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34962" w14:textId="1399876F" w:rsidR="0048739A" w:rsidRPr="0048739A" w:rsidRDefault="0048739A" w:rsidP="0048739A">
      <w:pPr>
        <w:spacing w:after="0"/>
        <w:ind w:left="2160" w:firstLine="720"/>
        <w:rPr>
          <w:rFonts w:ascii="Times New Roman" w:eastAsia="Times New Roman" w:hAnsi="Times New Roman" w:cs="Times New Roman"/>
          <w:b/>
          <w:smallCaps/>
          <w:sz w:val="28"/>
          <w:szCs w:val="28"/>
        </w:rPr>
      </w:pPr>
      <w:r w:rsidRPr="0048739A">
        <w:rPr>
          <w:rFonts w:ascii="Times New Roman" w:eastAsia="Times New Roman" w:hAnsi="Times New Roman" w:cs="Times New Roman"/>
          <w:b/>
          <w:smallCaps/>
          <w:sz w:val="28"/>
          <w:szCs w:val="28"/>
        </w:rPr>
        <w:t>Commonwealth of Massachusetts</w:t>
      </w:r>
    </w:p>
    <w:p w14:paraId="77F3060C" w14:textId="77777777" w:rsidR="0048739A" w:rsidRPr="0048739A" w:rsidRDefault="0048739A" w:rsidP="0048739A">
      <w:pPr>
        <w:spacing w:after="0"/>
        <w:jc w:val="center"/>
        <w:rPr>
          <w:rFonts w:ascii="Times New Roman" w:eastAsia="Times New Roman" w:hAnsi="Times New Roman" w:cs="Times New Roman"/>
          <w:b/>
          <w:smallCaps/>
          <w:sz w:val="28"/>
          <w:szCs w:val="20"/>
        </w:rPr>
      </w:pPr>
      <w:bookmarkStart w:id="0" w:name="_Toc501508902"/>
      <w:bookmarkStart w:id="1" w:name="_Toc501509382"/>
      <w:r w:rsidRPr="0048739A">
        <w:rPr>
          <w:rFonts w:ascii="Times New Roman" w:eastAsia="Times New Roman" w:hAnsi="Times New Roman" w:cs="Times New Roman"/>
          <w:b/>
          <w:smallCaps/>
          <w:sz w:val="28"/>
          <w:szCs w:val="20"/>
        </w:rPr>
        <w:t>Executive Office of Health and Human Services</w:t>
      </w:r>
      <w:bookmarkEnd w:id="0"/>
      <w:bookmarkEnd w:id="1"/>
    </w:p>
    <w:p w14:paraId="413BE535" w14:textId="77777777" w:rsidR="0048739A" w:rsidRPr="0048739A" w:rsidRDefault="0048739A" w:rsidP="0048739A">
      <w:pPr>
        <w:spacing w:after="0"/>
        <w:jc w:val="center"/>
        <w:rPr>
          <w:rFonts w:ascii="Times New Roman" w:eastAsia="Times New Roman" w:hAnsi="Times New Roman" w:cs="Times New Roman"/>
          <w:b/>
          <w:sz w:val="24"/>
          <w:szCs w:val="20"/>
        </w:rPr>
      </w:pPr>
    </w:p>
    <w:p w14:paraId="31D4FCFE" w14:textId="77777777" w:rsidR="0048739A" w:rsidRPr="0048739A" w:rsidRDefault="0048739A" w:rsidP="0048739A">
      <w:pPr>
        <w:spacing w:after="0"/>
        <w:jc w:val="center"/>
        <w:rPr>
          <w:rFonts w:ascii="Times New Roman" w:eastAsia="Times New Roman" w:hAnsi="Times New Roman" w:cs="Times New Roman"/>
          <w:b/>
          <w:szCs w:val="20"/>
        </w:rPr>
      </w:pPr>
      <w:r w:rsidRPr="0048739A">
        <w:rPr>
          <w:rFonts w:ascii="Times New Roman" w:eastAsia="Times New Roman" w:hAnsi="Times New Roman" w:cs="Times New Roman"/>
          <w:b/>
          <w:szCs w:val="20"/>
        </w:rPr>
        <w:t>One Ashburton Place, 11</w:t>
      </w:r>
      <w:r w:rsidRPr="0048739A">
        <w:rPr>
          <w:rFonts w:ascii="Times New Roman" w:eastAsia="Times New Roman" w:hAnsi="Times New Roman" w:cs="Times New Roman"/>
          <w:b/>
          <w:szCs w:val="20"/>
          <w:vertAlign w:val="superscript"/>
        </w:rPr>
        <w:t>th</w:t>
      </w:r>
      <w:r w:rsidRPr="0048739A">
        <w:rPr>
          <w:rFonts w:ascii="Times New Roman" w:eastAsia="Times New Roman" w:hAnsi="Times New Roman" w:cs="Times New Roman"/>
          <w:b/>
          <w:szCs w:val="20"/>
        </w:rPr>
        <w:t xml:space="preserve"> floor</w:t>
      </w:r>
    </w:p>
    <w:p w14:paraId="52FA74D6" w14:textId="77777777" w:rsidR="0048739A" w:rsidRPr="0048739A" w:rsidRDefault="0048739A" w:rsidP="0048739A">
      <w:pPr>
        <w:spacing w:after="0"/>
        <w:jc w:val="center"/>
        <w:rPr>
          <w:rFonts w:ascii="Times New Roman" w:eastAsia="Times New Roman" w:hAnsi="Times New Roman" w:cs="Times New Roman"/>
          <w:b/>
          <w:bCs/>
          <w:szCs w:val="20"/>
        </w:rPr>
      </w:pPr>
      <w:bookmarkStart w:id="2" w:name="_Toc501508903"/>
      <w:bookmarkStart w:id="3" w:name="_Toc501509383"/>
      <w:r w:rsidRPr="0048739A">
        <w:rPr>
          <w:rFonts w:ascii="Times New Roman" w:eastAsia="Times New Roman" w:hAnsi="Times New Roman" w:cs="Times New Roman"/>
          <w:b/>
          <w:spacing w:val="-4"/>
          <w:szCs w:val="20"/>
        </w:rPr>
        <w:t>Boston, MA 0</w:t>
      </w:r>
      <w:bookmarkEnd w:id="2"/>
      <w:bookmarkEnd w:id="3"/>
      <w:r w:rsidRPr="0048739A">
        <w:rPr>
          <w:rFonts w:ascii="Times New Roman" w:eastAsia="Times New Roman" w:hAnsi="Times New Roman" w:cs="Times New Roman"/>
          <w:b/>
          <w:spacing w:val="-4"/>
          <w:szCs w:val="20"/>
        </w:rPr>
        <w:t>2108</w:t>
      </w:r>
    </w:p>
    <w:p w14:paraId="6D612A67" w14:textId="77777777" w:rsidR="0048739A" w:rsidRPr="0048739A" w:rsidRDefault="0048739A" w:rsidP="0048739A">
      <w:pPr>
        <w:spacing w:after="0"/>
        <w:jc w:val="center"/>
        <w:rPr>
          <w:rFonts w:ascii="Times New Roman" w:eastAsia="Times New Roman" w:hAnsi="Times New Roman" w:cs="Times New Roman"/>
          <w:b/>
          <w:bCs/>
          <w:szCs w:val="20"/>
        </w:rPr>
      </w:pPr>
    </w:p>
    <w:p w14:paraId="43A4AA81" w14:textId="77777777" w:rsidR="0048739A" w:rsidRPr="0048739A" w:rsidRDefault="0048739A" w:rsidP="0048739A">
      <w:pPr>
        <w:spacing w:after="0"/>
        <w:jc w:val="center"/>
        <w:rPr>
          <w:rFonts w:ascii="Times New Roman" w:eastAsia="Times New Roman" w:hAnsi="Times New Roman" w:cs="Times New Roman"/>
          <w:b/>
          <w:bCs/>
          <w:szCs w:val="20"/>
          <w:u w:val="double"/>
        </w:rPr>
      </w:pPr>
      <w:r w:rsidRPr="0048739A">
        <w:rPr>
          <w:rFonts w:ascii="Times New Roman" w:eastAsia="Times New Roman" w:hAnsi="Times New Roman" w:cs="Times New Roman"/>
          <w:b/>
          <w:bCs/>
          <w:szCs w:val="20"/>
          <w:u w:val="double"/>
        </w:rPr>
        <w:tab/>
      </w:r>
      <w:r w:rsidRPr="0048739A">
        <w:rPr>
          <w:rFonts w:ascii="Times New Roman" w:eastAsia="Times New Roman" w:hAnsi="Times New Roman" w:cs="Times New Roman"/>
          <w:b/>
          <w:bCs/>
          <w:szCs w:val="20"/>
          <w:u w:val="double"/>
        </w:rPr>
        <w:tab/>
      </w:r>
      <w:r w:rsidRPr="0048739A">
        <w:rPr>
          <w:rFonts w:ascii="Times New Roman" w:eastAsia="Times New Roman" w:hAnsi="Times New Roman" w:cs="Times New Roman"/>
          <w:b/>
          <w:bCs/>
          <w:szCs w:val="20"/>
          <w:u w:val="double"/>
        </w:rPr>
        <w:tab/>
      </w:r>
      <w:r w:rsidRPr="0048739A">
        <w:rPr>
          <w:rFonts w:ascii="Times New Roman" w:eastAsia="Times New Roman" w:hAnsi="Times New Roman" w:cs="Times New Roman"/>
          <w:b/>
          <w:bCs/>
          <w:szCs w:val="20"/>
          <w:u w:val="double"/>
        </w:rPr>
        <w:tab/>
      </w:r>
      <w:r w:rsidRPr="0048739A">
        <w:rPr>
          <w:rFonts w:ascii="Times New Roman" w:eastAsia="Times New Roman" w:hAnsi="Times New Roman" w:cs="Times New Roman"/>
          <w:b/>
          <w:bCs/>
          <w:szCs w:val="20"/>
          <w:u w:val="double"/>
        </w:rPr>
        <w:tab/>
      </w:r>
      <w:r w:rsidRPr="0048739A">
        <w:rPr>
          <w:rFonts w:ascii="Times New Roman" w:eastAsia="Times New Roman" w:hAnsi="Times New Roman" w:cs="Times New Roman"/>
          <w:b/>
          <w:bCs/>
          <w:szCs w:val="20"/>
          <w:u w:val="double"/>
        </w:rPr>
        <w:tab/>
      </w:r>
      <w:r w:rsidRPr="0048739A">
        <w:rPr>
          <w:rFonts w:ascii="Times New Roman" w:eastAsia="Times New Roman" w:hAnsi="Times New Roman" w:cs="Times New Roman"/>
          <w:b/>
          <w:bCs/>
          <w:szCs w:val="20"/>
          <w:u w:val="double"/>
        </w:rPr>
        <w:tab/>
      </w:r>
      <w:r w:rsidRPr="0048739A">
        <w:rPr>
          <w:rFonts w:ascii="Times New Roman" w:eastAsia="Times New Roman" w:hAnsi="Times New Roman" w:cs="Times New Roman"/>
          <w:b/>
          <w:bCs/>
          <w:szCs w:val="20"/>
          <w:u w:val="double"/>
        </w:rPr>
        <w:tab/>
      </w:r>
    </w:p>
    <w:p w14:paraId="1F2DDEB9" w14:textId="77777777" w:rsidR="0048739A" w:rsidRPr="0048739A" w:rsidRDefault="0048739A" w:rsidP="0048739A">
      <w:pPr>
        <w:tabs>
          <w:tab w:val="left" w:pos="-180"/>
        </w:tabs>
        <w:spacing w:after="0"/>
        <w:jc w:val="center"/>
        <w:outlineLvl w:val="1"/>
        <w:rPr>
          <w:rFonts w:ascii="Times New Roman" w:eastAsia="Times New Roman" w:hAnsi="Times New Roman" w:cs="Times New Roman"/>
          <w:b/>
          <w:sz w:val="28"/>
          <w:szCs w:val="28"/>
        </w:rPr>
      </w:pPr>
    </w:p>
    <w:p w14:paraId="66214219" w14:textId="2A64CC5B" w:rsidR="0048739A" w:rsidRPr="009067E9" w:rsidRDefault="0048739A" w:rsidP="009067E9">
      <w:pPr>
        <w:pStyle w:val="Heading1"/>
      </w:pPr>
      <w:r w:rsidRPr="009067E9">
        <w:t>The HEALTH EQUITY INCENTIVES FOR CERTAIN MASSHEALTH HOSPITAL, MANAGED CARE AND RELATED PROGRAMS</w:t>
      </w:r>
      <w:r w:rsidR="009067E9">
        <w:br/>
      </w:r>
      <w:r w:rsidRPr="009067E9">
        <w:t>REQUEST FOR INFORMATION</w:t>
      </w:r>
      <w:r w:rsidR="009067E9">
        <w:br/>
      </w:r>
      <w:r w:rsidR="009067E9">
        <w:br/>
      </w:r>
      <w:r w:rsidRPr="009067E9">
        <w:t>DOCUMENT #: 22LCEHSHEALTHEQUITYRFI</w:t>
      </w:r>
    </w:p>
    <w:p w14:paraId="24F1A4C2" w14:textId="77777777" w:rsidR="0048739A" w:rsidRPr="0048739A" w:rsidRDefault="0048739A" w:rsidP="0048739A">
      <w:pPr>
        <w:spacing w:after="0"/>
        <w:jc w:val="center"/>
        <w:rPr>
          <w:rFonts w:ascii="Times New Roman" w:eastAsia="Times New Roman" w:hAnsi="Times New Roman" w:cs="Times New Roman"/>
          <w:b/>
          <w:bCs/>
          <w:iCs/>
          <w:szCs w:val="20"/>
          <w:u w:val="double"/>
        </w:rPr>
      </w:pPr>
      <w:r w:rsidRPr="0048739A">
        <w:rPr>
          <w:rFonts w:ascii="Times New Roman" w:eastAsia="Times New Roman" w:hAnsi="Times New Roman" w:cs="Times New Roman"/>
          <w:b/>
          <w:bCs/>
          <w:iCs/>
          <w:szCs w:val="20"/>
          <w:u w:val="double"/>
        </w:rPr>
        <w:tab/>
      </w:r>
      <w:r w:rsidRPr="0048739A">
        <w:rPr>
          <w:rFonts w:ascii="Times New Roman" w:eastAsia="Times New Roman" w:hAnsi="Times New Roman" w:cs="Times New Roman"/>
          <w:b/>
          <w:bCs/>
          <w:iCs/>
          <w:szCs w:val="20"/>
          <w:u w:val="double"/>
        </w:rPr>
        <w:tab/>
      </w:r>
      <w:r w:rsidRPr="0048739A">
        <w:rPr>
          <w:rFonts w:ascii="Times New Roman" w:eastAsia="Times New Roman" w:hAnsi="Times New Roman" w:cs="Times New Roman"/>
          <w:b/>
          <w:bCs/>
          <w:iCs/>
          <w:szCs w:val="20"/>
          <w:u w:val="double"/>
        </w:rPr>
        <w:tab/>
      </w:r>
      <w:r w:rsidRPr="0048739A">
        <w:rPr>
          <w:rFonts w:ascii="Times New Roman" w:eastAsia="Times New Roman" w:hAnsi="Times New Roman" w:cs="Times New Roman"/>
          <w:b/>
          <w:bCs/>
          <w:iCs/>
          <w:szCs w:val="20"/>
          <w:u w:val="double"/>
        </w:rPr>
        <w:tab/>
      </w:r>
      <w:r w:rsidRPr="0048739A">
        <w:rPr>
          <w:rFonts w:ascii="Times New Roman" w:eastAsia="Times New Roman" w:hAnsi="Times New Roman" w:cs="Times New Roman"/>
          <w:b/>
          <w:bCs/>
          <w:iCs/>
          <w:szCs w:val="20"/>
          <w:u w:val="double"/>
        </w:rPr>
        <w:tab/>
      </w:r>
      <w:r w:rsidRPr="0048739A">
        <w:rPr>
          <w:rFonts w:ascii="Times New Roman" w:eastAsia="Times New Roman" w:hAnsi="Times New Roman" w:cs="Times New Roman"/>
          <w:b/>
          <w:bCs/>
          <w:iCs/>
          <w:szCs w:val="20"/>
          <w:u w:val="double"/>
        </w:rPr>
        <w:tab/>
      </w:r>
      <w:r w:rsidRPr="0048739A">
        <w:rPr>
          <w:rFonts w:ascii="Times New Roman" w:eastAsia="Times New Roman" w:hAnsi="Times New Roman" w:cs="Times New Roman"/>
          <w:b/>
          <w:bCs/>
          <w:iCs/>
          <w:szCs w:val="20"/>
          <w:u w:val="double"/>
        </w:rPr>
        <w:tab/>
      </w:r>
      <w:r w:rsidRPr="0048739A">
        <w:rPr>
          <w:rFonts w:ascii="Times New Roman" w:eastAsia="Times New Roman" w:hAnsi="Times New Roman" w:cs="Times New Roman"/>
          <w:b/>
          <w:bCs/>
          <w:iCs/>
          <w:szCs w:val="20"/>
          <w:u w:val="double"/>
        </w:rPr>
        <w:tab/>
      </w:r>
    </w:p>
    <w:p w14:paraId="654A5AA0" w14:textId="77777777" w:rsidR="0048739A" w:rsidRPr="0048739A" w:rsidRDefault="0048739A" w:rsidP="0048739A">
      <w:pPr>
        <w:spacing w:after="0"/>
        <w:jc w:val="center"/>
        <w:rPr>
          <w:rFonts w:ascii="Times New Roman" w:eastAsia="Times New Roman" w:hAnsi="Times New Roman" w:cs="Times New Roman"/>
          <w:b/>
          <w:bCs/>
          <w:iCs/>
          <w:szCs w:val="20"/>
          <w:u w:val="double"/>
        </w:rPr>
      </w:pPr>
    </w:p>
    <w:p w14:paraId="70839625" w14:textId="77777777" w:rsidR="0048739A" w:rsidRPr="0048739A" w:rsidRDefault="0048739A" w:rsidP="0048739A">
      <w:pPr>
        <w:spacing w:after="0"/>
        <w:jc w:val="center"/>
        <w:rPr>
          <w:rFonts w:ascii="Times New Roman" w:eastAsia="Times New Roman" w:hAnsi="Times New Roman" w:cs="Times New Roman"/>
          <w:b/>
          <w:bCs/>
          <w:iCs/>
          <w:szCs w:val="20"/>
          <w:u w:val="double"/>
        </w:rPr>
      </w:pPr>
    </w:p>
    <w:p w14:paraId="03240A79" w14:textId="4DAAC3C9" w:rsidR="0048739A" w:rsidRPr="0048739A" w:rsidRDefault="001935FA" w:rsidP="0048739A">
      <w:pPr>
        <w:spacing w:after="0"/>
        <w:jc w:val="center"/>
        <w:rPr>
          <w:rFonts w:ascii="Times New Roman" w:eastAsia="Times New Roman" w:hAnsi="Times New Roman" w:cs="Times New Roman"/>
          <w:b/>
          <w:bCs/>
          <w:iCs/>
          <w:szCs w:val="20"/>
        </w:rPr>
      </w:pPr>
      <w:r>
        <w:rPr>
          <w:rFonts w:ascii="Times New Roman" w:eastAsia="Times New Roman" w:hAnsi="Times New Roman" w:cs="Times New Roman"/>
          <w:b/>
          <w:bCs/>
          <w:iCs/>
          <w:szCs w:val="20"/>
        </w:rPr>
        <w:t>November 2</w:t>
      </w:r>
      <w:r w:rsidR="0048739A" w:rsidRPr="0048739A">
        <w:rPr>
          <w:rFonts w:ascii="Times New Roman" w:eastAsia="Times New Roman" w:hAnsi="Times New Roman" w:cs="Times New Roman"/>
          <w:b/>
          <w:bCs/>
          <w:iCs/>
          <w:szCs w:val="20"/>
        </w:rPr>
        <w:t>2, 2021</w:t>
      </w:r>
    </w:p>
    <w:p w14:paraId="18B26F58" w14:textId="77777777" w:rsidR="0048739A" w:rsidRDefault="0048739A" w:rsidP="0048739A">
      <w:pPr>
        <w:spacing w:after="0"/>
        <w:jc w:val="center"/>
        <w:rPr>
          <w:rFonts w:ascii="Times" w:eastAsia="Times New Roman" w:hAnsi="Times"/>
          <w:b/>
          <w:bCs/>
          <w:iCs/>
          <w:szCs w:val="20"/>
        </w:rPr>
      </w:pPr>
    </w:p>
    <w:p w14:paraId="21CB020D" w14:textId="5563DC25" w:rsidR="127A905D" w:rsidRDefault="127A905D" w:rsidP="527DB808">
      <w:pPr>
        <w:jc w:val="center"/>
        <w:rPr>
          <w:rFonts w:ascii="Times New Roman" w:eastAsia="Times New Roman" w:hAnsi="Times New Roman" w:cs="Times New Roman"/>
          <w:b/>
          <w:bCs/>
          <w:sz w:val="24"/>
          <w:szCs w:val="24"/>
        </w:rPr>
      </w:pPr>
      <w:r w:rsidRPr="527DB808">
        <w:rPr>
          <w:rFonts w:ascii="Times New Roman" w:eastAsia="Times New Roman" w:hAnsi="Times New Roman" w:cs="Times New Roman"/>
          <w:b/>
          <w:bCs/>
          <w:sz w:val="24"/>
          <w:szCs w:val="24"/>
        </w:rPr>
        <w:t>REQUEST FOR INFORMATION</w:t>
      </w:r>
    </w:p>
    <w:p w14:paraId="4B91288B" w14:textId="3661C9A2" w:rsidR="127A905D" w:rsidRDefault="127A905D" w:rsidP="527DB808">
      <w:pPr>
        <w:jc w:val="center"/>
        <w:rPr>
          <w:rFonts w:ascii="Times New Roman" w:eastAsia="Times New Roman" w:hAnsi="Times New Roman" w:cs="Times New Roman"/>
          <w:b/>
          <w:bCs/>
          <w:sz w:val="24"/>
          <w:szCs w:val="24"/>
        </w:rPr>
      </w:pPr>
      <w:r w:rsidRPr="527DB808">
        <w:rPr>
          <w:rFonts w:ascii="Times New Roman" w:eastAsia="Times New Roman" w:hAnsi="Times New Roman" w:cs="Times New Roman"/>
          <w:b/>
          <w:bCs/>
          <w:sz w:val="24"/>
          <w:szCs w:val="24"/>
        </w:rPr>
        <w:t>REGARDING HEALTH EQUITY INCENTIVES FOR CERTAIN MASSHEALTH HOSPITAL,</w:t>
      </w:r>
      <w:r w:rsidR="158CE4D8" w:rsidRPr="527DB808">
        <w:rPr>
          <w:rFonts w:ascii="Times New Roman" w:eastAsia="Times New Roman" w:hAnsi="Times New Roman" w:cs="Times New Roman"/>
          <w:b/>
          <w:bCs/>
          <w:sz w:val="24"/>
          <w:szCs w:val="24"/>
        </w:rPr>
        <w:t xml:space="preserve"> </w:t>
      </w:r>
      <w:r w:rsidRPr="527DB808">
        <w:rPr>
          <w:rFonts w:ascii="Times New Roman" w:eastAsia="Times New Roman" w:hAnsi="Times New Roman" w:cs="Times New Roman"/>
          <w:b/>
          <w:bCs/>
          <w:sz w:val="24"/>
          <w:szCs w:val="24"/>
        </w:rPr>
        <w:t>MANAGED CARE AND RELATED PROGRAMS</w:t>
      </w:r>
    </w:p>
    <w:p w14:paraId="1D3DAFC0" w14:textId="77777777" w:rsidR="00C362A5" w:rsidRDefault="00C362A5" w:rsidP="527DB808">
      <w:pPr>
        <w:rPr>
          <w:rFonts w:ascii="Times New Roman" w:eastAsia="Times New Roman" w:hAnsi="Times New Roman" w:cs="Times New Roman"/>
          <w:b/>
          <w:bCs/>
          <w:sz w:val="24"/>
          <w:szCs w:val="24"/>
        </w:rPr>
      </w:pPr>
    </w:p>
    <w:p w14:paraId="51AF072B" w14:textId="394EC08D" w:rsidR="00C362A5" w:rsidRPr="00C362A5" w:rsidRDefault="00C362A5" w:rsidP="527DB808">
      <w:pPr>
        <w:rPr>
          <w:rFonts w:ascii="Times New Roman" w:eastAsia="Times New Roman" w:hAnsi="Times New Roman" w:cs="Times New Roman"/>
          <w:b/>
          <w:bCs/>
          <w:sz w:val="24"/>
          <w:szCs w:val="24"/>
          <w:u w:val="single"/>
        </w:rPr>
      </w:pPr>
      <w:r w:rsidRPr="00C362A5">
        <w:rPr>
          <w:rFonts w:ascii="Times New Roman" w:eastAsia="Times New Roman" w:hAnsi="Times New Roman" w:cs="Times New Roman"/>
          <w:b/>
          <w:bCs/>
          <w:sz w:val="24"/>
          <w:szCs w:val="24"/>
          <w:u w:val="single"/>
        </w:rPr>
        <w:t>Table of Contents</w:t>
      </w:r>
    </w:p>
    <w:p w14:paraId="2C078E63" w14:textId="04371F0E" w:rsidR="005C33E1" w:rsidRDefault="127A905D" w:rsidP="527DB808">
      <w:pPr>
        <w:rPr>
          <w:rFonts w:ascii="Times New Roman" w:eastAsia="Times New Roman" w:hAnsi="Times New Roman" w:cs="Times New Roman"/>
          <w:b/>
          <w:bCs/>
          <w:sz w:val="24"/>
          <w:szCs w:val="24"/>
        </w:rPr>
      </w:pPr>
      <w:r w:rsidRPr="527DB808">
        <w:rPr>
          <w:rFonts w:ascii="Times New Roman" w:eastAsia="Times New Roman" w:hAnsi="Times New Roman" w:cs="Times New Roman"/>
          <w:b/>
          <w:bCs/>
          <w:sz w:val="24"/>
          <w:szCs w:val="24"/>
        </w:rPr>
        <w:t>Section 1: Introduction</w:t>
      </w:r>
    </w:p>
    <w:p w14:paraId="318BC25C" w14:textId="6F51D329" w:rsidR="127A905D" w:rsidRDefault="127A905D" w:rsidP="527DB808">
      <w:pPr>
        <w:rPr>
          <w:rFonts w:ascii="Times New Roman" w:eastAsia="Times New Roman" w:hAnsi="Times New Roman" w:cs="Times New Roman"/>
          <w:b/>
          <w:bCs/>
          <w:sz w:val="24"/>
          <w:szCs w:val="24"/>
        </w:rPr>
      </w:pPr>
      <w:r w:rsidRPr="527DB808">
        <w:rPr>
          <w:rFonts w:ascii="Times New Roman" w:eastAsia="Times New Roman" w:hAnsi="Times New Roman" w:cs="Times New Roman"/>
          <w:b/>
          <w:bCs/>
          <w:sz w:val="24"/>
          <w:szCs w:val="24"/>
        </w:rPr>
        <w:t>Section 2: Overview</w:t>
      </w:r>
    </w:p>
    <w:p w14:paraId="7AE429B0" w14:textId="7B2232AD" w:rsidR="127A905D" w:rsidRPr="008F0FA2" w:rsidRDefault="127A905D" w:rsidP="527DB808">
      <w:pPr>
        <w:rPr>
          <w:rFonts w:ascii="Times New Roman" w:eastAsia="Times New Roman" w:hAnsi="Times New Roman" w:cs="Times New Roman"/>
          <w:b/>
          <w:bCs/>
          <w:sz w:val="24"/>
          <w:szCs w:val="24"/>
          <w:lang w:val="fr-FR"/>
        </w:rPr>
      </w:pPr>
      <w:r w:rsidRPr="008F0FA2">
        <w:rPr>
          <w:rFonts w:ascii="Times New Roman" w:eastAsia="Times New Roman" w:hAnsi="Times New Roman" w:cs="Times New Roman"/>
          <w:b/>
          <w:bCs/>
          <w:sz w:val="24"/>
          <w:szCs w:val="24"/>
          <w:lang w:val="fr-FR"/>
        </w:rPr>
        <w:t>Section 3: Questions for Response</w:t>
      </w:r>
    </w:p>
    <w:p w14:paraId="7C47CEFA" w14:textId="5C17F941" w:rsidR="127A905D" w:rsidRPr="00DA10C4" w:rsidRDefault="127A905D" w:rsidP="527DB808">
      <w:pPr>
        <w:rPr>
          <w:rFonts w:ascii="Times New Roman" w:eastAsia="Times New Roman" w:hAnsi="Times New Roman" w:cs="Times New Roman"/>
          <w:b/>
          <w:bCs/>
          <w:sz w:val="24"/>
          <w:szCs w:val="24"/>
          <w:lang w:val="fr-FR"/>
        </w:rPr>
      </w:pPr>
      <w:r w:rsidRPr="00DA10C4">
        <w:rPr>
          <w:rFonts w:ascii="Times New Roman" w:eastAsia="Times New Roman" w:hAnsi="Times New Roman" w:cs="Times New Roman"/>
          <w:b/>
          <w:bCs/>
          <w:sz w:val="24"/>
          <w:szCs w:val="24"/>
          <w:lang w:val="fr-FR"/>
        </w:rPr>
        <w:t>Section 4: RFI Respondent Information</w:t>
      </w:r>
    </w:p>
    <w:p w14:paraId="46BC0B55" w14:textId="714E09BF" w:rsidR="127A905D" w:rsidRDefault="127A905D" w:rsidP="527DB808">
      <w:pPr>
        <w:rPr>
          <w:rFonts w:ascii="Times New Roman" w:eastAsia="Times New Roman" w:hAnsi="Times New Roman" w:cs="Times New Roman"/>
          <w:b/>
          <w:bCs/>
          <w:sz w:val="24"/>
          <w:szCs w:val="24"/>
        </w:rPr>
      </w:pPr>
      <w:r w:rsidRPr="527DB808">
        <w:rPr>
          <w:rFonts w:ascii="Times New Roman" w:eastAsia="Times New Roman" w:hAnsi="Times New Roman" w:cs="Times New Roman"/>
          <w:b/>
          <w:bCs/>
          <w:sz w:val="24"/>
          <w:szCs w:val="24"/>
        </w:rPr>
        <w:t>Section 5: RFI Response Instructions</w:t>
      </w:r>
    </w:p>
    <w:p w14:paraId="069004A9" w14:textId="50D102B9" w:rsidR="127A905D" w:rsidRDefault="127A905D" w:rsidP="527DB808">
      <w:pPr>
        <w:rPr>
          <w:rFonts w:ascii="Times New Roman" w:eastAsia="Times New Roman" w:hAnsi="Times New Roman" w:cs="Times New Roman"/>
          <w:b/>
          <w:bCs/>
          <w:sz w:val="24"/>
          <w:szCs w:val="24"/>
        </w:rPr>
      </w:pPr>
      <w:r w:rsidRPr="527DB808">
        <w:rPr>
          <w:rFonts w:ascii="Times New Roman" w:eastAsia="Times New Roman" w:hAnsi="Times New Roman" w:cs="Times New Roman"/>
          <w:b/>
          <w:bCs/>
          <w:sz w:val="24"/>
          <w:szCs w:val="24"/>
        </w:rPr>
        <w:t>Section 6: Additional RFI Information</w:t>
      </w:r>
    </w:p>
    <w:p w14:paraId="497667DA" w14:textId="41F38AAB" w:rsidR="4D53F7B0" w:rsidRDefault="127A905D" w:rsidP="4D53F7B0">
      <w:pPr>
        <w:rPr>
          <w:rFonts w:ascii="Times New Roman" w:eastAsia="Times New Roman" w:hAnsi="Times New Roman" w:cs="Times New Roman"/>
          <w:b/>
          <w:bCs/>
          <w:sz w:val="24"/>
          <w:szCs w:val="24"/>
        </w:rPr>
      </w:pPr>
      <w:r w:rsidRPr="527DB808">
        <w:rPr>
          <w:rFonts w:ascii="Times New Roman" w:eastAsia="Times New Roman" w:hAnsi="Times New Roman" w:cs="Times New Roman"/>
          <w:b/>
          <w:bCs/>
          <w:sz w:val="24"/>
          <w:szCs w:val="24"/>
        </w:rPr>
        <w:t>Attachments</w:t>
      </w:r>
    </w:p>
    <w:p w14:paraId="371B990A" w14:textId="77777777" w:rsidR="00CA3B01" w:rsidRPr="00CA3B01" w:rsidRDefault="00CA3B01" w:rsidP="4D53F7B0">
      <w:pPr>
        <w:rPr>
          <w:rFonts w:ascii="Times New Roman" w:eastAsia="Times New Roman" w:hAnsi="Times New Roman" w:cs="Times New Roman"/>
          <w:b/>
          <w:bCs/>
          <w:sz w:val="24"/>
          <w:szCs w:val="24"/>
        </w:rPr>
      </w:pPr>
    </w:p>
    <w:p w14:paraId="39BF121C" w14:textId="04371F0E" w:rsidR="4969CA37" w:rsidRPr="00B97BD3" w:rsidRDefault="4969CA37" w:rsidP="4D53F7B0">
      <w:pPr>
        <w:rPr>
          <w:rFonts w:ascii="Times New Roman" w:eastAsia="Times New Roman" w:hAnsi="Times New Roman" w:cs="Times New Roman"/>
          <w:b/>
          <w:bCs/>
          <w:sz w:val="24"/>
          <w:szCs w:val="24"/>
          <w:u w:val="single"/>
        </w:rPr>
      </w:pPr>
      <w:r w:rsidRPr="00B97BD3">
        <w:rPr>
          <w:rFonts w:ascii="Times New Roman" w:eastAsia="Times New Roman" w:hAnsi="Times New Roman" w:cs="Times New Roman"/>
          <w:b/>
          <w:bCs/>
          <w:sz w:val="24"/>
          <w:szCs w:val="24"/>
          <w:u w:val="single"/>
        </w:rPr>
        <w:t>Section 1: Introduction</w:t>
      </w:r>
    </w:p>
    <w:p w14:paraId="06F87CC9" w14:textId="54859177" w:rsidR="00CB1D4C" w:rsidRDefault="006D5A76" w:rsidP="006D5A76">
      <w:pPr>
        <w:pStyle w:val="paragraph"/>
        <w:spacing w:before="0" w:beforeAutospacing="0" w:after="0" w:afterAutospacing="0"/>
        <w:textAlignment w:val="baseline"/>
        <w:rPr>
          <w:rStyle w:val="normaltextrun"/>
        </w:rPr>
      </w:pPr>
      <w:r>
        <w:rPr>
          <w:rStyle w:val="normaltextrun"/>
        </w:rPr>
        <w:t xml:space="preserve">The Executive Office of Health and Human Services (EOHHS) is the </w:t>
      </w:r>
      <w:r w:rsidR="00F3689B" w:rsidRPr="00E34AC8">
        <w:t xml:space="preserve">single state agency responsible for the administration of the Medicaid program and the State Children’s Health Insurance Program within Massachusetts and other health and human services programs designed to pay for medical services for eligible individuals pursuant to M.G.L. c. 118E, Title </w:t>
      </w:r>
      <w:r w:rsidR="00F3689B" w:rsidRPr="00E34AC8">
        <w:lastRenderedPageBreak/>
        <w:t>XIX of the Social Security Act (42 U.S.C. sec. 1396 et seq.), Title XXI of the Social Security Act (42 U.S.C. sec. 1397aa et seq.), and other applicable laws and waivers</w:t>
      </w:r>
      <w:r>
        <w:rPr>
          <w:rStyle w:val="normaltextrun"/>
        </w:rPr>
        <w:t>.</w:t>
      </w:r>
    </w:p>
    <w:p w14:paraId="275E8E99" w14:textId="410F673E" w:rsidR="006D5A76" w:rsidRDefault="006D5A76" w:rsidP="006D5A76">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14:paraId="71915AF2" w14:textId="7F832E83" w:rsidR="006D5A76" w:rsidRDefault="006D5A76" w:rsidP="006D5A76">
      <w:pPr>
        <w:pStyle w:val="paragraph"/>
        <w:spacing w:before="0" w:beforeAutospacing="0" w:after="0" w:afterAutospacing="0"/>
        <w:textAlignment w:val="baseline"/>
        <w:rPr>
          <w:rStyle w:val="normaltextrun"/>
        </w:rPr>
      </w:pPr>
      <w:r>
        <w:rPr>
          <w:rStyle w:val="normaltextrun"/>
        </w:rPr>
        <w:t xml:space="preserve">EOHHS is issuing this Request for Information (RFI) to solicit information regarding </w:t>
      </w:r>
      <w:r w:rsidR="002F6F32">
        <w:rPr>
          <w:rStyle w:val="normaltextrun"/>
        </w:rPr>
        <w:t>health equity and</w:t>
      </w:r>
      <w:r>
        <w:rPr>
          <w:rStyle w:val="normaltextrun"/>
        </w:rPr>
        <w:t xml:space="preserve"> </w:t>
      </w:r>
      <w:r w:rsidR="00533503">
        <w:rPr>
          <w:rStyle w:val="normaltextrun"/>
        </w:rPr>
        <w:t xml:space="preserve">social risk factor </w:t>
      </w:r>
      <w:r>
        <w:rPr>
          <w:rStyle w:val="normaltextrun"/>
        </w:rPr>
        <w:t>data collection</w:t>
      </w:r>
      <w:r w:rsidR="009F734A">
        <w:rPr>
          <w:rStyle w:val="normaltextrun"/>
        </w:rPr>
        <w:t xml:space="preserve"> and </w:t>
      </w:r>
      <w:r w:rsidR="002F6F32">
        <w:rPr>
          <w:rStyle w:val="normaltextrun"/>
        </w:rPr>
        <w:t xml:space="preserve">the </w:t>
      </w:r>
      <w:r w:rsidR="009F734A">
        <w:rPr>
          <w:rStyle w:val="normaltextrun"/>
        </w:rPr>
        <w:t xml:space="preserve">identification, prioritization, and reduction of </w:t>
      </w:r>
      <w:r w:rsidR="00490DF8">
        <w:rPr>
          <w:rStyle w:val="normaltextrun"/>
        </w:rPr>
        <w:t xml:space="preserve">disparities in </w:t>
      </w:r>
      <w:r w:rsidR="009F734A">
        <w:rPr>
          <w:rStyle w:val="normaltextrun"/>
        </w:rPr>
        <w:t>health and health care,</w:t>
      </w:r>
      <w:r>
        <w:rPr>
          <w:rStyle w:val="normaltextrun"/>
        </w:rPr>
        <w:t xml:space="preserve"> and related</w:t>
      </w:r>
      <w:r w:rsidR="002F6F32">
        <w:rPr>
          <w:rStyle w:val="normaltextrun"/>
        </w:rPr>
        <w:t xml:space="preserve"> accountability</w:t>
      </w:r>
      <w:r w:rsidR="00B8283F">
        <w:rPr>
          <w:rStyle w:val="normaltextrun"/>
        </w:rPr>
        <w:t>.</w:t>
      </w:r>
      <w:r w:rsidR="00856169">
        <w:rPr>
          <w:rStyle w:val="normaltextrun"/>
        </w:rPr>
        <w:t xml:space="preserve"> </w:t>
      </w:r>
      <w:r>
        <w:rPr>
          <w:rStyle w:val="normaltextrun"/>
        </w:rPr>
        <w:t xml:space="preserve"> MassHealth may use responses it receives to this RFI to inform </w:t>
      </w:r>
      <w:r w:rsidR="004B3FB5">
        <w:rPr>
          <w:rStyle w:val="normaltextrun"/>
        </w:rPr>
        <w:t>its</w:t>
      </w:r>
      <w:r w:rsidR="00702FA2">
        <w:rPr>
          <w:rStyle w:val="normaltextrun"/>
        </w:rPr>
        <w:t xml:space="preserve"> continued efforts to reduce health inequities among its members.</w:t>
      </w:r>
      <w:r w:rsidR="004B3FB5">
        <w:rPr>
          <w:rStyle w:val="normaltextrun"/>
        </w:rPr>
        <w:t xml:space="preserve"> </w:t>
      </w:r>
    </w:p>
    <w:p w14:paraId="44013102" w14:textId="77777777" w:rsidR="00CB1D4C" w:rsidRDefault="00CB1D4C" w:rsidP="006D5A76">
      <w:pPr>
        <w:pStyle w:val="paragraph"/>
        <w:spacing w:before="0" w:beforeAutospacing="0" w:after="0" w:afterAutospacing="0"/>
        <w:textAlignment w:val="baseline"/>
        <w:rPr>
          <w:rFonts w:ascii="Segoe UI" w:hAnsi="Segoe UI" w:cs="Segoe UI"/>
          <w:sz w:val="18"/>
          <w:szCs w:val="18"/>
        </w:rPr>
      </w:pPr>
    </w:p>
    <w:p w14:paraId="705AEE2C" w14:textId="12B295F1" w:rsidR="006D5A76" w:rsidRDefault="006D5A76" w:rsidP="4C90C5F4">
      <w:pPr>
        <w:pStyle w:val="paragraph"/>
        <w:spacing w:before="0" w:beforeAutospacing="0" w:after="0" w:afterAutospacing="0"/>
        <w:textAlignment w:val="baseline"/>
        <w:rPr>
          <w:rFonts w:ascii="Segoe UI" w:hAnsi="Segoe UI" w:cs="Segoe UI"/>
          <w:sz w:val="18"/>
          <w:szCs w:val="18"/>
        </w:rPr>
      </w:pPr>
      <w:r w:rsidRPr="4C90C5F4">
        <w:rPr>
          <w:rStyle w:val="normaltextrun"/>
        </w:rPr>
        <w:t xml:space="preserve">EOHHS seeks comments from all interested parties, including but not limited to </w:t>
      </w:r>
      <w:r w:rsidR="00490DF8">
        <w:rPr>
          <w:rStyle w:val="normaltextrun"/>
        </w:rPr>
        <w:t>organizations</w:t>
      </w:r>
      <w:r w:rsidR="00490DF8" w:rsidRPr="4C90C5F4">
        <w:rPr>
          <w:rStyle w:val="normaltextrun"/>
        </w:rPr>
        <w:t xml:space="preserve"> </w:t>
      </w:r>
      <w:r w:rsidR="00E32692" w:rsidRPr="4C90C5F4">
        <w:rPr>
          <w:rStyle w:val="normaltextrun"/>
        </w:rPr>
        <w:t xml:space="preserve">or individuals </w:t>
      </w:r>
      <w:r w:rsidR="00B95544" w:rsidRPr="4C90C5F4">
        <w:rPr>
          <w:rStyle w:val="normaltextrun"/>
        </w:rPr>
        <w:t xml:space="preserve">with experience </w:t>
      </w:r>
      <w:r w:rsidR="00FE5F1A" w:rsidRPr="4C90C5F4">
        <w:rPr>
          <w:rStyle w:val="normaltextrun"/>
        </w:rPr>
        <w:t>identifying and addressing health and health care disparities</w:t>
      </w:r>
      <w:r w:rsidR="00C8242D" w:rsidRPr="4C90C5F4">
        <w:rPr>
          <w:rStyle w:val="normaltextrun"/>
        </w:rPr>
        <w:t xml:space="preserve">, </w:t>
      </w:r>
      <w:r w:rsidRPr="4C90C5F4">
        <w:rPr>
          <w:rStyle w:val="normaltextrun"/>
        </w:rPr>
        <w:t>health plans (including those contracted with MassHealth), other payers of health care, Community Partners,</w:t>
      </w:r>
      <w:r w:rsidR="00B839E1" w:rsidRPr="4C90C5F4">
        <w:rPr>
          <w:rStyle w:val="normaltextrun"/>
        </w:rPr>
        <w:t xml:space="preserve"> MassHealth members,</w:t>
      </w:r>
      <w:r w:rsidRPr="4C90C5F4">
        <w:rPr>
          <w:rStyle w:val="normaltextrun"/>
        </w:rPr>
        <w:t> and providers.  Please feel free to respond to only those questions on which you would like to provide input.  Please submit your response, according to the instructions provided in </w:t>
      </w:r>
      <w:r w:rsidRPr="4C90C5F4">
        <w:rPr>
          <w:rStyle w:val="normaltextrun"/>
          <w:b/>
          <w:bCs/>
        </w:rPr>
        <w:t>Section 5, no later than </w:t>
      </w:r>
      <w:r w:rsidR="001935FA">
        <w:rPr>
          <w:rStyle w:val="normaltextrun"/>
          <w:b/>
          <w:bCs/>
        </w:rPr>
        <w:t>December 17</w:t>
      </w:r>
      <w:r w:rsidR="00CB1D4C" w:rsidRPr="4C90C5F4">
        <w:rPr>
          <w:rStyle w:val="normaltextrun"/>
          <w:b/>
          <w:bCs/>
        </w:rPr>
        <w:t>, 2021</w:t>
      </w:r>
      <w:r w:rsidRPr="4C90C5F4">
        <w:rPr>
          <w:rStyle w:val="normaltextrun"/>
          <w:i/>
          <w:iCs/>
        </w:rPr>
        <w:t>.</w:t>
      </w:r>
      <w:r w:rsidRPr="4C90C5F4">
        <w:rPr>
          <w:rStyle w:val="normaltextrun"/>
        </w:rPr>
        <w:t>  EOHHS encourages you to respond and thanks you in advance for your participation.</w:t>
      </w:r>
      <w:r w:rsidRPr="4C90C5F4">
        <w:rPr>
          <w:rStyle w:val="eop"/>
        </w:rPr>
        <w:t> </w:t>
      </w:r>
    </w:p>
    <w:p w14:paraId="0C115AF6" w14:textId="77777777" w:rsidR="006D5A76" w:rsidRDefault="006D5A76" w:rsidP="4D53F7B0">
      <w:pPr>
        <w:rPr>
          <w:rFonts w:ascii="Times New Roman" w:eastAsia="Times New Roman" w:hAnsi="Times New Roman" w:cs="Times New Roman"/>
          <w:b/>
          <w:bCs/>
          <w:sz w:val="24"/>
          <w:szCs w:val="24"/>
        </w:rPr>
      </w:pPr>
    </w:p>
    <w:p w14:paraId="48853F56" w14:textId="6F51D329" w:rsidR="4969CA37" w:rsidRPr="00B97BD3" w:rsidRDefault="4969CA37" w:rsidP="4D53F7B0">
      <w:pPr>
        <w:rPr>
          <w:rFonts w:ascii="Times New Roman" w:eastAsia="Times New Roman" w:hAnsi="Times New Roman" w:cs="Times New Roman"/>
          <w:b/>
          <w:bCs/>
          <w:sz w:val="24"/>
          <w:szCs w:val="24"/>
          <w:u w:val="single"/>
        </w:rPr>
      </w:pPr>
      <w:r w:rsidRPr="00B97BD3">
        <w:rPr>
          <w:rFonts w:ascii="Times New Roman" w:eastAsia="Times New Roman" w:hAnsi="Times New Roman" w:cs="Times New Roman"/>
          <w:b/>
          <w:bCs/>
          <w:sz w:val="24"/>
          <w:szCs w:val="24"/>
          <w:u w:val="single"/>
        </w:rPr>
        <w:t>Section 2: Overview</w:t>
      </w:r>
    </w:p>
    <w:p w14:paraId="118B685E" w14:textId="2AA3BE6F" w:rsidR="00CD6B27" w:rsidRDefault="00CD6B27" w:rsidP="4D53F7B0">
      <w:pPr>
        <w:rPr>
          <w:rFonts w:ascii="Times New Roman" w:eastAsia="Times New Roman" w:hAnsi="Times New Roman" w:cs="Times New Roman"/>
          <w:sz w:val="24"/>
          <w:szCs w:val="24"/>
        </w:rPr>
      </w:pPr>
      <w:r w:rsidRPr="4C90C5F4">
        <w:rPr>
          <w:rFonts w:ascii="Times New Roman" w:eastAsia="Times New Roman" w:hAnsi="Times New Roman" w:cs="Times New Roman"/>
          <w:sz w:val="24"/>
          <w:szCs w:val="24"/>
        </w:rPr>
        <w:t xml:space="preserve">MassHealth provides health coverage to </w:t>
      </w:r>
      <w:r w:rsidR="00490DF8">
        <w:rPr>
          <w:rFonts w:ascii="Times New Roman" w:eastAsia="Times New Roman" w:hAnsi="Times New Roman" w:cs="Times New Roman"/>
          <w:sz w:val="24"/>
          <w:szCs w:val="24"/>
        </w:rPr>
        <w:t>more than</w:t>
      </w:r>
      <w:r w:rsidR="00490DF8" w:rsidRPr="4C90C5F4">
        <w:rPr>
          <w:rFonts w:ascii="Times New Roman" w:eastAsia="Times New Roman" w:hAnsi="Times New Roman" w:cs="Times New Roman"/>
          <w:sz w:val="24"/>
          <w:szCs w:val="24"/>
        </w:rPr>
        <w:t xml:space="preserve"> </w:t>
      </w:r>
      <w:r w:rsidR="007B618C" w:rsidRPr="4C90C5F4">
        <w:rPr>
          <w:rFonts w:ascii="Times New Roman" w:eastAsia="Times New Roman" w:hAnsi="Times New Roman" w:cs="Times New Roman"/>
          <w:sz w:val="24"/>
          <w:szCs w:val="24"/>
        </w:rPr>
        <w:t>two million</w:t>
      </w:r>
      <w:r w:rsidRPr="4C90C5F4">
        <w:rPr>
          <w:rFonts w:ascii="Times New Roman" w:eastAsia="Times New Roman" w:hAnsi="Times New Roman" w:cs="Times New Roman"/>
          <w:sz w:val="24"/>
          <w:szCs w:val="24"/>
        </w:rPr>
        <w:t xml:space="preserve"> Massachusetts residents, including families, individuals</w:t>
      </w:r>
      <w:r w:rsidR="00490DF8">
        <w:rPr>
          <w:rFonts w:ascii="Times New Roman" w:eastAsia="Times New Roman" w:hAnsi="Times New Roman" w:cs="Times New Roman"/>
          <w:sz w:val="24"/>
          <w:szCs w:val="24"/>
        </w:rPr>
        <w:t xml:space="preserve"> with disabilities</w:t>
      </w:r>
      <w:r w:rsidRPr="4C90C5F4">
        <w:rPr>
          <w:rFonts w:ascii="Times New Roman" w:eastAsia="Times New Roman" w:hAnsi="Times New Roman" w:cs="Times New Roman"/>
          <w:sz w:val="24"/>
          <w:szCs w:val="24"/>
        </w:rPr>
        <w:t>, children,</w:t>
      </w:r>
      <w:r w:rsidR="00490DF8">
        <w:rPr>
          <w:rFonts w:ascii="Times New Roman" w:eastAsia="Times New Roman" w:hAnsi="Times New Roman" w:cs="Times New Roman"/>
          <w:sz w:val="24"/>
          <w:szCs w:val="24"/>
        </w:rPr>
        <w:t xml:space="preserve"> low-income adults and older adults</w:t>
      </w:r>
      <w:r w:rsidRPr="4C90C5F4">
        <w:rPr>
          <w:rFonts w:ascii="Times New Roman" w:eastAsia="Times New Roman" w:hAnsi="Times New Roman" w:cs="Times New Roman"/>
          <w:sz w:val="24"/>
          <w:szCs w:val="24"/>
        </w:rPr>
        <w:t xml:space="preserve">. </w:t>
      </w:r>
      <w:r w:rsidR="00856169">
        <w:rPr>
          <w:rFonts w:ascii="Times New Roman" w:eastAsia="Times New Roman" w:hAnsi="Times New Roman" w:cs="Times New Roman"/>
          <w:sz w:val="24"/>
          <w:szCs w:val="24"/>
        </w:rPr>
        <w:t xml:space="preserve"> </w:t>
      </w:r>
      <w:r w:rsidRPr="4C90C5F4">
        <w:rPr>
          <w:rFonts w:ascii="Times New Roman" w:eastAsia="Times New Roman" w:hAnsi="Times New Roman" w:cs="Times New Roman"/>
          <w:sz w:val="24"/>
          <w:szCs w:val="24"/>
        </w:rPr>
        <w:t>MassHealth covers services that commercial insurance typically covers, plus other benefits such as long-term services</w:t>
      </w:r>
      <w:r w:rsidRPr="009C68EA">
        <w:rPr>
          <w:rFonts w:ascii="Times New Roman" w:eastAsia="Times New Roman" w:hAnsi="Times New Roman" w:cs="Times New Roman"/>
          <w:sz w:val="24"/>
          <w:szCs w:val="24"/>
        </w:rPr>
        <w:t xml:space="preserve"> and supports (LTSS) and additional behavioral health services. </w:t>
      </w:r>
      <w:r w:rsidR="00856169" w:rsidRPr="009C68EA">
        <w:rPr>
          <w:rFonts w:ascii="Times New Roman" w:eastAsia="Times New Roman" w:hAnsi="Times New Roman" w:cs="Times New Roman"/>
          <w:sz w:val="24"/>
          <w:szCs w:val="24"/>
        </w:rPr>
        <w:t xml:space="preserve"> </w:t>
      </w:r>
      <w:r w:rsidRPr="009C68EA">
        <w:rPr>
          <w:rFonts w:ascii="Times New Roman" w:eastAsia="Times New Roman" w:hAnsi="Times New Roman" w:cs="Times New Roman"/>
          <w:sz w:val="24"/>
          <w:szCs w:val="24"/>
        </w:rPr>
        <w:t xml:space="preserve">MassHealth’s mission </w:t>
      </w:r>
      <w:r w:rsidR="009C68EA" w:rsidRPr="009C68EA">
        <w:rPr>
          <w:rFonts w:ascii="Times New Roman" w:eastAsia="Times New Roman" w:hAnsi="Times New Roman" w:cs="Times New Roman"/>
          <w:sz w:val="24"/>
          <w:szCs w:val="24"/>
        </w:rPr>
        <w:t xml:space="preserve">is to improve the health outcomes of our diverse members and their families by providing access to integrated health care services that sustainably </w:t>
      </w:r>
      <w:r w:rsidR="00490DF8">
        <w:rPr>
          <w:rFonts w:ascii="Times New Roman" w:eastAsia="Times New Roman" w:hAnsi="Times New Roman" w:cs="Times New Roman"/>
          <w:sz w:val="24"/>
          <w:szCs w:val="24"/>
        </w:rPr>
        <w:t>and</w:t>
      </w:r>
      <w:r w:rsidR="009C68EA" w:rsidRPr="009C68EA">
        <w:rPr>
          <w:rFonts w:ascii="Times New Roman" w:eastAsia="Times New Roman" w:hAnsi="Times New Roman" w:cs="Times New Roman"/>
          <w:sz w:val="24"/>
          <w:szCs w:val="24"/>
        </w:rPr>
        <w:t xml:space="preserve"> equitably promote health, well-being, </w:t>
      </w:r>
      <w:r w:rsidR="003C41F9" w:rsidRPr="009C68EA">
        <w:rPr>
          <w:rFonts w:ascii="Times New Roman" w:eastAsia="Times New Roman" w:hAnsi="Times New Roman" w:cs="Times New Roman"/>
          <w:sz w:val="24"/>
          <w:szCs w:val="24"/>
        </w:rPr>
        <w:t>independence,</w:t>
      </w:r>
      <w:r w:rsidR="009C68EA" w:rsidRPr="009C68EA">
        <w:rPr>
          <w:rFonts w:ascii="Times New Roman" w:eastAsia="Times New Roman" w:hAnsi="Times New Roman" w:cs="Times New Roman"/>
          <w:sz w:val="24"/>
          <w:szCs w:val="24"/>
        </w:rPr>
        <w:t xml:space="preserve"> and quality of life.</w:t>
      </w:r>
    </w:p>
    <w:p w14:paraId="2CF3A1EB" w14:textId="1CA4C6DB" w:rsidR="00C7244F" w:rsidRPr="000F0168" w:rsidRDefault="000F0168" w:rsidP="00C7244F">
      <w:pPr>
        <w:rPr>
          <w:sz w:val="24"/>
          <w:szCs w:val="24"/>
        </w:rPr>
      </w:pPr>
      <w:r w:rsidRPr="73AA82BF">
        <w:rPr>
          <w:rFonts w:ascii="Times New Roman" w:eastAsia="Times New Roman" w:hAnsi="Times New Roman" w:cs="Times New Roman"/>
          <w:sz w:val="24"/>
          <w:szCs w:val="24"/>
        </w:rPr>
        <w:t xml:space="preserve">MassHealth is committed to health equity.  Health equity has been defined to mean that every person has </w:t>
      </w:r>
      <w:r w:rsidR="00EA7224">
        <w:rPr>
          <w:rFonts w:ascii="Times New Roman" w:eastAsia="Times New Roman" w:hAnsi="Times New Roman" w:cs="Times New Roman"/>
          <w:sz w:val="24"/>
          <w:szCs w:val="24"/>
        </w:rPr>
        <w:t xml:space="preserve">the </w:t>
      </w:r>
      <w:r w:rsidRPr="73AA82BF">
        <w:rPr>
          <w:rFonts w:ascii="Times New Roman" w:eastAsia="Times New Roman" w:hAnsi="Times New Roman" w:cs="Times New Roman"/>
          <w:sz w:val="24"/>
          <w:szCs w:val="24"/>
        </w:rPr>
        <w:t>opportunity to be as healthy as possible and that socioeconomic position or other socially determined circumstances do not hinder anyone from achieving this potential.</w:t>
      </w:r>
      <w:r w:rsidRPr="73AA82BF">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w:t>
      </w:r>
      <w:r w:rsidR="00856169">
        <w:rPr>
          <w:rFonts w:ascii="Times New Roman" w:eastAsia="Times New Roman" w:hAnsi="Times New Roman" w:cs="Times New Roman"/>
          <w:sz w:val="24"/>
          <w:szCs w:val="24"/>
        </w:rPr>
        <w:t xml:space="preserve"> </w:t>
      </w:r>
      <w:r w:rsidR="00224935">
        <w:rPr>
          <w:rFonts w:ascii="Times New Roman" w:eastAsia="Times New Roman" w:hAnsi="Times New Roman" w:cs="Times New Roman"/>
          <w:sz w:val="24"/>
          <w:szCs w:val="24"/>
        </w:rPr>
        <w:t xml:space="preserve">MassHealth has, over the last several years, implemented focused efforts to address </w:t>
      </w:r>
      <w:r w:rsidRPr="00C7244F">
        <w:rPr>
          <w:rFonts w:ascii="Times New Roman" w:eastAsia="Times New Roman" w:hAnsi="Times New Roman" w:cs="Times New Roman"/>
          <w:sz w:val="24"/>
          <w:szCs w:val="24"/>
        </w:rPr>
        <w:t>health disparities</w:t>
      </w:r>
      <w:r>
        <w:rPr>
          <w:rFonts w:ascii="Times New Roman" w:eastAsia="Times New Roman" w:hAnsi="Times New Roman" w:cs="Times New Roman"/>
          <w:sz w:val="24"/>
          <w:szCs w:val="24"/>
        </w:rPr>
        <w:t xml:space="preserve">, including the </w:t>
      </w:r>
      <w:r w:rsidR="00C7244F" w:rsidRPr="00C7244F">
        <w:rPr>
          <w:rFonts w:ascii="Times New Roman" w:eastAsia="Times New Roman" w:hAnsi="Times New Roman" w:cs="Times New Roman"/>
          <w:sz w:val="24"/>
          <w:szCs w:val="24"/>
        </w:rPr>
        <w:t>Flexible Services Program</w:t>
      </w:r>
      <w:r w:rsidR="00941679">
        <w:rPr>
          <w:rFonts w:ascii="Times New Roman" w:eastAsia="Times New Roman" w:hAnsi="Times New Roman" w:cs="Times New Roman"/>
          <w:sz w:val="24"/>
          <w:szCs w:val="24"/>
        </w:rPr>
        <w:t xml:space="preserve"> and</w:t>
      </w:r>
      <w:r w:rsidR="00C7244F" w:rsidRPr="00C7244F">
        <w:rPr>
          <w:rFonts w:ascii="Times New Roman" w:eastAsia="Times New Roman" w:hAnsi="Times New Roman" w:cs="Times New Roman"/>
          <w:sz w:val="24"/>
          <w:szCs w:val="24"/>
        </w:rPr>
        <w:t xml:space="preserve"> the Disability Access Incentive</w:t>
      </w:r>
      <w:r w:rsidR="00EA7224">
        <w:rPr>
          <w:rFonts w:ascii="Times New Roman" w:eastAsia="Times New Roman" w:hAnsi="Times New Roman" w:cs="Times New Roman"/>
          <w:sz w:val="24"/>
          <w:szCs w:val="24"/>
        </w:rPr>
        <w:t xml:space="preserve"> Program</w:t>
      </w:r>
      <w:r w:rsidR="0094167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7244F" w:rsidRPr="00C7244F">
        <w:rPr>
          <w:rFonts w:ascii="Times New Roman" w:eastAsia="Times New Roman" w:hAnsi="Times New Roman" w:cs="Times New Roman"/>
          <w:sz w:val="24"/>
          <w:szCs w:val="24"/>
        </w:rPr>
        <w:t xml:space="preserve">and </w:t>
      </w:r>
      <w:r w:rsidR="00224935">
        <w:rPr>
          <w:rFonts w:ascii="Times New Roman" w:eastAsia="Times New Roman" w:hAnsi="Times New Roman" w:cs="Times New Roman"/>
          <w:sz w:val="24"/>
          <w:szCs w:val="24"/>
        </w:rPr>
        <w:t>by</w:t>
      </w:r>
      <w:r w:rsidR="00C7244F" w:rsidRPr="00C7244F">
        <w:rPr>
          <w:rFonts w:ascii="Times New Roman" w:eastAsia="Times New Roman" w:hAnsi="Times New Roman" w:cs="Times New Roman"/>
          <w:sz w:val="24"/>
          <w:szCs w:val="24"/>
        </w:rPr>
        <w:t xml:space="preserve"> incorporati</w:t>
      </w:r>
      <w:r w:rsidR="00224935">
        <w:rPr>
          <w:rFonts w:ascii="Times New Roman" w:eastAsia="Times New Roman" w:hAnsi="Times New Roman" w:cs="Times New Roman"/>
          <w:sz w:val="24"/>
          <w:szCs w:val="24"/>
        </w:rPr>
        <w:t>ng</w:t>
      </w:r>
      <w:r w:rsidR="00C7244F" w:rsidRPr="00C7244F">
        <w:rPr>
          <w:rFonts w:ascii="Times New Roman" w:eastAsia="Times New Roman" w:hAnsi="Times New Roman" w:cs="Times New Roman"/>
          <w:sz w:val="24"/>
          <w:szCs w:val="24"/>
        </w:rPr>
        <w:t xml:space="preserve"> community-level social determinants of health into risk adjustment for the </w:t>
      </w:r>
      <w:r w:rsidR="00224935">
        <w:rPr>
          <w:rFonts w:ascii="Times New Roman" w:eastAsia="Times New Roman" w:hAnsi="Times New Roman" w:cs="Times New Roman"/>
          <w:sz w:val="24"/>
          <w:szCs w:val="24"/>
        </w:rPr>
        <w:t>accountable and managed care</w:t>
      </w:r>
      <w:r w:rsidR="00224935" w:rsidRPr="00C7244F">
        <w:rPr>
          <w:rFonts w:ascii="Times New Roman" w:eastAsia="Times New Roman" w:hAnsi="Times New Roman" w:cs="Times New Roman"/>
          <w:sz w:val="24"/>
          <w:szCs w:val="24"/>
        </w:rPr>
        <w:t xml:space="preserve"> </w:t>
      </w:r>
      <w:r w:rsidR="00C7244F" w:rsidRPr="00C7244F">
        <w:rPr>
          <w:rFonts w:ascii="Times New Roman" w:eastAsia="Times New Roman" w:hAnsi="Times New Roman" w:cs="Times New Roman"/>
          <w:sz w:val="24"/>
          <w:szCs w:val="24"/>
        </w:rPr>
        <w:t>rate setting process, among other efforts. </w:t>
      </w:r>
    </w:p>
    <w:p w14:paraId="1FE6FBB4" w14:textId="786D9041" w:rsidR="000F0168" w:rsidRDefault="00224935" w:rsidP="4D53F7B0">
      <w:pPr>
        <w:rPr>
          <w:rFonts w:ascii="Times New Roman" w:eastAsia="Times New Roman" w:hAnsi="Times New Roman" w:cs="Times New Roman"/>
          <w:sz w:val="24"/>
          <w:szCs w:val="24"/>
        </w:rPr>
      </w:pPr>
      <w:r>
        <w:rPr>
          <w:rFonts w:ascii="Times New Roman" w:eastAsia="Times New Roman" w:hAnsi="Times New Roman" w:cs="Times New Roman"/>
          <w:sz w:val="24"/>
          <w:szCs w:val="24"/>
        </w:rPr>
        <w:t>Over</w:t>
      </w:r>
      <w:r w:rsidRPr="6AB56DEE">
        <w:rPr>
          <w:rFonts w:ascii="Times New Roman" w:eastAsia="Times New Roman" w:hAnsi="Times New Roman" w:cs="Times New Roman"/>
          <w:sz w:val="24"/>
          <w:szCs w:val="24"/>
        </w:rPr>
        <w:t xml:space="preserve"> </w:t>
      </w:r>
      <w:r w:rsidR="7DFE94D9" w:rsidRPr="6AB56DEE">
        <w:rPr>
          <w:rFonts w:ascii="Times New Roman" w:eastAsia="Times New Roman" w:hAnsi="Times New Roman" w:cs="Times New Roman"/>
          <w:sz w:val="24"/>
          <w:szCs w:val="24"/>
        </w:rPr>
        <w:t>the next</w:t>
      </w:r>
      <w:r w:rsidR="40EEB935" w:rsidRPr="6AB56D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five years and as part of the renewal of its </w:t>
      </w:r>
      <w:r w:rsidR="40EEB935" w:rsidRPr="6AB56DEE">
        <w:rPr>
          <w:rFonts w:ascii="Times New Roman" w:eastAsia="Times New Roman" w:hAnsi="Times New Roman" w:cs="Times New Roman"/>
          <w:sz w:val="24"/>
          <w:szCs w:val="24"/>
        </w:rPr>
        <w:t>Section</w:t>
      </w:r>
      <w:r w:rsidR="7DFE94D9" w:rsidRPr="6AB56DEE">
        <w:rPr>
          <w:rFonts w:ascii="Times New Roman" w:eastAsia="Times New Roman" w:hAnsi="Times New Roman" w:cs="Times New Roman"/>
          <w:sz w:val="24"/>
          <w:szCs w:val="24"/>
        </w:rPr>
        <w:t xml:space="preserve"> 1115 demonstration, MassHealth proposes building on these past efforts through significant new investments in health equity.  For example, MassHealth </w:t>
      </w:r>
      <w:r w:rsidR="756B280F" w:rsidRPr="6AB56DEE">
        <w:rPr>
          <w:rFonts w:ascii="Times New Roman" w:eastAsia="Times New Roman" w:hAnsi="Times New Roman" w:cs="Times New Roman"/>
          <w:sz w:val="24"/>
          <w:szCs w:val="24"/>
        </w:rPr>
        <w:t xml:space="preserve">intends to </w:t>
      </w:r>
      <w:r w:rsidR="7DFE94D9" w:rsidRPr="6AB56DEE">
        <w:rPr>
          <w:rFonts w:ascii="Times New Roman" w:eastAsia="Times New Roman" w:hAnsi="Times New Roman" w:cs="Times New Roman"/>
          <w:sz w:val="24"/>
          <w:szCs w:val="24"/>
        </w:rPr>
        <w:t xml:space="preserve">add doula services as a covered service under its State Plan and is proposing providing 12 months of postpartum eligibility for </w:t>
      </w:r>
      <w:r w:rsidR="552D9603" w:rsidRPr="6AB56DEE">
        <w:rPr>
          <w:rFonts w:ascii="Times New Roman" w:eastAsia="Times New Roman" w:hAnsi="Times New Roman" w:cs="Times New Roman"/>
          <w:sz w:val="24"/>
          <w:szCs w:val="24"/>
        </w:rPr>
        <w:t xml:space="preserve">all </w:t>
      </w:r>
      <w:r w:rsidR="7DFE94D9" w:rsidRPr="6AB56DEE">
        <w:rPr>
          <w:rFonts w:ascii="Times New Roman" w:eastAsia="Times New Roman" w:hAnsi="Times New Roman" w:cs="Times New Roman"/>
          <w:sz w:val="24"/>
          <w:szCs w:val="24"/>
        </w:rPr>
        <w:t xml:space="preserve">members. </w:t>
      </w:r>
      <w:r w:rsidR="00856169">
        <w:rPr>
          <w:rFonts w:ascii="Times New Roman" w:eastAsia="Times New Roman" w:hAnsi="Times New Roman" w:cs="Times New Roman"/>
          <w:sz w:val="24"/>
          <w:szCs w:val="24"/>
        </w:rPr>
        <w:t xml:space="preserve"> </w:t>
      </w:r>
      <w:r w:rsidR="7DFE94D9" w:rsidRPr="6AB56DEE">
        <w:rPr>
          <w:rFonts w:ascii="Times New Roman" w:eastAsia="Times New Roman" w:hAnsi="Times New Roman" w:cs="Times New Roman"/>
          <w:sz w:val="24"/>
          <w:szCs w:val="24"/>
        </w:rPr>
        <w:t xml:space="preserve">The Commonwealth is also proposing </w:t>
      </w:r>
      <w:r w:rsidR="009B317D">
        <w:rPr>
          <w:rFonts w:ascii="Times New Roman" w:eastAsia="Times New Roman" w:hAnsi="Times New Roman" w:cs="Times New Roman"/>
          <w:sz w:val="24"/>
          <w:szCs w:val="24"/>
        </w:rPr>
        <w:t xml:space="preserve">additional supports </w:t>
      </w:r>
      <w:r w:rsidR="7DFE94D9" w:rsidRPr="6AB56DEE">
        <w:rPr>
          <w:rFonts w:ascii="Times New Roman" w:eastAsia="Times New Roman" w:hAnsi="Times New Roman" w:cs="Times New Roman"/>
          <w:sz w:val="24"/>
          <w:szCs w:val="24"/>
        </w:rPr>
        <w:t xml:space="preserve">for incarcerated individuals to improve the continuity of care and support transitions </w:t>
      </w:r>
      <w:r w:rsidR="3848B9F5" w:rsidRPr="6AB56DEE">
        <w:rPr>
          <w:rFonts w:ascii="Times New Roman" w:eastAsia="Times New Roman" w:hAnsi="Times New Roman" w:cs="Times New Roman"/>
          <w:sz w:val="24"/>
          <w:szCs w:val="24"/>
        </w:rPr>
        <w:t>following release from incarceration</w:t>
      </w:r>
      <w:r w:rsidR="7DFE94D9" w:rsidRPr="6AB56DEE">
        <w:rPr>
          <w:rFonts w:ascii="Times New Roman" w:eastAsia="Times New Roman" w:hAnsi="Times New Roman" w:cs="Times New Roman"/>
          <w:sz w:val="24"/>
          <w:szCs w:val="24"/>
        </w:rPr>
        <w:t xml:space="preserve">. </w:t>
      </w:r>
      <w:r w:rsidR="00856169">
        <w:rPr>
          <w:rFonts w:ascii="Times New Roman" w:eastAsia="Times New Roman" w:hAnsi="Times New Roman" w:cs="Times New Roman"/>
          <w:sz w:val="24"/>
          <w:szCs w:val="24"/>
        </w:rPr>
        <w:t xml:space="preserve"> </w:t>
      </w:r>
      <w:r w:rsidR="7DFE94D9" w:rsidRPr="6AB56DEE">
        <w:rPr>
          <w:rFonts w:ascii="Times New Roman" w:eastAsia="Times New Roman" w:hAnsi="Times New Roman" w:cs="Times New Roman"/>
          <w:sz w:val="24"/>
          <w:szCs w:val="24"/>
        </w:rPr>
        <w:t xml:space="preserve">Further, MassHealth intends to enhance accountability for health </w:t>
      </w:r>
      <w:r w:rsidR="7DFE94D9" w:rsidRPr="6AB56DEE">
        <w:rPr>
          <w:rFonts w:ascii="Times New Roman" w:eastAsia="Times New Roman" w:hAnsi="Times New Roman" w:cs="Times New Roman"/>
          <w:sz w:val="24"/>
          <w:szCs w:val="24"/>
        </w:rPr>
        <w:lastRenderedPageBreak/>
        <w:t xml:space="preserve">equity for </w:t>
      </w:r>
      <w:r w:rsidR="3420EB46" w:rsidRPr="6AB56DEE">
        <w:rPr>
          <w:rFonts w:ascii="Times New Roman" w:eastAsia="Times New Roman" w:hAnsi="Times New Roman" w:cs="Times New Roman"/>
          <w:sz w:val="24"/>
          <w:szCs w:val="24"/>
        </w:rPr>
        <w:t xml:space="preserve">its contracted health system </w:t>
      </w:r>
      <w:r w:rsidR="67A6DBBB" w:rsidRPr="6AB56DEE">
        <w:rPr>
          <w:rFonts w:ascii="Times New Roman" w:eastAsia="Times New Roman" w:hAnsi="Times New Roman" w:cs="Times New Roman"/>
          <w:sz w:val="24"/>
          <w:szCs w:val="24"/>
        </w:rPr>
        <w:t xml:space="preserve">entities </w:t>
      </w:r>
      <w:r w:rsidR="007E75B4" w:rsidRPr="6AB56DEE">
        <w:rPr>
          <w:rFonts w:ascii="Times New Roman" w:eastAsia="Times New Roman" w:hAnsi="Times New Roman" w:cs="Times New Roman"/>
          <w:sz w:val="24"/>
          <w:szCs w:val="24"/>
        </w:rPr>
        <w:t xml:space="preserve">including but not limited to </w:t>
      </w:r>
      <w:r w:rsidR="001E0162">
        <w:rPr>
          <w:rFonts w:ascii="Times New Roman" w:eastAsia="Times New Roman" w:hAnsi="Times New Roman" w:cs="Times New Roman"/>
          <w:sz w:val="24"/>
          <w:szCs w:val="24"/>
        </w:rPr>
        <w:t xml:space="preserve">Managed Care Organizations (MCOs), </w:t>
      </w:r>
      <w:r w:rsidR="07030973" w:rsidRPr="6AB56DEE">
        <w:rPr>
          <w:rFonts w:ascii="Times New Roman" w:eastAsia="Times New Roman" w:hAnsi="Times New Roman" w:cs="Times New Roman"/>
          <w:sz w:val="24"/>
          <w:szCs w:val="24"/>
        </w:rPr>
        <w:t>Accountable Care Organizations</w:t>
      </w:r>
      <w:r w:rsidR="5CFD1A64" w:rsidRPr="6AB56DEE">
        <w:rPr>
          <w:rFonts w:ascii="Times New Roman" w:eastAsia="Times New Roman" w:hAnsi="Times New Roman" w:cs="Times New Roman"/>
          <w:sz w:val="24"/>
          <w:szCs w:val="24"/>
        </w:rPr>
        <w:t xml:space="preserve"> (ACOs)</w:t>
      </w:r>
      <w:r w:rsidR="07030973" w:rsidRPr="6AB56DEE">
        <w:rPr>
          <w:rFonts w:ascii="Times New Roman" w:eastAsia="Times New Roman" w:hAnsi="Times New Roman" w:cs="Times New Roman"/>
          <w:sz w:val="24"/>
          <w:szCs w:val="24"/>
        </w:rPr>
        <w:t xml:space="preserve">, </w:t>
      </w:r>
      <w:r w:rsidR="001E0162">
        <w:rPr>
          <w:rFonts w:ascii="Times New Roman" w:eastAsia="Times New Roman" w:hAnsi="Times New Roman" w:cs="Times New Roman"/>
          <w:sz w:val="24"/>
          <w:szCs w:val="24"/>
        </w:rPr>
        <w:t xml:space="preserve">Community Partners (CPs), </w:t>
      </w:r>
      <w:r w:rsidR="00002B0A">
        <w:rPr>
          <w:rFonts w:ascii="Times New Roman" w:eastAsia="Times New Roman" w:hAnsi="Times New Roman" w:cs="Times New Roman"/>
          <w:sz w:val="24"/>
          <w:szCs w:val="24"/>
        </w:rPr>
        <w:t xml:space="preserve">hospitals, and </w:t>
      </w:r>
      <w:r>
        <w:rPr>
          <w:rFonts w:ascii="Times New Roman" w:eastAsia="Times New Roman" w:hAnsi="Times New Roman" w:cs="Times New Roman"/>
          <w:sz w:val="24"/>
          <w:szCs w:val="24"/>
        </w:rPr>
        <w:t xml:space="preserve">MassHealth’s </w:t>
      </w:r>
      <w:r w:rsidR="001E0162">
        <w:rPr>
          <w:rFonts w:ascii="Times New Roman" w:eastAsia="Times New Roman" w:hAnsi="Times New Roman" w:cs="Times New Roman"/>
          <w:sz w:val="24"/>
          <w:szCs w:val="24"/>
        </w:rPr>
        <w:t>managed behavioral health vendor</w:t>
      </w:r>
      <w:r w:rsidR="00335F77">
        <w:rPr>
          <w:rFonts w:ascii="Times New Roman" w:eastAsia="Times New Roman" w:hAnsi="Times New Roman" w:cs="Times New Roman"/>
          <w:sz w:val="24"/>
          <w:szCs w:val="24"/>
        </w:rPr>
        <w:t>.</w:t>
      </w:r>
      <w:r w:rsidR="00335F77">
        <w:rPr>
          <w:rStyle w:val="FootnoteReference"/>
          <w:rFonts w:ascii="Times New Roman" w:eastAsia="Times New Roman" w:hAnsi="Times New Roman" w:cs="Times New Roman"/>
          <w:sz w:val="24"/>
          <w:szCs w:val="24"/>
        </w:rPr>
        <w:footnoteReference w:id="3"/>
      </w:r>
      <w:r w:rsidR="00335F77">
        <w:rPr>
          <w:rFonts w:ascii="Times New Roman" w:eastAsia="Times New Roman" w:hAnsi="Times New Roman" w:cs="Times New Roman"/>
          <w:sz w:val="24"/>
          <w:szCs w:val="24"/>
        </w:rPr>
        <w:t xml:space="preserve"> </w:t>
      </w:r>
      <w:r w:rsidR="7DFE94D9" w:rsidRPr="6AB56DEE">
        <w:rPr>
          <w:rFonts w:ascii="Times New Roman" w:eastAsia="Times New Roman" w:hAnsi="Times New Roman" w:cs="Times New Roman"/>
          <w:sz w:val="24"/>
          <w:szCs w:val="24"/>
        </w:rPr>
        <w:t> </w:t>
      </w:r>
      <w:r w:rsidR="00856169">
        <w:rPr>
          <w:rFonts w:ascii="Times New Roman" w:eastAsia="Times New Roman" w:hAnsi="Times New Roman" w:cs="Times New Roman"/>
          <w:sz w:val="24"/>
          <w:szCs w:val="24"/>
        </w:rPr>
        <w:t xml:space="preserve"> </w:t>
      </w:r>
      <w:r w:rsidR="7DFE94D9" w:rsidRPr="6AB56DEE">
        <w:rPr>
          <w:rFonts w:ascii="Times New Roman" w:eastAsia="Times New Roman" w:hAnsi="Times New Roman" w:cs="Times New Roman"/>
          <w:sz w:val="24"/>
          <w:szCs w:val="24"/>
        </w:rPr>
        <w:t>While</w:t>
      </w:r>
      <w:r w:rsidR="7DFE94D9" w:rsidRPr="6AB56DEE">
        <w:rPr>
          <w:rFonts w:ascii="Times New Roman" w:hAnsi="Times New Roman" w:cs="Times New Roman"/>
          <w:sz w:val="24"/>
          <w:szCs w:val="24"/>
        </w:rPr>
        <w:t> multisectoral efforts will be necessary to address health inequities, health systems serving MassHealth members must contribute by ensuring equitable access and universally high</w:t>
      </w:r>
      <w:r w:rsidR="00F3689B">
        <w:rPr>
          <w:rFonts w:ascii="Times New Roman" w:hAnsi="Times New Roman" w:cs="Times New Roman"/>
          <w:sz w:val="24"/>
          <w:szCs w:val="24"/>
        </w:rPr>
        <w:t>-</w:t>
      </w:r>
      <w:r w:rsidR="7DFE94D9" w:rsidRPr="6AB56DEE">
        <w:rPr>
          <w:rFonts w:ascii="Times New Roman" w:hAnsi="Times New Roman" w:cs="Times New Roman"/>
          <w:sz w:val="24"/>
          <w:szCs w:val="24"/>
        </w:rPr>
        <w:t>quality care to all people regardless of their individual characteristics.</w:t>
      </w:r>
    </w:p>
    <w:p w14:paraId="47433326" w14:textId="77777777" w:rsidR="000F0168" w:rsidRDefault="000F0168" w:rsidP="00F571F8">
      <w:pPr>
        <w:rPr>
          <w:rFonts w:ascii="Times New Roman" w:eastAsia="Times New Roman" w:hAnsi="Times New Roman" w:cs="Times New Roman"/>
          <w:b/>
          <w:sz w:val="24"/>
          <w:szCs w:val="24"/>
          <w:highlight w:val="yellow"/>
        </w:rPr>
      </w:pPr>
    </w:p>
    <w:p w14:paraId="2BAF5116" w14:textId="6A57D996" w:rsidR="00F571F8" w:rsidRPr="00874652" w:rsidRDefault="00F571F8" w:rsidP="4C90C5F4">
      <w:pPr>
        <w:rPr>
          <w:rFonts w:ascii="Times New Roman" w:eastAsia="Times New Roman" w:hAnsi="Times New Roman" w:cs="Times New Roman"/>
          <w:b/>
          <w:bCs/>
          <w:sz w:val="24"/>
          <w:szCs w:val="24"/>
        </w:rPr>
      </w:pPr>
      <w:r w:rsidRPr="4C90C5F4">
        <w:rPr>
          <w:rFonts w:ascii="Times New Roman" w:eastAsia="Times New Roman" w:hAnsi="Times New Roman" w:cs="Times New Roman"/>
          <w:b/>
          <w:bCs/>
          <w:sz w:val="24"/>
          <w:szCs w:val="24"/>
          <w:u w:val="single"/>
        </w:rPr>
        <w:t>Section 3: Questions for Response</w:t>
      </w:r>
    </w:p>
    <w:p w14:paraId="49B71E15" w14:textId="17311806" w:rsidR="00F571F8" w:rsidRDefault="00F571F8" w:rsidP="00F571F8">
      <w:pPr>
        <w:rPr>
          <w:rFonts w:ascii="Times New Roman" w:eastAsia="Times New Roman" w:hAnsi="Times New Roman" w:cs="Times New Roman"/>
          <w:sz w:val="24"/>
          <w:szCs w:val="24"/>
        </w:rPr>
      </w:pPr>
      <w:r w:rsidRPr="73AA82BF">
        <w:rPr>
          <w:rFonts w:ascii="Times New Roman" w:eastAsia="Times New Roman" w:hAnsi="Times New Roman" w:cs="Times New Roman"/>
          <w:sz w:val="24"/>
          <w:szCs w:val="24"/>
        </w:rPr>
        <w:t xml:space="preserve">MassHealth seeks information related to the following </w:t>
      </w:r>
      <w:r>
        <w:rPr>
          <w:rFonts w:ascii="Times New Roman" w:eastAsia="Times New Roman" w:hAnsi="Times New Roman" w:cs="Times New Roman"/>
          <w:sz w:val="24"/>
          <w:szCs w:val="24"/>
        </w:rPr>
        <w:t>areas</w:t>
      </w:r>
      <w:r w:rsidRPr="73AA82BF">
        <w:rPr>
          <w:rFonts w:ascii="Times New Roman" w:eastAsia="Times New Roman" w:hAnsi="Times New Roman" w:cs="Times New Roman"/>
          <w:sz w:val="24"/>
          <w:szCs w:val="24"/>
        </w:rPr>
        <w:t xml:space="preserve"> </w:t>
      </w:r>
      <w:r w:rsidR="00CA3B01">
        <w:rPr>
          <w:rFonts w:ascii="Times New Roman" w:eastAsia="Times New Roman" w:hAnsi="Times New Roman" w:cs="Times New Roman"/>
          <w:sz w:val="24"/>
          <w:szCs w:val="24"/>
        </w:rPr>
        <w:t xml:space="preserve">in which </w:t>
      </w:r>
      <w:r w:rsidRPr="73AA82BF">
        <w:rPr>
          <w:rFonts w:ascii="Times New Roman" w:eastAsia="Times New Roman" w:hAnsi="Times New Roman" w:cs="Times New Roman"/>
          <w:sz w:val="24"/>
          <w:szCs w:val="24"/>
        </w:rPr>
        <w:t xml:space="preserve">MassHealth may </w:t>
      </w:r>
      <w:r w:rsidR="00CA3B01">
        <w:rPr>
          <w:rFonts w:ascii="Times New Roman" w:eastAsia="Times New Roman" w:hAnsi="Times New Roman" w:cs="Times New Roman"/>
          <w:sz w:val="24"/>
          <w:szCs w:val="24"/>
        </w:rPr>
        <w:t xml:space="preserve">take action </w:t>
      </w:r>
      <w:r w:rsidRPr="73AA82BF">
        <w:rPr>
          <w:rFonts w:ascii="Times New Roman" w:eastAsia="Times New Roman" w:hAnsi="Times New Roman" w:cs="Times New Roman"/>
          <w:sz w:val="24"/>
          <w:szCs w:val="24"/>
        </w:rPr>
        <w:t xml:space="preserve">to reduce inequities in health and </w:t>
      </w:r>
      <w:r w:rsidR="007E75B4">
        <w:rPr>
          <w:rFonts w:ascii="Times New Roman" w:eastAsia="Times New Roman" w:hAnsi="Times New Roman" w:cs="Times New Roman"/>
          <w:sz w:val="24"/>
          <w:szCs w:val="24"/>
        </w:rPr>
        <w:t>health care</w:t>
      </w:r>
      <w:r w:rsidRPr="73AA82BF">
        <w:rPr>
          <w:rFonts w:ascii="Times New Roman" w:eastAsia="Times New Roman" w:hAnsi="Times New Roman" w:cs="Times New Roman"/>
          <w:sz w:val="24"/>
          <w:szCs w:val="24"/>
        </w:rPr>
        <w:t xml:space="preserve"> impact</w:t>
      </w:r>
      <w:r w:rsidR="007E75B4">
        <w:rPr>
          <w:rFonts w:ascii="Times New Roman" w:eastAsia="Times New Roman" w:hAnsi="Times New Roman" w:cs="Times New Roman"/>
          <w:sz w:val="24"/>
          <w:szCs w:val="24"/>
        </w:rPr>
        <w:t>ing</w:t>
      </w:r>
      <w:r w:rsidRPr="73AA82BF">
        <w:rPr>
          <w:rFonts w:ascii="Times New Roman" w:eastAsia="Times New Roman" w:hAnsi="Times New Roman" w:cs="Times New Roman"/>
          <w:sz w:val="24"/>
          <w:szCs w:val="24"/>
        </w:rPr>
        <w:t xml:space="preserve"> its members:</w:t>
      </w:r>
    </w:p>
    <w:p w14:paraId="1109EB18" w14:textId="6C535D33" w:rsidR="00F571F8" w:rsidRDefault="00F571F8" w:rsidP="00F571F8">
      <w:pPr>
        <w:pStyle w:val="ListParagraph"/>
        <w:numPr>
          <w:ilvl w:val="0"/>
          <w:numId w:val="7"/>
        </w:numPr>
        <w:rPr>
          <w:rFonts w:eastAsiaTheme="minorEastAsia"/>
          <w:sz w:val="24"/>
          <w:szCs w:val="24"/>
        </w:rPr>
      </w:pPr>
      <w:r w:rsidRPr="73AA82BF">
        <w:rPr>
          <w:rFonts w:ascii="Times New Roman" w:eastAsia="Times New Roman" w:hAnsi="Times New Roman" w:cs="Times New Roman"/>
          <w:sz w:val="24"/>
          <w:szCs w:val="24"/>
        </w:rPr>
        <w:t xml:space="preserve">Enhancing understanding of and attention to inequities through collection of standardized, member-level data on social risk factors, </w:t>
      </w:r>
      <w:r w:rsidR="000F0168">
        <w:rPr>
          <w:rFonts w:ascii="Times New Roman" w:eastAsia="Times New Roman" w:hAnsi="Times New Roman" w:cs="Times New Roman"/>
          <w:sz w:val="24"/>
          <w:szCs w:val="24"/>
        </w:rPr>
        <w:t>defined as</w:t>
      </w:r>
      <w:r w:rsidRPr="73AA82BF">
        <w:rPr>
          <w:rFonts w:ascii="Times New Roman" w:eastAsia="Times New Roman" w:hAnsi="Times New Roman" w:cs="Times New Roman"/>
          <w:sz w:val="24"/>
          <w:szCs w:val="24"/>
        </w:rPr>
        <w:t xml:space="preserve"> individual-level social attributes or exposures that increase the likelihood of poor health</w:t>
      </w:r>
      <w:r w:rsidRPr="73AA82BF">
        <w:rPr>
          <w:rStyle w:val="FootnoteReference"/>
          <w:rFonts w:ascii="Times New Roman" w:eastAsia="Times New Roman" w:hAnsi="Times New Roman" w:cs="Times New Roman"/>
          <w:sz w:val="24"/>
          <w:szCs w:val="24"/>
        </w:rPr>
        <w:footnoteReference w:id="4"/>
      </w:r>
      <w:r w:rsidR="00142087">
        <w:rPr>
          <w:rFonts w:ascii="Times New Roman" w:eastAsia="Times New Roman" w:hAnsi="Times New Roman" w:cs="Times New Roman"/>
          <w:sz w:val="24"/>
          <w:szCs w:val="24"/>
        </w:rPr>
        <w:t xml:space="preserve">, </w:t>
      </w:r>
      <w:r w:rsidR="00142087" w:rsidRPr="41831778">
        <w:rPr>
          <w:rFonts w:ascii="Times New Roman" w:eastAsia="Times New Roman" w:hAnsi="Times New Roman" w:cs="Times New Roman"/>
          <w:sz w:val="24"/>
          <w:szCs w:val="24"/>
        </w:rPr>
        <w:t>including race, ethnicity, language, disability status, gender, sexual orientation, and gender identity</w:t>
      </w:r>
      <w:r w:rsidR="00856169">
        <w:rPr>
          <w:rFonts w:ascii="Times New Roman" w:eastAsia="Times New Roman" w:hAnsi="Times New Roman" w:cs="Times New Roman"/>
          <w:sz w:val="24"/>
          <w:szCs w:val="24"/>
        </w:rPr>
        <w:t>; and</w:t>
      </w:r>
    </w:p>
    <w:p w14:paraId="448CA008" w14:textId="767083BE" w:rsidR="00F571F8" w:rsidRDefault="00B25C7F" w:rsidP="00F571F8">
      <w:pPr>
        <w:pStyle w:val="ListParagraph"/>
        <w:numPr>
          <w:ilvl w:val="0"/>
          <w:numId w:val="7"/>
        </w:numPr>
        <w:rPr>
          <w:sz w:val="24"/>
          <w:szCs w:val="24"/>
        </w:rPr>
      </w:pPr>
      <w:r w:rsidRPr="59E4C839">
        <w:rPr>
          <w:rFonts w:ascii="Times New Roman" w:eastAsia="Times New Roman" w:hAnsi="Times New Roman" w:cs="Times New Roman"/>
          <w:sz w:val="24"/>
          <w:szCs w:val="24"/>
        </w:rPr>
        <w:t>Identif</w:t>
      </w:r>
      <w:r>
        <w:rPr>
          <w:rFonts w:ascii="Times New Roman" w:eastAsia="Times New Roman" w:hAnsi="Times New Roman" w:cs="Times New Roman"/>
          <w:sz w:val="24"/>
          <w:szCs w:val="24"/>
        </w:rPr>
        <w:t>ying</w:t>
      </w:r>
      <w:r w:rsidR="00F571F8" w:rsidRPr="59E4C839">
        <w:rPr>
          <w:rFonts w:ascii="Times New Roman" w:eastAsia="Times New Roman" w:hAnsi="Times New Roman" w:cs="Times New Roman"/>
          <w:sz w:val="24"/>
          <w:szCs w:val="24"/>
        </w:rPr>
        <w:t xml:space="preserve"> inequities</w:t>
      </w:r>
      <w:r w:rsidR="00CA3B01">
        <w:rPr>
          <w:rFonts w:ascii="Times New Roman" w:eastAsia="Times New Roman" w:hAnsi="Times New Roman" w:cs="Times New Roman"/>
          <w:sz w:val="24"/>
          <w:szCs w:val="24"/>
        </w:rPr>
        <w:t xml:space="preserve"> and prioritization for action; and</w:t>
      </w:r>
    </w:p>
    <w:p w14:paraId="07FD3F6D" w14:textId="39E5DA30" w:rsidR="00F571F8" w:rsidRPr="006F3E79" w:rsidRDefault="00B25C7F" w:rsidP="00B25C7F">
      <w:pPr>
        <w:pStyle w:val="ListParagraph"/>
        <w:numPr>
          <w:ilvl w:val="0"/>
          <w:numId w:val="7"/>
        </w:numPr>
        <w:rPr>
          <w:rFonts w:ascii="Times New Roman" w:eastAsia="Times New Roman" w:hAnsi="Times New Roman" w:cs="Times New Roman"/>
          <w:sz w:val="24"/>
          <w:szCs w:val="24"/>
        </w:rPr>
      </w:pPr>
      <w:r w:rsidRPr="006F3E79">
        <w:rPr>
          <w:rFonts w:ascii="Times New Roman" w:eastAsia="Times New Roman" w:hAnsi="Times New Roman" w:cs="Times New Roman"/>
          <w:sz w:val="24"/>
          <w:szCs w:val="24"/>
        </w:rPr>
        <w:t xml:space="preserve">Developing </w:t>
      </w:r>
      <w:r w:rsidR="000B5E3B" w:rsidRPr="006F3E79">
        <w:rPr>
          <w:rFonts w:ascii="Times New Roman" w:eastAsia="Times New Roman" w:hAnsi="Times New Roman" w:cs="Times New Roman"/>
          <w:sz w:val="24"/>
          <w:szCs w:val="24"/>
        </w:rPr>
        <w:t xml:space="preserve">and refining </w:t>
      </w:r>
      <w:r w:rsidRPr="006F3E79">
        <w:rPr>
          <w:rFonts w:ascii="Times New Roman" w:eastAsia="Times New Roman" w:hAnsi="Times New Roman" w:cs="Times New Roman"/>
          <w:sz w:val="24"/>
          <w:szCs w:val="24"/>
        </w:rPr>
        <w:t xml:space="preserve">policies </w:t>
      </w:r>
      <w:r w:rsidR="00C6617C" w:rsidRPr="006F3E79">
        <w:rPr>
          <w:rFonts w:ascii="Times New Roman" w:eastAsia="Times New Roman" w:hAnsi="Times New Roman" w:cs="Times New Roman"/>
          <w:sz w:val="24"/>
          <w:szCs w:val="24"/>
        </w:rPr>
        <w:t>to</w:t>
      </w:r>
      <w:r w:rsidRPr="006F3E79">
        <w:rPr>
          <w:rFonts w:ascii="Times New Roman" w:eastAsia="Times New Roman" w:hAnsi="Times New Roman" w:cs="Times New Roman"/>
          <w:sz w:val="24"/>
          <w:szCs w:val="24"/>
        </w:rPr>
        <w:t xml:space="preserve"> </w:t>
      </w:r>
      <w:r w:rsidR="000B5E3B" w:rsidRPr="006F3E79">
        <w:rPr>
          <w:rFonts w:ascii="Times New Roman" w:eastAsia="Times New Roman" w:hAnsi="Times New Roman" w:cs="Times New Roman"/>
          <w:sz w:val="24"/>
          <w:szCs w:val="24"/>
        </w:rPr>
        <w:t>enhance</w:t>
      </w:r>
      <w:r w:rsidRPr="006F3E79">
        <w:rPr>
          <w:rFonts w:ascii="Times New Roman" w:eastAsia="Times New Roman" w:hAnsi="Times New Roman" w:cs="Times New Roman"/>
          <w:sz w:val="24"/>
          <w:szCs w:val="24"/>
        </w:rPr>
        <w:t xml:space="preserve"> </w:t>
      </w:r>
      <w:r w:rsidR="34EEC772" w:rsidRPr="006F3E79">
        <w:rPr>
          <w:rFonts w:ascii="Times New Roman" w:eastAsia="Times New Roman" w:hAnsi="Times New Roman" w:cs="Times New Roman"/>
          <w:sz w:val="24"/>
          <w:szCs w:val="24"/>
        </w:rPr>
        <w:t>accountability for health equity</w:t>
      </w:r>
      <w:r w:rsidR="5CFD1A64" w:rsidRPr="006F3E79">
        <w:rPr>
          <w:rFonts w:ascii="Times New Roman" w:eastAsia="Times New Roman" w:hAnsi="Times New Roman" w:cs="Times New Roman"/>
          <w:sz w:val="24"/>
          <w:szCs w:val="24"/>
        </w:rPr>
        <w:t xml:space="preserve"> for </w:t>
      </w:r>
      <w:r w:rsidR="3B25D1CE" w:rsidRPr="006F3E79">
        <w:rPr>
          <w:rFonts w:ascii="Times New Roman" w:eastAsia="Times New Roman" w:hAnsi="Times New Roman" w:cs="Times New Roman"/>
          <w:sz w:val="24"/>
          <w:szCs w:val="24"/>
        </w:rPr>
        <w:t xml:space="preserve">MassHealth contracted health system </w:t>
      </w:r>
      <w:r w:rsidR="08E90C88" w:rsidRPr="006F3E79">
        <w:rPr>
          <w:rFonts w:ascii="Times New Roman" w:eastAsia="Times New Roman" w:hAnsi="Times New Roman" w:cs="Times New Roman"/>
          <w:sz w:val="24"/>
          <w:szCs w:val="24"/>
        </w:rPr>
        <w:t>entities</w:t>
      </w:r>
      <w:r w:rsidR="007E75B4" w:rsidRPr="006F3E79">
        <w:rPr>
          <w:rFonts w:ascii="Times New Roman" w:eastAsia="Times New Roman" w:hAnsi="Times New Roman" w:cs="Times New Roman"/>
          <w:sz w:val="24"/>
          <w:szCs w:val="24"/>
        </w:rPr>
        <w:t xml:space="preserve"> including but not limited to</w:t>
      </w:r>
      <w:r w:rsidRPr="006F3E79">
        <w:rPr>
          <w:rFonts w:ascii="Times New Roman" w:eastAsia="Times New Roman" w:hAnsi="Times New Roman" w:cs="Times New Roman"/>
          <w:sz w:val="24"/>
          <w:szCs w:val="24"/>
        </w:rPr>
        <w:t xml:space="preserve"> </w:t>
      </w:r>
      <w:r w:rsidR="006F3E79">
        <w:rPr>
          <w:rFonts w:ascii="Times New Roman" w:eastAsia="Times New Roman" w:hAnsi="Times New Roman" w:cs="Times New Roman"/>
          <w:sz w:val="24"/>
          <w:szCs w:val="24"/>
        </w:rPr>
        <w:t xml:space="preserve">MCOs, </w:t>
      </w:r>
      <w:r w:rsidR="006F3E79" w:rsidRPr="6AB56DEE">
        <w:rPr>
          <w:rFonts w:ascii="Times New Roman" w:eastAsia="Times New Roman" w:hAnsi="Times New Roman" w:cs="Times New Roman"/>
          <w:sz w:val="24"/>
          <w:szCs w:val="24"/>
        </w:rPr>
        <w:t xml:space="preserve">ACOs, </w:t>
      </w:r>
      <w:r w:rsidR="006F3E79">
        <w:rPr>
          <w:rFonts w:ascii="Times New Roman" w:eastAsia="Times New Roman" w:hAnsi="Times New Roman" w:cs="Times New Roman"/>
          <w:sz w:val="24"/>
          <w:szCs w:val="24"/>
        </w:rPr>
        <w:t xml:space="preserve">CPs, hospitals, and </w:t>
      </w:r>
      <w:r w:rsidR="00224935">
        <w:rPr>
          <w:rFonts w:ascii="Times New Roman" w:eastAsia="Times New Roman" w:hAnsi="Times New Roman" w:cs="Times New Roman"/>
          <w:sz w:val="24"/>
          <w:szCs w:val="24"/>
        </w:rPr>
        <w:t xml:space="preserve">MassHealth’s </w:t>
      </w:r>
      <w:r w:rsidR="006F3E79">
        <w:rPr>
          <w:rFonts w:ascii="Times New Roman" w:eastAsia="Times New Roman" w:hAnsi="Times New Roman" w:cs="Times New Roman"/>
          <w:sz w:val="24"/>
          <w:szCs w:val="24"/>
        </w:rPr>
        <w:t>managed behavioral health vendor</w:t>
      </w:r>
      <w:r w:rsidR="00335F77">
        <w:rPr>
          <w:rFonts w:ascii="Times New Roman" w:eastAsia="Times New Roman" w:hAnsi="Times New Roman" w:cs="Times New Roman"/>
          <w:sz w:val="24"/>
          <w:szCs w:val="24"/>
        </w:rPr>
        <w:t>.</w:t>
      </w:r>
      <w:r w:rsidRPr="006F3E79">
        <w:rPr>
          <w:rFonts w:ascii="Times New Roman" w:eastAsia="Times New Roman" w:hAnsi="Times New Roman" w:cs="Times New Roman"/>
          <w:sz w:val="24"/>
          <w:szCs w:val="24"/>
        </w:rPr>
        <w:t xml:space="preserve">  </w:t>
      </w:r>
    </w:p>
    <w:p w14:paraId="1976F55E" w14:textId="77777777" w:rsidR="00F571F8" w:rsidRDefault="00F571F8" w:rsidP="00F571F8">
      <w:pPr>
        <w:rPr>
          <w:rFonts w:ascii="Times New Roman" w:eastAsia="Times New Roman" w:hAnsi="Times New Roman" w:cs="Times New Roman"/>
          <w:sz w:val="24"/>
          <w:szCs w:val="24"/>
        </w:rPr>
      </w:pPr>
    </w:p>
    <w:p w14:paraId="03AFD68B" w14:textId="77777777" w:rsidR="00F571F8" w:rsidRDefault="00F571F8" w:rsidP="00F571F8">
      <w:pPr>
        <w:rPr>
          <w:rFonts w:ascii="Times New Roman" w:eastAsia="Times New Roman" w:hAnsi="Times New Roman" w:cs="Times New Roman"/>
          <w:b/>
          <w:bCs/>
          <w:sz w:val="24"/>
          <w:szCs w:val="24"/>
        </w:rPr>
      </w:pPr>
      <w:r w:rsidRPr="59E4C839">
        <w:rPr>
          <w:rFonts w:ascii="Times New Roman" w:eastAsia="Times New Roman" w:hAnsi="Times New Roman" w:cs="Times New Roman"/>
          <w:b/>
          <w:bCs/>
          <w:sz w:val="24"/>
          <w:szCs w:val="24"/>
        </w:rPr>
        <w:t>Please respond to any of the following questions:</w:t>
      </w:r>
    </w:p>
    <w:p w14:paraId="0BC6393D" w14:textId="77777777" w:rsidR="00F571F8" w:rsidRDefault="00F571F8" w:rsidP="00F571F8">
      <w:pPr>
        <w:rPr>
          <w:rFonts w:ascii="Times New Roman" w:eastAsia="Times New Roman" w:hAnsi="Times New Roman" w:cs="Times New Roman"/>
          <w:b/>
          <w:bCs/>
          <w:sz w:val="24"/>
          <w:szCs w:val="24"/>
        </w:rPr>
      </w:pPr>
    </w:p>
    <w:p w14:paraId="4E8E891D" w14:textId="77777777" w:rsidR="00F571F8" w:rsidRPr="00CA1E55" w:rsidRDefault="00F571F8" w:rsidP="00F571F8">
      <w:pPr>
        <w:pStyle w:val="ListParagraph"/>
        <w:numPr>
          <w:ilvl w:val="0"/>
          <w:numId w:val="6"/>
        </w:numPr>
        <w:rPr>
          <w:rFonts w:eastAsiaTheme="minorEastAsia"/>
          <w:sz w:val="24"/>
          <w:szCs w:val="24"/>
        </w:rPr>
      </w:pPr>
      <w:r w:rsidRPr="59E4C839">
        <w:rPr>
          <w:rFonts w:ascii="Times New Roman" w:eastAsia="Times New Roman" w:hAnsi="Times New Roman" w:cs="Times New Roman"/>
          <w:b/>
          <w:bCs/>
          <w:sz w:val="24"/>
          <w:szCs w:val="24"/>
        </w:rPr>
        <w:t>Enhancing Understanding of and Attention to Social Risk Factors</w:t>
      </w:r>
    </w:p>
    <w:p w14:paraId="4D2F00F7" w14:textId="6D849186" w:rsidR="00F571F8" w:rsidRPr="00CA1E55" w:rsidRDefault="34EEC772" w:rsidP="41831778">
      <w:pPr>
        <w:pStyle w:val="ListParagraph"/>
        <w:numPr>
          <w:ilvl w:val="1"/>
          <w:numId w:val="6"/>
        </w:numPr>
        <w:rPr>
          <w:rFonts w:ascii="Times" w:eastAsiaTheme="minorEastAsia" w:hAnsi="Times"/>
          <w:sz w:val="24"/>
          <w:szCs w:val="24"/>
        </w:rPr>
      </w:pPr>
      <w:r w:rsidRPr="7C49F42B">
        <w:rPr>
          <w:rFonts w:ascii="Times" w:eastAsia="Times New Roman" w:hAnsi="Times" w:cs="Times New Roman"/>
          <w:sz w:val="24"/>
          <w:szCs w:val="24"/>
        </w:rPr>
        <w:t xml:space="preserve">What social risk factor data should MassHealth collect and/or require its </w:t>
      </w:r>
      <w:r w:rsidR="05ED22ED" w:rsidRPr="7C49F42B">
        <w:rPr>
          <w:rFonts w:ascii="Times" w:eastAsia="Times New Roman" w:hAnsi="Times" w:cs="Times New Roman"/>
          <w:sz w:val="24"/>
          <w:szCs w:val="24"/>
        </w:rPr>
        <w:t xml:space="preserve">contracted </w:t>
      </w:r>
      <w:r w:rsidRPr="7C49F42B">
        <w:rPr>
          <w:rFonts w:ascii="Times" w:eastAsia="Times New Roman" w:hAnsi="Times" w:cs="Times New Roman"/>
          <w:sz w:val="24"/>
          <w:szCs w:val="24"/>
        </w:rPr>
        <w:t>health system entities (</w:t>
      </w:r>
      <w:r w:rsidR="00856169" w:rsidRPr="7C49F42B">
        <w:rPr>
          <w:rFonts w:ascii="Times" w:eastAsia="Times New Roman" w:hAnsi="Times" w:cs="Times New Roman"/>
          <w:sz w:val="24"/>
          <w:szCs w:val="24"/>
        </w:rPr>
        <w:t>e.g.,</w:t>
      </w:r>
      <w:r w:rsidRPr="7C49F42B">
        <w:rPr>
          <w:rFonts w:ascii="Times" w:eastAsia="Times New Roman" w:hAnsi="Times" w:cs="Times New Roman"/>
          <w:sz w:val="24"/>
          <w:szCs w:val="24"/>
        </w:rPr>
        <w:t xml:space="preserve"> </w:t>
      </w:r>
      <w:r w:rsidR="64092BC1" w:rsidRPr="006F3E79">
        <w:rPr>
          <w:rFonts w:ascii="Times" w:eastAsia="Times New Roman" w:hAnsi="Times" w:cs="Times New Roman"/>
          <w:sz w:val="24"/>
          <w:szCs w:val="24"/>
        </w:rPr>
        <w:t>MCO</w:t>
      </w:r>
      <w:r w:rsidR="007755D6" w:rsidRPr="006F3E79">
        <w:rPr>
          <w:rFonts w:ascii="Times" w:eastAsia="Times New Roman" w:hAnsi="Times" w:cs="Times New Roman"/>
          <w:sz w:val="24"/>
          <w:szCs w:val="24"/>
        </w:rPr>
        <w:t>s</w:t>
      </w:r>
      <w:r w:rsidRPr="006F3E79">
        <w:rPr>
          <w:rFonts w:ascii="Times" w:eastAsia="Times New Roman" w:hAnsi="Times" w:cs="Times New Roman"/>
          <w:sz w:val="24"/>
          <w:szCs w:val="24"/>
        </w:rPr>
        <w:t xml:space="preserve">, </w:t>
      </w:r>
      <w:r w:rsidR="007755D6" w:rsidRPr="006F3E79">
        <w:rPr>
          <w:rFonts w:ascii="Times" w:eastAsia="Times New Roman" w:hAnsi="Times" w:cs="Times New Roman"/>
          <w:sz w:val="24"/>
          <w:szCs w:val="24"/>
        </w:rPr>
        <w:t>ACOs,</w:t>
      </w:r>
      <w:r w:rsidRPr="006F3E79">
        <w:rPr>
          <w:rFonts w:ascii="Times" w:eastAsia="Times New Roman" w:hAnsi="Times" w:cs="Times New Roman"/>
          <w:sz w:val="24"/>
          <w:szCs w:val="24"/>
        </w:rPr>
        <w:t xml:space="preserve"> </w:t>
      </w:r>
      <w:r w:rsidR="007755D6" w:rsidRPr="006F3E79">
        <w:rPr>
          <w:rFonts w:ascii="Times" w:eastAsia="Times New Roman" w:hAnsi="Times" w:cs="Times New Roman"/>
          <w:sz w:val="24"/>
          <w:szCs w:val="24"/>
        </w:rPr>
        <w:t>CPs</w:t>
      </w:r>
      <w:r w:rsidR="7CBEAEEA" w:rsidRPr="006F3E79">
        <w:rPr>
          <w:rFonts w:ascii="Times" w:eastAsia="Times New Roman" w:hAnsi="Times" w:cs="Times New Roman"/>
          <w:sz w:val="24"/>
          <w:szCs w:val="24"/>
        </w:rPr>
        <w:t>, hospitals</w:t>
      </w:r>
      <w:r w:rsidR="68A9DB52" w:rsidRPr="006F3E79">
        <w:rPr>
          <w:rFonts w:ascii="Times" w:eastAsia="Times New Roman" w:hAnsi="Times" w:cs="Times New Roman"/>
          <w:sz w:val="24"/>
          <w:szCs w:val="24"/>
        </w:rPr>
        <w:t>, managed behavioral health vendor</w:t>
      </w:r>
      <w:r w:rsidRPr="7C49F42B">
        <w:rPr>
          <w:rFonts w:ascii="Times" w:eastAsia="Times New Roman" w:hAnsi="Times" w:cs="Times New Roman"/>
          <w:sz w:val="24"/>
          <w:szCs w:val="24"/>
        </w:rPr>
        <w:t xml:space="preserve">) to collect?  </w:t>
      </w:r>
    </w:p>
    <w:p w14:paraId="3833C175" w14:textId="64D59F46" w:rsidR="00F4658B" w:rsidRPr="00F4658B" w:rsidRDefault="00F571F8" w:rsidP="00F4658B">
      <w:pPr>
        <w:pStyle w:val="ListParagraph"/>
        <w:numPr>
          <w:ilvl w:val="1"/>
          <w:numId w:val="6"/>
        </w:numPr>
        <w:rPr>
          <w:rFonts w:ascii="Times" w:eastAsiaTheme="minorEastAsia" w:hAnsi="Times"/>
          <w:sz w:val="24"/>
          <w:szCs w:val="24"/>
        </w:rPr>
      </w:pPr>
      <w:r w:rsidRPr="7C49F42B">
        <w:rPr>
          <w:rFonts w:ascii="Times" w:eastAsiaTheme="minorEastAsia" w:hAnsi="Times"/>
          <w:sz w:val="24"/>
          <w:szCs w:val="24"/>
        </w:rPr>
        <w:t>What benefits and/or risks to collecting social risk factor data on MassHealth members should MassHealth consider?  If any risks, how should MassHealth mitigate those risks?</w:t>
      </w:r>
    </w:p>
    <w:p w14:paraId="302B9941" w14:textId="77777777" w:rsidR="00F571F8" w:rsidRDefault="00F571F8" w:rsidP="00F571F8">
      <w:pPr>
        <w:pStyle w:val="ListParagraph"/>
        <w:numPr>
          <w:ilvl w:val="1"/>
          <w:numId w:val="6"/>
        </w:numPr>
        <w:rPr>
          <w:rFonts w:ascii="Times" w:eastAsiaTheme="minorEastAsia" w:hAnsi="Times"/>
          <w:sz w:val="24"/>
          <w:szCs w:val="24"/>
        </w:rPr>
      </w:pPr>
      <w:r w:rsidRPr="59E4C839">
        <w:rPr>
          <w:rFonts w:ascii="Times" w:eastAsiaTheme="minorEastAsia" w:hAnsi="Times"/>
          <w:sz w:val="24"/>
          <w:szCs w:val="24"/>
        </w:rPr>
        <w:t>How should MassHealth most efficiently and accurately increase the completeness of its social risk factor data for members?</w:t>
      </w:r>
    </w:p>
    <w:p w14:paraId="46D06E94" w14:textId="124A50A4" w:rsidR="007B618C" w:rsidRPr="00375EFC" w:rsidRDefault="1C32183D" w:rsidP="41831778">
      <w:pPr>
        <w:pStyle w:val="ListParagraph"/>
        <w:numPr>
          <w:ilvl w:val="2"/>
          <w:numId w:val="6"/>
        </w:numPr>
        <w:rPr>
          <w:rFonts w:ascii="Times" w:eastAsiaTheme="minorEastAsia" w:hAnsi="Times"/>
          <w:sz w:val="24"/>
          <w:szCs w:val="24"/>
        </w:rPr>
      </w:pPr>
      <w:r w:rsidRPr="41831778">
        <w:rPr>
          <w:rFonts w:ascii="Times" w:eastAsiaTheme="minorEastAsia" w:hAnsi="Times"/>
          <w:sz w:val="24"/>
          <w:szCs w:val="24"/>
        </w:rPr>
        <w:lastRenderedPageBreak/>
        <w:t xml:space="preserve">Using a five-year timeline from </w:t>
      </w:r>
      <w:r w:rsidR="0D69F060" w:rsidRPr="41831778">
        <w:rPr>
          <w:rFonts w:ascii="Times" w:eastAsiaTheme="minorEastAsia" w:hAnsi="Times"/>
          <w:sz w:val="24"/>
          <w:szCs w:val="24"/>
        </w:rPr>
        <w:t>calendar year 2023 (</w:t>
      </w:r>
      <w:r w:rsidRPr="41831778">
        <w:rPr>
          <w:rFonts w:ascii="Times" w:eastAsiaTheme="minorEastAsia" w:hAnsi="Times"/>
          <w:sz w:val="24"/>
          <w:szCs w:val="24"/>
        </w:rPr>
        <w:t>CY2023</w:t>
      </w:r>
      <w:r w:rsidR="0D69F060" w:rsidRPr="41831778">
        <w:rPr>
          <w:rFonts w:ascii="Times" w:eastAsiaTheme="minorEastAsia" w:hAnsi="Times"/>
          <w:sz w:val="24"/>
          <w:szCs w:val="24"/>
        </w:rPr>
        <w:t>)</w:t>
      </w:r>
      <w:r w:rsidRPr="41831778">
        <w:rPr>
          <w:rFonts w:ascii="Times" w:eastAsiaTheme="minorEastAsia" w:hAnsi="Times"/>
          <w:sz w:val="24"/>
          <w:szCs w:val="24"/>
        </w:rPr>
        <w:t xml:space="preserve"> to CY2027, </w:t>
      </w:r>
      <w:r w:rsidR="3483B1AB" w:rsidRPr="41831778">
        <w:rPr>
          <w:rFonts w:ascii="Times" w:eastAsiaTheme="minorEastAsia" w:hAnsi="Times"/>
          <w:sz w:val="24"/>
          <w:szCs w:val="24"/>
        </w:rPr>
        <w:t xml:space="preserve">when </w:t>
      </w:r>
      <w:r w:rsidR="3673C952" w:rsidRPr="41831778">
        <w:rPr>
          <w:rFonts w:ascii="Times" w:eastAsiaTheme="minorEastAsia" w:hAnsi="Times"/>
          <w:sz w:val="24"/>
          <w:szCs w:val="24"/>
        </w:rPr>
        <w:t>should MassHealth</w:t>
      </w:r>
      <w:r w:rsidR="4AF9E4F7" w:rsidRPr="41831778">
        <w:rPr>
          <w:rFonts w:ascii="Times" w:eastAsiaTheme="minorEastAsia" w:hAnsi="Times"/>
          <w:sz w:val="24"/>
          <w:szCs w:val="24"/>
        </w:rPr>
        <w:t xml:space="preserve"> </w:t>
      </w:r>
      <w:r w:rsidR="280747C7" w:rsidRPr="41831778">
        <w:rPr>
          <w:rFonts w:ascii="Times" w:hAnsi="Times"/>
          <w:sz w:val="24"/>
          <w:szCs w:val="24"/>
        </w:rPr>
        <w:t>and/</w:t>
      </w:r>
      <w:r w:rsidR="4AF9E4F7" w:rsidRPr="41831778">
        <w:rPr>
          <w:rFonts w:ascii="Times" w:eastAsiaTheme="minorEastAsia" w:hAnsi="Times"/>
          <w:sz w:val="24"/>
          <w:szCs w:val="24"/>
        </w:rPr>
        <w:t xml:space="preserve">or </w:t>
      </w:r>
      <w:r w:rsidR="042BEF82" w:rsidRPr="41831778">
        <w:rPr>
          <w:rFonts w:ascii="Times" w:eastAsiaTheme="minorEastAsia" w:hAnsi="Times"/>
          <w:sz w:val="24"/>
          <w:szCs w:val="24"/>
        </w:rPr>
        <w:t>its health system partner entities be expected</w:t>
      </w:r>
      <w:r w:rsidR="3673C952" w:rsidRPr="41831778">
        <w:rPr>
          <w:rFonts w:ascii="Times" w:eastAsiaTheme="minorEastAsia" w:hAnsi="Times"/>
          <w:sz w:val="24"/>
          <w:szCs w:val="24"/>
        </w:rPr>
        <w:t xml:space="preserve"> to achieve </w:t>
      </w:r>
      <w:r w:rsidR="382556DC" w:rsidRPr="41831778">
        <w:rPr>
          <w:rFonts w:ascii="Times" w:eastAsiaTheme="minorEastAsia" w:hAnsi="Times"/>
          <w:sz w:val="24"/>
          <w:szCs w:val="24"/>
        </w:rPr>
        <w:t xml:space="preserve">more </w:t>
      </w:r>
      <w:r w:rsidR="3673C952" w:rsidRPr="41831778">
        <w:rPr>
          <w:rFonts w:ascii="Times" w:eastAsiaTheme="minorEastAsia" w:hAnsi="Times"/>
          <w:sz w:val="24"/>
          <w:szCs w:val="24"/>
        </w:rPr>
        <w:t xml:space="preserve">complete and accurate self-reported member-level data on social risk factors?  </w:t>
      </w:r>
      <w:r w:rsidR="65B7EF45" w:rsidRPr="41831778">
        <w:rPr>
          <w:rFonts w:ascii="Times" w:eastAsiaTheme="minorEastAsia" w:hAnsi="Times"/>
          <w:sz w:val="24"/>
          <w:szCs w:val="24"/>
        </w:rPr>
        <w:t xml:space="preserve">What </w:t>
      </w:r>
      <w:r w:rsidR="56930696" w:rsidRPr="41831778">
        <w:rPr>
          <w:rFonts w:ascii="Times" w:eastAsiaTheme="minorEastAsia" w:hAnsi="Times"/>
          <w:sz w:val="24"/>
          <w:szCs w:val="24"/>
        </w:rPr>
        <w:t xml:space="preserve">threshold </w:t>
      </w:r>
      <w:r w:rsidR="65B7EF45" w:rsidRPr="41831778">
        <w:rPr>
          <w:rFonts w:ascii="Times" w:eastAsiaTheme="minorEastAsia" w:hAnsi="Times"/>
          <w:sz w:val="24"/>
          <w:szCs w:val="24"/>
        </w:rPr>
        <w:t xml:space="preserve">level of completeness </w:t>
      </w:r>
      <w:r w:rsidR="3755421D" w:rsidRPr="41831778">
        <w:rPr>
          <w:rFonts w:ascii="Times" w:eastAsiaTheme="minorEastAsia" w:hAnsi="Times"/>
          <w:sz w:val="24"/>
          <w:szCs w:val="24"/>
        </w:rPr>
        <w:t>should be targeted for</w:t>
      </w:r>
      <w:r w:rsidR="65B7EF45" w:rsidRPr="41831778">
        <w:rPr>
          <w:rFonts w:ascii="Times" w:eastAsiaTheme="minorEastAsia" w:hAnsi="Times"/>
          <w:sz w:val="24"/>
          <w:szCs w:val="24"/>
        </w:rPr>
        <w:t xml:space="preserve"> year one of the five-year period?</w:t>
      </w:r>
      <w:r w:rsidR="002E03B5">
        <w:rPr>
          <w:rFonts w:ascii="Times" w:eastAsiaTheme="minorEastAsia" w:hAnsi="Times"/>
          <w:sz w:val="24"/>
          <w:szCs w:val="24"/>
        </w:rPr>
        <w:t xml:space="preserve"> </w:t>
      </w:r>
      <w:r w:rsidR="49487662" w:rsidRPr="41831778">
        <w:rPr>
          <w:rFonts w:ascii="Times" w:eastAsiaTheme="minorEastAsia" w:hAnsi="Times"/>
          <w:sz w:val="24"/>
          <w:szCs w:val="24"/>
        </w:rPr>
        <w:t xml:space="preserve"> Year</w:t>
      </w:r>
      <w:r w:rsidR="65B7EF45" w:rsidRPr="41831778">
        <w:rPr>
          <w:rFonts w:ascii="Times" w:eastAsiaTheme="minorEastAsia" w:hAnsi="Times"/>
          <w:sz w:val="24"/>
          <w:szCs w:val="24"/>
        </w:rPr>
        <w:t xml:space="preserve"> </w:t>
      </w:r>
      <w:r w:rsidR="0067E73B" w:rsidRPr="41831778">
        <w:rPr>
          <w:rFonts w:ascii="Times" w:eastAsiaTheme="minorEastAsia" w:hAnsi="Times"/>
          <w:sz w:val="24"/>
          <w:szCs w:val="24"/>
        </w:rPr>
        <w:t xml:space="preserve">three?  Year </w:t>
      </w:r>
      <w:r w:rsidR="65B7EF45" w:rsidRPr="41831778">
        <w:rPr>
          <w:rFonts w:ascii="Times" w:eastAsiaTheme="minorEastAsia" w:hAnsi="Times"/>
          <w:sz w:val="24"/>
          <w:szCs w:val="24"/>
        </w:rPr>
        <w:t xml:space="preserve">five? </w:t>
      </w:r>
      <w:r w:rsidR="002E03B5">
        <w:rPr>
          <w:rFonts w:ascii="Times" w:eastAsiaTheme="minorEastAsia" w:hAnsi="Times"/>
          <w:sz w:val="24"/>
          <w:szCs w:val="24"/>
        </w:rPr>
        <w:t xml:space="preserve"> </w:t>
      </w:r>
      <w:r w:rsidR="192F2A81" w:rsidRPr="41831778">
        <w:rPr>
          <w:rFonts w:ascii="Times" w:eastAsiaTheme="minorEastAsia" w:hAnsi="Times"/>
          <w:sz w:val="24"/>
          <w:szCs w:val="24"/>
        </w:rPr>
        <w:t>Please describe your reasoning.</w:t>
      </w:r>
    </w:p>
    <w:p w14:paraId="26720D71" w14:textId="41F02D51" w:rsidR="00F4658B" w:rsidRPr="00375EFC" w:rsidRDefault="042BEF82" w:rsidP="41831778">
      <w:pPr>
        <w:pStyle w:val="ListParagraph"/>
        <w:numPr>
          <w:ilvl w:val="3"/>
          <w:numId w:val="6"/>
        </w:numPr>
        <w:rPr>
          <w:rFonts w:ascii="Times" w:eastAsiaTheme="minorEastAsia" w:hAnsi="Times"/>
          <w:sz w:val="24"/>
          <w:szCs w:val="24"/>
        </w:rPr>
      </w:pPr>
      <w:r w:rsidRPr="41831778">
        <w:rPr>
          <w:rFonts w:ascii="Times" w:hAnsi="Times"/>
          <w:sz w:val="24"/>
          <w:szCs w:val="24"/>
        </w:rPr>
        <w:t>Should a member response of “</w:t>
      </w:r>
      <w:r w:rsidR="0042246F">
        <w:rPr>
          <w:rFonts w:ascii="Times" w:hAnsi="Times"/>
          <w:sz w:val="24"/>
          <w:szCs w:val="24"/>
        </w:rPr>
        <w:t xml:space="preserve">choose not </w:t>
      </w:r>
      <w:r w:rsidRPr="41831778">
        <w:rPr>
          <w:rFonts w:ascii="Times" w:hAnsi="Times"/>
          <w:sz w:val="24"/>
          <w:szCs w:val="24"/>
        </w:rPr>
        <w:t xml:space="preserve">to answer” </w:t>
      </w:r>
      <w:r w:rsidR="62A7E69B" w:rsidRPr="41831778">
        <w:rPr>
          <w:rFonts w:ascii="Times" w:hAnsi="Times"/>
          <w:sz w:val="24"/>
          <w:szCs w:val="24"/>
        </w:rPr>
        <w:t xml:space="preserve">for a social risk factor </w:t>
      </w:r>
      <w:r w:rsidRPr="41831778">
        <w:rPr>
          <w:rFonts w:ascii="Times" w:hAnsi="Times"/>
          <w:sz w:val="24"/>
          <w:szCs w:val="24"/>
        </w:rPr>
        <w:t xml:space="preserve">count towards </w:t>
      </w:r>
      <w:r w:rsidR="7B01BDB2" w:rsidRPr="41831778">
        <w:rPr>
          <w:rFonts w:ascii="Times" w:hAnsi="Times"/>
          <w:sz w:val="24"/>
          <w:szCs w:val="24"/>
        </w:rPr>
        <w:t xml:space="preserve">any future </w:t>
      </w:r>
      <w:r w:rsidR="2F04126D" w:rsidRPr="41831778">
        <w:rPr>
          <w:rFonts w:ascii="Times" w:hAnsi="Times"/>
          <w:sz w:val="24"/>
          <w:szCs w:val="24"/>
        </w:rPr>
        <w:t xml:space="preserve">data </w:t>
      </w:r>
      <w:r w:rsidRPr="41831778">
        <w:rPr>
          <w:rFonts w:ascii="Times" w:hAnsi="Times"/>
          <w:sz w:val="24"/>
          <w:szCs w:val="24"/>
        </w:rPr>
        <w:t>completeness thresholds</w:t>
      </w:r>
      <w:r w:rsidR="62295A67" w:rsidRPr="41831778">
        <w:rPr>
          <w:rFonts w:ascii="Times" w:hAnsi="Times"/>
          <w:sz w:val="24"/>
          <w:szCs w:val="24"/>
        </w:rPr>
        <w:t xml:space="preserve"> for contracted health system entities</w:t>
      </w:r>
      <w:r w:rsidRPr="41831778">
        <w:rPr>
          <w:rFonts w:ascii="Times" w:hAnsi="Times"/>
          <w:sz w:val="24"/>
          <w:szCs w:val="24"/>
        </w:rPr>
        <w:t>?</w:t>
      </w:r>
      <w:r w:rsidR="60EE63AE" w:rsidRPr="41831778">
        <w:rPr>
          <w:rFonts w:ascii="Times" w:hAnsi="Times"/>
          <w:sz w:val="24"/>
          <w:szCs w:val="24"/>
        </w:rPr>
        <w:t xml:space="preserve"> </w:t>
      </w:r>
      <w:r w:rsidR="002E03B5">
        <w:rPr>
          <w:rFonts w:ascii="Times" w:hAnsi="Times"/>
          <w:sz w:val="24"/>
          <w:szCs w:val="24"/>
        </w:rPr>
        <w:t xml:space="preserve"> </w:t>
      </w:r>
      <w:r w:rsidR="192F2A81" w:rsidRPr="41831778">
        <w:rPr>
          <w:rFonts w:ascii="Times" w:hAnsi="Times"/>
          <w:sz w:val="24"/>
          <w:szCs w:val="24"/>
        </w:rPr>
        <w:t>Why or why not?</w:t>
      </w:r>
    </w:p>
    <w:p w14:paraId="2D06D780" w14:textId="6964F765" w:rsidR="00F4658B" w:rsidRPr="00375EFC" w:rsidRDefault="00F4658B" w:rsidP="4C90C5F4">
      <w:pPr>
        <w:pStyle w:val="ListParagraph"/>
        <w:numPr>
          <w:ilvl w:val="2"/>
          <w:numId w:val="6"/>
        </w:numPr>
        <w:rPr>
          <w:rFonts w:ascii="Times" w:eastAsiaTheme="minorEastAsia" w:hAnsi="Times"/>
          <w:sz w:val="24"/>
          <w:szCs w:val="24"/>
        </w:rPr>
      </w:pPr>
      <w:r w:rsidRPr="00375EFC">
        <w:rPr>
          <w:rFonts w:ascii="Times" w:eastAsiaTheme="minorEastAsia" w:hAnsi="Times"/>
          <w:sz w:val="24"/>
          <w:szCs w:val="24"/>
        </w:rPr>
        <w:t>Before complete self-reported data are available, should MassHealth consider alternative approaches to estimating social risk factors</w:t>
      </w:r>
      <w:r w:rsidR="004E67DE" w:rsidRPr="00375EFC">
        <w:rPr>
          <w:rFonts w:ascii="Times" w:eastAsiaTheme="minorEastAsia" w:hAnsi="Times"/>
          <w:sz w:val="24"/>
          <w:szCs w:val="24"/>
        </w:rPr>
        <w:t xml:space="preserve"> at the individual and/or population levels</w:t>
      </w:r>
      <w:r w:rsidR="002E03B5">
        <w:rPr>
          <w:rFonts w:ascii="Times" w:eastAsiaTheme="minorEastAsia" w:hAnsi="Times"/>
          <w:sz w:val="24"/>
          <w:szCs w:val="24"/>
        </w:rPr>
        <w:t xml:space="preserve"> </w:t>
      </w:r>
      <w:r w:rsidRPr="00375EFC">
        <w:rPr>
          <w:rFonts w:ascii="Times" w:eastAsiaTheme="minorEastAsia" w:hAnsi="Times"/>
          <w:sz w:val="24"/>
          <w:szCs w:val="24"/>
        </w:rPr>
        <w:t>(</w:t>
      </w:r>
      <w:r w:rsidR="00A25FDF" w:rsidRPr="00375EFC">
        <w:rPr>
          <w:rFonts w:ascii="Times" w:eastAsiaTheme="minorEastAsia" w:hAnsi="Times"/>
          <w:sz w:val="24"/>
          <w:szCs w:val="24"/>
        </w:rPr>
        <w:t>e.g.,</w:t>
      </w:r>
      <w:r w:rsidRPr="00375EFC">
        <w:rPr>
          <w:rFonts w:ascii="Times" w:eastAsiaTheme="minorEastAsia" w:hAnsi="Times"/>
          <w:sz w:val="24"/>
          <w:szCs w:val="24"/>
        </w:rPr>
        <w:t xml:space="preserve"> through imputation, use of administrative data such as claims, etc</w:t>
      </w:r>
      <w:r w:rsidR="004E67DE" w:rsidRPr="00375EFC">
        <w:rPr>
          <w:rFonts w:ascii="Times" w:eastAsiaTheme="minorEastAsia" w:hAnsi="Times"/>
          <w:sz w:val="24"/>
          <w:szCs w:val="24"/>
        </w:rPr>
        <w:t>.</w:t>
      </w:r>
      <w:r w:rsidRPr="00375EFC">
        <w:rPr>
          <w:rFonts w:ascii="Times" w:eastAsiaTheme="minorEastAsia" w:hAnsi="Times"/>
          <w:sz w:val="24"/>
          <w:szCs w:val="24"/>
        </w:rPr>
        <w:t xml:space="preserve">)? </w:t>
      </w:r>
      <w:r w:rsidR="002E03B5">
        <w:rPr>
          <w:rFonts w:ascii="Times" w:eastAsiaTheme="minorEastAsia" w:hAnsi="Times"/>
          <w:sz w:val="24"/>
          <w:szCs w:val="24"/>
        </w:rPr>
        <w:t xml:space="preserve"> </w:t>
      </w:r>
      <w:r w:rsidRPr="00375EFC">
        <w:rPr>
          <w:rFonts w:ascii="Times" w:eastAsiaTheme="minorEastAsia" w:hAnsi="Times"/>
          <w:sz w:val="24"/>
          <w:szCs w:val="24"/>
        </w:rPr>
        <w:t>Why or why not?</w:t>
      </w:r>
    </w:p>
    <w:p w14:paraId="759F934D" w14:textId="66C42ACC" w:rsidR="00F571F8" w:rsidRDefault="34EEC772" w:rsidP="41831778">
      <w:pPr>
        <w:pStyle w:val="ListParagraph"/>
        <w:numPr>
          <w:ilvl w:val="1"/>
          <w:numId w:val="6"/>
        </w:numPr>
        <w:rPr>
          <w:rFonts w:eastAsiaTheme="minorEastAsia"/>
          <w:sz w:val="24"/>
          <w:szCs w:val="24"/>
        </w:rPr>
      </w:pPr>
      <w:r w:rsidRPr="41831778">
        <w:rPr>
          <w:rFonts w:ascii="Times New Roman" w:eastAsia="Times New Roman" w:hAnsi="Times New Roman" w:cs="Times New Roman"/>
          <w:sz w:val="24"/>
          <w:szCs w:val="24"/>
        </w:rPr>
        <w:t xml:space="preserve">MassHealth is considering updates to the data standards that it uses </w:t>
      </w:r>
      <w:r w:rsidRPr="41831778">
        <w:rPr>
          <w:rFonts w:ascii="Times New Roman" w:eastAsia="Times New Roman" w:hAnsi="Times New Roman" w:cs="Times New Roman"/>
          <w:i/>
          <w:iCs/>
          <w:sz w:val="24"/>
          <w:szCs w:val="24"/>
          <w:u w:val="single"/>
        </w:rPr>
        <w:t>internally</w:t>
      </w:r>
      <w:r w:rsidRPr="41831778">
        <w:rPr>
          <w:rFonts w:ascii="Times New Roman" w:eastAsia="Times New Roman" w:hAnsi="Times New Roman" w:cs="Times New Roman"/>
          <w:sz w:val="24"/>
          <w:szCs w:val="24"/>
        </w:rPr>
        <w:t xml:space="preserve"> for member-level data related to social risk factors.  Data standards being considered are detailed in “</w:t>
      </w:r>
      <w:r w:rsidRPr="41831778">
        <w:rPr>
          <w:rFonts w:ascii="Times New Roman" w:eastAsia="Times New Roman" w:hAnsi="Times New Roman" w:cs="Times New Roman"/>
          <w:b/>
          <w:bCs/>
          <w:sz w:val="24"/>
          <w:szCs w:val="24"/>
        </w:rPr>
        <w:t>Appendix A:  MassHealth RELD, Gender &amp; SOGI Data Standards</w:t>
      </w:r>
      <w:r w:rsidRPr="41831778">
        <w:rPr>
          <w:rFonts w:ascii="Times New Roman" w:eastAsia="Times New Roman" w:hAnsi="Times New Roman" w:cs="Times New Roman"/>
          <w:sz w:val="24"/>
          <w:szCs w:val="24"/>
        </w:rPr>
        <w:t>”.</w:t>
      </w:r>
    </w:p>
    <w:p w14:paraId="05E2ECE8" w14:textId="3BCCC067" w:rsidR="00F571F8" w:rsidRDefault="00F571F8" w:rsidP="00F571F8">
      <w:pPr>
        <w:pStyle w:val="ListParagraph"/>
        <w:numPr>
          <w:ilvl w:val="2"/>
          <w:numId w:val="6"/>
        </w:numPr>
        <w:rPr>
          <w:sz w:val="24"/>
          <w:szCs w:val="24"/>
        </w:rPr>
      </w:pPr>
      <w:r w:rsidRPr="59E4C839">
        <w:rPr>
          <w:rFonts w:ascii="Times New Roman" w:eastAsia="Times New Roman" w:hAnsi="Times New Roman" w:cs="Times New Roman"/>
          <w:sz w:val="24"/>
          <w:szCs w:val="24"/>
        </w:rPr>
        <w:t>What feedback do you</w:t>
      </w:r>
      <w:r w:rsidR="003659F8">
        <w:rPr>
          <w:rFonts w:ascii="Times New Roman" w:eastAsia="Times New Roman" w:hAnsi="Times New Roman" w:cs="Times New Roman"/>
          <w:sz w:val="24"/>
          <w:szCs w:val="24"/>
        </w:rPr>
        <w:t xml:space="preserve"> or </w:t>
      </w:r>
      <w:r w:rsidRPr="59E4C839">
        <w:rPr>
          <w:rFonts w:ascii="Times New Roman" w:eastAsia="Times New Roman" w:hAnsi="Times New Roman" w:cs="Times New Roman"/>
          <w:sz w:val="24"/>
          <w:szCs w:val="24"/>
        </w:rPr>
        <w:t xml:space="preserve">your organization have on the proposed data standards that are detailed in Appendix A?   </w:t>
      </w:r>
    </w:p>
    <w:p w14:paraId="6DA7448A" w14:textId="77777777" w:rsidR="00F571F8" w:rsidRDefault="00F571F8" w:rsidP="00F571F8">
      <w:pPr>
        <w:pStyle w:val="ListParagraph"/>
        <w:numPr>
          <w:ilvl w:val="2"/>
          <w:numId w:val="6"/>
        </w:numPr>
        <w:rPr>
          <w:sz w:val="24"/>
          <w:szCs w:val="24"/>
        </w:rPr>
      </w:pPr>
      <w:r w:rsidRPr="59E4C839">
        <w:rPr>
          <w:rFonts w:ascii="Times New Roman" w:eastAsia="Times New Roman" w:hAnsi="Times New Roman" w:cs="Times New Roman"/>
          <w:sz w:val="24"/>
          <w:szCs w:val="24"/>
        </w:rPr>
        <w:t>What alternative standards, if any, should MassHealth consider using (including any standards currently in use in your organization)?</w:t>
      </w:r>
    </w:p>
    <w:p w14:paraId="44FD4E2E" w14:textId="5A23F57F" w:rsidR="00F571F8" w:rsidRDefault="00F571F8" w:rsidP="00F571F8">
      <w:pPr>
        <w:pStyle w:val="ListParagraph"/>
        <w:numPr>
          <w:ilvl w:val="2"/>
          <w:numId w:val="6"/>
        </w:numPr>
        <w:rPr>
          <w:rFonts w:eastAsiaTheme="minorEastAsia"/>
          <w:sz w:val="24"/>
          <w:szCs w:val="24"/>
        </w:rPr>
      </w:pPr>
      <w:r w:rsidRPr="59E4C839">
        <w:rPr>
          <w:rFonts w:ascii="Times New Roman" w:eastAsia="Times New Roman" w:hAnsi="Times New Roman" w:cs="Times New Roman"/>
          <w:sz w:val="24"/>
          <w:szCs w:val="24"/>
        </w:rPr>
        <w:t xml:space="preserve">Should MassHealth require its health system partner entities to use the same standards?  </w:t>
      </w:r>
      <w:r w:rsidR="007E75B4">
        <w:rPr>
          <w:rFonts w:ascii="Times New Roman" w:eastAsia="Times New Roman" w:hAnsi="Times New Roman" w:cs="Times New Roman"/>
          <w:sz w:val="24"/>
          <w:szCs w:val="24"/>
        </w:rPr>
        <w:t>Why or</w:t>
      </w:r>
      <w:r w:rsidRPr="59E4C839">
        <w:rPr>
          <w:rFonts w:ascii="Times New Roman" w:eastAsia="Times New Roman" w:hAnsi="Times New Roman" w:cs="Times New Roman"/>
          <w:sz w:val="24"/>
          <w:szCs w:val="24"/>
        </w:rPr>
        <w:t xml:space="preserve"> why not?</w:t>
      </w:r>
    </w:p>
    <w:p w14:paraId="44AD11DA" w14:textId="77777777" w:rsidR="00F571F8" w:rsidRDefault="00F571F8" w:rsidP="00F571F8">
      <w:pPr>
        <w:ind w:left="1620"/>
        <w:rPr>
          <w:rFonts w:ascii="Times New Roman" w:eastAsia="Times New Roman" w:hAnsi="Times New Roman" w:cs="Times New Roman"/>
          <w:sz w:val="24"/>
          <w:szCs w:val="24"/>
        </w:rPr>
      </w:pPr>
    </w:p>
    <w:p w14:paraId="3E92BB8D" w14:textId="77777777" w:rsidR="00F571F8" w:rsidRDefault="00F571F8" w:rsidP="00F571F8">
      <w:pPr>
        <w:pStyle w:val="ListParagraph"/>
        <w:numPr>
          <w:ilvl w:val="0"/>
          <w:numId w:val="6"/>
        </w:numPr>
        <w:spacing w:after="0"/>
        <w:rPr>
          <w:rFonts w:eastAsiaTheme="minorEastAsia"/>
          <w:b/>
          <w:bCs/>
          <w:sz w:val="24"/>
          <w:szCs w:val="24"/>
        </w:rPr>
      </w:pPr>
      <w:r w:rsidRPr="59E4C839">
        <w:rPr>
          <w:rFonts w:ascii="Times" w:eastAsia="Times New Roman" w:hAnsi="Times" w:cs="Times New Roman"/>
          <w:b/>
          <w:bCs/>
          <w:sz w:val="24"/>
          <w:szCs w:val="24"/>
        </w:rPr>
        <w:t>Identification of Inequities</w:t>
      </w:r>
      <w:r>
        <w:rPr>
          <w:rFonts w:ascii="Times" w:eastAsia="Times New Roman" w:hAnsi="Times" w:cs="Times New Roman"/>
          <w:b/>
          <w:bCs/>
          <w:sz w:val="24"/>
          <w:szCs w:val="24"/>
        </w:rPr>
        <w:t xml:space="preserve"> and Prioritization for Action</w:t>
      </w:r>
    </w:p>
    <w:p w14:paraId="11077E8C" w14:textId="396BB6C2" w:rsidR="00F4658B" w:rsidRPr="00F4658B" w:rsidRDefault="00F4658B" w:rsidP="4C90C5F4">
      <w:pPr>
        <w:pStyle w:val="ListParagraph"/>
        <w:numPr>
          <w:ilvl w:val="1"/>
          <w:numId w:val="6"/>
        </w:numPr>
        <w:rPr>
          <w:rFonts w:eastAsiaTheme="minorEastAsia"/>
          <w:sz w:val="24"/>
          <w:szCs w:val="24"/>
        </w:rPr>
      </w:pPr>
      <w:r w:rsidRPr="4C90C5F4">
        <w:rPr>
          <w:rFonts w:ascii="Times New Roman" w:hAnsi="Times New Roman" w:cs="Times New Roman"/>
          <w:sz w:val="24"/>
          <w:szCs w:val="24"/>
        </w:rPr>
        <w:t xml:space="preserve">What are the most critical </w:t>
      </w:r>
      <w:r w:rsidR="00255C18">
        <w:rPr>
          <w:rFonts w:ascii="Times New Roman" w:hAnsi="Times New Roman" w:cs="Times New Roman"/>
          <w:sz w:val="24"/>
          <w:szCs w:val="24"/>
        </w:rPr>
        <w:t xml:space="preserve">health and/or health care </w:t>
      </w:r>
      <w:r w:rsidRPr="4C90C5F4">
        <w:rPr>
          <w:rFonts w:ascii="Times New Roman" w:hAnsi="Times New Roman" w:cs="Times New Roman"/>
          <w:sz w:val="24"/>
          <w:szCs w:val="24"/>
        </w:rPr>
        <w:t xml:space="preserve">inequities </w:t>
      </w:r>
      <w:r w:rsidR="0080101E" w:rsidRPr="4C90C5F4">
        <w:rPr>
          <w:rFonts w:ascii="Times New Roman" w:hAnsi="Times New Roman" w:cs="Times New Roman"/>
          <w:sz w:val="24"/>
          <w:szCs w:val="24"/>
        </w:rPr>
        <w:t xml:space="preserve">that are </w:t>
      </w:r>
      <w:r w:rsidRPr="4C90C5F4">
        <w:rPr>
          <w:rFonts w:ascii="Times New Roman" w:hAnsi="Times New Roman" w:cs="Times New Roman"/>
          <w:sz w:val="24"/>
          <w:szCs w:val="24"/>
        </w:rPr>
        <w:t xml:space="preserve">experienced </w:t>
      </w:r>
      <w:r w:rsidR="0080101E" w:rsidRPr="4C90C5F4">
        <w:rPr>
          <w:rFonts w:ascii="Times New Roman" w:hAnsi="Times New Roman" w:cs="Times New Roman"/>
          <w:sz w:val="24"/>
          <w:szCs w:val="24"/>
        </w:rPr>
        <w:t xml:space="preserve">or observed </w:t>
      </w:r>
      <w:r w:rsidRPr="4C90C5F4">
        <w:rPr>
          <w:rFonts w:ascii="Times New Roman" w:hAnsi="Times New Roman" w:cs="Times New Roman"/>
          <w:sz w:val="24"/>
          <w:szCs w:val="24"/>
        </w:rPr>
        <w:t>by you</w:t>
      </w:r>
      <w:r w:rsidR="003659F8" w:rsidRPr="4C90C5F4">
        <w:rPr>
          <w:rFonts w:ascii="Times New Roman" w:hAnsi="Times New Roman" w:cs="Times New Roman"/>
          <w:sz w:val="24"/>
          <w:szCs w:val="24"/>
        </w:rPr>
        <w:t xml:space="preserve">, </w:t>
      </w:r>
      <w:r w:rsidRPr="4C90C5F4">
        <w:rPr>
          <w:rFonts w:ascii="Times New Roman" w:hAnsi="Times New Roman" w:cs="Times New Roman"/>
          <w:sz w:val="24"/>
          <w:szCs w:val="24"/>
        </w:rPr>
        <w:t>your organization</w:t>
      </w:r>
      <w:r w:rsidR="00217E6E" w:rsidRPr="4C90C5F4">
        <w:rPr>
          <w:rFonts w:ascii="Times New Roman" w:hAnsi="Times New Roman" w:cs="Times New Roman"/>
          <w:sz w:val="24"/>
          <w:szCs w:val="24"/>
        </w:rPr>
        <w:t>,</w:t>
      </w:r>
      <w:r w:rsidR="003659F8" w:rsidRPr="4C90C5F4">
        <w:rPr>
          <w:rFonts w:ascii="Times New Roman" w:hAnsi="Times New Roman" w:cs="Times New Roman"/>
          <w:sz w:val="24"/>
          <w:szCs w:val="24"/>
        </w:rPr>
        <w:t xml:space="preserve"> or </w:t>
      </w:r>
      <w:r w:rsidRPr="4C90C5F4">
        <w:rPr>
          <w:rFonts w:ascii="Times New Roman" w:hAnsi="Times New Roman" w:cs="Times New Roman"/>
          <w:sz w:val="24"/>
          <w:szCs w:val="24"/>
        </w:rPr>
        <w:t>your community?</w:t>
      </w:r>
    </w:p>
    <w:p w14:paraId="1E31E485" w14:textId="167B96BB" w:rsidR="00F571F8" w:rsidRDefault="61DD5F57" w:rsidP="00F571F8">
      <w:pPr>
        <w:pStyle w:val="ListParagraph"/>
        <w:numPr>
          <w:ilvl w:val="1"/>
          <w:numId w:val="6"/>
        </w:numPr>
        <w:spacing w:after="0"/>
        <w:rPr>
          <w:sz w:val="24"/>
          <w:szCs w:val="24"/>
        </w:rPr>
      </w:pPr>
      <w:r w:rsidRPr="41831778">
        <w:rPr>
          <w:rFonts w:ascii="Times" w:eastAsia="Times New Roman" w:hAnsi="Times" w:cs="Times New Roman"/>
          <w:sz w:val="24"/>
          <w:szCs w:val="24"/>
        </w:rPr>
        <w:t>What strategies</w:t>
      </w:r>
      <w:r w:rsidR="34EEC772" w:rsidRPr="41831778">
        <w:rPr>
          <w:rFonts w:ascii="Times" w:eastAsia="Times New Roman" w:hAnsi="Times" w:cs="Times New Roman"/>
          <w:sz w:val="24"/>
          <w:szCs w:val="24"/>
        </w:rPr>
        <w:t xml:space="preserve"> should MassHealth </w:t>
      </w:r>
      <w:r w:rsidR="32133CA3" w:rsidRPr="41831778">
        <w:rPr>
          <w:rFonts w:ascii="Times" w:eastAsia="Times New Roman" w:hAnsi="Times" w:cs="Times New Roman"/>
          <w:sz w:val="24"/>
          <w:szCs w:val="24"/>
        </w:rPr>
        <w:t xml:space="preserve">use to </w:t>
      </w:r>
      <w:r w:rsidR="34EEC772" w:rsidRPr="41831778">
        <w:rPr>
          <w:rFonts w:ascii="Times" w:eastAsia="Times New Roman" w:hAnsi="Times" w:cs="Times New Roman"/>
          <w:sz w:val="24"/>
          <w:szCs w:val="24"/>
        </w:rPr>
        <w:t>identify health inequities impacting its members?</w:t>
      </w:r>
    </w:p>
    <w:p w14:paraId="7B18830D" w14:textId="4FB1D347" w:rsidR="00F571F8" w:rsidRDefault="001E0B8F" w:rsidP="37BF36A1">
      <w:pPr>
        <w:pStyle w:val="ListParagraph"/>
        <w:numPr>
          <w:ilvl w:val="2"/>
          <w:numId w:val="6"/>
        </w:numPr>
        <w:spacing w:after="0"/>
        <w:rPr>
          <w:rFonts w:eastAsiaTheme="minorEastAsia"/>
          <w:sz w:val="24"/>
          <w:szCs w:val="24"/>
        </w:rPr>
      </w:pPr>
      <w:r w:rsidRPr="37BF36A1">
        <w:rPr>
          <w:rFonts w:ascii="Times" w:eastAsia="Times New Roman" w:hAnsi="Times" w:cs="Times New Roman"/>
          <w:sz w:val="24"/>
          <w:szCs w:val="24"/>
        </w:rPr>
        <w:t xml:space="preserve">MassHealth intends to </w:t>
      </w:r>
      <w:r w:rsidR="625CAA25" w:rsidRPr="37BF36A1">
        <w:rPr>
          <w:rFonts w:ascii="Times" w:eastAsia="Times New Roman" w:hAnsi="Times" w:cs="Times New Roman"/>
          <w:sz w:val="24"/>
          <w:szCs w:val="24"/>
        </w:rPr>
        <w:t xml:space="preserve">stratify performance data by </w:t>
      </w:r>
      <w:r w:rsidR="34EEC772" w:rsidRPr="37BF36A1">
        <w:rPr>
          <w:rFonts w:ascii="Times" w:eastAsia="Times New Roman" w:hAnsi="Times" w:cs="Times New Roman"/>
          <w:sz w:val="24"/>
          <w:szCs w:val="24"/>
        </w:rPr>
        <w:t>social risk factor</w:t>
      </w:r>
      <w:r w:rsidR="353065F2" w:rsidRPr="37BF36A1">
        <w:rPr>
          <w:rFonts w:ascii="Times" w:eastAsia="Times New Roman" w:hAnsi="Times" w:cs="Times New Roman"/>
          <w:sz w:val="24"/>
          <w:szCs w:val="24"/>
        </w:rPr>
        <w:t>s</w:t>
      </w:r>
      <w:r w:rsidR="0D69F060" w:rsidRPr="37BF36A1">
        <w:rPr>
          <w:rFonts w:ascii="Times" w:eastAsia="Times New Roman" w:hAnsi="Times" w:cs="Times New Roman"/>
          <w:sz w:val="24"/>
          <w:szCs w:val="24"/>
        </w:rPr>
        <w:t xml:space="preserve"> </w:t>
      </w:r>
      <w:r w:rsidR="34EEC772" w:rsidRPr="37BF36A1">
        <w:rPr>
          <w:rFonts w:ascii="Times" w:eastAsia="Times New Roman" w:hAnsi="Times" w:cs="Times New Roman"/>
          <w:sz w:val="24"/>
          <w:szCs w:val="24"/>
        </w:rPr>
        <w:t>to identify inequities</w:t>
      </w:r>
      <w:r w:rsidRPr="37BF36A1">
        <w:rPr>
          <w:rFonts w:ascii="Times" w:eastAsia="Times New Roman" w:hAnsi="Times" w:cs="Times New Roman"/>
          <w:sz w:val="24"/>
          <w:szCs w:val="24"/>
        </w:rPr>
        <w:t>.</w:t>
      </w:r>
    </w:p>
    <w:p w14:paraId="23241EFC" w14:textId="3D8AD178" w:rsidR="00F571F8" w:rsidRPr="005656AD" w:rsidRDefault="34EEC772" w:rsidP="005656AD">
      <w:pPr>
        <w:pStyle w:val="ListParagraph"/>
        <w:numPr>
          <w:ilvl w:val="3"/>
          <w:numId w:val="6"/>
        </w:numPr>
        <w:rPr>
          <w:rFonts w:ascii="Times" w:eastAsia="Times New Roman" w:hAnsi="Times" w:cs="Times New Roman"/>
          <w:sz w:val="24"/>
          <w:szCs w:val="24"/>
        </w:rPr>
      </w:pPr>
      <w:r w:rsidRPr="41831778">
        <w:rPr>
          <w:rFonts w:ascii="Times" w:eastAsia="Times New Roman" w:hAnsi="Times" w:cs="Times New Roman"/>
          <w:sz w:val="24"/>
          <w:szCs w:val="24"/>
        </w:rPr>
        <w:t xml:space="preserve">What criteria should MassHealth use to select </w:t>
      </w:r>
      <w:r w:rsidR="5B7D46A3" w:rsidRPr="41831778">
        <w:rPr>
          <w:rFonts w:ascii="Times" w:eastAsia="Times New Roman" w:hAnsi="Times" w:cs="Times New Roman"/>
          <w:sz w:val="24"/>
          <w:szCs w:val="24"/>
        </w:rPr>
        <w:t xml:space="preserve">performance </w:t>
      </w:r>
      <w:r w:rsidRPr="41831778">
        <w:rPr>
          <w:rFonts w:ascii="Times" w:eastAsia="Times New Roman" w:hAnsi="Times" w:cs="Times New Roman"/>
          <w:sz w:val="24"/>
          <w:szCs w:val="24"/>
        </w:rPr>
        <w:t>metrics for stratification by social risk factor</w:t>
      </w:r>
      <w:r w:rsidR="3D841BF5" w:rsidRPr="41831778">
        <w:rPr>
          <w:rFonts w:ascii="Times" w:eastAsia="Times New Roman" w:hAnsi="Times" w:cs="Times New Roman"/>
          <w:sz w:val="24"/>
          <w:szCs w:val="24"/>
        </w:rPr>
        <w:t>s</w:t>
      </w:r>
      <w:r w:rsidRPr="41831778">
        <w:rPr>
          <w:rFonts w:ascii="Times" w:eastAsia="Times New Roman" w:hAnsi="Times" w:cs="Times New Roman"/>
          <w:sz w:val="24"/>
          <w:szCs w:val="24"/>
        </w:rPr>
        <w:t>?</w:t>
      </w:r>
    </w:p>
    <w:p w14:paraId="3BC57467" w14:textId="6C2B43CA" w:rsidR="00F571F8" w:rsidRPr="005656AD" w:rsidRDefault="34EEC772" w:rsidP="005656AD">
      <w:pPr>
        <w:pStyle w:val="ListParagraph"/>
        <w:numPr>
          <w:ilvl w:val="3"/>
          <w:numId w:val="6"/>
        </w:numPr>
        <w:rPr>
          <w:rFonts w:ascii="Times" w:eastAsia="Times New Roman" w:hAnsi="Times" w:cs="Times New Roman"/>
          <w:sz w:val="24"/>
          <w:szCs w:val="24"/>
        </w:rPr>
      </w:pPr>
      <w:r w:rsidRPr="005656AD">
        <w:rPr>
          <w:rFonts w:ascii="Times" w:eastAsia="Times New Roman" w:hAnsi="Times" w:cs="Times New Roman"/>
          <w:sz w:val="24"/>
          <w:szCs w:val="24"/>
        </w:rPr>
        <w:t xml:space="preserve">How should MassHealth </w:t>
      </w:r>
      <w:r w:rsidR="007E1460">
        <w:rPr>
          <w:rFonts w:ascii="Times" w:eastAsia="Times New Roman" w:hAnsi="Times" w:cs="Times New Roman"/>
          <w:sz w:val="24"/>
          <w:szCs w:val="24"/>
        </w:rPr>
        <w:t xml:space="preserve">determine which </w:t>
      </w:r>
      <w:r w:rsidR="09AAA3EB" w:rsidRPr="005656AD">
        <w:rPr>
          <w:rFonts w:ascii="Times" w:eastAsia="Times New Roman" w:hAnsi="Times" w:cs="Times New Roman"/>
          <w:sz w:val="24"/>
          <w:szCs w:val="24"/>
        </w:rPr>
        <w:t>performance metric</w:t>
      </w:r>
      <w:r w:rsidRPr="005656AD">
        <w:rPr>
          <w:rFonts w:ascii="Times" w:eastAsia="Times New Roman" w:hAnsi="Times" w:cs="Times New Roman"/>
          <w:sz w:val="24"/>
          <w:szCs w:val="24"/>
        </w:rPr>
        <w:t xml:space="preserve"> stratification</w:t>
      </w:r>
      <w:r w:rsidR="007644E4">
        <w:rPr>
          <w:rFonts w:ascii="Times" w:eastAsia="Times New Roman" w:hAnsi="Times" w:cs="Times New Roman"/>
          <w:sz w:val="24"/>
          <w:szCs w:val="24"/>
        </w:rPr>
        <w:t xml:space="preserve">s it </w:t>
      </w:r>
      <w:r w:rsidR="007E1460">
        <w:rPr>
          <w:rFonts w:ascii="Times" w:eastAsia="Times New Roman" w:hAnsi="Times" w:cs="Times New Roman"/>
          <w:sz w:val="24"/>
          <w:szCs w:val="24"/>
        </w:rPr>
        <w:t xml:space="preserve">will </w:t>
      </w:r>
      <w:r w:rsidR="007644E4">
        <w:rPr>
          <w:rFonts w:ascii="Times" w:eastAsia="Times New Roman" w:hAnsi="Times" w:cs="Times New Roman"/>
          <w:sz w:val="24"/>
          <w:szCs w:val="24"/>
        </w:rPr>
        <w:t>perform first</w:t>
      </w:r>
      <w:r w:rsidRPr="005656AD">
        <w:rPr>
          <w:rFonts w:ascii="Times" w:eastAsia="Times New Roman" w:hAnsi="Times" w:cs="Times New Roman"/>
          <w:sz w:val="24"/>
          <w:szCs w:val="24"/>
        </w:rPr>
        <w:t>?</w:t>
      </w:r>
    </w:p>
    <w:p w14:paraId="64C31278" w14:textId="3A3A8C90" w:rsidR="00F571F8" w:rsidRDefault="34EEC772" w:rsidP="41831778">
      <w:pPr>
        <w:pStyle w:val="ListParagraph"/>
        <w:numPr>
          <w:ilvl w:val="2"/>
          <w:numId w:val="6"/>
        </w:numPr>
        <w:rPr>
          <w:rFonts w:eastAsiaTheme="minorEastAsia"/>
          <w:sz w:val="24"/>
          <w:szCs w:val="24"/>
        </w:rPr>
      </w:pPr>
      <w:r w:rsidRPr="41831778">
        <w:rPr>
          <w:rFonts w:ascii="Times" w:hAnsi="Times"/>
          <w:sz w:val="24"/>
          <w:szCs w:val="24"/>
        </w:rPr>
        <w:t xml:space="preserve">What other strategies should MassHealth pursue to identify </w:t>
      </w:r>
      <w:r w:rsidR="00255C18">
        <w:rPr>
          <w:rFonts w:ascii="Times" w:hAnsi="Times"/>
          <w:sz w:val="24"/>
          <w:szCs w:val="24"/>
        </w:rPr>
        <w:t xml:space="preserve">health </w:t>
      </w:r>
      <w:r w:rsidRPr="41831778">
        <w:rPr>
          <w:rFonts w:ascii="Times" w:hAnsi="Times"/>
          <w:sz w:val="24"/>
          <w:szCs w:val="24"/>
        </w:rPr>
        <w:t>inequities impacting its members?</w:t>
      </w:r>
    </w:p>
    <w:p w14:paraId="1CA925BA" w14:textId="706D5D40" w:rsidR="00F571F8" w:rsidRDefault="00F571F8" w:rsidP="00F571F8">
      <w:pPr>
        <w:pStyle w:val="ListParagraph"/>
        <w:numPr>
          <w:ilvl w:val="1"/>
          <w:numId w:val="6"/>
        </w:numPr>
        <w:rPr>
          <w:rFonts w:ascii="Times" w:hAnsi="Times"/>
          <w:sz w:val="24"/>
          <w:szCs w:val="24"/>
        </w:rPr>
      </w:pPr>
      <w:r w:rsidRPr="59E4C839">
        <w:rPr>
          <w:rFonts w:ascii="Times" w:hAnsi="Times"/>
          <w:sz w:val="24"/>
          <w:szCs w:val="24"/>
        </w:rPr>
        <w:t>What factors should MassHealth consider when prioritizing interventions to address inequities (e.g.</w:t>
      </w:r>
      <w:r w:rsidR="002E03B5">
        <w:rPr>
          <w:rFonts w:ascii="Times" w:hAnsi="Times"/>
          <w:sz w:val="24"/>
          <w:szCs w:val="24"/>
        </w:rPr>
        <w:t>,</w:t>
      </w:r>
      <w:r w:rsidRPr="59E4C839">
        <w:rPr>
          <w:rFonts w:ascii="Times" w:hAnsi="Times"/>
          <w:sz w:val="24"/>
          <w:szCs w:val="24"/>
        </w:rPr>
        <w:t xml:space="preserve"> size of population impacted, magnitude of disparity, presence of specific social risk factors, etc.)?</w:t>
      </w:r>
    </w:p>
    <w:p w14:paraId="5A5B84EF" w14:textId="77777777" w:rsidR="00F571F8" w:rsidRPr="0032581C" w:rsidRDefault="00F571F8" w:rsidP="00F571F8">
      <w:pPr>
        <w:ind w:left="1440"/>
        <w:rPr>
          <w:rFonts w:ascii="Times New Roman" w:eastAsia="Times New Roman" w:hAnsi="Times New Roman" w:cs="Times New Roman"/>
          <w:sz w:val="24"/>
          <w:szCs w:val="24"/>
        </w:rPr>
      </w:pPr>
    </w:p>
    <w:p w14:paraId="04079E38" w14:textId="77777777" w:rsidR="00F571F8" w:rsidRPr="006F3E79" w:rsidRDefault="00F571F8" w:rsidP="00F571F8">
      <w:pPr>
        <w:pStyle w:val="ListParagraph"/>
        <w:numPr>
          <w:ilvl w:val="0"/>
          <w:numId w:val="6"/>
        </w:numPr>
        <w:rPr>
          <w:b/>
          <w:bCs/>
          <w:sz w:val="24"/>
          <w:szCs w:val="24"/>
        </w:rPr>
      </w:pPr>
      <w:r w:rsidRPr="006F3E79">
        <w:rPr>
          <w:rFonts w:ascii="Times New Roman" w:eastAsia="Times New Roman" w:hAnsi="Times New Roman" w:cs="Times New Roman"/>
          <w:b/>
          <w:bCs/>
          <w:sz w:val="24"/>
          <w:szCs w:val="24"/>
        </w:rPr>
        <w:lastRenderedPageBreak/>
        <w:t>Enhancing Accountability for Health Equity</w:t>
      </w:r>
    </w:p>
    <w:p w14:paraId="334D7235" w14:textId="29B03B05" w:rsidR="00F571F8" w:rsidRPr="0032581C" w:rsidRDefault="00F571F8" w:rsidP="00F571F8">
      <w:pPr>
        <w:pStyle w:val="ListParagraph"/>
        <w:numPr>
          <w:ilvl w:val="1"/>
          <w:numId w:val="6"/>
        </w:numPr>
        <w:rPr>
          <w:b/>
          <w:bCs/>
          <w:sz w:val="24"/>
          <w:szCs w:val="24"/>
        </w:rPr>
      </w:pPr>
      <w:r w:rsidRPr="006F3E79">
        <w:rPr>
          <w:rFonts w:ascii="Times New Roman" w:eastAsia="Times New Roman" w:hAnsi="Times New Roman" w:cs="Times New Roman"/>
          <w:sz w:val="24"/>
          <w:szCs w:val="24"/>
        </w:rPr>
        <w:t>How should MassHealth hold its contracted health system entities (</w:t>
      </w:r>
      <w:r w:rsidRPr="006F3E79">
        <w:rPr>
          <w:rFonts w:ascii="Times New Roman" w:eastAsia="Times New Roman" w:hAnsi="Times New Roman" w:cs="Times New Roman"/>
          <w:color w:val="000000" w:themeColor="text1"/>
          <w:sz w:val="24"/>
          <w:szCs w:val="24"/>
        </w:rPr>
        <w:t>e.g.</w:t>
      </w:r>
      <w:r w:rsidR="0040358B" w:rsidRPr="006F3E79">
        <w:rPr>
          <w:rFonts w:ascii="Times New Roman" w:eastAsia="Times New Roman" w:hAnsi="Times New Roman" w:cs="Times New Roman"/>
          <w:color w:val="000000" w:themeColor="text1"/>
          <w:sz w:val="24"/>
          <w:szCs w:val="24"/>
        </w:rPr>
        <w:t>,</w:t>
      </w:r>
      <w:r w:rsidRPr="006F3E79">
        <w:rPr>
          <w:rFonts w:ascii="Times New Roman" w:eastAsia="Times New Roman" w:hAnsi="Times New Roman" w:cs="Times New Roman"/>
          <w:color w:val="000000" w:themeColor="text1"/>
          <w:sz w:val="24"/>
          <w:szCs w:val="24"/>
        </w:rPr>
        <w:t xml:space="preserve"> </w:t>
      </w:r>
      <w:r w:rsidR="00002B0A" w:rsidRPr="006F3E79">
        <w:rPr>
          <w:rFonts w:ascii="Times" w:eastAsia="Times New Roman" w:hAnsi="Times" w:cs="Times New Roman"/>
          <w:sz w:val="24"/>
          <w:szCs w:val="24"/>
        </w:rPr>
        <w:t>MCOs, ACOs, CPs, hospitals, managed behavioral health vendor</w:t>
      </w:r>
      <w:r w:rsidRPr="006F3E79">
        <w:rPr>
          <w:rFonts w:ascii="Times New Roman" w:eastAsia="Times New Roman" w:hAnsi="Times New Roman" w:cs="Times New Roman"/>
          <w:color w:val="000000" w:themeColor="text1"/>
          <w:sz w:val="24"/>
          <w:szCs w:val="24"/>
        </w:rPr>
        <w:t>)</w:t>
      </w:r>
      <w:r w:rsidRPr="006F3E79">
        <w:rPr>
          <w:rFonts w:ascii="Times New Roman" w:eastAsia="Times New Roman" w:hAnsi="Times New Roman" w:cs="Times New Roman"/>
          <w:sz w:val="24"/>
          <w:szCs w:val="24"/>
        </w:rPr>
        <w:t xml:space="preserve"> accountable for</w:t>
      </w:r>
      <w:r w:rsidRPr="4C90C5F4">
        <w:rPr>
          <w:rFonts w:ascii="Times New Roman" w:eastAsia="Times New Roman" w:hAnsi="Times New Roman" w:cs="Times New Roman"/>
          <w:sz w:val="24"/>
          <w:szCs w:val="24"/>
        </w:rPr>
        <w:t xml:space="preserve"> promoting health equity?  Including but not limited to:</w:t>
      </w:r>
    </w:p>
    <w:p w14:paraId="3D232702" w14:textId="77777777" w:rsidR="00F571F8" w:rsidRDefault="00F571F8" w:rsidP="37BF36A1">
      <w:pPr>
        <w:pStyle w:val="ListParagraph"/>
        <w:numPr>
          <w:ilvl w:val="2"/>
          <w:numId w:val="6"/>
        </w:numPr>
        <w:rPr>
          <w:rFonts w:eastAsiaTheme="minorEastAsia"/>
          <w:sz w:val="24"/>
          <w:szCs w:val="24"/>
        </w:rPr>
      </w:pPr>
      <w:r w:rsidRPr="37BF36A1">
        <w:rPr>
          <w:rFonts w:ascii="Times New Roman" w:eastAsia="Times New Roman" w:hAnsi="Times New Roman" w:cs="Times New Roman"/>
          <w:sz w:val="24"/>
          <w:szCs w:val="24"/>
        </w:rPr>
        <w:t xml:space="preserve">Contract requirements </w:t>
      </w:r>
    </w:p>
    <w:p w14:paraId="089C43B5" w14:textId="325DE7CA" w:rsidR="00F571F8" w:rsidRDefault="34EEC772" w:rsidP="00F571F8">
      <w:pPr>
        <w:pStyle w:val="ListParagraph"/>
        <w:numPr>
          <w:ilvl w:val="3"/>
          <w:numId w:val="6"/>
        </w:numPr>
        <w:rPr>
          <w:sz w:val="24"/>
          <w:szCs w:val="24"/>
        </w:rPr>
      </w:pPr>
      <w:r w:rsidRPr="37BF36A1">
        <w:rPr>
          <w:rFonts w:ascii="Times New Roman" w:eastAsia="Times New Roman" w:hAnsi="Times New Roman" w:cs="Times New Roman"/>
          <w:sz w:val="24"/>
          <w:szCs w:val="24"/>
        </w:rPr>
        <w:t xml:space="preserve">What contract requirements should </w:t>
      </w:r>
      <w:r w:rsidR="6297DAEE" w:rsidRPr="37BF36A1">
        <w:rPr>
          <w:rFonts w:ascii="Times New Roman" w:eastAsia="Times New Roman" w:hAnsi="Times New Roman" w:cs="Times New Roman"/>
          <w:sz w:val="24"/>
          <w:szCs w:val="24"/>
        </w:rPr>
        <w:t xml:space="preserve">MassHealth consider continuing, changing, or introducing, </w:t>
      </w:r>
      <w:r w:rsidR="19F56918" w:rsidRPr="37BF36A1">
        <w:rPr>
          <w:rFonts w:ascii="Times New Roman" w:eastAsia="Times New Roman" w:hAnsi="Times New Roman" w:cs="Times New Roman"/>
          <w:sz w:val="24"/>
          <w:szCs w:val="24"/>
        </w:rPr>
        <w:t>for MassHealth contracted health system entities</w:t>
      </w:r>
      <w:r w:rsidRPr="37BF36A1">
        <w:rPr>
          <w:rFonts w:ascii="Times New Roman" w:eastAsia="Times New Roman" w:hAnsi="Times New Roman" w:cs="Times New Roman"/>
          <w:sz w:val="24"/>
          <w:szCs w:val="24"/>
        </w:rPr>
        <w:t xml:space="preserve"> related to health equity?  </w:t>
      </w:r>
    </w:p>
    <w:p w14:paraId="6DDE3145" w14:textId="77777777" w:rsidR="00F571F8" w:rsidRDefault="00F571F8" w:rsidP="4C90C5F4">
      <w:pPr>
        <w:pStyle w:val="ListParagraph"/>
        <w:numPr>
          <w:ilvl w:val="2"/>
          <w:numId w:val="6"/>
        </w:numPr>
        <w:rPr>
          <w:rFonts w:eastAsiaTheme="minorEastAsia"/>
          <w:sz w:val="24"/>
          <w:szCs w:val="24"/>
        </w:rPr>
      </w:pPr>
      <w:r w:rsidRPr="4C90C5F4">
        <w:rPr>
          <w:rFonts w:ascii="Times New Roman" w:eastAsia="Times New Roman" w:hAnsi="Times New Roman" w:cs="Times New Roman"/>
          <w:sz w:val="24"/>
          <w:szCs w:val="24"/>
        </w:rPr>
        <w:t>Public reporting</w:t>
      </w:r>
    </w:p>
    <w:p w14:paraId="00151EF4" w14:textId="308DE7FF" w:rsidR="00F571F8" w:rsidRDefault="44300A4A" w:rsidP="00F571F8">
      <w:pPr>
        <w:pStyle w:val="ListParagraph"/>
        <w:numPr>
          <w:ilvl w:val="3"/>
          <w:numId w:val="6"/>
        </w:numPr>
        <w:rPr>
          <w:sz w:val="24"/>
          <w:szCs w:val="24"/>
        </w:rPr>
      </w:pPr>
      <w:r w:rsidRPr="27DCAA7F">
        <w:rPr>
          <w:rFonts w:ascii="Times" w:hAnsi="Times"/>
          <w:sz w:val="24"/>
          <w:szCs w:val="24"/>
        </w:rPr>
        <w:t>S</w:t>
      </w:r>
      <w:r w:rsidR="34EEC772" w:rsidRPr="27DCAA7F">
        <w:rPr>
          <w:rFonts w:ascii="Times" w:hAnsi="Times"/>
          <w:sz w:val="24"/>
          <w:szCs w:val="24"/>
        </w:rPr>
        <w:t xml:space="preserve">hould MassHealth </w:t>
      </w:r>
      <w:r w:rsidR="0CC14CBD" w:rsidRPr="27DCAA7F">
        <w:rPr>
          <w:rFonts w:ascii="Times" w:hAnsi="Times"/>
          <w:sz w:val="24"/>
          <w:szCs w:val="24"/>
        </w:rPr>
        <w:t xml:space="preserve">publicly report </w:t>
      </w:r>
      <w:r w:rsidR="38FB7DC6" w:rsidRPr="27DCAA7F">
        <w:rPr>
          <w:rFonts w:ascii="Times" w:hAnsi="Times"/>
          <w:sz w:val="24"/>
          <w:szCs w:val="24"/>
        </w:rPr>
        <w:t xml:space="preserve">health </w:t>
      </w:r>
      <w:r w:rsidR="2ADEC995" w:rsidRPr="27DCAA7F">
        <w:rPr>
          <w:rFonts w:ascii="Times" w:hAnsi="Times"/>
          <w:sz w:val="24"/>
          <w:szCs w:val="24"/>
        </w:rPr>
        <w:t>equity</w:t>
      </w:r>
      <w:r w:rsidR="38FB7DC6" w:rsidRPr="27DCAA7F">
        <w:rPr>
          <w:rFonts w:ascii="Times" w:hAnsi="Times"/>
          <w:sz w:val="24"/>
          <w:szCs w:val="24"/>
        </w:rPr>
        <w:t xml:space="preserve"> </w:t>
      </w:r>
      <w:r w:rsidR="7F9D399A" w:rsidRPr="27DCAA7F">
        <w:rPr>
          <w:rFonts w:ascii="Times" w:hAnsi="Times"/>
          <w:sz w:val="24"/>
          <w:szCs w:val="24"/>
        </w:rPr>
        <w:t>performance data for its contracted health system entities</w:t>
      </w:r>
      <w:r w:rsidR="34EEC772" w:rsidRPr="27DCAA7F">
        <w:rPr>
          <w:rFonts w:ascii="Times" w:hAnsi="Times"/>
          <w:sz w:val="24"/>
          <w:szCs w:val="24"/>
        </w:rPr>
        <w:t xml:space="preserve">?  </w:t>
      </w:r>
      <w:r w:rsidRPr="27DCAA7F">
        <w:rPr>
          <w:rFonts w:ascii="Times" w:hAnsi="Times"/>
          <w:sz w:val="24"/>
          <w:szCs w:val="24"/>
        </w:rPr>
        <w:t xml:space="preserve">If so, </w:t>
      </w:r>
      <w:r w:rsidR="38FB7DC6" w:rsidRPr="27DCAA7F">
        <w:rPr>
          <w:rFonts w:ascii="Times" w:hAnsi="Times"/>
          <w:sz w:val="24"/>
          <w:szCs w:val="24"/>
        </w:rPr>
        <w:t>why</w:t>
      </w:r>
      <w:r w:rsidRPr="27DCAA7F">
        <w:rPr>
          <w:rFonts w:ascii="Times" w:hAnsi="Times"/>
          <w:sz w:val="24"/>
          <w:szCs w:val="24"/>
        </w:rPr>
        <w:t>?</w:t>
      </w:r>
    </w:p>
    <w:p w14:paraId="455125EC" w14:textId="46E2AEA4" w:rsidR="00F571F8" w:rsidRDefault="34EEC772" w:rsidP="00F571F8">
      <w:pPr>
        <w:pStyle w:val="ListParagraph"/>
        <w:numPr>
          <w:ilvl w:val="3"/>
          <w:numId w:val="6"/>
        </w:numPr>
        <w:rPr>
          <w:sz w:val="24"/>
          <w:szCs w:val="24"/>
        </w:rPr>
      </w:pPr>
      <w:r w:rsidRPr="41831778">
        <w:rPr>
          <w:rFonts w:ascii="Times" w:hAnsi="Times"/>
          <w:sz w:val="24"/>
          <w:szCs w:val="24"/>
        </w:rPr>
        <w:t xml:space="preserve">What conditions </w:t>
      </w:r>
      <w:r w:rsidR="31331269" w:rsidRPr="41831778">
        <w:rPr>
          <w:rFonts w:ascii="Times" w:hAnsi="Times"/>
          <w:sz w:val="24"/>
          <w:szCs w:val="24"/>
        </w:rPr>
        <w:t xml:space="preserve">would </w:t>
      </w:r>
      <w:r w:rsidRPr="41831778">
        <w:rPr>
          <w:rFonts w:ascii="Times" w:hAnsi="Times"/>
          <w:sz w:val="24"/>
          <w:szCs w:val="24"/>
        </w:rPr>
        <w:t xml:space="preserve">need to be in place for public reporting to be introduced? </w:t>
      </w:r>
    </w:p>
    <w:p w14:paraId="552899D0" w14:textId="77777777" w:rsidR="00F571F8" w:rsidRDefault="00F571F8" w:rsidP="6AB56DEE">
      <w:pPr>
        <w:pStyle w:val="ListParagraph"/>
        <w:numPr>
          <w:ilvl w:val="2"/>
          <w:numId w:val="6"/>
        </w:numPr>
        <w:spacing w:after="0"/>
        <w:rPr>
          <w:rFonts w:eastAsiaTheme="minorEastAsia"/>
          <w:sz w:val="24"/>
          <w:szCs w:val="24"/>
        </w:rPr>
      </w:pPr>
      <w:r w:rsidRPr="6AB56DEE">
        <w:rPr>
          <w:rFonts w:ascii="Times New Roman" w:eastAsia="Times New Roman" w:hAnsi="Times New Roman" w:cs="Times New Roman"/>
          <w:sz w:val="24"/>
          <w:szCs w:val="24"/>
        </w:rPr>
        <w:t>Payment incentives</w:t>
      </w:r>
    </w:p>
    <w:p w14:paraId="11A1A831" w14:textId="1C583C19" w:rsidR="00F571F8" w:rsidRDefault="34EEC772" w:rsidP="00F571F8">
      <w:pPr>
        <w:pStyle w:val="ListParagraph"/>
        <w:numPr>
          <w:ilvl w:val="3"/>
          <w:numId w:val="6"/>
        </w:numPr>
        <w:spacing w:after="0"/>
        <w:rPr>
          <w:sz w:val="24"/>
          <w:szCs w:val="24"/>
        </w:rPr>
      </w:pPr>
      <w:r w:rsidRPr="4C90C5F4">
        <w:rPr>
          <w:rFonts w:ascii="Times New Roman" w:eastAsia="Times New Roman" w:hAnsi="Times New Roman" w:cs="Times New Roman"/>
          <w:sz w:val="24"/>
          <w:szCs w:val="24"/>
        </w:rPr>
        <w:t>Pay-for-Reporting</w:t>
      </w:r>
      <w:r w:rsidR="00375EFC">
        <w:rPr>
          <w:rStyle w:val="FootnoteReference"/>
          <w:rFonts w:ascii="Times New Roman" w:eastAsia="Times New Roman" w:hAnsi="Times New Roman" w:cs="Times New Roman"/>
          <w:sz w:val="24"/>
          <w:szCs w:val="24"/>
        </w:rPr>
        <w:footnoteReference w:id="5"/>
      </w:r>
    </w:p>
    <w:p w14:paraId="01BE1B4C" w14:textId="2F4501FB" w:rsidR="00F571F8" w:rsidRDefault="70D9F4A1" w:rsidP="001114D5">
      <w:pPr>
        <w:spacing w:after="0"/>
        <w:ind w:left="2880"/>
        <w:rPr>
          <w:rFonts w:eastAsiaTheme="minorEastAsia"/>
          <w:sz w:val="24"/>
          <w:szCs w:val="24"/>
        </w:rPr>
      </w:pPr>
      <w:r w:rsidRPr="27DCAA7F">
        <w:rPr>
          <w:rFonts w:ascii="Times New Roman" w:eastAsia="Times New Roman" w:hAnsi="Times New Roman" w:cs="Times New Roman"/>
          <w:sz w:val="24"/>
          <w:szCs w:val="24"/>
        </w:rPr>
        <w:t xml:space="preserve">MassHealth intends to </w:t>
      </w:r>
      <w:r w:rsidR="5EFBC1AB" w:rsidRPr="27DCAA7F">
        <w:rPr>
          <w:rFonts w:ascii="Times New Roman" w:eastAsia="Times New Roman" w:hAnsi="Times New Roman" w:cs="Times New Roman"/>
          <w:sz w:val="24"/>
          <w:szCs w:val="24"/>
        </w:rPr>
        <w:t xml:space="preserve">hold </w:t>
      </w:r>
      <w:r w:rsidR="00002B0A">
        <w:rPr>
          <w:rFonts w:ascii="Times New Roman" w:eastAsia="Times New Roman" w:hAnsi="Times New Roman" w:cs="Times New Roman"/>
          <w:sz w:val="24"/>
          <w:szCs w:val="24"/>
        </w:rPr>
        <w:t>certain</w:t>
      </w:r>
      <w:r w:rsidR="00002B0A" w:rsidRPr="27DCAA7F">
        <w:rPr>
          <w:rFonts w:ascii="Times New Roman" w:eastAsia="Times New Roman" w:hAnsi="Times New Roman" w:cs="Times New Roman"/>
          <w:sz w:val="24"/>
          <w:szCs w:val="24"/>
        </w:rPr>
        <w:t xml:space="preserve"> </w:t>
      </w:r>
      <w:r w:rsidR="5EFBC1AB" w:rsidRPr="27DCAA7F">
        <w:rPr>
          <w:rFonts w:ascii="Times New Roman" w:eastAsia="Times New Roman" w:hAnsi="Times New Roman" w:cs="Times New Roman"/>
          <w:sz w:val="24"/>
          <w:szCs w:val="24"/>
        </w:rPr>
        <w:t>health system entities financially accountable for</w:t>
      </w:r>
      <w:r w:rsidR="34EEC772" w:rsidRPr="27DCAA7F">
        <w:rPr>
          <w:rFonts w:ascii="Times New Roman" w:eastAsia="Times New Roman" w:hAnsi="Times New Roman" w:cs="Times New Roman"/>
          <w:sz w:val="24"/>
          <w:szCs w:val="24"/>
        </w:rPr>
        <w:t xml:space="preserve"> </w:t>
      </w:r>
      <w:r w:rsidR="58D12AE2" w:rsidRPr="27DCAA7F">
        <w:rPr>
          <w:rFonts w:ascii="Times New Roman" w:eastAsia="Times New Roman" w:hAnsi="Times New Roman" w:cs="Times New Roman"/>
          <w:sz w:val="24"/>
          <w:szCs w:val="24"/>
        </w:rPr>
        <w:t xml:space="preserve">identification and monitoring of health inequities </w:t>
      </w:r>
      <w:r w:rsidR="2CA953F8" w:rsidRPr="27DCAA7F">
        <w:rPr>
          <w:rFonts w:ascii="Times New Roman" w:eastAsia="Times New Roman" w:hAnsi="Times New Roman" w:cs="Times New Roman"/>
          <w:sz w:val="24"/>
          <w:szCs w:val="24"/>
        </w:rPr>
        <w:t>(</w:t>
      </w:r>
      <w:r w:rsidR="00856169" w:rsidRPr="27DCAA7F">
        <w:rPr>
          <w:rFonts w:ascii="Times New Roman" w:eastAsia="Times New Roman" w:hAnsi="Times New Roman" w:cs="Times New Roman"/>
          <w:sz w:val="24"/>
          <w:szCs w:val="24"/>
        </w:rPr>
        <w:t>e.g.,</w:t>
      </w:r>
      <w:r w:rsidR="2CA953F8" w:rsidRPr="27DCAA7F">
        <w:rPr>
          <w:rFonts w:ascii="Times New Roman" w:eastAsia="Times New Roman" w:hAnsi="Times New Roman" w:cs="Times New Roman"/>
          <w:sz w:val="24"/>
          <w:szCs w:val="24"/>
        </w:rPr>
        <w:t xml:space="preserve"> through stratified reporting of quality metric performance by social risk factors)</w:t>
      </w:r>
      <w:r w:rsidR="00255C18">
        <w:rPr>
          <w:rFonts w:ascii="Times New Roman" w:eastAsia="Times New Roman" w:hAnsi="Times New Roman" w:cs="Times New Roman"/>
          <w:sz w:val="24"/>
          <w:szCs w:val="24"/>
        </w:rPr>
        <w:t xml:space="preserve"> within the early years of the 5-year period between CY2023 to CY2027 (the 1115 demonstration extension period)</w:t>
      </w:r>
      <w:r w:rsidR="0E40DB15" w:rsidRPr="27DCAA7F">
        <w:rPr>
          <w:rFonts w:ascii="Times New Roman" w:eastAsia="Times New Roman" w:hAnsi="Times New Roman" w:cs="Times New Roman"/>
          <w:sz w:val="24"/>
          <w:szCs w:val="24"/>
        </w:rPr>
        <w:t>.</w:t>
      </w:r>
    </w:p>
    <w:p w14:paraId="7529EEA0" w14:textId="3616312F" w:rsidR="00F571F8" w:rsidRPr="001114D5" w:rsidRDefault="34EEC772">
      <w:pPr>
        <w:pStyle w:val="ListParagraph"/>
        <w:numPr>
          <w:ilvl w:val="4"/>
          <w:numId w:val="6"/>
        </w:numPr>
        <w:spacing w:after="0"/>
        <w:rPr>
          <w:sz w:val="24"/>
          <w:szCs w:val="24"/>
        </w:rPr>
      </w:pPr>
      <w:r w:rsidRPr="27DCAA7F">
        <w:rPr>
          <w:rFonts w:ascii="Times New Roman" w:eastAsia="Times New Roman" w:hAnsi="Times New Roman" w:cs="Times New Roman"/>
          <w:sz w:val="24"/>
          <w:szCs w:val="24"/>
        </w:rPr>
        <w:t xml:space="preserve">What conditions </w:t>
      </w:r>
      <w:r w:rsidR="02C5A624" w:rsidRPr="27DCAA7F">
        <w:rPr>
          <w:rFonts w:ascii="Times New Roman" w:eastAsia="Times New Roman" w:hAnsi="Times New Roman" w:cs="Times New Roman"/>
          <w:sz w:val="24"/>
          <w:szCs w:val="24"/>
        </w:rPr>
        <w:t xml:space="preserve">would </w:t>
      </w:r>
      <w:r w:rsidRPr="27DCAA7F">
        <w:rPr>
          <w:rFonts w:ascii="Times New Roman" w:eastAsia="Times New Roman" w:hAnsi="Times New Roman" w:cs="Times New Roman"/>
          <w:sz w:val="24"/>
          <w:szCs w:val="24"/>
        </w:rPr>
        <w:t xml:space="preserve">need to be in place </w:t>
      </w:r>
      <w:r w:rsidR="574CB1C9" w:rsidRPr="27DCAA7F">
        <w:rPr>
          <w:rFonts w:ascii="Times New Roman" w:eastAsia="Times New Roman" w:hAnsi="Times New Roman" w:cs="Times New Roman"/>
          <w:sz w:val="24"/>
          <w:szCs w:val="24"/>
        </w:rPr>
        <w:t xml:space="preserve">to introduce financial </w:t>
      </w:r>
      <w:r w:rsidR="7AE6C3A6" w:rsidRPr="27DCAA7F">
        <w:rPr>
          <w:rFonts w:ascii="Times New Roman" w:eastAsia="Times New Roman" w:hAnsi="Times New Roman" w:cs="Times New Roman"/>
          <w:sz w:val="24"/>
          <w:szCs w:val="24"/>
        </w:rPr>
        <w:t>accountability</w:t>
      </w:r>
      <w:r w:rsidRPr="27DCAA7F">
        <w:rPr>
          <w:rFonts w:ascii="Times New Roman" w:eastAsia="Times New Roman" w:hAnsi="Times New Roman" w:cs="Times New Roman"/>
          <w:sz w:val="24"/>
          <w:szCs w:val="24"/>
        </w:rPr>
        <w:t xml:space="preserve"> for stratified reporting and how should MassHealth </w:t>
      </w:r>
      <w:r w:rsidR="6B659CEE" w:rsidRPr="27DCAA7F">
        <w:rPr>
          <w:rFonts w:ascii="Times New Roman" w:eastAsia="Times New Roman" w:hAnsi="Times New Roman" w:cs="Times New Roman"/>
          <w:sz w:val="24"/>
          <w:szCs w:val="24"/>
        </w:rPr>
        <w:t>promote</w:t>
      </w:r>
      <w:r w:rsidRPr="27DCAA7F">
        <w:rPr>
          <w:rFonts w:ascii="Times New Roman" w:eastAsia="Times New Roman" w:hAnsi="Times New Roman" w:cs="Times New Roman"/>
          <w:sz w:val="24"/>
          <w:szCs w:val="24"/>
        </w:rPr>
        <w:t xml:space="preserve"> achievement of those conditions?</w:t>
      </w:r>
    </w:p>
    <w:p w14:paraId="64B45CEC" w14:textId="0CE879AF" w:rsidR="00F571F8" w:rsidRDefault="34EEC772" w:rsidP="001114D5">
      <w:pPr>
        <w:pStyle w:val="ListParagraph"/>
        <w:numPr>
          <w:ilvl w:val="4"/>
          <w:numId w:val="6"/>
        </w:numPr>
        <w:spacing w:after="0"/>
        <w:rPr>
          <w:sz w:val="24"/>
          <w:szCs w:val="24"/>
        </w:rPr>
      </w:pPr>
      <w:r w:rsidRPr="6AB56DEE">
        <w:rPr>
          <w:rFonts w:ascii="Times New Roman" w:eastAsia="Times New Roman" w:hAnsi="Times New Roman" w:cs="Times New Roman"/>
          <w:sz w:val="24"/>
          <w:szCs w:val="24"/>
        </w:rPr>
        <w:t xml:space="preserve">On what time frame should </w:t>
      </w:r>
      <w:r w:rsidR="1BBF9CF1" w:rsidRPr="6AB56DEE">
        <w:rPr>
          <w:rFonts w:ascii="Times New Roman" w:eastAsia="Times New Roman" w:hAnsi="Times New Roman" w:cs="Times New Roman"/>
          <w:sz w:val="24"/>
          <w:szCs w:val="24"/>
        </w:rPr>
        <w:t xml:space="preserve">financial </w:t>
      </w:r>
      <w:r w:rsidRPr="6AB56DEE">
        <w:rPr>
          <w:rFonts w:ascii="Times New Roman" w:eastAsia="Times New Roman" w:hAnsi="Times New Roman" w:cs="Times New Roman"/>
          <w:sz w:val="24"/>
          <w:szCs w:val="24"/>
        </w:rPr>
        <w:t>accountability for stratified reporting be introduced</w:t>
      </w:r>
      <w:r w:rsidR="587DEB32" w:rsidRPr="6AB56DEE">
        <w:rPr>
          <w:rFonts w:ascii="Times New Roman" w:eastAsia="Times New Roman" w:hAnsi="Times New Roman" w:cs="Times New Roman"/>
          <w:sz w:val="24"/>
          <w:szCs w:val="24"/>
        </w:rPr>
        <w:t>, assuming a five-year timeline from CY2023 to CY202</w:t>
      </w:r>
      <w:r w:rsidR="0DE74ED5" w:rsidRPr="6AB56DEE">
        <w:rPr>
          <w:rFonts w:ascii="Times New Roman" w:eastAsia="Times New Roman" w:hAnsi="Times New Roman" w:cs="Times New Roman"/>
          <w:sz w:val="24"/>
          <w:szCs w:val="24"/>
        </w:rPr>
        <w:t>7</w:t>
      </w:r>
      <w:r w:rsidR="77AF82BD" w:rsidRPr="6AB56DEE">
        <w:rPr>
          <w:rFonts w:ascii="Times New Roman" w:eastAsia="Times New Roman" w:hAnsi="Times New Roman" w:cs="Times New Roman"/>
          <w:sz w:val="24"/>
          <w:szCs w:val="24"/>
        </w:rPr>
        <w:t>?</w:t>
      </w:r>
      <w:r w:rsidRPr="6AB56DEE">
        <w:rPr>
          <w:rFonts w:ascii="Times New Roman" w:eastAsia="Times New Roman" w:hAnsi="Times New Roman" w:cs="Times New Roman"/>
          <w:sz w:val="24"/>
          <w:szCs w:val="24"/>
        </w:rPr>
        <w:t xml:space="preserve">  How might this differ by metric and/or social risk factor?</w:t>
      </w:r>
    </w:p>
    <w:p w14:paraId="765DB0C2" w14:textId="39B376C6" w:rsidR="00F571F8" w:rsidRDefault="00F571F8" w:rsidP="00F571F8">
      <w:pPr>
        <w:pStyle w:val="ListParagraph"/>
        <w:numPr>
          <w:ilvl w:val="3"/>
          <w:numId w:val="6"/>
        </w:numPr>
        <w:spacing w:after="0"/>
        <w:rPr>
          <w:sz w:val="24"/>
          <w:szCs w:val="24"/>
        </w:rPr>
      </w:pPr>
      <w:r w:rsidRPr="59E4C839">
        <w:rPr>
          <w:rFonts w:ascii="Times New Roman" w:eastAsia="Times New Roman" w:hAnsi="Times New Roman" w:cs="Times New Roman"/>
          <w:sz w:val="24"/>
          <w:szCs w:val="24"/>
        </w:rPr>
        <w:t>Pay-for-Performance</w:t>
      </w:r>
      <w:r w:rsidR="00375EFC">
        <w:rPr>
          <w:rStyle w:val="FootnoteReference"/>
          <w:rFonts w:ascii="Times New Roman" w:eastAsia="Times New Roman" w:hAnsi="Times New Roman" w:cs="Times New Roman"/>
          <w:sz w:val="24"/>
          <w:szCs w:val="24"/>
        </w:rPr>
        <w:footnoteReference w:id="6"/>
      </w:r>
    </w:p>
    <w:p w14:paraId="0352F951" w14:textId="17F28624" w:rsidR="00F571F8" w:rsidRDefault="5BF12FBE" w:rsidP="001114D5">
      <w:pPr>
        <w:spacing w:after="0"/>
        <w:ind w:left="2880"/>
        <w:rPr>
          <w:sz w:val="24"/>
          <w:szCs w:val="24"/>
        </w:rPr>
      </w:pPr>
      <w:r w:rsidRPr="37BF36A1">
        <w:rPr>
          <w:rFonts w:ascii="Times New Roman" w:eastAsia="Times New Roman" w:hAnsi="Times New Roman" w:cs="Times New Roman"/>
          <w:sz w:val="24"/>
          <w:szCs w:val="24"/>
        </w:rPr>
        <w:t xml:space="preserve">MassHealth intends to </w:t>
      </w:r>
      <w:r w:rsidR="031AC813" w:rsidRPr="37BF36A1">
        <w:rPr>
          <w:rFonts w:ascii="Times New Roman" w:eastAsia="Times New Roman" w:hAnsi="Times New Roman" w:cs="Times New Roman"/>
          <w:sz w:val="24"/>
          <w:szCs w:val="24"/>
        </w:rPr>
        <w:t xml:space="preserve">hold </w:t>
      </w:r>
      <w:r w:rsidR="00002B0A" w:rsidRPr="37BF36A1">
        <w:rPr>
          <w:rFonts w:ascii="Times New Roman" w:eastAsia="Times New Roman" w:hAnsi="Times New Roman" w:cs="Times New Roman"/>
          <w:sz w:val="24"/>
          <w:szCs w:val="24"/>
        </w:rPr>
        <w:t xml:space="preserve">certain </w:t>
      </w:r>
      <w:r w:rsidR="031AC813" w:rsidRPr="37BF36A1">
        <w:rPr>
          <w:rFonts w:ascii="Times New Roman" w:eastAsia="Times New Roman" w:hAnsi="Times New Roman" w:cs="Times New Roman"/>
          <w:sz w:val="24"/>
          <w:szCs w:val="24"/>
        </w:rPr>
        <w:t>contracted health system entities</w:t>
      </w:r>
      <w:r w:rsidR="686853F8" w:rsidRPr="37BF36A1">
        <w:rPr>
          <w:rFonts w:ascii="Times New Roman" w:eastAsia="Times New Roman" w:hAnsi="Times New Roman" w:cs="Times New Roman"/>
          <w:sz w:val="24"/>
          <w:szCs w:val="24"/>
        </w:rPr>
        <w:t xml:space="preserve"> </w:t>
      </w:r>
      <w:r w:rsidR="34EEC772" w:rsidRPr="37BF36A1">
        <w:rPr>
          <w:rFonts w:ascii="Times New Roman" w:eastAsia="Times New Roman" w:hAnsi="Times New Roman" w:cs="Times New Roman"/>
          <w:sz w:val="24"/>
          <w:szCs w:val="24"/>
        </w:rPr>
        <w:t>financial</w:t>
      </w:r>
      <w:r w:rsidR="06CC7BFB" w:rsidRPr="37BF36A1">
        <w:rPr>
          <w:rFonts w:ascii="Times New Roman" w:eastAsia="Times New Roman" w:hAnsi="Times New Roman" w:cs="Times New Roman"/>
          <w:sz w:val="24"/>
          <w:szCs w:val="24"/>
        </w:rPr>
        <w:t>ly</w:t>
      </w:r>
      <w:r w:rsidR="34EEC772" w:rsidRPr="37BF36A1">
        <w:rPr>
          <w:rFonts w:ascii="Times New Roman" w:eastAsia="Times New Roman" w:hAnsi="Times New Roman" w:cs="Times New Roman"/>
          <w:sz w:val="24"/>
          <w:szCs w:val="24"/>
        </w:rPr>
        <w:t xml:space="preserve"> </w:t>
      </w:r>
      <w:r w:rsidR="6A1EDB99" w:rsidRPr="37BF36A1">
        <w:rPr>
          <w:rFonts w:ascii="Times New Roman" w:eastAsia="Times New Roman" w:hAnsi="Times New Roman" w:cs="Times New Roman"/>
          <w:sz w:val="24"/>
          <w:szCs w:val="24"/>
        </w:rPr>
        <w:t>accounta</w:t>
      </w:r>
      <w:r w:rsidR="76D5D836" w:rsidRPr="37BF36A1">
        <w:rPr>
          <w:rFonts w:ascii="Times New Roman" w:eastAsia="Times New Roman" w:hAnsi="Times New Roman" w:cs="Times New Roman"/>
          <w:sz w:val="24"/>
          <w:szCs w:val="24"/>
        </w:rPr>
        <w:t>ble</w:t>
      </w:r>
      <w:r w:rsidR="6A1EDB99" w:rsidRPr="37BF36A1">
        <w:rPr>
          <w:rFonts w:ascii="Times New Roman" w:eastAsia="Times New Roman" w:hAnsi="Times New Roman" w:cs="Times New Roman"/>
          <w:sz w:val="24"/>
          <w:szCs w:val="24"/>
        </w:rPr>
        <w:t xml:space="preserve"> for</w:t>
      </w:r>
      <w:r w:rsidR="34EEC772" w:rsidRPr="37BF36A1">
        <w:rPr>
          <w:rFonts w:ascii="Times New Roman" w:eastAsia="Times New Roman" w:hAnsi="Times New Roman" w:cs="Times New Roman"/>
          <w:sz w:val="24"/>
          <w:szCs w:val="24"/>
        </w:rPr>
        <w:t xml:space="preserve"> reduction of health inequities</w:t>
      </w:r>
      <w:r w:rsidR="00255C18" w:rsidRPr="37BF36A1">
        <w:rPr>
          <w:rFonts w:ascii="Times New Roman" w:eastAsia="Times New Roman" w:hAnsi="Times New Roman" w:cs="Times New Roman"/>
          <w:sz w:val="24"/>
          <w:szCs w:val="24"/>
        </w:rPr>
        <w:t xml:space="preserve"> within the 5-year period between CY2023 to CY2027 (the 1115 demonstration extension period)</w:t>
      </w:r>
      <w:r w:rsidR="25F73181" w:rsidRPr="37BF36A1">
        <w:rPr>
          <w:rFonts w:ascii="Times New Roman" w:eastAsia="Times New Roman" w:hAnsi="Times New Roman" w:cs="Times New Roman"/>
          <w:sz w:val="24"/>
          <w:szCs w:val="24"/>
        </w:rPr>
        <w:t>.</w:t>
      </w:r>
    </w:p>
    <w:p w14:paraId="487228E7" w14:textId="3734ADAB" w:rsidR="00F571F8" w:rsidRDefault="34EEC772" w:rsidP="001114D5">
      <w:pPr>
        <w:pStyle w:val="ListParagraph"/>
        <w:numPr>
          <w:ilvl w:val="4"/>
          <w:numId w:val="6"/>
        </w:numPr>
        <w:spacing w:after="0"/>
        <w:rPr>
          <w:sz w:val="24"/>
          <w:szCs w:val="24"/>
        </w:rPr>
      </w:pPr>
      <w:r w:rsidRPr="27DCAA7F">
        <w:rPr>
          <w:rFonts w:ascii="Times New Roman" w:eastAsia="Times New Roman" w:hAnsi="Times New Roman" w:cs="Times New Roman"/>
          <w:sz w:val="24"/>
          <w:szCs w:val="24"/>
        </w:rPr>
        <w:t>What conditions need to be in place (</w:t>
      </w:r>
      <w:r w:rsidR="003C41F9" w:rsidRPr="27DCAA7F">
        <w:rPr>
          <w:rFonts w:ascii="Times New Roman" w:eastAsia="Times New Roman" w:hAnsi="Times New Roman" w:cs="Times New Roman"/>
          <w:sz w:val="24"/>
          <w:szCs w:val="24"/>
        </w:rPr>
        <w:t>e.g.,</w:t>
      </w:r>
      <w:r w:rsidRPr="27DCAA7F">
        <w:rPr>
          <w:rFonts w:ascii="Times New Roman" w:eastAsia="Times New Roman" w:hAnsi="Times New Roman" w:cs="Times New Roman"/>
          <w:sz w:val="24"/>
          <w:szCs w:val="24"/>
        </w:rPr>
        <w:t xml:space="preserve"> thresholds of data completeness) to introduce financial accountability for </w:t>
      </w:r>
      <w:r w:rsidR="002B6AFF">
        <w:rPr>
          <w:rFonts w:ascii="Times New Roman" w:eastAsia="Times New Roman" w:hAnsi="Times New Roman" w:cs="Times New Roman"/>
          <w:sz w:val="24"/>
          <w:szCs w:val="24"/>
        </w:rPr>
        <w:t>reducing</w:t>
      </w:r>
      <w:r w:rsidRPr="27DCAA7F">
        <w:rPr>
          <w:rFonts w:ascii="Times New Roman" w:eastAsia="Times New Roman" w:hAnsi="Times New Roman" w:cs="Times New Roman"/>
          <w:sz w:val="24"/>
          <w:szCs w:val="24"/>
        </w:rPr>
        <w:t xml:space="preserve"> health inequities?</w:t>
      </w:r>
    </w:p>
    <w:p w14:paraId="6A607E9F" w14:textId="77777777" w:rsidR="002B6AFF" w:rsidRPr="001114D5" w:rsidRDefault="042BEF82">
      <w:pPr>
        <w:pStyle w:val="ListParagraph"/>
        <w:numPr>
          <w:ilvl w:val="4"/>
          <w:numId w:val="6"/>
        </w:numPr>
        <w:spacing w:after="0"/>
        <w:rPr>
          <w:rFonts w:eastAsiaTheme="minorEastAsia"/>
          <w:sz w:val="24"/>
          <w:szCs w:val="24"/>
        </w:rPr>
      </w:pPr>
      <w:r w:rsidRPr="27DCAA7F">
        <w:rPr>
          <w:rFonts w:ascii="Times New Roman" w:eastAsia="Times New Roman" w:hAnsi="Times New Roman" w:cs="Times New Roman"/>
          <w:sz w:val="24"/>
          <w:szCs w:val="24"/>
        </w:rPr>
        <w:lastRenderedPageBreak/>
        <w:t>On what time frame should accountability for reduction of health inequities be introduced</w:t>
      </w:r>
      <w:r w:rsidR="01436360" w:rsidRPr="27DCAA7F">
        <w:rPr>
          <w:rFonts w:ascii="Times New Roman" w:eastAsia="Times New Roman" w:hAnsi="Times New Roman" w:cs="Times New Roman"/>
          <w:sz w:val="24"/>
          <w:szCs w:val="24"/>
        </w:rPr>
        <w:t>, assuming a five-year timeline from CY2023 to CY202</w:t>
      </w:r>
      <w:r w:rsidR="77AF82BD" w:rsidRPr="27DCAA7F">
        <w:rPr>
          <w:rFonts w:ascii="Times New Roman" w:eastAsia="Times New Roman" w:hAnsi="Times New Roman" w:cs="Times New Roman"/>
          <w:sz w:val="24"/>
          <w:szCs w:val="24"/>
        </w:rPr>
        <w:t>7</w:t>
      </w:r>
      <w:r w:rsidRPr="27DCAA7F">
        <w:rPr>
          <w:rFonts w:ascii="Times New Roman" w:eastAsia="Times New Roman" w:hAnsi="Times New Roman" w:cs="Times New Roman"/>
          <w:sz w:val="24"/>
          <w:szCs w:val="24"/>
        </w:rPr>
        <w:t>?  How might this differ by metric and/or social risk factor?</w:t>
      </w:r>
      <w:r w:rsidR="37912D82" w:rsidRPr="27DCAA7F">
        <w:rPr>
          <w:rFonts w:ascii="Times New Roman" w:eastAsia="Times New Roman" w:hAnsi="Times New Roman" w:cs="Times New Roman"/>
          <w:sz w:val="24"/>
          <w:szCs w:val="24"/>
        </w:rPr>
        <w:t xml:space="preserve"> </w:t>
      </w:r>
    </w:p>
    <w:p w14:paraId="5EB85FA3" w14:textId="678EBFC9" w:rsidR="00F4658B" w:rsidRDefault="37912D82" w:rsidP="002B6AFF">
      <w:pPr>
        <w:pStyle w:val="ListParagraph"/>
        <w:numPr>
          <w:ilvl w:val="5"/>
          <w:numId w:val="6"/>
        </w:numPr>
        <w:spacing w:after="0"/>
        <w:rPr>
          <w:rFonts w:eastAsiaTheme="minorEastAsia"/>
          <w:sz w:val="24"/>
          <w:szCs w:val="24"/>
        </w:rPr>
      </w:pPr>
      <w:r w:rsidRPr="27DCAA7F">
        <w:rPr>
          <w:rFonts w:ascii="Times New Roman" w:eastAsia="Times New Roman" w:hAnsi="Times New Roman" w:cs="Times New Roman"/>
          <w:sz w:val="24"/>
          <w:szCs w:val="24"/>
        </w:rPr>
        <w:t>What should MassHealth consider in terms of the time lag between actions taken to reduce inequities and observed outcomes?</w:t>
      </w:r>
    </w:p>
    <w:p w14:paraId="1D6F23DE" w14:textId="3173E325" w:rsidR="43F7E99D" w:rsidRDefault="1810BF2D" w:rsidP="001114D5">
      <w:pPr>
        <w:pStyle w:val="ListParagraph"/>
        <w:numPr>
          <w:ilvl w:val="4"/>
          <w:numId w:val="6"/>
        </w:numPr>
        <w:spacing w:after="0"/>
        <w:rPr>
          <w:sz w:val="24"/>
          <w:szCs w:val="24"/>
        </w:rPr>
      </w:pPr>
      <w:r w:rsidRPr="27DCAA7F">
        <w:rPr>
          <w:rFonts w:ascii="Times New Roman" w:eastAsia="Times New Roman" w:hAnsi="Times New Roman" w:cs="Times New Roman"/>
          <w:sz w:val="24"/>
          <w:szCs w:val="24"/>
        </w:rPr>
        <w:t>How should “success” in reducing inequities be defined for the five-year period between CY</w:t>
      </w:r>
      <w:r w:rsidR="28AEA8DE" w:rsidRPr="27DCAA7F">
        <w:rPr>
          <w:rFonts w:ascii="Times New Roman" w:eastAsia="Times New Roman" w:hAnsi="Times New Roman" w:cs="Times New Roman"/>
          <w:sz w:val="24"/>
          <w:szCs w:val="24"/>
        </w:rPr>
        <w:t>20</w:t>
      </w:r>
      <w:r w:rsidRPr="27DCAA7F">
        <w:rPr>
          <w:rFonts w:ascii="Times New Roman" w:eastAsia="Times New Roman" w:hAnsi="Times New Roman" w:cs="Times New Roman"/>
          <w:sz w:val="24"/>
          <w:szCs w:val="24"/>
        </w:rPr>
        <w:t>23</w:t>
      </w:r>
      <w:r w:rsidR="7AA13AE6" w:rsidRPr="27DCAA7F">
        <w:rPr>
          <w:rFonts w:ascii="Times New Roman" w:eastAsia="Times New Roman" w:hAnsi="Times New Roman" w:cs="Times New Roman"/>
          <w:sz w:val="24"/>
          <w:szCs w:val="24"/>
        </w:rPr>
        <w:t xml:space="preserve"> to </w:t>
      </w:r>
      <w:r w:rsidRPr="27DCAA7F">
        <w:rPr>
          <w:rFonts w:ascii="Times New Roman" w:eastAsia="Times New Roman" w:hAnsi="Times New Roman" w:cs="Times New Roman"/>
          <w:sz w:val="24"/>
          <w:szCs w:val="24"/>
        </w:rPr>
        <w:t>CY</w:t>
      </w:r>
      <w:r w:rsidR="28AEA8DE" w:rsidRPr="27DCAA7F">
        <w:rPr>
          <w:rFonts w:ascii="Times New Roman" w:eastAsia="Times New Roman" w:hAnsi="Times New Roman" w:cs="Times New Roman"/>
          <w:sz w:val="24"/>
          <w:szCs w:val="24"/>
        </w:rPr>
        <w:t>20</w:t>
      </w:r>
      <w:r w:rsidRPr="27DCAA7F">
        <w:rPr>
          <w:rFonts w:ascii="Times New Roman" w:eastAsia="Times New Roman" w:hAnsi="Times New Roman" w:cs="Times New Roman"/>
          <w:sz w:val="24"/>
          <w:szCs w:val="24"/>
        </w:rPr>
        <w:t>27?</w:t>
      </w:r>
    </w:p>
    <w:p w14:paraId="216577EA" w14:textId="1785CA29" w:rsidR="5C0D4B5A" w:rsidRDefault="5C0D4B5A" w:rsidP="41831778">
      <w:pPr>
        <w:pStyle w:val="ListParagraph"/>
        <w:numPr>
          <w:ilvl w:val="1"/>
          <w:numId w:val="6"/>
        </w:numPr>
        <w:spacing w:after="0"/>
        <w:rPr>
          <w:rFonts w:eastAsiaTheme="minorEastAsia"/>
          <w:sz w:val="24"/>
          <w:szCs w:val="24"/>
        </w:rPr>
      </w:pPr>
      <w:r w:rsidRPr="41831778">
        <w:rPr>
          <w:rFonts w:ascii="Times New Roman" w:hAnsi="Times New Roman" w:cs="Times New Roman"/>
          <w:sz w:val="24"/>
          <w:szCs w:val="24"/>
        </w:rPr>
        <w:t xml:space="preserve">Other: </w:t>
      </w:r>
      <w:r w:rsidR="07F19EDD" w:rsidRPr="41831778">
        <w:rPr>
          <w:rFonts w:ascii="Times New Roman" w:hAnsi="Times New Roman" w:cs="Times New Roman"/>
          <w:sz w:val="24"/>
          <w:szCs w:val="24"/>
        </w:rPr>
        <w:t xml:space="preserve">How can MassHealth </w:t>
      </w:r>
      <w:r w:rsidR="1D5FD905" w:rsidRPr="41831778">
        <w:rPr>
          <w:rFonts w:ascii="Times New Roman" w:hAnsi="Times New Roman" w:cs="Times New Roman"/>
          <w:sz w:val="24"/>
          <w:szCs w:val="24"/>
        </w:rPr>
        <w:t xml:space="preserve">ensure contracted health system entities that serve a disproportionately socially at-risk population are not unfairly impacted by the introduction of enhanced accountability for health equity? </w:t>
      </w:r>
      <w:r w:rsidR="07F19EDD" w:rsidRPr="41831778">
        <w:rPr>
          <w:rFonts w:ascii="Times New Roman" w:hAnsi="Times New Roman" w:cs="Times New Roman"/>
          <w:sz w:val="24"/>
          <w:szCs w:val="24"/>
        </w:rPr>
        <w:t xml:space="preserve"> </w:t>
      </w:r>
    </w:p>
    <w:p w14:paraId="20E22600" w14:textId="3399F92D" w:rsidR="41831778" w:rsidRDefault="41831778" w:rsidP="005656AD">
      <w:pPr>
        <w:rPr>
          <w:rFonts w:ascii="Times New Roman" w:hAnsi="Times New Roman" w:cs="Times New Roman"/>
          <w:sz w:val="24"/>
          <w:szCs w:val="24"/>
        </w:rPr>
      </w:pPr>
    </w:p>
    <w:p w14:paraId="25FC10C8" w14:textId="786AAD06" w:rsidR="00F571F8" w:rsidRPr="001B7928" w:rsidRDefault="00F571F8" w:rsidP="00341E78">
      <w:pPr>
        <w:ind w:left="1440"/>
        <w:rPr>
          <w:rFonts w:ascii="Times New Roman" w:hAnsi="Times New Roman" w:cs="Times New Roman"/>
          <w:sz w:val="24"/>
          <w:szCs w:val="24"/>
        </w:rPr>
      </w:pPr>
    </w:p>
    <w:p w14:paraId="521C91C9" w14:textId="521280B5" w:rsidR="00F571F8" w:rsidRPr="00502BF1" w:rsidRDefault="34EEC772" w:rsidP="41831778">
      <w:pPr>
        <w:rPr>
          <w:rFonts w:ascii="Times New Roman" w:hAnsi="Times New Roman" w:cs="Times New Roman"/>
          <w:i/>
          <w:iCs/>
          <w:sz w:val="24"/>
          <w:szCs w:val="24"/>
        </w:rPr>
      </w:pPr>
      <w:r w:rsidRPr="41831778">
        <w:rPr>
          <w:rFonts w:ascii="Times New Roman" w:hAnsi="Times New Roman" w:cs="Times New Roman"/>
          <w:i/>
          <w:iCs/>
          <w:sz w:val="24"/>
          <w:szCs w:val="24"/>
        </w:rPr>
        <w:t xml:space="preserve">Note: MassHealth </w:t>
      </w:r>
      <w:r w:rsidR="00002B0A">
        <w:rPr>
          <w:rFonts w:ascii="Times New Roman" w:hAnsi="Times New Roman" w:cs="Times New Roman"/>
          <w:i/>
          <w:iCs/>
          <w:sz w:val="24"/>
          <w:szCs w:val="24"/>
        </w:rPr>
        <w:t xml:space="preserve">is </w:t>
      </w:r>
      <w:r w:rsidRPr="41831778">
        <w:rPr>
          <w:rFonts w:ascii="Times New Roman" w:hAnsi="Times New Roman" w:cs="Times New Roman"/>
          <w:i/>
          <w:iCs/>
          <w:sz w:val="24"/>
          <w:szCs w:val="24"/>
        </w:rPr>
        <w:t>fielding a separate RFI specific to member engagement</w:t>
      </w:r>
      <w:r w:rsidR="73A69A7D" w:rsidRPr="41831778">
        <w:rPr>
          <w:rFonts w:ascii="Times New Roman" w:hAnsi="Times New Roman" w:cs="Times New Roman"/>
          <w:i/>
          <w:iCs/>
          <w:sz w:val="24"/>
          <w:szCs w:val="24"/>
        </w:rPr>
        <w:t xml:space="preserve"> including as </w:t>
      </w:r>
      <w:r w:rsidR="6033ACBA" w:rsidRPr="41831778">
        <w:rPr>
          <w:rFonts w:ascii="Times New Roman" w:hAnsi="Times New Roman" w:cs="Times New Roman"/>
          <w:i/>
          <w:iCs/>
          <w:sz w:val="24"/>
          <w:szCs w:val="24"/>
        </w:rPr>
        <w:t>it</w:t>
      </w:r>
      <w:r w:rsidR="73A69A7D" w:rsidRPr="41831778">
        <w:rPr>
          <w:rFonts w:ascii="Times New Roman" w:hAnsi="Times New Roman" w:cs="Times New Roman"/>
          <w:i/>
          <w:iCs/>
          <w:sz w:val="24"/>
          <w:szCs w:val="24"/>
        </w:rPr>
        <w:t xml:space="preserve"> relate</w:t>
      </w:r>
      <w:r w:rsidR="6033ACBA" w:rsidRPr="41831778">
        <w:rPr>
          <w:rFonts w:ascii="Times New Roman" w:hAnsi="Times New Roman" w:cs="Times New Roman"/>
          <w:i/>
          <w:iCs/>
          <w:sz w:val="24"/>
          <w:szCs w:val="24"/>
        </w:rPr>
        <w:t>s</w:t>
      </w:r>
      <w:r w:rsidR="73A69A7D" w:rsidRPr="41831778">
        <w:rPr>
          <w:rFonts w:ascii="Times New Roman" w:hAnsi="Times New Roman" w:cs="Times New Roman"/>
          <w:i/>
          <w:iCs/>
          <w:sz w:val="24"/>
          <w:szCs w:val="24"/>
        </w:rPr>
        <w:t xml:space="preserve"> to health equity</w:t>
      </w:r>
      <w:r w:rsidRPr="41831778">
        <w:rPr>
          <w:rFonts w:ascii="Times New Roman" w:hAnsi="Times New Roman" w:cs="Times New Roman"/>
          <w:i/>
          <w:iCs/>
          <w:sz w:val="24"/>
          <w:szCs w:val="24"/>
        </w:rPr>
        <w:t>.  As such, questions about member and community engagement are not included in this RFI.</w:t>
      </w:r>
      <w:r w:rsidR="00002B0A">
        <w:rPr>
          <w:rFonts w:ascii="Times New Roman" w:hAnsi="Times New Roman" w:cs="Times New Roman"/>
          <w:i/>
          <w:iCs/>
          <w:sz w:val="24"/>
          <w:szCs w:val="24"/>
        </w:rPr>
        <w:t xml:space="preserve">  This member</w:t>
      </w:r>
      <w:r w:rsidR="00DA431D">
        <w:rPr>
          <w:rFonts w:ascii="Times New Roman" w:hAnsi="Times New Roman" w:cs="Times New Roman"/>
          <w:i/>
          <w:iCs/>
          <w:sz w:val="24"/>
          <w:szCs w:val="24"/>
        </w:rPr>
        <w:t xml:space="preserve"> </w:t>
      </w:r>
      <w:r w:rsidR="00002B0A">
        <w:rPr>
          <w:rFonts w:ascii="Times New Roman" w:hAnsi="Times New Roman" w:cs="Times New Roman"/>
          <w:i/>
          <w:iCs/>
          <w:sz w:val="24"/>
          <w:szCs w:val="24"/>
        </w:rPr>
        <w:t xml:space="preserve">engagement RFI can be found at </w:t>
      </w:r>
      <w:r w:rsidR="00AA24FD">
        <w:rPr>
          <w:rFonts w:ascii="Times New Roman" w:hAnsi="Times New Roman" w:cs="Times New Roman"/>
          <w:i/>
          <w:iCs/>
          <w:sz w:val="24"/>
          <w:szCs w:val="24"/>
        </w:rPr>
        <w:t>www.commbuys.com.</w:t>
      </w:r>
    </w:p>
    <w:p w14:paraId="323162FD" w14:textId="3011100E" w:rsidR="00F571F8" w:rsidRDefault="00F571F8" w:rsidP="4D53F7B0">
      <w:pPr>
        <w:rPr>
          <w:rFonts w:ascii="Times New Roman" w:eastAsia="Times New Roman" w:hAnsi="Times New Roman" w:cs="Times New Roman"/>
          <w:sz w:val="24"/>
          <w:szCs w:val="24"/>
        </w:rPr>
      </w:pPr>
    </w:p>
    <w:p w14:paraId="090EEDDE" w14:textId="7028033A" w:rsidR="4969CA37" w:rsidRPr="00C07823" w:rsidRDefault="4969CA37" w:rsidP="4D53F7B0">
      <w:pPr>
        <w:rPr>
          <w:rFonts w:ascii="Times New Roman" w:eastAsia="Times New Roman" w:hAnsi="Times New Roman" w:cs="Times New Roman"/>
          <w:b/>
          <w:bCs/>
          <w:sz w:val="24"/>
          <w:szCs w:val="24"/>
          <w:u w:val="single"/>
        </w:rPr>
      </w:pPr>
      <w:r w:rsidRPr="00C07823">
        <w:rPr>
          <w:rFonts w:ascii="Times New Roman" w:eastAsia="Times New Roman" w:hAnsi="Times New Roman" w:cs="Times New Roman"/>
          <w:b/>
          <w:bCs/>
          <w:sz w:val="24"/>
          <w:szCs w:val="24"/>
          <w:u w:val="single"/>
        </w:rPr>
        <w:t>Section 4: RFI Respondent Information</w:t>
      </w:r>
    </w:p>
    <w:p w14:paraId="6A68E2FA" w14:textId="77777777" w:rsidR="00CE2B26" w:rsidRPr="00CE2B26" w:rsidRDefault="00CE2B26" w:rsidP="00CE2B26">
      <w:pPr>
        <w:rPr>
          <w:rFonts w:ascii="Times New Roman" w:eastAsia="Times New Roman" w:hAnsi="Times New Roman" w:cs="Times New Roman"/>
          <w:b/>
          <w:bCs/>
          <w:sz w:val="24"/>
          <w:szCs w:val="24"/>
        </w:rPr>
      </w:pPr>
      <w:r w:rsidRPr="00CE2B26">
        <w:rPr>
          <w:rFonts w:ascii="Times New Roman" w:eastAsia="Times New Roman" w:hAnsi="Times New Roman" w:cs="Times New Roman"/>
          <w:b/>
          <w:bCs/>
          <w:sz w:val="24"/>
          <w:szCs w:val="24"/>
        </w:rPr>
        <w:t>Please respond to the following questions with respect to the Respondent:</w:t>
      </w:r>
    </w:p>
    <w:p w14:paraId="10BC81D3" w14:textId="15D8097B" w:rsidR="00CE2B26" w:rsidRDefault="00CE2B26" w:rsidP="00CE2B26">
      <w:pPr>
        <w:pStyle w:val="ListParagraph"/>
        <w:numPr>
          <w:ilvl w:val="3"/>
          <w:numId w:val="12"/>
        </w:numPr>
        <w:ind w:left="360"/>
        <w:rPr>
          <w:rFonts w:ascii="Times New Roman" w:eastAsia="Times New Roman" w:hAnsi="Times New Roman" w:cs="Times New Roman"/>
          <w:sz w:val="24"/>
          <w:szCs w:val="24"/>
        </w:rPr>
      </w:pPr>
      <w:r w:rsidRPr="005649CC">
        <w:rPr>
          <w:rFonts w:ascii="Times New Roman" w:eastAsia="Times New Roman" w:hAnsi="Times New Roman" w:cs="Times New Roman"/>
          <w:sz w:val="24"/>
          <w:szCs w:val="24"/>
        </w:rPr>
        <w:t>What is your name, organization, address, email address, and URL</w:t>
      </w:r>
      <w:r w:rsidR="00FB0D79">
        <w:rPr>
          <w:rFonts w:ascii="Times New Roman" w:eastAsia="Times New Roman" w:hAnsi="Times New Roman" w:cs="Times New Roman"/>
          <w:sz w:val="24"/>
          <w:szCs w:val="24"/>
        </w:rPr>
        <w:t xml:space="preserve"> (if applicable)</w:t>
      </w:r>
      <w:r w:rsidRPr="005649CC">
        <w:rPr>
          <w:rFonts w:ascii="Times New Roman" w:eastAsia="Times New Roman" w:hAnsi="Times New Roman" w:cs="Times New Roman"/>
          <w:sz w:val="24"/>
          <w:szCs w:val="24"/>
        </w:rPr>
        <w:t>?</w:t>
      </w:r>
    </w:p>
    <w:p w14:paraId="1DD0FB66" w14:textId="77777777" w:rsidR="00443B17" w:rsidRPr="005649CC" w:rsidRDefault="00443B17" w:rsidP="005649CC">
      <w:pPr>
        <w:pStyle w:val="ListParagraph"/>
        <w:ind w:left="360"/>
        <w:rPr>
          <w:rFonts w:ascii="Times New Roman" w:eastAsia="Times New Roman" w:hAnsi="Times New Roman" w:cs="Times New Roman"/>
          <w:sz w:val="24"/>
          <w:szCs w:val="24"/>
        </w:rPr>
      </w:pPr>
    </w:p>
    <w:p w14:paraId="433C1BAF" w14:textId="41F3118B" w:rsidR="00443B17" w:rsidRPr="004E2A07" w:rsidRDefault="00CE2B26" w:rsidP="004E2A07">
      <w:pPr>
        <w:pStyle w:val="ListParagraph"/>
        <w:numPr>
          <w:ilvl w:val="3"/>
          <w:numId w:val="12"/>
        </w:numPr>
        <w:ind w:left="360"/>
        <w:rPr>
          <w:rFonts w:ascii="Times New Roman" w:eastAsia="Times New Roman" w:hAnsi="Times New Roman" w:cs="Times New Roman"/>
          <w:sz w:val="24"/>
          <w:szCs w:val="24"/>
        </w:rPr>
      </w:pPr>
      <w:r w:rsidRPr="005649CC">
        <w:rPr>
          <w:rFonts w:ascii="Times New Roman" w:eastAsia="Times New Roman" w:hAnsi="Times New Roman" w:cs="Times New Roman"/>
          <w:sz w:val="24"/>
          <w:szCs w:val="24"/>
        </w:rPr>
        <w:t>What is your affiliation or interest?  Specifically, are you a</w:t>
      </w:r>
      <w:r w:rsidR="00D11235">
        <w:rPr>
          <w:rFonts w:ascii="Times New Roman" w:eastAsia="Times New Roman" w:hAnsi="Times New Roman" w:cs="Times New Roman"/>
          <w:sz w:val="24"/>
          <w:szCs w:val="24"/>
        </w:rPr>
        <w:t>n</w:t>
      </w:r>
      <w:r w:rsidRPr="005649CC">
        <w:rPr>
          <w:rFonts w:ascii="Times New Roman" w:eastAsia="Times New Roman" w:hAnsi="Times New Roman" w:cs="Times New Roman"/>
          <w:sz w:val="24"/>
          <w:szCs w:val="24"/>
        </w:rPr>
        <w:t xml:space="preserve"> </w:t>
      </w:r>
      <w:r w:rsidR="00D11235" w:rsidRPr="005649CC">
        <w:rPr>
          <w:rFonts w:ascii="Times New Roman" w:eastAsia="Times New Roman" w:hAnsi="Times New Roman" w:cs="Times New Roman"/>
          <w:sz w:val="24"/>
          <w:szCs w:val="24"/>
        </w:rPr>
        <w:t>advocate/advocacy organization</w:t>
      </w:r>
      <w:r w:rsidR="00D11235">
        <w:rPr>
          <w:rFonts w:ascii="Times New Roman" w:eastAsia="Times New Roman" w:hAnsi="Times New Roman" w:cs="Times New Roman"/>
          <w:sz w:val="24"/>
          <w:szCs w:val="24"/>
        </w:rPr>
        <w:t xml:space="preserve">, </w:t>
      </w:r>
      <w:r w:rsidR="00D11235" w:rsidRPr="005649CC">
        <w:rPr>
          <w:rFonts w:ascii="Times New Roman" w:eastAsia="Times New Roman" w:hAnsi="Times New Roman" w:cs="Times New Roman"/>
          <w:sz w:val="24"/>
          <w:szCs w:val="24"/>
        </w:rPr>
        <w:t xml:space="preserve">community member, </w:t>
      </w:r>
      <w:r w:rsidR="00D713A4" w:rsidRPr="005649CC">
        <w:rPr>
          <w:rFonts w:ascii="Times New Roman" w:eastAsia="Times New Roman" w:hAnsi="Times New Roman" w:cs="Times New Roman"/>
          <w:sz w:val="24"/>
          <w:szCs w:val="24"/>
        </w:rPr>
        <w:t xml:space="preserve">Community Partner, </w:t>
      </w:r>
      <w:r w:rsidR="00D11235" w:rsidRPr="005649CC">
        <w:rPr>
          <w:rFonts w:ascii="Times New Roman" w:eastAsia="Times New Roman" w:hAnsi="Times New Roman" w:cs="Times New Roman"/>
          <w:sz w:val="24"/>
          <w:szCs w:val="24"/>
        </w:rPr>
        <w:t xml:space="preserve">consumer/patient, </w:t>
      </w:r>
      <w:r w:rsidR="00D713A4" w:rsidRPr="005649CC">
        <w:rPr>
          <w:rFonts w:ascii="Times New Roman" w:eastAsia="Times New Roman" w:hAnsi="Times New Roman" w:cs="Times New Roman"/>
          <w:sz w:val="24"/>
          <w:szCs w:val="24"/>
        </w:rPr>
        <w:t xml:space="preserve">government organization, health care consultant, health care provider, health plan, payer, professional association/trade group, </w:t>
      </w:r>
      <w:r w:rsidR="00FB0D79">
        <w:rPr>
          <w:rFonts w:ascii="Times New Roman" w:eastAsia="Times New Roman" w:hAnsi="Times New Roman" w:cs="Times New Roman"/>
          <w:sz w:val="24"/>
          <w:szCs w:val="24"/>
        </w:rPr>
        <w:t>vendor</w:t>
      </w:r>
      <w:r w:rsidRPr="005649CC">
        <w:rPr>
          <w:rFonts w:ascii="Times New Roman" w:eastAsia="Times New Roman" w:hAnsi="Times New Roman" w:cs="Times New Roman"/>
          <w:sz w:val="24"/>
          <w:szCs w:val="24"/>
        </w:rPr>
        <w:t>, or some other entity?</w:t>
      </w:r>
    </w:p>
    <w:p w14:paraId="12939808" w14:textId="77777777" w:rsidR="00443B17" w:rsidRPr="005649CC" w:rsidRDefault="00443B17" w:rsidP="005649CC">
      <w:pPr>
        <w:pStyle w:val="ListParagraph"/>
        <w:ind w:left="360"/>
        <w:rPr>
          <w:rFonts w:ascii="Times New Roman" w:eastAsia="Times New Roman" w:hAnsi="Times New Roman" w:cs="Times New Roman"/>
          <w:sz w:val="24"/>
          <w:szCs w:val="24"/>
        </w:rPr>
      </w:pPr>
    </w:p>
    <w:p w14:paraId="32F41485" w14:textId="77882BBD" w:rsidR="00CE2B26" w:rsidRDefault="00CE2B26" w:rsidP="00CE2B26">
      <w:pPr>
        <w:pStyle w:val="ListParagraph"/>
        <w:numPr>
          <w:ilvl w:val="3"/>
          <w:numId w:val="12"/>
        </w:numPr>
        <w:ind w:left="360"/>
        <w:rPr>
          <w:rFonts w:ascii="Times New Roman" w:eastAsia="Times New Roman" w:hAnsi="Times New Roman" w:cs="Times New Roman"/>
          <w:sz w:val="24"/>
          <w:szCs w:val="24"/>
        </w:rPr>
      </w:pPr>
      <w:r w:rsidRPr="005649CC">
        <w:rPr>
          <w:rFonts w:ascii="Times New Roman" w:eastAsia="Times New Roman" w:hAnsi="Times New Roman" w:cs="Times New Roman"/>
          <w:sz w:val="24"/>
          <w:szCs w:val="24"/>
        </w:rPr>
        <w:t>What is your role in the health care system?</w:t>
      </w:r>
    </w:p>
    <w:p w14:paraId="46AE4F74" w14:textId="77777777" w:rsidR="00443B17" w:rsidRPr="005649CC" w:rsidRDefault="00443B17" w:rsidP="005649CC">
      <w:pPr>
        <w:pStyle w:val="ListParagraph"/>
        <w:ind w:left="360"/>
        <w:rPr>
          <w:rFonts w:ascii="Times New Roman" w:eastAsia="Times New Roman" w:hAnsi="Times New Roman" w:cs="Times New Roman"/>
          <w:sz w:val="24"/>
          <w:szCs w:val="24"/>
        </w:rPr>
      </w:pPr>
    </w:p>
    <w:p w14:paraId="1F25B6E1" w14:textId="548574F1" w:rsidR="00CE2B26" w:rsidRPr="005649CC" w:rsidRDefault="00CE2B26" w:rsidP="005649CC">
      <w:pPr>
        <w:pStyle w:val="ListParagraph"/>
        <w:numPr>
          <w:ilvl w:val="3"/>
          <w:numId w:val="12"/>
        </w:numPr>
        <w:ind w:left="360"/>
        <w:rPr>
          <w:rFonts w:ascii="Times New Roman" w:eastAsia="Times New Roman" w:hAnsi="Times New Roman" w:cs="Times New Roman"/>
          <w:sz w:val="24"/>
          <w:szCs w:val="24"/>
        </w:rPr>
      </w:pPr>
      <w:r w:rsidRPr="005649CC">
        <w:rPr>
          <w:rFonts w:ascii="Times New Roman" w:eastAsia="Times New Roman" w:hAnsi="Times New Roman" w:cs="Times New Roman"/>
          <w:sz w:val="24"/>
          <w:szCs w:val="24"/>
        </w:rPr>
        <w:t>I</w:t>
      </w:r>
      <w:r w:rsidR="00732132">
        <w:rPr>
          <w:rFonts w:ascii="Times New Roman" w:eastAsia="Times New Roman" w:hAnsi="Times New Roman" w:cs="Times New Roman"/>
          <w:sz w:val="24"/>
          <w:szCs w:val="24"/>
        </w:rPr>
        <w:t>f applicable, i</w:t>
      </w:r>
      <w:r w:rsidRPr="005649CC">
        <w:rPr>
          <w:rFonts w:ascii="Times New Roman" w:eastAsia="Times New Roman" w:hAnsi="Times New Roman" w:cs="Times New Roman"/>
          <w:sz w:val="24"/>
          <w:szCs w:val="24"/>
        </w:rPr>
        <w:t>n what geographic areas in Massachusetts do you provide services?  If applicable, in what geographic areas outside of Massachusetts do you provide services?</w:t>
      </w:r>
    </w:p>
    <w:p w14:paraId="11B1A9C6" w14:textId="77777777" w:rsidR="00443B17" w:rsidRDefault="00443B17" w:rsidP="4D53F7B0">
      <w:pPr>
        <w:rPr>
          <w:rFonts w:ascii="Times New Roman" w:eastAsia="Times New Roman" w:hAnsi="Times New Roman" w:cs="Times New Roman"/>
          <w:b/>
          <w:bCs/>
          <w:sz w:val="24"/>
          <w:szCs w:val="24"/>
        </w:rPr>
      </w:pPr>
    </w:p>
    <w:p w14:paraId="2228982E" w14:textId="282AEC22" w:rsidR="4969CA37" w:rsidRPr="00B97BD3" w:rsidRDefault="4969CA37" w:rsidP="4D53F7B0">
      <w:pPr>
        <w:rPr>
          <w:rFonts w:ascii="Times New Roman" w:eastAsia="Times New Roman" w:hAnsi="Times New Roman" w:cs="Times New Roman"/>
          <w:b/>
          <w:bCs/>
          <w:sz w:val="24"/>
          <w:szCs w:val="24"/>
          <w:u w:val="single"/>
        </w:rPr>
      </w:pPr>
      <w:r w:rsidRPr="00B97BD3">
        <w:rPr>
          <w:rFonts w:ascii="Times New Roman" w:eastAsia="Times New Roman" w:hAnsi="Times New Roman" w:cs="Times New Roman"/>
          <w:b/>
          <w:bCs/>
          <w:sz w:val="24"/>
          <w:szCs w:val="24"/>
          <w:u w:val="single"/>
        </w:rPr>
        <w:t>Section 5: RFI Response Instructions</w:t>
      </w:r>
    </w:p>
    <w:p w14:paraId="5702E18B" w14:textId="77777777" w:rsidR="00066182" w:rsidRPr="005649CC" w:rsidRDefault="00066182" w:rsidP="00066182">
      <w:pPr>
        <w:pStyle w:val="ListParagraph"/>
        <w:numPr>
          <w:ilvl w:val="0"/>
          <w:numId w:val="13"/>
        </w:numPr>
        <w:spacing w:after="200" w:line="276" w:lineRule="auto"/>
        <w:rPr>
          <w:rFonts w:ascii="Times New Roman" w:hAnsi="Times New Roman" w:cs="Times New Roman"/>
          <w:b/>
          <w:sz w:val="24"/>
          <w:szCs w:val="24"/>
        </w:rPr>
      </w:pPr>
      <w:r w:rsidRPr="005649CC">
        <w:rPr>
          <w:rFonts w:ascii="Times New Roman" w:hAnsi="Times New Roman" w:cs="Times New Roman"/>
          <w:b/>
          <w:sz w:val="24"/>
          <w:szCs w:val="24"/>
        </w:rPr>
        <w:t>Response Submission Instructions</w:t>
      </w:r>
    </w:p>
    <w:p w14:paraId="2493692A" w14:textId="7F8F7DFB" w:rsidR="00066182" w:rsidRPr="005649CC" w:rsidRDefault="00066182" w:rsidP="00066182">
      <w:pPr>
        <w:tabs>
          <w:tab w:val="left" w:pos="0"/>
          <w:tab w:val="center" w:pos="4925"/>
        </w:tabs>
        <w:rPr>
          <w:rFonts w:ascii="Times New Roman" w:hAnsi="Times New Roman" w:cs="Times New Roman"/>
          <w:sz w:val="24"/>
          <w:szCs w:val="24"/>
        </w:rPr>
      </w:pPr>
      <w:r w:rsidRPr="005649CC">
        <w:rPr>
          <w:rFonts w:ascii="Times New Roman" w:hAnsi="Times New Roman" w:cs="Times New Roman"/>
          <w:sz w:val="24"/>
          <w:szCs w:val="24"/>
        </w:rPr>
        <w:t xml:space="preserve">All responses to this RFI are due </w:t>
      </w:r>
      <w:r w:rsidRPr="005649CC">
        <w:rPr>
          <w:rFonts w:ascii="Times New Roman" w:hAnsi="Times New Roman" w:cs="Times New Roman"/>
          <w:b/>
          <w:sz w:val="24"/>
          <w:szCs w:val="24"/>
        </w:rPr>
        <w:t>no later than</w:t>
      </w:r>
      <w:r w:rsidR="008B4ADD">
        <w:rPr>
          <w:rFonts w:ascii="Times New Roman" w:hAnsi="Times New Roman" w:cs="Times New Roman"/>
          <w:b/>
          <w:sz w:val="24"/>
          <w:szCs w:val="24"/>
        </w:rPr>
        <w:t xml:space="preserve"> </w:t>
      </w:r>
      <w:r w:rsidR="001935FA">
        <w:rPr>
          <w:rFonts w:ascii="Times New Roman" w:hAnsi="Times New Roman" w:cs="Times New Roman"/>
          <w:b/>
          <w:sz w:val="24"/>
          <w:szCs w:val="24"/>
        </w:rPr>
        <w:t>December 17, 2021</w:t>
      </w:r>
      <w:r w:rsidRPr="005649CC">
        <w:rPr>
          <w:rFonts w:ascii="Times New Roman" w:hAnsi="Times New Roman" w:cs="Times New Roman"/>
          <w:sz w:val="24"/>
          <w:szCs w:val="24"/>
        </w:rPr>
        <w:t>.  Responses may be submitted in one of the following ways:</w:t>
      </w:r>
    </w:p>
    <w:p w14:paraId="463637AA" w14:textId="1D9390F4" w:rsidR="00066182" w:rsidRPr="005649CC" w:rsidRDefault="00066182" w:rsidP="00066182">
      <w:pPr>
        <w:numPr>
          <w:ilvl w:val="1"/>
          <w:numId w:val="14"/>
        </w:numPr>
        <w:tabs>
          <w:tab w:val="clear" w:pos="1440"/>
          <w:tab w:val="left" w:pos="0"/>
          <w:tab w:val="num" w:pos="770"/>
          <w:tab w:val="center" w:pos="4925"/>
        </w:tabs>
        <w:spacing w:after="0" w:line="240" w:lineRule="auto"/>
        <w:ind w:left="770" w:hanging="440"/>
        <w:rPr>
          <w:rFonts w:ascii="Times New Roman" w:hAnsi="Times New Roman" w:cs="Times New Roman"/>
          <w:sz w:val="24"/>
          <w:szCs w:val="24"/>
        </w:rPr>
      </w:pPr>
      <w:r w:rsidRPr="005649CC">
        <w:rPr>
          <w:rFonts w:ascii="Times New Roman" w:hAnsi="Times New Roman" w:cs="Times New Roman"/>
          <w:b/>
          <w:sz w:val="24"/>
          <w:szCs w:val="24"/>
        </w:rPr>
        <w:lastRenderedPageBreak/>
        <w:t>By email to:</w:t>
      </w:r>
      <w:r w:rsidRPr="005649CC">
        <w:rPr>
          <w:rFonts w:ascii="Times New Roman" w:hAnsi="Times New Roman" w:cs="Times New Roman"/>
          <w:sz w:val="24"/>
          <w:szCs w:val="24"/>
        </w:rPr>
        <w:t xml:space="preserve"> </w:t>
      </w:r>
      <w:r w:rsidR="00CD101E" w:rsidRPr="00CD101E">
        <w:rPr>
          <w:rFonts w:ascii="Times New Roman" w:hAnsi="Times New Roman" w:cs="Times New Roman"/>
          <w:sz w:val="24"/>
          <w:szCs w:val="24"/>
        </w:rPr>
        <w:t>Amy.Butcher@mass.gov,</w:t>
      </w:r>
      <w:r w:rsidRPr="00CD101E">
        <w:rPr>
          <w:rFonts w:ascii="Times New Roman" w:hAnsi="Times New Roman" w:cs="Times New Roman"/>
          <w:color w:val="FF0000"/>
          <w:sz w:val="24"/>
          <w:szCs w:val="24"/>
        </w:rPr>
        <w:t xml:space="preserve"> </w:t>
      </w:r>
      <w:r w:rsidRPr="00CD101E">
        <w:rPr>
          <w:rFonts w:ascii="Times New Roman" w:hAnsi="Times New Roman" w:cs="Times New Roman"/>
          <w:sz w:val="24"/>
          <w:szCs w:val="24"/>
        </w:rPr>
        <w:t xml:space="preserve">placing </w:t>
      </w:r>
      <w:r w:rsidRPr="005649CC">
        <w:rPr>
          <w:rFonts w:ascii="Times New Roman" w:hAnsi="Times New Roman" w:cs="Times New Roman"/>
          <w:sz w:val="24"/>
          <w:szCs w:val="24"/>
        </w:rPr>
        <w:t>“</w:t>
      </w:r>
      <w:r>
        <w:rPr>
          <w:rFonts w:ascii="Times New Roman" w:hAnsi="Times New Roman" w:cs="Times New Roman"/>
          <w:sz w:val="24"/>
          <w:szCs w:val="24"/>
        </w:rPr>
        <w:t>Health Equity Incentives</w:t>
      </w:r>
      <w:r w:rsidRPr="005649CC">
        <w:rPr>
          <w:rFonts w:ascii="Times New Roman" w:hAnsi="Times New Roman" w:cs="Times New Roman"/>
          <w:sz w:val="24"/>
          <w:szCs w:val="24"/>
        </w:rPr>
        <w:t xml:space="preserve"> RFI” in the subject line; or</w:t>
      </w:r>
    </w:p>
    <w:p w14:paraId="29025292" w14:textId="77777777" w:rsidR="00066182" w:rsidRPr="005649CC" w:rsidRDefault="00066182" w:rsidP="00066182">
      <w:pPr>
        <w:tabs>
          <w:tab w:val="left" w:pos="0"/>
          <w:tab w:val="center" w:pos="4925"/>
        </w:tabs>
        <w:spacing w:after="0" w:line="240" w:lineRule="auto"/>
        <w:ind w:left="770"/>
        <w:rPr>
          <w:rFonts w:ascii="Times New Roman" w:hAnsi="Times New Roman" w:cs="Times New Roman"/>
          <w:sz w:val="24"/>
          <w:szCs w:val="24"/>
        </w:rPr>
      </w:pPr>
    </w:p>
    <w:p w14:paraId="59266E66" w14:textId="77777777" w:rsidR="00066182" w:rsidRPr="005649CC" w:rsidRDefault="00066182" w:rsidP="00066182">
      <w:pPr>
        <w:numPr>
          <w:ilvl w:val="1"/>
          <w:numId w:val="14"/>
        </w:numPr>
        <w:tabs>
          <w:tab w:val="clear" w:pos="1440"/>
          <w:tab w:val="left" w:pos="0"/>
          <w:tab w:val="num" w:pos="770"/>
          <w:tab w:val="center" w:pos="4925"/>
        </w:tabs>
        <w:spacing w:after="0" w:line="240" w:lineRule="auto"/>
        <w:ind w:left="770" w:hanging="440"/>
        <w:rPr>
          <w:rFonts w:ascii="Times New Roman" w:hAnsi="Times New Roman" w:cs="Times New Roman"/>
          <w:sz w:val="24"/>
          <w:szCs w:val="24"/>
        </w:rPr>
      </w:pPr>
      <w:r w:rsidRPr="005649CC">
        <w:rPr>
          <w:rFonts w:ascii="Times New Roman" w:hAnsi="Times New Roman" w:cs="Times New Roman"/>
          <w:b/>
          <w:sz w:val="24"/>
          <w:szCs w:val="24"/>
        </w:rPr>
        <w:t>In writing to:</w:t>
      </w:r>
    </w:p>
    <w:p w14:paraId="32662436" w14:textId="5CCB1AC4" w:rsidR="00066182" w:rsidRPr="00CD101E" w:rsidRDefault="00CD101E" w:rsidP="00066182">
      <w:pPr>
        <w:pStyle w:val="ListParagraph"/>
        <w:rPr>
          <w:rFonts w:ascii="Times New Roman" w:hAnsi="Times New Roman" w:cs="Times New Roman"/>
          <w:sz w:val="24"/>
          <w:szCs w:val="24"/>
        </w:rPr>
      </w:pPr>
      <w:r w:rsidRPr="00CD101E">
        <w:rPr>
          <w:rFonts w:ascii="Times New Roman" w:hAnsi="Times New Roman" w:cs="Times New Roman"/>
          <w:sz w:val="24"/>
          <w:szCs w:val="24"/>
        </w:rPr>
        <w:t>Amy Butcher</w:t>
      </w:r>
    </w:p>
    <w:p w14:paraId="1387E757" w14:textId="77777777" w:rsidR="00066182" w:rsidRPr="005649CC" w:rsidRDefault="00066182" w:rsidP="00066182">
      <w:pPr>
        <w:pStyle w:val="ListParagraph"/>
        <w:rPr>
          <w:rFonts w:ascii="Times New Roman" w:hAnsi="Times New Roman" w:cs="Times New Roman"/>
          <w:sz w:val="24"/>
          <w:szCs w:val="24"/>
        </w:rPr>
      </w:pPr>
      <w:r w:rsidRPr="005649CC">
        <w:rPr>
          <w:rFonts w:ascii="Times New Roman" w:hAnsi="Times New Roman" w:cs="Times New Roman"/>
          <w:sz w:val="24"/>
          <w:szCs w:val="24"/>
        </w:rPr>
        <w:t>Procurement Coordinator</w:t>
      </w:r>
    </w:p>
    <w:p w14:paraId="5FC29F2A" w14:textId="77777777" w:rsidR="00066182" w:rsidRPr="005649CC" w:rsidRDefault="00066182" w:rsidP="00066182">
      <w:pPr>
        <w:pStyle w:val="ListParagraph"/>
        <w:rPr>
          <w:rFonts w:ascii="Times New Roman" w:hAnsi="Times New Roman" w:cs="Times New Roman"/>
          <w:sz w:val="24"/>
          <w:szCs w:val="24"/>
        </w:rPr>
      </w:pPr>
      <w:r w:rsidRPr="005649CC">
        <w:rPr>
          <w:rFonts w:ascii="Times New Roman" w:hAnsi="Times New Roman" w:cs="Times New Roman"/>
          <w:sz w:val="24"/>
          <w:szCs w:val="24"/>
        </w:rPr>
        <w:t>Executive Office of Health and Human Services</w:t>
      </w:r>
    </w:p>
    <w:p w14:paraId="4860EEB1" w14:textId="77777777" w:rsidR="00066182" w:rsidRPr="005649CC" w:rsidRDefault="00066182" w:rsidP="00066182">
      <w:pPr>
        <w:pStyle w:val="ListParagraph"/>
        <w:rPr>
          <w:rFonts w:ascii="Times New Roman" w:hAnsi="Times New Roman" w:cs="Times New Roman"/>
          <w:sz w:val="24"/>
          <w:szCs w:val="24"/>
        </w:rPr>
      </w:pPr>
      <w:r w:rsidRPr="005649CC">
        <w:rPr>
          <w:rFonts w:ascii="Times New Roman" w:hAnsi="Times New Roman" w:cs="Times New Roman"/>
          <w:sz w:val="24"/>
          <w:szCs w:val="24"/>
        </w:rPr>
        <w:t>One Ashburton Place, 11</w:t>
      </w:r>
      <w:r w:rsidRPr="005649CC">
        <w:rPr>
          <w:rFonts w:ascii="Times New Roman" w:hAnsi="Times New Roman" w:cs="Times New Roman"/>
          <w:sz w:val="24"/>
          <w:szCs w:val="24"/>
          <w:vertAlign w:val="superscript"/>
        </w:rPr>
        <w:t>th</w:t>
      </w:r>
      <w:r w:rsidRPr="005649CC">
        <w:rPr>
          <w:rFonts w:ascii="Times New Roman" w:hAnsi="Times New Roman" w:cs="Times New Roman"/>
          <w:sz w:val="24"/>
          <w:szCs w:val="24"/>
        </w:rPr>
        <w:t xml:space="preserve"> Floor </w:t>
      </w:r>
    </w:p>
    <w:p w14:paraId="49B1CD5F" w14:textId="77777777" w:rsidR="00066182" w:rsidRPr="005649CC" w:rsidRDefault="00066182" w:rsidP="00066182">
      <w:pPr>
        <w:pStyle w:val="ListParagraph"/>
        <w:rPr>
          <w:rFonts w:ascii="Times New Roman" w:hAnsi="Times New Roman" w:cs="Times New Roman"/>
          <w:sz w:val="24"/>
          <w:szCs w:val="24"/>
        </w:rPr>
      </w:pPr>
      <w:r w:rsidRPr="005649CC">
        <w:rPr>
          <w:rFonts w:ascii="Times New Roman" w:hAnsi="Times New Roman" w:cs="Times New Roman"/>
          <w:sz w:val="24"/>
          <w:szCs w:val="24"/>
        </w:rPr>
        <w:t>Boston, MA 02108</w:t>
      </w:r>
    </w:p>
    <w:p w14:paraId="4520A3E2" w14:textId="253371B0" w:rsidR="00066182" w:rsidRPr="005649CC" w:rsidRDefault="00066182" w:rsidP="00066182">
      <w:pPr>
        <w:pStyle w:val="ListParagraph"/>
        <w:rPr>
          <w:rFonts w:ascii="Times New Roman" w:hAnsi="Times New Roman" w:cs="Times New Roman"/>
          <w:sz w:val="24"/>
          <w:szCs w:val="24"/>
        </w:rPr>
      </w:pPr>
      <w:r w:rsidRPr="005649CC">
        <w:rPr>
          <w:rFonts w:ascii="Times New Roman" w:hAnsi="Times New Roman" w:cs="Times New Roman"/>
          <w:sz w:val="24"/>
          <w:szCs w:val="24"/>
        </w:rPr>
        <w:t xml:space="preserve">RE: </w:t>
      </w:r>
      <w:r w:rsidR="00C15552">
        <w:rPr>
          <w:rFonts w:ascii="Times New Roman" w:hAnsi="Times New Roman" w:cs="Times New Roman"/>
          <w:sz w:val="24"/>
          <w:szCs w:val="24"/>
        </w:rPr>
        <w:t>Health Equity Incentives</w:t>
      </w:r>
      <w:r w:rsidRPr="005649CC">
        <w:rPr>
          <w:rFonts w:ascii="Times New Roman" w:hAnsi="Times New Roman" w:cs="Times New Roman"/>
          <w:sz w:val="24"/>
          <w:szCs w:val="24"/>
        </w:rPr>
        <w:t xml:space="preserve"> RFI</w:t>
      </w:r>
    </w:p>
    <w:p w14:paraId="103BDDEF" w14:textId="77777777" w:rsidR="00066182" w:rsidRPr="005649CC" w:rsidRDefault="00066182" w:rsidP="00066182">
      <w:pPr>
        <w:pStyle w:val="ListParagraph"/>
        <w:rPr>
          <w:rFonts w:ascii="Times New Roman" w:hAnsi="Times New Roman" w:cs="Times New Roman"/>
          <w:sz w:val="24"/>
          <w:szCs w:val="24"/>
        </w:rPr>
      </w:pPr>
    </w:p>
    <w:p w14:paraId="63BDE294" w14:textId="77777777" w:rsidR="00066182" w:rsidRPr="005649CC" w:rsidRDefault="00066182" w:rsidP="00066182">
      <w:pPr>
        <w:pStyle w:val="ListParagraph"/>
        <w:numPr>
          <w:ilvl w:val="0"/>
          <w:numId w:val="13"/>
        </w:numPr>
        <w:spacing w:after="200" w:line="276" w:lineRule="auto"/>
        <w:rPr>
          <w:rFonts w:ascii="Times New Roman" w:hAnsi="Times New Roman" w:cs="Times New Roman"/>
          <w:b/>
          <w:sz w:val="24"/>
          <w:szCs w:val="24"/>
        </w:rPr>
      </w:pPr>
      <w:r w:rsidRPr="005649CC">
        <w:rPr>
          <w:rFonts w:ascii="Times New Roman" w:hAnsi="Times New Roman" w:cs="Times New Roman"/>
          <w:b/>
          <w:sz w:val="24"/>
          <w:szCs w:val="24"/>
        </w:rPr>
        <w:t>Format</w:t>
      </w:r>
    </w:p>
    <w:p w14:paraId="06AA2FEB" w14:textId="77777777" w:rsidR="00066182" w:rsidRPr="005649CC" w:rsidRDefault="00066182" w:rsidP="00066182">
      <w:pPr>
        <w:pStyle w:val="ListParagraph"/>
        <w:ind w:left="0"/>
        <w:rPr>
          <w:rFonts w:ascii="Times New Roman" w:hAnsi="Times New Roman" w:cs="Times New Roman"/>
          <w:b/>
          <w:bCs/>
          <w:sz w:val="24"/>
          <w:szCs w:val="24"/>
        </w:rPr>
      </w:pPr>
    </w:p>
    <w:p w14:paraId="49FD1047" w14:textId="0CE801BA" w:rsidR="00066182" w:rsidRPr="005649CC" w:rsidRDefault="248693F6" w:rsidP="223FC762">
      <w:pPr>
        <w:pStyle w:val="ListParagraph"/>
        <w:ind w:left="0"/>
        <w:rPr>
          <w:rFonts w:ascii="Times New Roman" w:hAnsi="Times New Roman" w:cs="Times New Roman"/>
          <w:sz w:val="24"/>
          <w:szCs w:val="24"/>
        </w:rPr>
      </w:pPr>
      <w:r w:rsidRPr="73AA82BF">
        <w:rPr>
          <w:rFonts w:ascii="Times New Roman" w:hAnsi="Times New Roman" w:cs="Times New Roman"/>
          <w:sz w:val="24"/>
          <w:szCs w:val="24"/>
        </w:rPr>
        <w:t>All parties interested in responding to this RFI (Respondents) should use the “</w:t>
      </w:r>
      <w:r w:rsidR="774A8E46" w:rsidRPr="73AA82BF">
        <w:rPr>
          <w:rFonts w:ascii="Times New Roman" w:hAnsi="Times New Roman" w:cs="Times New Roman"/>
          <w:sz w:val="24"/>
          <w:szCs w:val="24"/>
        </w:rPr>
        <w:t>Health Equity Incentives</w:t>
      </w:r>
      <w:r w:rsidRPr="73AA82BF">
        <w:rPr>
          <w:rFonts w:ascii="Times New Roman" w:hAnsi="Times New Roman" w:cs="Times New Roman"/>
          <w:sz w:val="24"/>
          <w:szCs w:val="24"/>
        </w:rPr>
        <w:t xml:space="preserve"> RFI Response Template”, attached hereto as </w:t>
      </w:r>
      <w:r w:rsidRPr="73AA82BF">
        <w:rPr>
          <w:rFonts w:ascii="Times New Roman" w:hAnsi="Times New Roman" w:cs="Times New Roman"/>
          <w:b/>
          <w:bCs/>
          <w:sz w:val="24"/>
          <w:szCs w:val="24"/>
        </w:rPr>
        <w:t xml:space="preserve">Attachment </w:t>
      </w:r>
      <w:r w:rsidR="424B3E9C" w:rsidRPr="73AA82BF">
        <w:rPr>
          <w:rFonts w:ascii="Times New Roman" w:hAnsi="Times New Roman" w:cs="Times New Roman"/>
          <w:b/>
          <w:bCs/>
          <w:sz w:val="24"/>
          <w:szCs w:val="24"/>
        </w:rPr>
        <w:t>B</w:t>
      </w:r>
      <w:r w:rsidRPr="73AA82BF">
        <w:rPr>
          <w:rFonts w:ascii="Times New Roman" w:hAnsi="Times New Roman" w:cs="Times New Roman"/>
          <w:sz w:val="24"/>
          <w:szCs w:val="24"/>
        </w:rPr>
        <w:t xml:space="preserve">.  The questions in the template are identical to the questions found in Sections 3 and 4 of this RFI.  Respondents should prepare an electronically submitted response or a typewritten response to the questions listed in Sections 3 and 4 above, using the </w:t>
      </w:r>
      <w:r w:rsidR="1AD88AB7" w:rsidRPr="73AA82BF">
        <w:rPr>
          <w:rFonts w:ascii="Times New Roman" w:hAnsi="Times New Roman" w:cs="Times New Roman"/>
          <w:sz w:val="24"/>
          <w:szCs w:val="24"/>
        </w:rPr>
        <w:t>Health Equity Incentives</w:t>
      </w:r>
      <w:r w:rsidRPr="73AA82BF">
        <w:rPr>
          <w:rFonts w:ascii="Times New Roman" w:hAnsi="Times New Roman" w:cs="Times New Roman"/>
          <w:sz w:val="24"/>
          <w:szCs w:val="24"/>
        </w:rPr>
        <w:t xml:space="preserve"> RFI Response Template (</w:t>
      </w:r>
      <w:r w:rsidRPr="73AA82BF">
        <w:rPr>
          <w:rFonts w:ascii="Times New Roman" w:hAnsi="Times New Roman" w:cs="Times New Roman"/>
          <w:b/>
          <w:bCs/>
          <w:sz w:val="24"/>
          <w:szCs w:val="24"/>
        </w:rPr>
        <w:t xml:space="preserve">Attachment </w:t>
      </w:r>
      <w:r w:rsidR="2BD1BABE" w:rsidRPr="73AA82BF">
        <w:rPr>
          <w:rFonts w:ascii="Times New Roman" w:hAnsi="Times New Roman" w:cs="Times New Roman"/>
          <w:b/>
          <w:bCs/>
          <w:sz w:val="24"/>
          <w:szCs w:val="24"/>
        </w:rPr>
        <w:t>B</w:t>
      </w:r>
      <w:r w:rsidRPr="73AA82BF">
        <w:rPr>
          <w:rFonts w:ascii="Times New Roman" w:hAnsi="Times New Roman" w:cs="Times New Roman"/>
          <w:sz w:val="24"/>
          <w:szCs w:val="24"/>
        </w:rPr>
        <w:t xml:space="preserve">).  EOHHS prefers to receive electronic submissions but will also accept typewritten responses. </w:t>
      </w:r>
      <w:r w:rsidR="002E03B5">
        <w:rPr>
          <w:rFonts w:ascii="Times New Roman" w:hAnsi="Times New Roman" w:cs="Times New Roman"/>
          <w:sz w:val="24"/>
          <w:szCs w:val="24"/>
        </w:rPr>
        <w:t xml:space="preserve"> </w:t>
      </w:r>
      <w:r w:rsidRPr="73AA82BF">
        <w:rPr>
          <w:rFonts w:ascii="Times New Roman" w:hAnsi="Times New Roman" w:cs="Times New Roman"/>
          <w:sz w:val="24"/>
          <w:szCs w:val="24"/>
        </w:rPr>
        <w:t xml:space="preserve">Any typewritten response should be double-sided/single-spaced.  Parties responding in hard copy should submit one </w:t>
      </w:r>
      <w:r w:rsidR="002E03B5">
        <w:rPr>
          <w:rFonts w:ascii="Times New Roman" w:hAnsi="Times New Roman" w:cs="Times New Roman"/>
          <w:sz w:val="24"/>
          <w:szCs w:val="24"/>
        </w:rPr>
        <w:t>copy</w:t>
      </w:r>
      <w:r w:rsidRPr="73AA82BF">
        <w:rPr>
          <w:rFonts w:ascii="Times New Roman" w:hAnsi="Times New Roman" w:cs="Times New Roman"/>
          <w:sz w:val="24"/>
          <w:szCs w:val="24"/>
        </w:rPr>
        <w:t xml:space="preserve"> of their Response.</w:t>
      </w:r>
    </w:p>
    <w:p w14:paraId="0C665FB1" w14:textId="77777777" w:rsidR="00066182" w:rsidRPr="005649CC" w:rsidRDefault="00066182" w:rsidP="00066182">
      <w:pPr>
        <w:pStyle w:val="ListParagraph"/>
        <w:ind w:left="0"/>
        <w:rPr>
          <w:rFonts w:ascii="Times New Roman" w:hAnsi="Times New Roman" w:cs="Times New Roman"/>
          <w:sz w:val="24"/>
          <w:szCs w:val="24"/>
        </w:rPr>
      </w:pPr>
    </w:p>
    <w:p w14:paraId="4E71D25B" w14:textId="79C99A13" w:rsidR="00066182" w:rsidRPr="005649CC" w:rsidRDefault="00066182" w:rsidP="00066182">
      <w:pPr>
        <w:pStyle w:val="ListParagraph"/>
        <w:ind w:left="0"/>
        <w:rPr>
          <w:rFonts w:ascii="Times New Roman" w:hAnsi="Times New Roman" w:cs="Times New Roman"/>
          <w:sz w:val="24"/>
          <w:szCs w:val="24"/>
        </w:rPr>
      </w:pPr>
      <w:r w:rsidRPr="005649CC">
        <w:rPr>
          <w:rFonts w:ascii="Times New Roman" w:hAnsi="Times New Roman" w:cs="Times New Roman"/>
          <w:sz w:val="24"/>
          <w:szCs w:val="24"/>
        </w:rPr>
        <w:t>Interested</w:t>
      </w:r>
      <w:r w:rsidRPr="005649CC">
        <w:rPr>
          <w:rFonts w:ascii="Times New Roman" w:hAnsi="Times New Roman" w:cs="Times New Roman"/>
          <w:b/>
          <w:bCs/>
          <w:iCs/>
          <w:sz w:val="24"/>
          <w:szCs w:val="24"/>
        </w:rPr>
        <w:t xml:space="preserve"> </w:t>
      </w:r>
      <w:r w:rsidRPr="005649CC">
        <w:rPr>
          <w:rFonts w:ascii="Times New Roman" w:hAnsi="Times New Roman" w:cs="Times New Roman"/>
          <w:bCs/>
          <w:iCs/>
          <w:sz w:val="24"/>
          <w:szCs w:val="24"/>
        </w:rPr>
        <w:t>parties are invited to respond to any or all of the RFI questions; please respond to as many as you feel are appropriate</w:t>
      </w:r>
      <w:r w:rsidRPr="005649CC">
        <w:rPr>
          <w:rFonts w:ascii="Times New Roman" w:hAnsi="Times New Roman" w:cs="Times New Roman"/>
          <w:sz w:val="24"/>
          <w:szCs w:val="24"/>
        </w:rPr>
        <w:t>.</w:t>
      </w:r>
      <w:r w:rsidR="002E03B5">
        <w:rPr>
          <w:rFonts w:ascii="Times New Roman" w:hAnsi="Times New Roman" w:cs="Times New Roman"/>
          <w:sz w:val="24"/>
          <w:szCs w:val="24"/>
        </w:rPr>
        <w:t xml:space="preserve"> </w:t>
      </w:r>
      <w:r w:rsidRPr="005649CC">
        <w:rPr>
          <w:rFonts w:ascii="Times New Roman" w:hAnsi="Times New Roman" w:cs="Times New Roman"/>
          <w:sz w:val="24"/>
          <w:szCs w:val="24"/>
        </w:rPr>
        <w:t xml:space="preserve"> Responses, including the template and any attachments thereto, should be clearly labeled and referenced by name in the RFI response documents.   </w:t>
      </w:r>
    </w:p>
    <w:p w14:paraId="656B0DF2" w14:textId="77777777" w:rsidR="00066182" w:rsidRDefault="00066182" w:rsidP="4D53F7B0">
      <w:pPr>
        <w:rPr>
          <w:rFonts w:ascii="Times New Roman" w:eastAsia="Times New Roman" w:hAnsi="Times New Roman" w:cs="Times New Roman"/>
          <w:b/>
          <w:bCs/>
          <w:sz w:val="24"/>
          <w:szCs w:val="24"/>
        </w:rPr>
      </w:pPr>
    </w:p>
    <w:p w14:paraId="252B29D5" w14:textId="50D102B9" w:rsidR="4969CA37" w:rsidRPr="00B97BD3" w:rsidRDefault="4969CA37" w:rsidP="4D53F7B0">
      <w:pPr>
        <w:rPr>
          <w:rFonts w:ascii="Times New Roman" w:eastAsia="Times New Roman" w:hAnsi="Times New Roman" w:cs="Times New Roman"/>
          <w:b/>
          <w:bCs/>
          <w:sz w:val="24"/>
          <w:szCs w:val="24"/>
          <w:u w:val="single"/>
        </w:rPr>
      </w:pPr>
      <w:r w:rsidRPr="00B97BD3">
        <w:rPr>
          <w:rFonts w:ascii="Times New Roman" w:eastAsia="Times New Roman" w:hAnsi="Times New Roman" w:cs="Times New Roman"/>
          <w:b/>
          <w:bCs/>
          <w:sz w:val="24"/>
          <w:szCs w:val="24"/>
          <w:u w:val="single"/>
        </w:rPr>
        <w:t>Section 6: Additional RFI Information</w:t>
      </w:r>
    </w:p>
    <w:p w14:paraId="6A5CF56B" w14:textId="77777777" w:rsidR="008E1938" w:rsidRPr="005649CC" w:rsidRDefault="008E1938" w:rsidP="008E1938">
      <w:pPr>
        <w:pStyle w:val="ListParagraph"/>
        <w:numPr>
          <w:ilvl w:val="0"/>
          <w:numId w:val="15"/>
        </w:numPr>
        <w:spacing w:after="200" w:line="276" w:lineRule="auto"/>
        <w:rPr>
          <w:rFonts w:ascii="Times New Roman" w:hAnsi="Times New Roman" w:cs="Times New Roman"/>
          <w:b/>
          <w:sz w:val="24"/>
          <w:szCs w:val="24"/>
        </w:rPr>
      </w:pPr>
      <w:r w:rsidRPr="005649CC">
        <w:rPr>
          <w:rFonts w:ascii="Times New Roman" w:hAnsi="Times New Roman" w:cs="Times New Roman"/>
          <w:b/>
          <w:sz w:val="24"/>
          <w:szCs w:val="24"/>
        </w:rPr>
        <w:t>COMMBUYS Market Center</w:t>
      </w:r>
    </w:p>
    <w:p w14:paraId="0B3FF22D" w14:textId="16EEE619" w:rsidR="008E1938" w:rsidRPr="005649CC" w:rsidRDefault="008E1938" w:rsidP="008E1938">
      <w:pPr>
        <w:rPr>
          <w:rFonts w:ascii="Times New Roman" w:hAnsi="Times New Roman" w:cs="Times New Roman"/>
          <w:sz w:val="24"/>
          <w:szCs w:val="24"/>
        </w:rPr>
      </w:pPr>
      <w:r w:rsidRPr="005649CC">
        <w:rPr>
          <w:rFonts w:ascii="Times New Roman" w:hAnsi="Times New Roman" w:cs="Times New Roman"/>
          <w:sz w:val="24"/>
          <w:szCs w:val="24"/>
        </w:rPr>
        <w:t xml:space="preserve">COMMBUYS is the official source of information for this RFI and is publicly accessible at no charge at www.commbuys.com.  Interested parties are solely responsible for obtaining all information distributed for this RFI via COMMBUYS. </w:t>
      </w:r>
      <w:r w:rsidR="002E03B5">
        <w:rPr>
          <w:rFonts w:ascii="Times New Roman" w:hAnsi="Times New Roman" w:cs="Times New Roman"/>
          <w:sz w:val="24"/>
          <w:szCs w:val="24"/>
        </w:rPr>
        <w:t xml:space="preserve"> </w:t>
      </w:r>
      <w:r w:rsidRPr="005649CC">
        <w:rPr>
          <w:rFonts w:ascii="Times New Roman" w:hAnsi="Times New Roman" w:cs="Times New Roman"/>
          <w:sz w:val="24"/>
          <w:szCs w:val="24"/>
        </w:rPr>
        <w:t xml:space="preserve">It is each interested party’s responsibility to check COMMBUYS for any amendments, addenda, modifications to this RFI and any related document.  The Commonwealth accepts no responsibility and will provide no accommodation to interested parties who submit a Response based on out-of-date information received from any source other than COMMBUYS.  Interested parties may elect to obtain a free COMMBUYS Seller subscription which provides value-added features, including automated email notification associated with postings and modifications to COMMBUYS records.  To learn more about the COMMBUYS system, please visit the </w:t>
      </w:r>
      <w:hyperlink r:id="rId11" w:history="1">
        <w:r w:rsidRPr="005649CC">
          <w:rPr>
            <w:rStyle w:val="Hyperlink"/>
            <w:rFonts w:ascii="Times New Roman" w:hAnsi="Times New Roman" w:cs="Times New Roman"/>
            <w:sz w:val="24"/>
            <w:szCs w:val="24"/>
          </w:rPr>
          <w:t>COMMBUYS Resource Center</w:t>
        </w:r>
      </w:hyperlink>
      <w:r w:rsidRPr="005649CC">
        <w:rPr>
          <w:rFonts w:ascii="Times New Roman" w:hAnsi="Times New Roman" w:cs="Times New Roman"/>
          <w:sz w:val="24"/>
          <w:szCs w:val="24"/>
        </w:rPr>
        <w:t xml:space="preserve">.  </w:t>
      </w:r>
      <w:r w:rsidRPr="005649CC">
        <w:rPr>
          <w:rFonts w:ascii="Times New Roman" w:hAnsi="Times New Roman" w:cs="Times New Roman"/>
          <w:sz w:val="24"/>
          <w:szCs w:val="24"/>
          <w:u w:val="single"/>
        </w:rPr>
        <w:t>Questions specific to COMMBUYS should be made to the COMMBUYS Help Desk at</w:t>
      </w:r>
      <w:r w:rsidR="001B19DB">
        <w:rPr>
          <w:rFonts w:ascii="Times New Roman" w:hAnsi="Times New Roman" w:cs="Times New Roman"/>
          <w:sz w:val="24"/>
          <w:szCs w:val="24"/>
          <w:u w:val="single"/>
        </w:rPr>
        <w:t xml:space="preserve"> </w:t>
      </w:r>
      <w:hyperlink r:id="rId12" w:history="1">
        <w:r w:rsidR="001B19DB" w:rsidRPr="00A526CD">
          <w:rPr>
            <w:rStyle w:val="Hyperlink"/>
            <w:rFonts w:ascii="Times New Roman" w:hAnsi="Times New Roman" w:cs="Times New Roman"/>
            <w:caps/>
            <w:sz w:val="26"/>
            <w:szCs w:val="26"/>
          </w:rPr>
          <w:t>OSDHELPDESK@MASS.GOV</w:t>
        </w:r>
      </w:hyperlink>
      <w:r w:rsidRPr="005649CC">
        <w:rPr>
          <w:rFonts w:ascii="Times New Roman" w:hAnsi="Times New Roman" w:cs="Times New Roman"/>
          <w:sz w:val="24"/>
          <w:szCs w:val="24"/>
          <w:u w:val="single"/>
        </w:rPr>
        <w:t>.</w:t>
      </w:r>
    </w:p>
    <w:p w14:paraId="2F3A55D5" w14:textId="77777777" w:rsidR="008E1938" w:rsidRPr="005649CC" w:rsidRDefault="008E1938" w:rsidP="008E1938">
      <w:pPr>
        <w:pStyle w:val="ListParagraph"/>
        <w:numPr>
          <w:ilvl w:val="0"/>
          <w:numId w:val="15"/>
        </w:numPr>
        <w:spacing w:after="200" w:line="276" w:lineRule="auto"/>
        <w:rPr>
          <w:rFonts w:ascii="Times New Roman" w:hAnsi="Times New Roman" w:cs="Times New Roman"/>
          <w:sz w:val="24"/>
          <w:szCs w:val="24"/>
        </w:rPr>
      </w:pPr>
      <w:r w:rsidRPr="005649CC">
        <w:rPr>
          <w:rFonts w:ascii="Times New Roman" w:hAnsi="Times New Roman" w:cs="Times New Roman"/>
          <w:b/>
          <w:sz w:val="24"/>
          <w:szCs w:val="24"/>
        </w:rPr>
        <w:lastRenderedPageBreak/>
        <w:t>Communications</w:t>
      </w:r>
    </w:p>
    <w:p w14:paraId="6BFB89AB" w14:textId="151CAAA2" w:rsidR="008E1938" w:rsidRPr="005649CC" w:rsidRDefault="37C91D06" w:rsidP="008E1938">
      <w:pPr>
        <w:rPr>
          <w:rFonts w:ascii="Times New Roman" w:hAnsi="Times New Roman" w:cs="Times New Roman"/>
          <w:sz w:val="24"/>
          <w:szCs w:val="24"/>
        </w:rPr>
      </w:pPr>
      <w:r w:rsidRPr="41831778">
        <w:rPr>
          <w:rFonts w:ascii="Times New Roman" w:hAnsi="Times New Roman" w:cs="Times New Roman"/>
          <w:sz w:val="24"/>
          <w:szCs w:val="24"/>
        </w:rPr>
        <w:t xml:space="preserve">Interested parties are prohibited from communicating directly with any employee of EOHHS or any of its constituent agencies with regard to the subject matter of this RFI except as specified above, and no other individual Commonwealth employee or representative is authorized to provide any information or respond to any question or inquiry concerning this RFI. Interested parties may contact the RFI contact person in </w:t>
      </w:r>
      <w:r w:rsidRPr="41831778">
        <w:rPr>
          <w:rFonts w:ascii="Times New Roman" w:hAnsi="Times New Roman" w:cs="Times New Roman"/>
          <w:b/>
          <w:bCs/>
          <w:sz w:val="24"/>
          <w:szCs w:val="24"/>
        </w:rPr>
        <w:t>Section 5.A</w:t>
      </w:r>
      <w:r w:rsidRPr="41831778">
        <w:rPr>
          <w:rFonts w:ascii="Times New Roman" w:hAnsi="Times New Roman" w:cs="Times New Roman"/>
          <w:sz w:val="24"/>
          <w:szCs w:val="24"/>
        </w:rPr>
        <w:t xml:space="preserve"> above in the even</w:t>
      </w:r>
      <w:r w:rsidR="7B648417" w:rsidRPr="41831778">
        <w:rPr>
          <w:rFonts w:ascii="Times New Roman" w:hAnsi="Times New Roman" w:cs="Times New Roman"/>
          <w:sz w:val="24"/>
          <w:szCs w:val="24"/>
        </w:rPr>
        <w:t>t</w:t>
      </w:r>
      <w:r w:rsidRPr="41831778">
        <w:rPr>
          <w:rFonts w:ascii="Times New Roman" w:hAnsi="Times New Roman" w:cs="Times New Roman"/>
          <w:sz w:val="24"/>
          <w:szCs w:val="24"/>
        </w:rPr>
        <w:t xml:space="preserve"> the interested party is having trouble obtaining any documents or attachments electronically through COMMBUYS.</w:t>
      </w:r>
    </w:p>
    <w:p w14:paraId="2BDD554A" w14:textId="77777777" w:rsidR="008E1938" w:rsidRPr="005649CC" w:rsidRDefault="008E1938" w:rsidP="008E1938">
      <w:pPr>
        <w:pStyle w:val="ListParagraph"/>
        <w:numPr>
          <w:ilvl w:val="0"/>
          <w:numId w:val="15"/>
        </w:numPr>
        <w:spacing w:after="200" w:line="276" w:lineRule="auto"/>
        <w:rPr>
          <w:rFonts w:ascii="Times New Roman" w:hAnsi="Times New Roman" w:cs="Times New Roman"/>
          <w:b/>
          <w:sz w:val="24"/>
          <w:szCs w:val="24"/>
        </w:rPr>
      </w:pPr>
      <w:r w:rsidRPr="005649CC">
        <w:rPr>
          <w:rFonts w:ascii="Times New Roman" w:hAnsi="Times New Roman" w:cs="Times New Roman"/>
          <w:b/>
          <w:sz w:val="24"/>
          <w:szCs w:val="24"/>
        </w:rPr>
        <w:t>RFI Amendments</w:t>
      </w:r>
    </w:p>
    <w:p w14:paraId="651DCE93" w14:textId="77777777" w:rsidR="008E1938" w:rsidRPr="005649CC" w:rsidRDefault="008E1938" w:rsidP="008E1938">
      <w:pPr>
        <w:rPr>
          <w:rFonts w:ascii="Times New Roman" w:hAnsi="Times New Roman" w:cs="Times New Roman"/>
          <w:sz w:val="24"/>
          <w:szCs w:val="24"/>
        </w:rPr>
      </w:pPr>
      <w:r w:rsidRPr="005649CC">
        <w:rPr>
          <w:rFonts w:ascii="Times New Roman" w:hAnsi="Times New Roman" w:cs="Times New Roman"/>
          <w:sz w:val="24"/>
          <w:szCs w:val="24"/>
        </w:rPr>
        <w:t>Interested parties are solely responsible for checking COMMBUYS for any addenda or modifications that are subsequently made to this RFI.  The Commonwealth and its subdivisions accept no liability and will provide no accommodation to interested parties who fail to check for amended RFIs.</w:t>
      </w:r>
    </w:p>
    <w:p w14:paraId="140C5CE2" w14:textId="77777777" w:rsidR="00BD2657" w:rsidRPr="005649CC" w:rsidRDefault="00BD2657" w:rsidP="00BD2657">
      <w:pPr>
        <w:pStyle w:val="ListParagraph"/>
        <w:numPr>
          <w:ilvl w:val="0"/>
          <w:numId w:val="15"/>
        </w:numPr>
        <w:spacing w:after="200" w:line="276" w:lineRule="auto"/>
        <w:rPr>
          <w:rFonts w:ascii="Times New Roman" w:hAnsi="Times New Roman" w:cs="Times New Roman"/>
          <w:b/>
          <w:sz w:val="24"/>
          <w:szCs w:val="24"/>
        </w:rPr>
      </w:pPr>
      <w:r w:rsidRPr="005649CC">
        <w:rPr>
          <w:rFonts w:ascii="Times New Roman" w:hAnsi="Times New Roman" w:cs="Times New Roman"/>
          <w:b/>
          <w:sz w:val="24"/>
          <w:szCs w:val="24"/>
        </w:rPr>
        <w:t>Costs</w:t>
      </w:r>
    </w:p>
    <w:p w14:paraId="395401C6" w14:textId="77777777" w:rsidR="00BD2657" w:rsidRPr="005649CC" w:rsidRDefault="00BD2657" w:rsidP="00BD2657">
      <w:pPr>
        <w:rPr>
          <w:rFonts w:ascii="Times New Roman" w:hAnsi="Times New Roman" w:cs="Times New Roman"/>
          <w:sz w:val="24"/>
          <w:szCs w:val="24"/>
        </w:rPr>
      </w:pPr>
      <w:r w:rsidRPr="005649CC">
        <w:rPr>
          <w:rFonts w:ascii="Times New Roman" w:hAnsi="Times New Roman" w:cs="Times New Roman"/>
          <w:sz w:val="24"/>
          <w:szCs w:val="24"/>
        </w:rPr>
        <w:t>By submitting a Response, Respondents agree that any cost incurred in responding to this RFI, or in support of activities associated with this RFI, shall be the sole responsibility of the Respondent.  EOHHS shall not be held responsible for any costs incurred by Respondents in preparing their respective Responses to this RFI.</w:t>
      </w:r>
    </w:p>
    <w:p w14:paraId="66D4E131" w14:textId="77777777" w:rsidR="00BD2657" w:rsidRPr="005649CC" w:rsidRDefault="00BD2657" w:rsidP="00BD2657">
      <w:pPr>
        <w:pStyle w:val="ListParagraph"/>
        <w:numPr>
          <w:ilvl w:val="0"/>
          <w:numId w:val="15"/>
        </w:numPr>
        <w:spacing w:after="200" w:line="276" w:lineRule="auto"/>
        <w:rPr>
          <w:rFonts w:ascii="Times New Roman" w:hAnsi="Times New Roman" w:cs="Times New Roman"/>
          <w:b/>
          <w:sz w:val="24"/>
          <w:szCs w:val="24"/>
        </w:rPr>
      </w:pPr>
      <w:r w:rsidRPr="005649CC">
        <w:rPr>
          <w:rFonts w:ascii="Times New Roman" w:hAnsi="Times New Roman" w:cs="Times New Roman"/>
          <w:b/>
          <w:sz w:val="24"/>
          <w:szCs w:val="24"/>
        </w:rPr>
        <w:t xml:space="preserve">Use of RFI Information </w:t>
      </w:r>
    </w:p>
    <w:p w14:paraId="0FD013F5" w14:textId="77777777" w:rsidR="00BD2657" w:rsidRPr="005649CC" w:rsidRDefault="00BD2657" w:rsidP="00BD2657">
      <w:pPr>
        <w:rPr>
          <w:rFonts w:ascii="Times New Roman" w:hAnsi="Times New Roman" w:cs="Times New Roman"/>
          <w:sz w:val="24"/>
          <w:szCs w:val="24"/>
        </w:rPr>
      </w:pPr>
      <w:r w:rsidRPr="005649CC">
        <w:rPr>
          <w:rFonts w:ascii="Times New Roman" w:hAnsi="Times New Roman" w:cs="Times New Roman"/>
          <w:sz w:val="24"/>
          <w:szCs w:val="24"/>
        </w:rPr>
        <w:t>Please note that this RFI is issued solely for the purpose of obtaining information. The RFI does not obligate EOHHS to issue a RFR nor to include any of the RFI provisions or responses in any RFR. No part of the response to this RFI can be returned. Receipt of RFI responses will not be acknowledged.</w:t>
      </w:r>
    </w:p>
    <w:p w14:paraId="3C9A5AD9" w14:textId="77777777" w:rsidR="00BD2657" w:rsidRPr="005649CC" w:rsidRDefault="00BD2657" w:rsidP="00BD2657">
      <w:pPr>
        <w:rPr>
          <w:rFonts w:ascii="Times New Roman" w:hAnsi="Times New Roman" w:cs="Times New Roman"/>
          <w:sz w:val="24"/>
          <w:szCs w:val="24"/>
        </w:rPr>
      </w:pPr>
      <w:r w:rsidRPr="005649CC">
        <w:rPr>
          <w:rFonts w:ascii="Times New Roman" w:hAnsi="Times New Roman" w:cs="Times New Roman"/>
          <w:sz w:val="24"/>
          <w:szCs w:val="24"/>
        </w:rPr>
        <w:t>Information received in response to this RFI shall serve solely to assist the Commonwealth in the development of policy.  No information received in response to this RFI is binding on the Commonwealth or any of its agencies. Responding to this RFI is voluntary and will not affect consideration of any proposal submitted in response to any subsequent procurement or solicitation.  Responses to this RFI become the property of the Commonwealth of Massachusetts and, except as otherwise provided in section 3 of this RFI, or in this section 4.B., are public records under the Massachusetts Freedom of Information Law, M.G.L.c.66, section 10 and c.4, section 7, clause 26, regarding public access to such documents.  Information provided in response to this RFI and identified by the Respondent as trade secrets or commercial or financial information, or which EOHHS has determined is such, shall be kept confidential to the extent permitted by law and shall be considered by EOHHS as exempt from disclosure as a public record (see Massachusetts General Laws, Chapter 4, section 7(26)(g).  This exemption may not apply to information submitted in response to any subsequent procurement solicitations.</w:t>
      </w:r>
    </w:p>
    <w:p w14:paraId="089BFD32" w14:textId="77777777" w:rsidR="00BD2657" w:rsidRPr="005649CC" w:rsidRDefault="00BD2657" w:rsidP="00BD2657">
      <w:pPr>
        <w:rPr>
          <w:rFonts w:ascii="Times New Roman" w:hAnsi="Times New Roman" w:cs="Times New Roman"/>
          <w:sz w:val="24"/>
          <w:szCs w:val="24"/>
        </w:rPr>
      </w:pPr>
      <w:r w:rsidRPr="005649CC">
        <w:rPr>
          <w:rFonts w:ascii="Times New Roman" w:hAnsi="Times New Roman" w:cs="Times New Roman"/>
          <w:sz w:val="24"/>
          <w:szCs w:val="24"/>
        </w:rPr>
        <w:t xml:space="preserve">Responses to this RFI may be reviewed and evaluated by any person(s) at the discretion of EOHHS, including independent consultants retained by EOHHS now or in the future.   EOHHS </w:t>
      </w:r>
      <w:r w:rsidRPr="005649CC">
        <w:rPr>
          <w:rFonts w:ascii="Times New Roman" w:hAnsi="Times New Roman" w:cs="Times New Roman"/>
          <w:sz w:val="24"/>
          <w:szCs w:val="24"/>
        </w:rPr>
        <w:lastRenderedPageBreak/>
        <w:t>retains the right to request additional information from any Respondent. EOHHS may, at its sole discretion, elect to request formal presentations from certain Respondents and/or create an RFR based, at least in part, on the Responses received from this RFI. EOHHS may request further explanation or clarification from any and all Respondents during the review process.</w:t>
      </w:r>
    </w:p>
    <w:p w14:paraId="6FE38DAF" w14:textId="4F3F46FF" w:rsidR="00335F77" w:rsidRPr="003039AF" w:rsidRDefault="00335F77" w:rsidP="00335F77">
      <w:pPr>
        <w:pStyle w:val="ListParagraph"/>
        <w:numPr>
          <w:ilvl w:val="0"/>
          <w:numId w:val="15"/>
        </w:num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Information Regarding Procurements</w:t>
      </w:r>
    </w:p>
    <w:p w14:paraId="07BF6691" w14:textId="5B014DB7" w:rsidR="00335F77" w:rsidRPr="003039AF" w:rsidRDefault="00335F77" w:rsidP="00335F77">
      <w:pPr>
        <w:pStyle w:val="ListParagraph"/>
        <w:ind w:left="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Information regarding EOHHS procurements, including but not limited to Requests for Responses for ACOs, CPs, and the MassHealth behavioral health vendor, will be posted on COMMBUYS.  Interested parties should check COMMBUYS for procurement information.  Procurement information will not be provided in response to this RFI.</w:t>
      </w:r>
    </w:p>
    <w:p w14:paraId="44076290" w14:textId="77777777" w:rsidR="008E1938" w:rsidRDefault="008E1938" w:rsidP="4D53F7B0">
      <w:pPr>
        <w:rPr>
          <w:rFonts w:ascii="Times New Roman" w:eastAsia="Times New Roman" w:hAnsi="Times New Roman" w:cs="Times New Roman"/>
          <w:b/>
          <w:bCs/>
          <w:sz w:val="24"/>
          <w:szCs w:val="24"/>
        </w:rPr>
      </w:pPr>
    </w:p>
    <w:p w14:paraId="1E2CB310" w14:textId="6C615510" w:rsidR="4969CA37" w:rsidRPr="00B97BD3" w:rsidRDefault="4969CA37" w:rsidP="4D53F7B0">
      <w:pPr>
        <w:rPr>
          <w:rFonts w:ascii="Times New Roman" w:eastAsia="Times New Roman" w:hAnsi="Times New Roman" w:cs="Times New Roman"/>
          <w:b/>
          <w:bCs/>
          <w:sz w:val="24"/>
          <w:szCs w:val="24"/>
          <w:u w:val="single"/>
        </w:rPr>
      </w:pPr>
      <w:r w:rsidRPr="00B97BD3">
        <w:rPr>
          <w:rFonts w:ascii="Times New Roman" w:eastAsia="Times New Roman" w:hAnsi="Times New Roman" w:cs="Times New Roman"/>
          <w:b/>
          <w:bCs/>
          <w:sz w:val="24"/>
          <w:szCs w:val="24"/>
          <w:u w:val="single"/>
        </w:rPr>
        <w:t>Attachments</w:t>
      </w:r>
    </w:p>
    <w:p w14:paraId="6F09D2D9" w14:textId="3EB516E0" w:rsidR="2BEC8BD3" w:rsidRDefault="04AF7D16" w:rsidP="223FC762">
      <w:pPr>
        <w:rPr>
          <w:rFonts w:ascii="Times New Roman" w:hAnsi="Times New Roman" w:cs="Times New Roman"/>
          <w:b/>
          <w:bCs/>
          <w:sz w:val="24"/>
          <w:szCs w:val="24"/>
        </w:rPr>
      </w:pPr>
      <w:r w:rsidRPr="73AA82BF">
        <w:rPr>
          <w:rFonts w:ascii="Times New Roman" w:hAnsi="Times New Roman" w:cs="Times New Roman"/>
          <w:b/>
          <w:bCs/>
          <w:sz w:val="24"/>
          <w:szCs w:val="24"/>
        </w:rPr>
        <w:t xml:space="preserve">Attachment </w:t>
      </w:r>
      <w:r w:rsidR="7DB8D4BA" w:rsidRPr="73AA82BF">
        <w:rPr>
          <w:rFonts w:ascii="Times New Roman" w:hAnsi="Times New Roman" w:cs="Times New Roman"/>
          <w:b/>
          <w:bCs/>
          <w:sz w:val="24"/>
          <w:szCs w:val="24"/>
        </w:rPr>
        <w:t>A</w:t>
      </w:r>
      <w:r w:rsidRPr="73AA82BF">
        <w:rPr>
          <w:rFonts w:ascii="Times New Roman" w:hAnsi="Times New Roman" w:cs="Times New Roman"/>
          <w:b/>
          <w:bCs/>
          <w:sz w:val="24"/>
          <w:szCs w:val="24"/>
        </w:rPr>
        <w:t xml:space="preserve">: </w:t>
      </w:r>
      <w:r w:rsidR="2EE341D9" w:rsidRPr="73AA82BF">
        <w:rPr>
          <w:rFonts w:ascii="Times New Roman" w:hAnsi="Times New Roman" w:cs="Times New Roman"/>
          <w:b/>
          <w:bCs/>
          <w:sz w:val="24"/>
          <w:szCs w:val="24"/>
        </w:rPr>
        <w:t xml:space="preserve">MassHealth RELD, </w:t>
      </w:r>
      <w:r w:rsidR="00325854">
        <w:rPr>
          <w:rFonts w:ascii="Times New Roman" w:hAnsi="Times New Roman" w:cs="Times New Roman"/>
          <w:b/>
          <w:bCs/>
          <w:sz w:val="24"/>
          <w:szCs w:val="24"/>
        </w:rPr>
        <w:t>Sex</w:t>
      </w:r>
      <w:r w:rsidR="2EE341D9" w:rsidRPr="73AA82BF">
        <w:rPr>
          <w:rFonts w:ascii="Times New Roman" w:hAnsi="Times New Roman" w:cs="Times New Roman"/>
          <w:b/>
          <w:bCs/>
          <w:sz w:val="24"/>
          <w:szCs w:val="24"/>
        </w:rPr>
        <w:t>, and SOGI Data Standards</w:t>
      </w:r>
    </w:p>
    <w:p w14:paraId="3C20C6D4" w14:textId="21EBF9BF" w:rsidR="2EE341D9" w:rsidRPr="004E2A07" w:rsidRDefault="2EE341D9" w:rsidP="223FC762">
      <w:pPr>
        <w:rPr>
          <w:rFonts w:ascii="Times New Roman" w:hAnsi="Times New Roman" w:cs="Times New Roman"/>
          <w:b/>
          <w:bCs/>
          <w:color w:val="FF0000"/>
          <w:sz w:val="24"/>
          <w:szCs w:val="24"/>
        </w:rPr>
      </w:pPr>
      <w:r w:rsidRPr="6AB56DEE">
        <w:rPr>
          <w:rFonts w:ascii="Times New Roman" w:hAnsi="Times New Roman" w:cs="Times New Roman"/>
          <w:b/>
          <w:bCs/>
          <w:sz w:val="24"/>
          <w:szCs w:val="24"/>
        </w:rPr>
        <w:t xml:space="preserve">Attachment </w:t>
      </w:r>
      <w:r w:rsidR="78B828CC" w:rsidRPr="6AB56DEE">
        <w:rPr>
          <w:rFonts w:ascii="Times New Roman" w:hAnsi="Times New Roman" w:cs="Times New Roman"/>
          <w:b/>
          <w:bCs/>
          <w:sz w:val="24"/>
          <w:szCs w:val="24"/>
        </w:rPr>
        <w:t>B</w:t>
      </w:r>
      <w:r w:rsidRPr="6AB56DEE">
        <w:rPr>
          <w:rFonts w:ascii="Times New Roman" w:hAnsi="Times New Roman" w:cs="Times New Roman"/>
          <w:b/>
          <w:bCs/>
          <w:sz w:val="24"/>
          <w:szCs w:val="24"/>
        </w:rPr>
        <w:t>: RFI Response Template</w:t>
      </w:r>
      <w:r w:rsidRPr="6AB56DEE">
        <w:rPr>
          <w:rFonts w:ascii="Times New Roman" w:hAnsi="Times New Roman" w:cs="Times New Roman"/>
          <w:b/>
          <w:bCs/>
          <w:color w:val="FF0000"/>
          <w:sz w:val="24"/>
          <w:szCs w:val="24"/>
        </w:rPr>
        <w:t xml:space="preserve"> </w:t>
      </w:r>
    </w:p>
    <w:p w14:paraId="7D0D1412" w14:textId="443B5941" w:rsidR="00325854" w:rsidRDefault="00325854">
      <w:pPr>
        <w:rPr>
          <w:rFonts w:ascii="Times New Roman" w:hAnsi="Times New Roman" w:cs="Times New Roman"/>
          <w:b/>
          <w:sz w:val="24"/>
          <w:szCs w:val="24"/>
        </w:rPr>
      </w:pPr>
      <w:r>
        <w:rPr>
          <w:rFonts w:ascii="Times New Roman" w:hAnsi="Times New Roman" w:cs="Times New Roman"/>
          <w:b/>
          <w:sz w:val="24"/>
          <w:szCs w:val="24"/>
        </w:rPr>
        <w:br w:type="page"/>
      </w:r>
    </w:p>
    <w:p w14:paraId="1C154A9E" w14:textId="075D3447" w:rsidR="00325854" w:rsidRPr="00325854" w:rsidRDefault="00325854" w:rsidP="00325854">
      <w:pPr>
        <w:spacing w:after="0" w:line="240" w:lineRule="auto"/>
        <w:jc w:val="center"/>
        <w:textAlignment w:val="baseline"/>
        <w:rPr>
          <w:rFonts w:ascii="Segoe UI" w:eastAsia="Times New Roman" w:hAnsi="Segoe UI" w:cs="Segoe UI"/>
          <w:sz w:val="18"/>
          <w:szCs w:val="18"/>
        </w:rPr>
      </w:pPr>
      <w:r w:rsidRPr="00325854">
        <w:rPr>
          <w:rFonts w:ascii="Times New Roman" w:eastAsia="Times New Roman" w:hAnsi="Times New Roman" w:cs="Times New Roman"/>
          <w:b/>
          <w:bCs/>
          <w:sz w:val="24"/>
          <w:szCs w:val="24"/>
        </w:rPr>
        <w:lastRenderedPageBreak/>
        <w:t xml:space="preserve">ATTACHMENT </w:t>
      </w:r>
      <w:r>
        <w:rPr>
          <w:rFonts w:ascii="Times New Roman" w:eastAsia="Times New Roman" w:hAnsi="Times New Roman" w:cs="Times New Roman"/>
          <w:b/>
          <w:bCs/>
          <w:sz w:val="24"/>
          <w:szCs w:val="24"/>
        </w:rPr>
        <w:t>B</w:t>
      </w:r>
      <w:r w:rsidRPr="00325854">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w:t>
      </w:r>
      <w:r w:rsidRPr="00325854">
        <w:rPr>
          <w:rFonts w:ascii="Times New Roman" w:eastAsia="Times New Roman" w:hAnsi="Times New Roman" w:cs="Times New Roman"/>
          <w:b/>
          <w:bCs/>
          <w:sz w:val="24"/>
          <w:szCs w:val="24"/>
        </w:rPr>
        <w:t> RFI RESPONSE TEMPLATE</w:t>
      </w:r>
      <w:r w:rsidRPr="00325854">
        <w:rPr>
          <w:rFonts w:ascii="Times New Roman" w:eastAsia="Times New Roman" w:hAnsi="Times New Roman" w:cs="Times New Roman"/>
          <w:sz w:val="24"/>
          <w:szCs w:val="24"/>
        </w:rPr>
        <w:t> </w:t>
      </w:r>
    </w:p>
    <w:p w14:paraId="77DC3D40" w14:textId="77777777" w:rsidR="00325854" w:rsidRPr="00325854" w:rsidRDefault="00325854" w:rsidP="00325854">
      <w:pPr>
        <w:spacing w:after="0" w:line="240" w:lineRule="auto"/>
        <w:jc w:val="center"/>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p w14:paraId="5726C6BF" w14:textId="54FA8D9F"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Please use this template to respond to the questions contained in the RFI.  The questions in the template are identical to the questions found in </w:t>
      </w:r>
      <w:r w:rsidRPr="00325854">
        <w:rPr>
          <w:rFonts w:ascii="Times New Roman" w:eastAsia="Times New Roman" w:hAnsi="Times New Roman" w:cs="Times New Roman"/>
          <w:b/>
          <w:bCs/>
          <w:sz w:val="24"/>
          <w:szCs w:val="24"/>
        </w:rPr>
        <w:t>Sections </w:t>
      </w:r>
      <w:r>
        <w:rPr>
          <w:rFonts w:ascii="Times New Roman" w:eastAsia="Times New Roman" w:hAnsi="Times New Roman" w:cs="Times New Roman"/>
          <w:b/>
          <w:bCs/>
          <w:sz w:val="24"/>
          <w:szCs w:val="24"/>
        </w:rPr>
        <w:t>3 and 4</w:t>
      </w:r>
      <w:r w:rsidRPr="00325854">
        <w:rPr>
          <w:rFonts w:ascii="Times New Roman" w:eastAsia="Times New Roman" w:hAnsi="Times New Roman" w:cs="Times New Roman"/>
          <w:sz w:val="24"/>
          <w:szCs w:val="24"/>
        </w:rPr>
        <w:t> of the RFI.  </w:t>
      </w:r>
      <w:r w:rsidRPr="00325854">
        <w:rPr>
          <w:rFonts w:ascii="Times New Roman" w:eastAsia="Times New Roman" w:hAnsi="Times New Roman" w:cs="Times New Roman"/>
          <w:b/>
          <w:bCs/>
          <w:i/>
          <w:iCs/>
          <w:sz w:val="24"/>
          <w:szCs w:val="24"/>
        </w:rPr>
        <w:t>Interested parties are invited to respond to any or all of the questions; please respond to as many as you feel are appropriate.</w:t>
      </w:r>
      <w:r w:rsidRPr="00325854">
        <w:rPr>
          <w:rFonts w:ascii="Times New Roman" w:eastAsia="Times New Roman" w:hAnsi="Times New Roman" w:cs="Times New Roman"/>
          <w:sz w:val="24"/>
          <w:szCs w:val="24"/>
        </w:rPr>
        <w:t> </w:t>
      </w:r>
    </w:p>
    <w:p w14:paraId="05A36907" w14:textId="77777777"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SECTION 3.1 Enhancing Understanding of and Attention to Social Risk Factors"/>
      </w:tblPr>
      <w:tblGrid>
        <w:gridCol w:w="9344"/>
      </w:tblGrid>
      <w:tr w:rsidR="00325854" w:rsidRPr="00325854" w14:paraId="633658C9" w14:textId="77777777" w:rsidTr="00FD50F9">
        <w:trPr>
          <w:tblHeader/>
        </w:trPr>
        <w:tc>
          <w:tcPr>
            <w:tcW w:w="934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6900EAA3" w14:textId="5160536D" w:rsidR="00325854" w:rsidRPr="00325854" w:rsidRDefault="00325854" w:rsidP="00325854">
            <w:pPr>
              <w:pStyle w:val="ListParagraph"/>
              <w:divId w:val="1755279293"/>
              <w:rPr>
                <w:rFonts w:eastAsiaTheme="minorEastAsia"/>
                <w:sz w:val="24"/>
                <w:szCs w:val="24"/>
              </w:rPr>
            </w:pPr>
            <w:r w:rsidRPr="00325854">
              <w:rPr>
                <w:rFonts w:ascii="Times New Roman" w:eastAsia="Times New Roman" w:hAnsi="Times New Roman" w:cs="Times New Roman"/>
                <w:b/>
                <w:bCs/>
                <w:sz w:val="24"/>
                <w:szCs w:val="24"/>
              </w:rPr>
              <w:t xml:space="preserve">SECTION </w:t>
            </w:r>
            <w:r>
              <w:rPr>
                <w:rFonts w:ascii="Times New Roman" w:eastAsia="Times New Roman" w:hAnsi="Times New Roman" w:cs="Times New Roman"/>
                <w:b/>
                <w:bCs/>
                <w:sz w:val="24"/>
                <w:szCs w:val="24"/>
              </w:rPr>
              <w:t>3.</w:t>
            </w:r>
            <w:r w:rsidR="00AF1E70">
              <w:rPr>
                <w:rFonts w:ascii="Times New Roman" w:eastAsia="Times New Roman" w:hAnsi="Times New Roman" w:cs="Times New Roman"/>
                <w:b/>
                <w:bCs/>
                <w:sz w:val="24"/>
                <w:szCs w:val="24"/>
              </w:rPr>
              <w:t>1</w:t>
            </w:r>
            <w:r w:rsidRPr="00325854">
              <w:rPr>
                <w:rFonts w:ascii="Times New Roman" w:eastAsia="Times New Roman" w:hAnsi="Times New Roman" w:cs="Times New Roman"/>
                <w:sz w:val="24"/>
                <w:szCs w:val="24"/>
              </w:rPr>
              <w:t> </w:t>
            </w:r>
            <w:r w:rsidRPr="59E4C839">
              <w:rPr>
                <w:rFonts w:ascii="Times New Roman" w:eastAsia="Times New Roman" w:hAnsi="Times New Roman" w:cs="Times New Roman"/>
                <w:b/>
                <w:bCs/>
                <w:sz w:val="24"/>
                <w:szCs w:val="24"/>
              </w:rPr>
              <w:t>Enhancing Understanding of and Attention to Social Risk Factors</w:t>
            </w:r>
          </w:p>
        </w:tc>
      </w:tr>
      <w:tr w:rsidR="00325854" w:rsidRPr="00325854" w14:paraId="61179FC2"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5AA406EF" w14:textId="139707C8" w:rsidR="00325854" w:rsidRPr="00A37095" w:rsidRDefault="00325854" w:rsidP="00A37095">
            <w:pPr>
              <w:pStyle w:val="ListParagraph"/>
              <w:numPr>
                <w:ilvl w:val="0"/>
                <w:numId w:val="38"/>
              </w:numPr>
              <w:spacing w:after="0" w:line="240" w:lineRule="auto"/>
              <w:textAlignment w:val="baseline"/>
              <w:rPr>
                <w:rFonts w:ascii="Times New Roman" w:eastAsia="Times New Roman" w:hAnsi="Times New Roman" w:cs="Times New Roman"/>
                <w:sz w:val="24"/>
                <w:szCs w:val="24"/>
              </w:rPr>
            </w:pPr>
            <w:r w:rsidRPr="00A37095">
              <w:rPr>
                <w:rFonts w:ascii="Times New Roman" w:eastAsia="Times New Roman" w:hAnsi="Times New Roman" w:cs="Times New Roman"/>
                <w:sz w:val="24"/>
                <w:szCs w:val="24"/>
              </w:rPr>
              <w:t>What social risk factor data should MassHealth collect and/or require its contracted health system entities (</w:t>
            </w:r>
            <w:r w:rsidR="00856169" w:rsidRPr="00A37095">
              <w:rPr>
                <w:rFonts w:ascii="Times New Roman" w:eastAsia="Times New Roman" w:hAnsi="Times New Roman" w:cs="Times New Roman"/>
                <w:sz w:val="24"/>
                <w:szCs w:val="24"/>
              </w:rPr>
              <w:t>e.g.,</w:t>
            </w:r>
            <w:r w:rsidRPr="00A37095">
              <w:rPr>
                <w:rFonts w:ascii="Times New Roman" w:eastAsia="Times New Roman" w:hAnsi="Times New Roman" w:cs="Times New Roman"/>
                <w:sz w:val="24"/>
                <w:szCs w:val="24"/>
              </w:rPr>
              <w:t xml:space="preserve"> MCOs, ACOs, CPs, hospitals, managed behavioral health vendor) to collect?  </w:t>
            </w:r>
          </w:p>
          <w:p w14:paraId="5FBB409D"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2DAAC152"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0AC72B0D" w14:textId="77777777" w:rsidR="00325854" w:rsidRPr="00325854" w:rsidRDefault="00325854" w:rsidP="00325854">
            <w:pPr>
              <w:spacing w:after="0" w:line="240" w:lineRule="auto"/>
              <w:ind w:left="1080"/>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15CB5769"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34E507C6" w14:textId="2B0B436F" w:rsid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6A26D316" w14:textId="6E7CE40E" w:rsidR="00A37095" w:rsidRDefault="00A37095" w:rsidP="00325854">
            <w:pPr>
              <w:spacing w:after="0" w:line="240" w:lineRule="auto"/>
              <w:textAlignment w:val="baseline"/>
              <w:rPr>
                <w:rFonts w:ascii="Times New Roman" w:eastAsia="Times New Roman" w:hAnsi="Times New Roman" w:cs="Times New Roman"/>
                <w:sz w:val="24"/>
                <w:szCs w:val="24"/>
              </w:rPr>
            </w:pPr>
          </w:p>
          <w:p w14:paraId="4845F0F6" w14:textId="2E660B7A" w:rsidR="00A37095" w:rsidRDefault="00A37095" w:rsidP="00325854">
            <w:pPr>
              <w:spacing w:after="0" w:line="240" w:lineRule="auto"/>
              <w:textAlignment w:val="baseline"/>
              <w:rPr>
                <w:rFonts w:ascii="Times New Roman" w:eastAsia="Times New Roman" w:hAnsi="Times New Roman" w:cs="Times New Roman"/>
                <w:sz w:val="24"/>
                <w:szCs w:val="24"/>
              </w:rPr>
            </w:pPr>
          </w:p>
          <w:p w14:paraId="1BD31E3D" w14:textId="77777777" w:rsidR="000C63AF" w:rsidRPr="00325854" w:rsidRDefault="000C63AF" w:rsidP="00325854">
            <w:pPr>
              <w:spacing w:after="0" w:line="240" w:lineRule="auto"/>
              <w:textAlignment w:val="baseline"/>
              <w:rPr>
                <w:rFonts w:ascii="Times New Roman" w:eastAsia="Times New Roman" w:hAnsi="Times New Roman" w:cs="Times New Roman"/>
                <w:sz w:val="24"/>
                <w:szCs w:val="24"/>
              </w:rPr>
            </w:pPr>
          </w:p>
          <w:p w14:paraId="51680C59"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1FAE8EDF"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06ABC101"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0617FB7D" w14:textId="77777777" w:rsidR="00325854" w:rsidRPr="00325854" w:rsidRDefault="00325854" w:rsidP="00325854">
            <w:pPr>
              <w:spacing w:after="0" w:line="240" w:lineRule="auto"/>
              <w:ind w:left="360"/>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tc>
      </w:tr>
      <w:tr w:rsidR="00325854" w:rsidRPr="00325854" w14:paraId="3A3A15F6"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hideMark/>
          </w:tcPr>
          <w:p w14:paraId="2900FF89" w14:textId="5F7C9837" w:rsidR="00325854" w:rsidRPr="00A37095" w:rsidRDefault="00325854" w:rsidP="00A37095">
            <w:pPr>
              <w:pStyle w:val="ListParagraph"/>
              <w:numPr>
                <w:ilvl w:val="0"/>
                <w:numId w:val="38"/>
              </w:numPr>
              <w:spacing w:after="0" w:line="240" w:lineRule="auto"/>
              <w:textAlignment w:val="baseline"/>
              <w:rPr>
                <w:rFonts w:ascii="Times New Roman" w:eastAsia="Times New Roman" w:hAnsi="Times New Roman" w:cs="Times New Roman"/>
                <w:sz w:val="24"/>
                <w:szCs w:val="24"/>
              </w:rPr>
            </w:pPr>
            <w:r w:rsidRPr="00A37095">
              <w:rPr>
                <w:rFonts w:ascii="Times New Roman" w:eastAsia="Times New Roman" w:hAnsi="Times New Roman" w:cs="Times New Roman"/>
                <w:sz w:val="24"/>
                <w:szCs w:val="24"/>
              </w:rPr>
              <w:t>What benefits and/or risks to collecting social risk factor data on MassHealth members should MassHealth consider?  If any risks, how should MassHealth mitigate those risks?</w:t>
            </w:r>
          </w:p>
          <w:p w14:paraId="2657FD6B" w14:textId="77777777" w:rsidR="00325854" w:rsidRPr="00325854" w:rsidRDefault="00325854" w:rsidP="00325854">
            <w:pPr>
              <w:pStyle w:val="ListParagraph"/>
              <w:spacing w:after="0" w:line="240" w:lineRule="auto"/>
              <w:ind w:left="1440"/>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012D7260"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47897E1A" w14:textId="0D3BD89D" w:rsid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4BF1B954" w14:textId="77777777" w:rsidR="000C63AF" w:rsidRPr="00325854" w:rsidRDefault="000C63AF" w:rsidP="00325854">
            <w:pPr>
              <w:spacing w:after="0" w:line="240" w:lineRule="auto"/>
              <w:textAlignment w:val="baseline"/>
              <w:rPr>
                <w:rFonts w:ascii="Times New Roman" w:eastAsia="Times New Roman" w:hAnsi="Times New Roman" w:cs="Times New Roman"/>
                <w:sz w:val="24"/>
                <w:szCs w:val="24"/>
              </w:rPr>
            </w:pPr>
          </w:p>
          <w:p w14:paraId="00B79241"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1D726849"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4917737D"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23B665E1" w14:textId="09176448" w:rsid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616ED17B" w14:textId="736745C7" w:rsidR="00A37095" w:rsidRDefault="00A37095" w:rsidP="00325854">
            <w:pPr>
              <w:spacing w:after="0" w:line="240" w:lineRule="auto"/>
              <w:textAlignment w:val="baseline"/>
              <w:rPr>
                <w:rFonts w:ascii="Times New Roman" w:eastAsia="Times New Roman" w:hAnsi="Times New Roman" w:cs="Times New Roman"/>
                <w:sz w:val="24"/>
                <w:szCs w:val="24"/>
              </w:rPr>
            </w:pPr>
          </w:p>
          <w:p w14:paraId="5BECEB49" w14:textId="77777777" w:rsidR="00A37095" w:rsidRPr="00325854" w:rsidRDefault="00A37095" w:rsidP="00325854">
            <w:pPr>
              <w:spacing w:after="0" w:line="240" w:lineRule="auto"/>
              <w:textAlignment w:val="baseline"/>
              <w:rPr>
                <w:rFonts w:ascii="Times New Roman" w:eastAsia="Times New Roman" w:hAnsi="Times New Roman" w:cs="Times New Roman"/>
                <w:sz w:val="24"/>
                <w:szCs w:val="24"/>
              </w:rPr>
            </w:pPr>
          </w:p>
          <w:p w14:paraId="276F3445" w14:textId="77777777" w:rsidR="00325854" w:rsidRPr="00325854" w:rsidRDefault="00325854" w:rsidP="00325854">
            <w:pPr>
              <w:spacing w:after="0" w:line="240" w:lineRule="auto"/>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p w14:paraId="7034F223" w14:textId="77777777" w:rsidR="00325854" w:rsidRPr="00325854" w:rsidRDefault="00325854" w:rsidP="00325854">
            <w:pPr>
              <w:spacing w:after="0" w:line="240" w:lineRule="auto"/>
              <w:ind w:left="360"/>
              <w:textAlignment w:val="baseline"/>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p>
        </w:tc>
      </w:tr>
      <w:tr w:rsidR="00A37095" w:rsidRPr="00325854" w14:paraId="1DC97FDB"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tcPr>
          <w:p w14:paraId="7C52074D" w14:textId="77777777" w:rsidR="00A37095" w:rsidRDefault="00A37095" w:rsidP="00A37095">
            <w:pPr>
              <w:pStyle w:val="ListParagraph"/>
              <w:numPr>
                <w:ilvl w:val="0"/>
                <w:numId w:val="38"/>
              </w:numPr>
              <w:rPr>
                <w:rFonts w:ascii="Times" w:eastAsiaTheme="minorEastAsia" w:hAnsi="Times"/>
                <w:sz w:val="24"/>
                <w:szCs w:val="24"/>
              </w:rPr>
            </w:pPr>
            <w:r w:rsidRPr="00A37095">
              <w:rPr>
                <w:rFonts w:ascii="Times" w:eastAsiaTheme="minorEastAsia" w:hAnsi="Times"/>
                <w:sz w:val="24"/>
                <w:szCs w:val="24"/>
              </w:rPr>
              <w:t>How should MassHealth most efficiently and accurately increase the completeness of its social risk factor data for members?</w:t>
            </w:r>
          </w:p>
          <w:p w14:paraId="2754EC94" w14:textId="77777777" w:rsidR="00A37095" w:rsidRDefault="00A37095" w:rsidP="00A37095">
            <w:pPr>
              <w:rPr>
                <w:rFonts w:ascii="Times" w:eastAsiaTheme="minorEastAsia" w:hAnsi="Times"/>
                <w:sz w:val="24"/>
                <w:szCs w:val="24"/>
              </w:rPr>
            </w:pPr>
          </w:p>
          <w:p w14:paraId="508EF177" w14:textId="77777777" w:rsidR="00A37095" w:rsidRDefault="00A37095" w:rsidP="00A37095">
            <w:pPr>
              <w:rPr>
                <w:rFonts w:ascii="Times" w:eastAsiaTheme="minorEastAsia" w:hAnsi="Times"/>
                <w:sz w:val="24"/>
                <w:szCs w:val="24"/>
              </w:rPr>
            </w:pPr>
          </w:p>
          <w:p w14:paraId="1A741CC8" w14:textId="13022A2C" w:rsidR="00A37095" w:rsidRDefault="00A37095" w:rsidP="00A37095">
            <w:pPr>
              <w:rPr>
                <w:rFonts w:ascii="Times" w:eastAsiaTheme="minorEastAsia" w:hAnsi="Times"/>
                <w:sz w:val="24"/>
                <w:szCs w:val="24"/>
              </w:rPr>
            </w:pPr>
          </w:p>
          <w:p w14:paraId="55189973" w14:textId="2BC3A4D9" w:rsidR="00A37095" w:rsidRDefault="00A37095" w:rsidP="00A37095">
            <w:pPr>
              <w:rPr>
                <w:rFonts w:ascii="Times" w:eastAsiaTheme="minorEastAsia" w:hAnsi="Times"/>
                <w:sz w:val="24"/>
                <w:szCs w:val="24"/>
              </w:rPr>
            </w:pPr>
          </w:p>
          <w:p w14:paraId="0B97EB08" w14:textId="5E204F59" w:rsidR="00A37095" w:rsidRDefault="00A37095" w:rsidP="00A37095">
            <w:pPr>
              <w:rPr>
                <w:rFonts w:ascii="Times" w:eastAsiaTheme="minorEastAsia" w:hAnsi="Times"/>
                <w:sz w:val="24"/>
                <w:szCs w:val="24"/>
              </w:rPr>
            </w:pPr>
          </w:p>
          <w:p w14:paraId="1890E113" w14:textId="77777777" w:rsidR="00A37095" w:rsidRDefault="00A37095" w:rsidP="00A37095">
            <w:pPr>
              <w:rPr>
                <w:rFonts w:ascii="Times" w:eastAsiaTheme="minorEastAsia" w:hAnsi="Times"/>
                <w:sz w:val="24"/>
                <w:szCs w:val="24"/>
              </w:rPr>
            </w:pPr>
          </w:p>
          <w:p w14:paraId="7953E0B2" w14:textId="77777777" w:rsidR="003714CC" w:rsidRDefault="003714CC" w:rsidP="003714CC">
            <w:pPr>
              <w:pStyle w:val="ListParagraph"/>
              <w:numPr>
                <w:ilvl w:val="1"/>
                <w:numId w:val="38"/>
              </w:numPr>
              <w:rPr>
                <w:rFonts w:ascii="Times" w:eastAsiaTheme="minorEastAsia" w:hAnsi="Times"/>
                <w:sz w:val="24"/>
                <w:szCs w:val="24"/>
              </w:rPr>
            </w:pPr>
            <w:r w:rsidRPr="41831778">
              <w:rPr>
                <w:rFonts w:ascii="Times" w:eastAsiaTheme="minorEastAsia" w:hAnsi="Times"/>
                <w:sz w:val="24"/>
                <w:szCs w:val="24"/>
              </w:rPr>
              <w:t xml:space="preserve">Using a five-year timeline from calendar year 2023 (CY2023) to CY2027, when should MassHealth </w:t>
            </w:r>
            <w:r w:rsidRPr="41831778">
              <w:rPr>
                <w:rFonts w:ascii="Times" w:hAnsi="Times"/>
                <w:sz w:val="24"/>
                <w:szCs w:val="24"/>
              </w:rPr>
              <w:t>and/</w:t>
            </w:r>
            <w:r w:rsidRPr="41831778">
              <w:rPr>
                <w:rFonts w:ascii="Times" w:eastAsiaTheme="minorEastAsia" w:hAnsi="Times"/>
                <w:sz w:val="24"/>
                <w:szCs w:val="24"/>
              </w:rPr>
              <w:t>or its health system partner entities be expected to achieve more complete and accurate self-reported member-level data on social risk factors?  What threshold level of completeness should be targeted for year one of the five-year period? Year three?  Year five? Please describe your reasoning.</w:t>
            </w:r>
          </w:p>
          <w:p w14:paraId="21E005C0" w14:textId="77777777" w:rsidR="003714CC" w:rsidRDefault="003714CC" w:rsidP="003714CC">
            <w:pPr>
              <w:rPr>
                <w:rFonts w:ascii="Times" w:eastAsiaTheme="minorEastAsia" w:hAnsi="Times"/>
                <w:sz w:val="24"/>
                <w:szCs w:val="24"/>
              </w:rPr>
            </w:pPr>
          </w:p>
          <w:p w14:paraId="2A495E9C" w14:textId="77777777" w:rsidR="003714CC" w:rsidRDefault="003714CC" w:rsidP="003714CC">
            <w:pPr>
              <w:rPr>
                <w:rFonts w:ascii="Times" w:eastAsiaTheme="minorEastAsia" w:hAnsi="Times"/>
                <w:sz w:val="24"/>
                <w:szCs w:val="24"/>
              </w:rPr>
            </w:pPr>
          </w:p>
          <w:p w14:paraId="5BBF4190" w14:textId="77777777" w:rsidR="003714CC" w:rsidRDefault="003714CC" w:rsidP="003714CC">
            <w:pPr>
              <w:rPr>
                <w:rFonts w:ascii="Times" w:eastAsiaTheme="minorEastAsia" w:hAnsi="Times"/>
                <w:sz w:val="24"/>
                <w:szCs w:val="24"/>
              </w:rPr>
            </w:pPr>
          </w:p>
          <w:p w14:paraId="534328AC" w14:textId="77777777" w:rsidR="003714CC" w:rsidRDefault="003714CC" w:rsidP="003714CC">
            <w:pPr>
              <w:rPr>
                <w:rFonts w:ascii="Times" w:eastAsiaTheme="minorEastAsia" w:hAnsi="Times"/>
                <w:sz w:val="24"/>
                <w:szCs w:val="24"/>
              </w:rPr>
            </w:pPr>
          </w:p>
          <w:p w14:paraId="527C35E2" w14:textId="77777777" w:rsidR="003714CC" w:rsidRDefault="003714CC" w:rsidP="003714CC">
            <w:pPr>
              <w:rPr>
                <w:rFonts w:ascii="Times" w:eastAsiaTheme="minorEastAsia" w:hAnsi="Times"/>
                <w:sz w:val="24"/>
                <w:szCs w:val="24"/>
              </w:rPr>
            </w:pPr>
          </w:p>
          <w:p w14:paraId="022C126C" w14:textId="77777777" w:rsidR="003714CC" w:rsidRDefault="003714CC" w:rsidP="003714CC">
            <w:pPr>
              <w:rPr>
                <w:rFonts w:ascii="Times" w:eastAsiaTheme="minorEastAsia" w:hAnsi="Times"/>
                <w:sz w:val="24"/>
                <w:szCs w:val="24"/>
              </w:rPr>
            </w:pPr>
          </w:p>
          <w:p w14:paraId="6FCB5B40" w14:textId="24F4E3CE" w:rsidR="003714CC" w:rsidRPr="00A37095" w:rsidRDefault="003714CC" w:rsidP="003714CC">
            <w:pPr>
              <w:pStyle w:val="ListParagraph"/>
              <w:numPr>
                <w:ilvl w:val="0"/>
                <w:numId w:val="39"/>
              </w:numPr>
              <w:rPr>
                <w:rFonts w:ascii="Times" w:eastAsiaTheme="minorEastAsia" w:hAnsi="Times"/>
                <w:sz w:val="24"/>
                <w:szCs w:val="24"/>
              </w:rPr>
            </w:pPr>
            <w:r w:rsidRPr="41831778">
              <w:rPr>
                <w:rFonts w:ascii="Times" w:hAnsi="Times"/>
                <w:sz w:val="24"/>
                <w:szCs w:val="24"/>
              </w:rPr>
              <w:t>Should a member response of “</w:t>
            </w:r>
            <w:r w:rsidR="00D713A4">
              <w:rPr>
                <w:rFonts w:ascii="Times" w:hAnsi="Times"/>
                <w:sz w:val="24"/>
                <w:szCs w:val="24"/>
              </w:rPr>
              <w:t>choose not</w:t>
            </w:r>
            <w:r w:rsidR="00D713A4" w:rsidRPr="41831778">
              <w:rPr>
                <w:rFonts w:ascii="Times" w:hAnsi="Times"/>
                <w:sz w:val="24"/>
                <w:szCs w:val="24"/>
              </w:rPr>
              <w:t xml:space="preserve"> </w:t>
            </w:r>
            <w:r w:rsidRPr="41831778">
              <w:rPr>
                <w:rFonts w:ascii="Times" w:hAnsi="Times"/>
                <w:sz w:val="24"/>
                <w:szCs w:val="24"/>
              </w:rPr>
              <w:t>to answer” for a social risk factor count towards any future data completeness thresholds for contracted health system entities? Why or why not?</w:t>
            </w:r>
          </w:p>
          <w:p w14:paraId="529416F2" w14:textId="77777777" w:rsidR="00A37095" w:rsidRDefault="00A37095" w:rsidP="00A37095">
            <w:pPr>
              <w:rPr>
                <w:rFonts w:ascii="Times" w:eastAsiaTheme="minorEastAsia" w:hAnsi="Times"/>
                <w:sz w:val="24"/>
                <w:szCs w:val="24"/>
              </w:rPr>
            </w:pPr>
          </w:p>
          <w:p w14:paraId="5C25BD86" w14:textId="77777777" w:rsidR="003714CC" w:rsidRDefault="003714CC" w:rsidP="00A37095">
            <w:pPr>
              <w:rPr>
                <w:rFonts w:ascii="Times" w:eastAsiaTheme="minorEastAsia" w:hAnsi="Times"/>
                <w:sz w:val="24"/>
                <w:szCs w:val="24"/>
              </w:rPr>
            </w:pPr>
          </w:p>
          <w:p w14:paraId="1461864D" w14:textId="77777777" w:rsidR="003714CC" w:rsidRDefault="003714CC" w:rsidP="00A37095">
            <w:pPr>
              <w:rPr>
                <w:rFonts w:ascii="Times" w:eastAsiaTheme="minorEastAsia" w:hAnsi="Times"/>
                <w:sz w:val="24"/>
                <w:szCs w:val="24"/>
              </w:rPr>
            </w:pPr>
          </w:p>
          <w:p w14:paraId="055539A5" w14:textId="1C3AE85E" w:rsidR="003714CC" w:rsidRDefault="003714CC" w:rsidP="00A37095">
            <w:pPr>
              <w:rPr>
                <w:rFonts w:ascii="Times" w:eastAsiaTheme="minorEastAsia" w:hAnsi="Times"/>
                <w:sz w:val="24"/>
                <w:szCs w:val="24"/>
              </w:rPr>
            </w:pPr>
          </w:p>
          <w:p w14:paraId="1AF11958" w14:textId="77777777" w:rsidR="000C63AF" w:rsidRDefault="000C63AF" w:rsidP="00A37095">
            <w:pPr>
              <w:rPr>
                <w:rFonts w:ascii="Times" w:eastAsiaTheme="minorEastAsia" w:hAnsi="Times"/>
                <w:sz w:val="24"/>
                <w:szCs w:val="24"/>
              </w:rPr>
            </w:pPr>
          </w:p>
          <w:p w14:paraId="2791B82A" w14:textId="77777777" w:rsidR="003714CC" w:rsidRDefault="003714CC" w:rsidP="00A37095">
            <w:pPr>
              <w:rPr>
                <w:rFonts w:ascii="Times" w:eastAsiaTheme="minorEastAsia" w:hAnsi="Times"/>
                <w:sz w:val="24"/>
                <w:szCs w:val="24"/>
              </w:rPr>
            </w:pPr>
          </w:p>
          <w:p w14:paraId="36BEBA03" w14:textId="77777777" w:rsidR="003714CC" w:rsidRDefault="003714CC" w:rsidP="00A37095">
            <w:pPr>
              <w:rPr>
                <w:rFonts w:ascii="Times" w:eastAsiaTheme="minorEastAsia" w:hAnsi="Times"/>
                <w:sz w:val="24"/>
                <w:szCs w:val="24"/>
              </w:rPr>
            </w:pPr>
          </w:p>
          <w:p w14:paraId="4DF2E6B9" w14:textId="2412491E" w:rsidR="003714CC" w:rsidRDefault="003714CC" w:rsidP="003714CC">
            <w:pPr>
              <w:pStyle w:val="ListParagraph"/>
              <w:numPr>
                <w:ilvl w:val="1"/>
                <w:numId w:val="38"/>
              </w:numPr>
              <w:rPr>
                <w:rFonts w:ascii="Times" w:eastAsiaTheme="minorEastAsia" w:hAnsi="Times"/>
                <w:sz w:val="24"/>
                <w:szCs w:val="24"/>
              </w:rPr>
            </w:pPr>
            <w:r w:rsidRPr="00375EFC">
              <w:rPr>
                <w:rFonts w:ascii="Times" w:eastAsiaTheme="minorEastAsia" w:hAnsi="Times"/>
                <w:sz w:val="24"/>
                <w:szCs w:val="24"/>
              </w:rPr>
              <w:t>Before complete self-reported data are available, should MassHealth consider alternative approaches to estimating social risk factors at the individual and/or population levels?  (</w:t>
            </w:r>
            <w:r w:rsidR="00856169" w:rsidRPr="00375EFC">
              <w:rPr>
                <w:rFonts w:ascii="Times" w:eastAsiaTheme="minorEastAsia" w:hAnsi="Times"/>
                <w:sz w:val="24"/>
                <w:szCs w:val="24"/>
              </w:rPr>
              <w:t>e.g.,</w:t>
            </w:r>
            <w:r w:rsidRPr="00375EFC">
              <w:rPr>
                <w:rFonts w:ascii="Times" w:eastAsiaTheme="minorEastAsia" w:hAnsi="Times"/>
                <w:sz w:val="24"/>
                <w:szCs w:val="24"/>
              </w:rPr>
              <w:t xml:space="preserve"> through imputation, use of administrative data such as claims, etc.)? Why or why not?</w:t>
            </w:r>
          </w:p>
          <w:p w14:paraId="1E48505F" w14:textId="77777777" w:rsidR="003714CC" w:rsidRDefault="003714CC" w:rsidP="00A37095">
            <w:pPr>
              <w:rPr>
                <w:rFonts w:ascii="Times" w:eastAsiaTheme="minorEastAsia" w:hAnsi="Times"/>
                <w:sz w:val="24"/>
                <w:szCs w:val="24"/>
              </w:rPr>
            </w:pPr>
          </w:p>
          <w:p w14:paraId="51686F3F" w14:textId="77777777" w:rsidR="003714CC" w:rsidRDefault="003714CC" w:rsidP="00A37095">
            <w:pPr>
              <w:rPr>
                <w:rFonts w:ascii="Times" w:eastAsiaTheme="minorEastAsia" w:hAnsi="Times"/>
                <w:sz w:val="24"/>
                <w:szCs w:val="24"/>
              </w:rPr>
            </w:pPr>
          </w:p>
          <w:p w14:paraId="1B0C8DC2" w14:textId="77777777" w:rsidR="003714CC" w:rsidRDefault="003714CC" w:rsidP="00A37095">
            <w:pPr>
              <w:rPr>
                <w:rFonts w:ascii="Times" w:eastAsiaTheme="minorEastAsia" w:hAnsi="Times"/>
                <w:sz w:val="24"/>
                <w:szCs w:val="24"/>
              </w:rPr>
            </w:pPr>
          </w:p>
          <w:p w14:paraId="60C365FC" w14:textId="77777777" w:rsidR="003714CC" w:rsidRDefault="003714CC" w:rsidP="00A37095">
            <w:pPr>
              <w:rPr>
                <w:rFonts w:ascii="Times" w:eastAsiaTheme="minorEastAsia" w:hAnsi="Times"/>
                <w:sz w:val="24"/>
                <w:szCs w:val="24"/>
              </w:rPr>
            </w:pPr>
          </w:p>
          <w:p w14:paraId="16187A05" w14:textId="77777777" w:rsidR="003714CC" w:rsidRDefault="003714CC" w:rsidP="00A37095">
            <w:pPr>
              <w:rPr>
                <w:rFonts w:ascii="Times" w:eastAsiaTheme="minorEastAsia" w:hAnsi="Times"/>
                <w:sz w:val="24"/>
                <w:szCs w:val="24"/>
              </w:rPr>
            </w:pPr>
          </w:p>
          <w:p w14:paraId="11E8747C" w14:textId="432C507C" w:rsidR="003714CC" w:rsidRPr="00A37095" w:rsidRDefault="003714CC" w:rsidP="00A37095">
            <w:pPr>
              <w:rPr>
                <w:rFonts w:ascii="Times" w:eastAsiaTheme="minorEastAsia" w:hAnsi="Times"/>
                <w:sz w:val="24"/>
                <w:szCs w:val="24"/>
              </w:rPr>
            </w:pPr>
          </w:p>
        </w:tc>
      </w:tr>
      <w:tr w:rsidR="00A37095" w:rsidRPr="00325854" w14:paraId="21FDDBDE"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tcPr>
          <w:p w14:paraId="1EEFBF5B" w14:textId="61D4154C" w:rsidR="003714CC" w:rsidRDefault="003714CC" w:rsidP="003714CC">
            <w:pPr>
              <w:pStyle w:val="ListParagraph"/>
              <w:numPr>
                <w:ilvl w:val="0"/>
                <w:numId w:val="38"/>
              </w:numPr>
              <w:rPr>
                <w:rFonts w:eastAsiaTheme="minorEastAsia"/>
                <w:sz w:val="24"/>
                <w:szCs w:val="24"/>
              </w:rPr>
            </w:pPr>
            <w:r w:rsidRPr="00FF62DD">
              <w:rPr>
                <w:rFonts w:ascii="Times New Roman" w:eastAsia="Times New Roman" w:hAnsi="Times New Roman" w:cs="Times New Roman"/>
                <w:sz w:val="24"/>
                <w:szCs w:val="24"/>
              </w:rPr>
              <w:lastRenderedPageBreak/>
              <w:t xml:space="preserve">MassHealth is considering updates to the data standards that it uses </w:t>
            </w:r>
            <w:r w:rsidRPr="00FF62DD">
              <w:rPr>
                <w:rFonts w:ascii="Times New Roman" w:eastAsia="Times New Roman" w:hAnsi="Times New Roman" w:cs="Times New Roman"/>
                <w:i/>
                <w:iCs/>
                <w:sz w:val="24"/>
                <w:szCs w:val="24"/>
                <w:u w:val="single"/>
              </w:rPr>
              <w:t>internally</w:t>
            </w:r>
            <w:r w:rsidRPr="00FF62DD">
              <w:rPr>
                <w:rFonts w:ascii="Times New Roman" w:eastAsia="Times New Roman" w:hAnsi="Times New Roman" w:cs="Times New Roman"/>
                <w:sz w:val="24"/>
                <w:szCs w:val="24"/>
              </w:rPr>
              <w:t xml:space="preserve"> for member</w:t>
            </w:r>
            <w:r w:rsidRPr="41831778">
              <w:rPr>
                <w:rFonts w:ascii="Times New Roman" w:eastAsia="Times New Roman" w:hAnsi="Times New Roman" w:cs="Times New Roman"/>
                <w:sz w:val="24"/>
                <w:szCs w:val="24"/>
              </w:rPr>
              <w:t>-level data related to social risk factors.  Data standards being considered are detailed in “</w:t>
            </w:r>
            <w:r w:rsidRPr="41831778">
              <w:rPr>
                <w:rFonts w:ascii="Times New Roman" w:eastAsia="Times New Roman" w:hAnsi="Times New Roman" w:cs="Times New Roman"/>
                <w:b/>
                <w:bCs/>
                <w:sz w:val="24"/>
                <w:szCs w:val="24"/>
              </w:rPr>
              <w:t>Appendix A:  MassHealth RELD, Gender &amp; SOGI Data Standards</w:t>
            </w:r>
            <w:r w:rsidRPr="41831778">
              <w:rPr>
                <w:rFonts w:ascii="Times New Roman" w:eastAsia="Times New Roman" w:hAnsi="Times New Roman" w:cs="Times New Roman"/>
                <w:sz w:val="24"/>
                <w:szCs w:val="24"/>
              </w:rPr>
              <w:t>”.</w:t>
            </w:r>
          </w:p>
          <w:p w14:paraId="6E8CC3A6" w14:textId="77777777" w:rsidR="003714CC" w:rsidRDefault="003714CC" w:rsidP="003714CC">
            <w:pPr>
              <w:pStyle w:val="ListParagraph"/>
              <w:numPr>
                <w:ilvl w:val="1"/>
                <w:numId w:val="38"/>
              </w:numPr>
              <w:rPr>
                <w:sz w:val="24"/>
                <w:szCs w:val="24"/>
              </w:rPr>
            </w:pPr>
            <w:r w:rsidRPr="59E4C839">
              <w:rPr>
                <w:rFonts w:ascii="Times New Roman" w:eastAsia="Times New Roman" w:hAnsi="Times New Roman" w:cs="Times New Roman"/>
                <w:sz w:val="24"/>
                <w:szCs w:val="24"/>
              </w:rPr>
              <w:t>What feedback do you</w:t>
            </w:r>
            <w:r>
              <w:rPr>
                <w:rFonts w:ascii="Times New Roman" w:eastAsia="Times New Roman" w:hAnsi="Times New Roman" w:cs="Times New Roman"/>
                <w:sz w:val="24"/>
                <w:szCs w:val="24"/>
              </w:rPr>
              <w:t xml:space="preserve"> or </w:t>
            </w:r>
            <w:r w:rsidRPr="59E4C839">
              <w:rPr>
                <w:rFonts w:ascii="Times New Roman" w:eastAsia="Times New Roman" w:hAnsi="Times New Roman" w:cs="Times New Roman"/>
                <w:sz w:val="24"/>
                <w:szCs w:val="24"/>
              </w:rPr>
              <w:t xml:space="preserve">your organization have on the proposed data standards that are detailed in Appendix A?   </w:t>
            </w:r>
          </w:p>
          <w:p w14:paraId="68C9DFFA" w14:textId="77777777" w:rsidR="00A37095" w:rsidRDefault="00A37095" w:rsidP="003714CC">
            <w:pPr>
              <w:rPr>
                <w:rFonts w:ascii="Times" w:eastAsiaTheme="minorEastAsia" w:hAnsi="Times"/>
                <w:sz w:val="24"/>
                <w:szCs w:val="24"/>
              </w:rPr>
            </w:pPr>
          </w:p>
          <w:p w14:paraId="274D769A" w14:textId="77777777" w:rsidR="003714CC" w:rsidRDefault="003714CC" w:rsidP="003714CC">
            <w:pPr>
              <w:rPr>
                <w:rFonts w:ascii="Times" w:eastAsiaTheme="minorEastAsia" w:hAnsi="Times"/>
                <w:sz w:val="24"/>
                <w:szCs w:val="24"/>
              </w:rPr>
            </w:pPr>
          </w:p>
          <w:p w14:paraId="5D7BE78F" w14:textId="44CFAF76" w:rsidR="003714CC" w:rsidRDefault="003714CC" w:rsidP="003714CC">
            <w:pPr>
              <w:rPr>
                <w:rFonts w:ascii="Times" w:eastAsiaTheme="minorEastAsia" w:hAnsi="Times"/>
                <w:sz w:val="24"/>
                <w:szCs w:val="24"/>
              </w:rPr>
            </w:pPr>
          </w:p>
          <w:p w14:paraId="6E8B2B97" w14:textId="2DD67870" w:rsidR="003714CC" w:rsidRDefault="003714CC" w:rsidP="003714CC">
            <w:pPr>
              <w:rPr>
                <w:rFonts w:ascii="Times" w:eastAsiaTheme="minorEastAsia" w:hAnsi="Times"/>
                <w:sz w:val="24"/>
                <w:szCs w:val="24"/>
              </w:rPr>
            </w:pPr>
          </w:p>
          <w:p w14:paraId="17D72FD1" w14:textId="77777777" w:rsidR="000C63AF" w:rsidRDefault="000C63AF" w:rsidP="003714CC">
            <w:pPr>
              <w:rPr>
                <w:rFonts w:ascii="Times" w:eastAsiaTheme="minorEastAsia" w:hAnsi="Times"/>
                <w:sz w:val="24"/>
                <w:szCs w:val="24"/>
              </w:rPr>
            </w:pPr>
          </w:p>
          <w:p w14:paraId="4840E6EE" w14:textId="09FD88FE" w:rsidR="003714CC" w:rsidRDefault="003714CC" w:rsidP="003714CC">
            <w:pPr>
              <w:rPr>
                <w:rFonts w:ascii="Times" w:eastAsiaTheme="minorEastAsia" w:hAnsi="Times"/>
                <w:sz w:val="24"/>
                <w:szCs w:val="24"/>
              </w:rPr>
            </w:pPr>
          </w:p>
          <w:p w14:paraId="5E7D1EDC" w14:textId="0115CCAC" w:rsidR="003714CC" w:rsidRDefault="003714CC" w:rsidP="003714CC">
            <w:pPr>
              <w:rPr>
                <w:rFonts w:ascii="Times" w:eastAsiaTheme="minorEastAsia" w:hAnsi="Times"/>
                <w:sz w:val="24"/>
                <w:szCs w:val="24"/>
              </w:rPr>
            </w:pPr>
          </w:p>
          <w:p w14:paraId="50C7337A" w14:textId="77777777" w:rsidR="003714CC" w:rsidRDefault="003714CC" w:rsidP="003714CC">
            <w:pPr>
              <w:pStyle w:val="ListParagraph"/>
              <w:numPr>
                <w:ilvl w:val="1"/>
                <w:numId w:val="38"/>
              </w:numPr>
              <w:rPr>
                <w:sz w:val="24"/>
                <w:szCs w:val="24"/>
              </w:rPr>
            </w:pPr>
            <w:r w:rsidRPr="59E4C839">
              <w:rPr>
                <w:rFonts w:ascii="Times New Roman" w:eastAsia="Times New Roman" w:hAnsi="Times New Roman" w:cs="Times New Roman"/>
                <w:sz w:val="24"/>
                <w:szCs w:val="24"/>
              </w:rPr>
              <w:t>What alternative standards, if any, should MassHealth consider using (including any standards currently in use in your organization)?</w:t>
            </w:r>
          </w:p>
          <w:p w14:paraId="3C59816E" w14:textId="77777777" w:rsidR="003714CC" w:rsidRDefault="003714CC" w:rsidP="003714CC">
            <w:pPr>
              <w:rPr>
                <w:rFonts w:ascii="Times" w:eastAsiaTheme="minorEastAsia" w:hAnsi="Times"/>
                <w:sz w:val="24"/>
                <w:szCs w:val="24"/>
              </w:rPr>
            </w:pPr>
          </w:p>
          <w:p w14:paraId="1CE14E10" w14:textId="77777777" w:rsidR="003714CC" w:rsidRDefault="003714CC" w:rsidP="003714CC">
            <w:pPr>
              <w:rPr>
                <w:rFonts w:ascii="Times" w:eastAsiaTheme="minorEastAsia" w:hAnsi="Times"/>
                <w:sz w:val="24"/>
                <w:szCs w:val="24"/>
              </w:rPr>
            </w:pPr>
          </w:p>
          <w:p w14:paraId="64C8C467" w14:textId="35521136" w:rsidR="003714CC" w:rsidRDefault="003714CC" w:rsidP="003714CC">
            <w:pPr>
              <w:rPr>
                <w:rFonts w:ascii="Times" w:eastAsiaTheme="minorEastAsia" w:hAnsi="Times"/>
                <w:sz w:val="24"/>
                <w:szCs w:val="24"/>
              </w:rPr>
            </w:pPr>
          </w:p>
          <w:p w14:paraId="286B0582" w14:textId="77777777" w:rsidR="000C63AF" w:rsidRDefault="000C63AF" w:rsidP="003714CC">
            <w:pPr>
              <w:rPr>
                <w:rFonts w:ascii="Times" w:eastAsiaTheme="minorEastAsia" w:hAnsi="Times"/>
                <w:sz w:val="24"/>
                <w:szCs w:val="24"/>
              </w:rPr>
            </w:pPr>
          </w:p>
          <w:p w14:paraId="41E74C57" w14:textId="77777777" w:rsidR="003714CC" w:rsidRDefault="003714CC" w:rsidP="003714CC">
            <w:pPr>
              <w:rPr>
                <w:rFonts w:ascii="Times" w:eastAsiaTheme="minorEastAsia" w:hAnsi="Times"/>
                <w:sz w:val="24"/>
                <w:szCs w:val="24"/>
              </w:rPr>
            </w:pPr>
          </w:p>
          <w:p w14:paraId="02161CC5" w14:textId="77777777" w:rsidR="003714CC" w:rsidRDefault="003714CC" w:rsidP="003714CC">
            <w:pPr>
              <w:rPr>
                <w:rFonts w:ascii="Times" w:eastAsiaTheme="minorEastAsia" w:hAnsi="Times"/>
                <w:sz w:val="24"/>
                <w:szCs w:val="24"/>
              </w:rPr>
            </w:pPr>
          </w:p>
          <w:p w14:paraId="4A81B0DB" w14:textId="77777777" w:rsidR="003714CC" w:rsidRDefault="003714CC" w:rsidP="003714CC">
            <w:pPr>
              <w:rPr>
                <w:rFonts w:ascii="Times" w:eastAsiaTheme="minorEastAsia" w:hAnsi="Times"/>
                <w:sz w:val="24"/>
                <w:szCs w:val="24"/>
              </w:rPr>
            </w:pPr>
          </w:p>
          <w:p w14:paraId="6C6A8C09" w14:textId="77777777" w:rsidR="003714CC" w:rsidRPr="003714CC" w:rsidRDefault="003714CC" w:rsidP="003714CC">
            <w:pPr>
              <w:pStyle w:val="ListParagraph"/>
              <w:numPr>
                <w:ilvl w:val="1"/>
                <w:numId w:val="38"/>
              </w:numPr>
              <w:rPr>
                <w:rFonts w:eastAsiaTheme="minorEastAsia"/>
                <w:sz w:val="24"/>
                <w:szCs w:val="24"/>
              </w:rPr>
            </w:pPr>
            <w:r w:rsidRPr="59E4C839">
              <w:rPr>
                <w:rFonts w:ascii="Times New Roman" w:eastAsia="Times New Roman" w:hAnsi="Times New Roman" w:cs="Times New Roman"/>
                <w:sz w:val="24"/>
                <w:szCs w:val="24"/>
              </w:rPr>
              <w:t xml:space="preserve">Should MassHealth require its health system partner entities to use the same standards?  </w:t>
            </w:r>
            <w:r>
              <w:rPr>
                <w:rFonts w:ascii="Times New Roman" w:eastAsia="Times New Roman" w:hAnsi="Times New Roman" w:cs="Times New Roman"/>
                <w:sz w:val="24"/>
                <w:szCs w:val="24"/>
              </w:rPr>
              <w:t>Why or</w:t>
            </w:r>
            <w:r w:rsidRPr="59E4C839">
              <w:rPr>
                <w:rFonts w:ascii="Times New Roman" w:eastAsia="Times New Roman" w:hAnsi="Times New Roman" w:cs="Times New Roman"/>
                <w:sz w:val="24"/>
                <w:szCs w:val="24"/>
              </w:rPr>
              <w:t xml:space="preserve"> why not?</w:t>
            </w:r>
          </w:p>
          <w:p w14:paraId="4AFA1273" w14:textId="77777777" w:rsidR="003714CC" w:rsidRDefault="003714CC" w:rsidP="003714CC">
            <w:pPr>
              <w:rPr>
                <w:rFonts w:ascii="Times" w:eastAsiaTheme="minorEastAsia" w:hAnsi="Times"/>
                <w:sz w:val="24"/>
                <w:szCs w:val="24"/>
              </w:rPr>
            </w:pPr>
          </w:p>
          <w:p w14:paraId="571D2A37" w14:textId="77777777" w:rsidR="003714CC" w:rsidRDefault="003714CC" w:rsidP="003714CC">
            <w:pPr>
              <w:rPr>
                <w:rFonts w:ascii="Times" w:eastAsiaTheme="minorEastAsia" w:hAnsi="Times"/>
                <w:sz w:val="24"/>
                <w:szCs w:val="24"/>
              </w:rPr>
            </w:pPr>
          </w:p>
          <w:p w14:paraId="5B82ECC8" w14:textId="2CBF0B3E" w:rsidR="003714CC" w:rsidRDefault="003714CC" w:rsidP="003714CC">
            <w:pPr>
              <w:rPr>
                <w:rFonts w:ascii="Times" w:eastAsiaTheme="minorEastAsia" w:hAnsi="Times"/>
                <w:sz w:val="24"/>
                <w:szCs w:val="24"/>
              </w:rPr>
            </w:pPr>
          </w:p>
          <w:p w14:paraId="381F1A26" w14:textId="77777777" w:rsidR="000C63AF" w:rsidRDefault="000C63AF" w:rsidP="003714CC">
            <w:pPr>
              <w:rPr>
                <w:rFonts w:ascii="Times" w:eastAsiaTheme="minorEastAsia" w:hAnsi="Times"/>
                <w:sz w:val="24"/>
                <w:szCs w:val="24"/>
              </w:rPr>
            </w:pPr>
          </w:p>
          <w:p w14:paraId="6CA79B5F" w14:textId="77777777" w:rsidR="003714CC" w:rsidRDefault="003714CC" w:rsidP="003714CC">
            <w:pPr>
              <w:rPr>
                <w:rFonts w:ascii="Times" w:eastAsiaTheme="minorEastAsia" w:hAnsi="Times"/>
                <w:sz w:val="24"/>
                <w:szCs w:val="24"/>
              </w:rPr>
            </w:pPr>
          </w:p>
          <w:p w14:paraId="3113BC32" w14:textId="77777777" w:rsidR="003714CC" w:rsidRDefault="003714CC" w:rsidP="003714CC">
            <w:pPr>
              <w:rPr>
                <w:rFonts w:ascii="Times" w:eastAsiaTheme="minorEastAsia" w:hAnsi="Times"/>
                <w:sz w:val="24"/>
                <w:szCs w:val="24"/>
              </w:rPr>
            </w:pPr>
          </w:p>
          <w:p w14:paraId="7657D11A" w14:textId="75008C4F" w:rsidR="003714CC" w:rsidRPr="003714CC" w:rsidRDefault="003714CC" w:rsidP="003714CC">
            <w:pPr>
              <w:rPr>
                <w:rFonts w:ascii="Times" w:eastAsiaTheme="minorEastAsia" w:hAnsi="Times"/>
                <w:sz w:val="24"/>
                <w:szCs w:val="24"/>
              </w:rPr>
            </w:pPr>
          </w:p>
        </w:tc>
      </w:tr>
      <w:tr w:rsidR="00A37095" w:rsidRPr="00325854" w14:paraId="12F6CFE6"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BDD6EE" w:themeFill="accent5" w:themeFillTint="66"/>
          </w:tcPr>
          <w:p w14:paraId="4C0FBDF2" w14:textId="39578FD3" w:rsidR="00A37095" w:rsidRPr="003714CC" w:rsidRDefault="003714CC" w:rsidP="003714CC">
            <w:pPr>
              <w:pStyle w:val="ListParagraph"/>
              <w:spacing w:after="0"/>
              <w:jc w:val="center"/>
              <w:rPr>
                <w:rFonts w:eastAsiaTheme="minorEastAsia"/>
                <w:b/>
                <w:bCs/>
                <w:sz w:val="24"/>
                <w:szCs w:val="24"/>
              </w:rPr>
            </w:pPr>
            <w:r>
              <w:rPr>
                <w:rFonts w:ascii="Times" w:eastAsia="Times New Roman" w:hAnsi="Times" w:cs="Times New Roman"/>
                <w:b/>
                <w:bCs/>
                <w:sz w:val="24"/>
                <w:szCs w:val="24"/>
              </w:rPr>
              <w:lastRenderedPageBreak/>
              <w:t>Section 3.</w:t>
            </w:r>
            <w:r w:rsidR="00AF1E70">
              <w:rPr>
                <w:rFonts w:ascii="Times" w:eastAsia="Times New Roman" w:hAnsi="Times" w:cs="Times New Roman"/>
                <w:b/>
                <w:bCs/>
                <w:sz w:val="24"/>
                <w:szCs w:val="24"/>
              </w:rPr>
              <w:t>2</w:t>
            </w:r>
            <w:r>
              <w:rPr>
                <w:rFonts w:ascii="Times" w:eastAsia="Times New Roman" w:hAnsi="Times" w:cs="Times New Roman"/>
                <w:b/>
                <w:bCs/>
                <w:sz w:val="24"/>
                <w:szCs w:val="24"/>
              </w:rPr>
              <w:t xml:space="preserve"> </w:t>
            </w:r>
            <w:r w:rsidRPr="59E4C839">
              <w:rPr>
                <w:rFonts w:ascii="Times" w:eastAsia="Times New Roman" w:hAnsi="Times" w:cs="Times New Roman"/>
                <w:b/>
                <w:bCs/>
                <w:sz w:val="24"/>
                <w:szCs w:val="24"/>
              </w:rPr>
              <w:t>Identification of Inequities</w:t>
            </w:r>
            <w:r>
              <w:rPr>
                <w:rFonts w:ascii="Times" w:eastAsia="Times New Roman" w:hAnsi="Times" w:cs="Times New Roman"/>
                <w:b/>
                <w:bCs/>
                <w:sz w:val="24"/>
                <w:szCs w:val="24"/>
              </w:rPr>
              <w:t xml:space="preserve"> and Prioritization for Action</w:t>
            </w:r>
          </w:p>
        </w:tc>
      </w:tr>
      <w:tr w:rsidR="00A37095" w:rsidRPr="00325854" w14:paraId="50C2DA71"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tcPr>
          <w:p w14:paraId="3CA09DDF" w14:textId="6468EF59" w:rsidR="003714CC" w:rsidRPr="003714CC" w:rsidRDefault="003714CC" w:rsidP="003714CC">
            <w:pPr>
              <w:pStyle w:val="ListParagraph"/>
              <w:numPr>
                <w:ilvl w:val="0"/>
                <w:numId w:val="40"/>
              </w:numPr>
              <w:rPr>
                <w:rFonts w:eastAsiaTheme="minorEastAsia"/>
                <w:sz w:val="24"/>
                <w:szCs w:val="24"/>
              </w:rPr>
            </w:pPr>
            <w:r w:rsidRPr="003714CC">
              <w:rPr>
                <w:rFonts w:ascii="Times New Roman" w:hAnsi="Times New Roman" w:cs="Times New Roman"/>
                <w:sz w:val="24"/>
                <w:szCs w:val="24"/>
              </w:rPr>
              <w:t xml:space="preserve">What are the most critical </w:t>
            </w:r>
            <w:r w:rsidR="00D713A4">
              <w:rPr>
                <w:rFonts w:ascii="Times New Roman" w:hAnsi="Times New Roman" w:cs="Times New Roman"/>
                <w:sz w:val="24"/>
                <w:szCs w:val="24"/>
              </w:rPr>
              <w:t xml:space="preserve">health and/or health care </w:t>
            </w:r>
            <w:r w:rsidRPr="003714CC">
              <w:rPr>
                <w:rFonts w:ascii="Times New Roman" w:hAnsi="Times New Roman" w:cs="Times New Roman"/>
                <w:sz w:val="24"/>
                <w:szCs w:val="24"/>
              </w:rPr>
              <w:t>inequities that are experienced or observed by you, your organization, or your community?</w:t>
            </w:r>
          </w:p>
          <w:p w14:paraId="247F2F42" w14:textId="77777777" w:rsidR="00A37095" w:rsidRDefault="00A37095" w:rsidP="003714CC">
            <w:pPr>
              <w:pStyle w:val="ListParagraph"/>
              <w:spacing w:after="0"/>
              <w:ind w:left="2160"/>
              <w:rPr>
                <w:rFonts w:ascii="Times" w:eastAsiaTheme="minorEastAsia" w:hAnsi="Times"/>
                <w:sz w:val="24"/>
                <w:szCs w:val="24"/>
              </w:rPr>
            </w:pPr>
          </w:p>
          <w:p w14:paraId="6C5FE965" w14:textId="77777777" w:rsidR="003714CC" w:rsidRDefault="003714CC" w:rsidP="003714CC">
            <w:pPr>
              <w:pStyle w:val="ListParagraph"/>
              <w:spacing w:after="0"/>
              <w:ind w:left="2160"/>
              <w:rPr>
                <w:rFonts w:ascii="Times" w:eastAsiaTheme="minorEastAsia" w:hAnsi="Times"/>
                <w:sz w:val="24"/>
                <w:szCs w:val="24"/>
              </w:rPr>
            </w:pPr>
          </w:p>
          <w:p w14:paraId="5CE94368" w14:textId="77777777" w:rsidR="003714CC" w:rsidRDefault="003714CC" w:rsidP="003714CC">
            <w:pPr>
              <w:pStyle w:val="ListParagraph"/>
              <w:spacing w:after="0"/>
              <w:ind w:left="2160"/>
              <w:rPr>
                <w:rFonts w:ascii="Times" w:eastAsiaTheme="minorEastAsia" w:hAnsi="Times"/>
                <w:sz w:val="24"/>
                <w:szCs w:val="24"/>
              </w:rPr>
            </w:pPr>
          </w:p>
          <w:p w14:paraId="5392734E" w14:textId="77777777" w:rsidR="003714CC" w:rsidRDefault="003714CC" w:rsidP="003714CC">
            <w:pPr>
              <w:pStyle w:val="ListParagraph"/>
              <w:spacing w:after="0"/>
              <w:ind w:left="2160"/>
              <w:rPr>
                <w:rFonts w:ascii="Times" w:eastAsiaTheme="minorEastAsia" w:hAnsi="Times"/>
                <w:sz w:val="24"/>
                <w:szCs w:val="24"/>
              </w:rPr>
            </w:pPr>
          </w:p>
          <w:p w14:paraId="20B084C8" w14:textId="77777777" w:rsidR="003714CC" w:rsidRDefault="003714CC" w:rsidP="003714CC">
            <w:pPr>
              <w:pStyle w:val="ListParagraph"/>
              <w:spacing w:after="0"/>
              <w:ind w:left="2160"/>
              <w:rPr>
                <w:rFonts w:ascii="Times" w:eastAsiaTheme="minorEastAsia" w:hAnsi="Times"/>
                <w:sz w:val="24"/>
                <w:szCs w:val="24"/>
              </w:rPr>
            </w:pPr>
          </w:p>
          <w:p w14:paraId="49A42D50" w14:textId="5F5BB89A" w:rsidR="003714CC" w:rsidRDefault="003714CC" w:rsidP="003714CC">
            <w:pPr>
              <w:pStyle w:val="ListParagraph"/>
              <w:spacing w:after="0"/>
              <w:ind w:left="2160"/>
              <w:rPr>
                <w:rFonts w:ascii="Times" w:eastAsiaTheme="minorEastAsia" w:hAnsi="Times"/>
                <w:sz w:val="24"/>
                <w:szCs w:val="24"/>
              </w:rPr>
            </w:pPr>
          </w:p>
          <w:p w14:paraId="5CC5DDAF" w14:textId="77777777" w:rsidR="000C63AF" w:rsidRDefault="000C63AF" w:rsidP="003714CC">
            <w:pPr>
              <w:pStyle w:val="ListParagraph"/>
              <w:spacing w:after="0"/>
              <w:ind w:left="2160"/>
              <w:rPr>
                <w:rFonts w:ascii="Times" w:eastAsiaTheme="minorEastAsia" w:hAnsi="Times"/>
                <w:sz w:val="24"/>
                <w:szCs w:val="24"/>
              </w:rPr>
            </w:pPr>
          </w:p>
          <w:p w14:paraId="3DE87947" w14:textId="77777777" w:rsidR="003714CC" w:rsidRDefault="003714CC" w:rsidP="003714CC">
            <w:pPr>
              <w:pStyle w:val="ListParagraph"/>
              <w:spacing w:after="0"/>
              <w:ind w:left="2160"/>
              <w:rPr>
                <w:rFonts w:ascii="Times" w:eastAsiaTheme="minorEastAsia" w:hAnsi="Times"/>
                <w:sz w:val="24"/>
                <w:szCs w:val="24"/>
              </w:rPr>
            </w:pPr>
          </w:p>
          <w:p w14:paraId="748D31B5" w14:textId="77777777" w:rsidR="003714CC" w:rsidRDefault="003714CC" w:rsidP="003714CC">
            <w:pPr>
              <w:pStyle w:val="ListParagraph"/>
              <w:spacing w:after="0"/>
              <w:ind w:left="2160"/>
              <w:rPr>
                <w:rFonts w:ascii="Times" w:eastAsiaTheme="minorEastAsia" w:hAnsi="Times"/>
                <w:sz w:val="24"/>
                <w:szCs w:val="24"/>
              </w:rPr>
            </w:pPr>
          </w:p>
          <w:p w14:paraId="08E192A1" w14:textId="1A817C60" w:rsidR="003714CC" w:rsidRPr="41831778" w:rsidRDefault="003714CC" w:rsidP="003714CC">
            <w:pPr>
              <w:pStyle w:val="ListParagraph"/>
              <w:spacing w:after="0"/>
              <w:ind w:left="2160"/>
              <w:rPr>
                <w:rFonts w:ascii="Times" w:eastAsiaTheme="minorEastAsia" w:hAnsi="Times"/>
                <w:sz w:val="24"/>
                <w:szCs w:val="24"/>
              </w:rPr>
            </w:pPr>
          </w:p>
        </w:tc>
      </w:tr>
      <w:tr w:rsidR="003714CC" w:rsidRPr="00325854" w14:paraId="0C1250CD"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tcPr>
          <w:p w14:paraId="5A0FDBAD" w14:textId="64E2B9C0" w:rsidR="003714CC" w:rsidRPr="003714CC" w:rsidRDefault="003714CC" w:rsidP="003714CC">
            <w:pPr>
              <w:pStyle w:val="ListParagraph"/>
              <w:numPr>
                <w:ilvl w:val="0"/>
                <w:numId w:val="40"/>
              </w:numPr>
              <w:spacing w:after="0"/>
              <w:rPr>
                <w:sz w:val="24"/>
                <w:szCs w:val="24"/>
              </w:rPr>
            </w:pPr>
            <w:r w:rsidRPr="41831778">
              <w:rPr>
                <w:rFonts w:ascii="Times" w:eastAsia="Times New Roman" w:hAnsi="Times" w:cs="Times New Roman"/>
                <w:sz w:val="24"/>
                <w:szCs w:val="24"/>
              </w:rPr>
              <w:t>What strategies should MassHealth use to identify health inequities impacting its members?</w:t>
            </w:r>
          </w:p>
          <w:p w14:paraId="68FCDB7B" w14:textId="46D27022" w:rsidR="003714CC" w:rsidRDefault="003714CC" w:rsidP="003714CC">
            <w:pPr>
              <w:spacing w:after="0"/>
              <w:rPr>
                <w:sz w:val="24"/>
                <w:szCs w:val="24"/>
              </w:rPr>
            </w:pPr>
          </w:p>
          <w:p w14:paraId="1224A9FC" w14:textId="2399F606" w:rsidR="003714CC" w:rsidRDefault="003714CC" w:rsidP="003714CC">
            <w:pPr>
              <w:spacing w:after="0"/>
              <w:rPr>
                <w:sz w:val="24"/>
                <w:szCs w:val="24"/>
              </w:rPr>
            </w:pPr>
          </w:p>
          <w:p w14:paraId="648016F9" w14:textId="20FE43A6" w:rsidR="003714CC" w:rsidRDefault="003714CC" w:rsidP="003714CC">
            <w:pPr>
              <w:spacing w:after="0"/>
              <w:rPr>
                <w:sz w:val="24"/>
                <w:szCs w:val="24"/>
              </w:rPr>
            </w:pPr>
          </w:p>
          <w:p w14:paraId="5575EE14" w14:textId="283B46A4" w:rsidR="003714CC" w:rsidRDefault="003714CC" w:rsidP="003714CC">
            <w:pPr>
              <w:spacing w:after="0"/>
              <w:rPr>
                <w:sz w:val="24"/>
                <w:szCs w:val="24"/>
              </w:rPr>
            </w:pPr>
          </w:p>
          <w:p w14:paraId="0511BF19" w14:textId="7D0B9955" w:rsidR="003714CC" w:rsidRDefault="003714CC" w:rsidP="003714CC">
            <w:pPr>
              <w:spacing w:after="0"/>
              <w:rPr>
                <w:sz w:val="24"/>
                <w:szCs w:val="24"/>
              </w:rPr>
            </w:pPr>
          </w:p>
          <w:p w14:paraId="410652C1" w14:textId="2AA1A023" w:rsidR="000C63AF" w:rsidRDefault="000C63AF" w:rsidP="003714CC">
            <w:pPr>
              <w:spacing w:after="0"/>
              <w:rPr>
                <w:sz w:val="24"/>
                <w:szCs w:val="24"/>
              </w:rPr>
            </w:pPr>
          </w:p>
          <w:p w14:paraId="15893962" w14:textId="77777777" w:rsidR="000C63AF" w:rsidRDefault="000C63AF" w:rsidP="003714CC">
            <w:pPr>
              <w:spacing w:after="0"/>
              <w:rPr>
                <w:sz w:val="24"/>
                <w:szCs w:val="24"/>
              </w:rPr>
            </w:pPr>
          </w:p>
          <w:p w14:paraId="77B47836" w14:textId="77777777" w:rsidR="003714CC" w:rsidRDefault="003714CC" w:rsidP="003714CC">
            <w:pPr>
              <w:spacing w:after="0"/>
              <w:rPr>
                <w:sz w:val="24"/>
                <w:szCs w:val="24"/>
              </w:rPr>
            </w:pPr>
          </w:p>
          <w:p w14:paraId="70701B75" w14:textId="77777777" w:rsidR="003714CC" w:rsidRPr="003714CC" w:rsidRDefault="003714CC" w:rsidP="003714CC">
            <w:pPr>
              <w:spacing w:after="0"/>
              <w:rPr>
                <w:sz w:val="24"/>
                <w:szCs w:val="24"/>
              </w:rPr>
            </w:pPr>
          </w:p>
          <w:p w14:paraId="2D6B6CC4" w14:textId="1EE21B32" w:rsidR="003714CC" w:rsidRPr="003714CC" w:rsidRDefault="003714CC" w:rsidP="003714CC">
            <w:pPr>
              <w:pStyle w:val="ListParagraph"/>
              <w:numPr>
                <w:ilvl w:val="1"/>
                <w:numId w:val="40"/>
              </w:numPr>
              <w:spacing w:after="0"/>
              <w:rPr>
                <w:rFonts w:eastAsiaTheme="minorEastAsia"/>
                <w:sz w:val="24"/>
                <w:szCs w:val="24"/>
              </w:rPr>
            </w:pPr>
            <w:r w:rsidRPr="41831778">
              <w:rPr>
                <w:rFonts w:ascii="Times" w:eastAsia="Times New Roman" w:hAnsi="Times" w:cs="Times New Roman"/>
                <w:sz w:val="24"/>
                <w:szCs w:val="24"/>
              </w:rPr>
              <w:t xml:space="preserve">MassHealth </w:t>
            </w:r>
            <w:r w:rsidR="009444C5">
              <w:rPr>
                <w:rFonts w:ascii="Times" w:eastAsia="Times New Roman" w:hAnsi="Times" w:cs="Times New Roman"/>
                <w:sz w:val="24"/>
                <w:szCs w:val="24"/>
              </w:rPr>
              <w:t xml:space="preserve">intends to </w:t>
            </w:r>
            <w:r w:rsidRPr="41831778">
              <w:rPr>
                <w:rFonts w:ascii="Times" w:eastAsia="Times New Roman" w:hAnsi="Times" w:cs="Times New Roman"/>
                <w:sz w:val="24"/>
                <w:szCs w:val="24"/>
              </w:rPr>
              <w:t>stratify performance data by social risk factors to identify inequities</w:t>
            </w:r>
            <w:r w:rsidR="009444C5">
              <w:rPr>
                <w:rFonts w:ascii="Times" w:eastAsia="Times New Roman" w:hAnsi="Times" w:cs="Times New Roman"/>
                <w:sz w:val="24"/>
                <w:szCs w:val="24"/>
              </w:rPr>
              <w:t>.</w:t>
            </w:r>
          </w:p>
          <w:p w14:paraId="54927CB9" w14:textId="3D1CEEB6" w:rsidR="003714CC" w:rsidRDefault="003714CC" w:rsidP="003714CC">
            <w:pPr>
              <w:spacing w:after="0"/>
              <w:rPr>
                <w:rFonts w:eastAsiaTheme="minorEastAsia"/>
                <w:sz w:val="24"/>
                <w:szCs w:val="24"/>
              </w:rPr>
            </w:pPr>
          </w:p>
          <w:p w14:paraId="19FE9E3D" w14:textId="58094B59" w:rsidR="003714CC" w:rsidRDefault="003714CC" w:rsidP="003714CC">
            <w:pPr>
              <w:spacing w:after="0"/>
              <w:rPr>
                <w:rFonts w:eastAsiaTheme="minorEastAsia"/>
                <w:sz w:val="24"/>
                <w:szCs w:val="24"/>
              </w:rPr>
            </w:pPr>
          </w:p>
          <w:p w14:paraId="779C7038" w14:textId="4C6B0FD6" w:rsidR="003714CC" w:rsidRDefault="003714CC" w:rsidP="003714CC">
            <w:pPr>
              <w:spacing w:after="0"/>
              <w:rPr>
                <w:rFonts w:eastAsiaTheme="minorEastAsia"/>
                <w:sz w:val="24"/>
                <w:szCs w:val="24"/>
              </w:rPr>
            </w:pPr>
          </w:p>
          <w:p w14:paraId="424B572A" w14:textId="77777777" w:rsidR="000C63AF" w:rsidRDefault="000C63AF" w:rsidP="003714CC">
            <w:pPr>
              <w:spacing w:after="0"/>
              <w:rPr>
                <w:rFonts w:eastAsiaTheme="minorEastAsia"/>
                <w:sz w:val="24"/>
                <w:szCs w:val="24"/>
              </w:rPr>
            </w:pPr>
          </w:p>
          <w:p w14:paraId="13691CE5" w14:textId="42862A4C" w:rsidR="003714CC" w:rsidRDefault="003714CC" w:rsidP="003714CC">
            <w:pPr>
              <w:spacing w:after="0"/>
              <w:rPr>
                <w:rFonts w:eastAsiaTheme="minorEastAsia"/>
                <w:sz w:val="24"/>
                <w:szCs w:val="24"/>
              </w:rPr>
            </w:pPr>
          </w:p>
          <w:p w14:paraId="30118CC9" w14:textId="2C52D96E" w:rsidR="003714CC" w:rsidRDefault="003714CC" w:rsidP="003714CC">
            <w:pPr>
              <w:spacing w:after="0"/>
              <w:rPr>
                <w:rFonts w:eastAsiaTheme="minorEastAsia"/>
                <w:sz w:val="24"/>
                <w:szCs w:val="24"/>
              </w:rPr>
            </w:pPr>
          </w:p>
          <w:p w14:paraId="016C25B5" w14:textId="2CEF54F1" w:rsidR="003714CC" w:rsidRDefault="003714CC" w:rsidP="003714CC">
            <w:pPr>
              <w:spacing w:after="0"/>
              <w:rPr>
                <w:rFonts w:eastAsiaTheme="minorEastAsia"/>
                <w:sz w:val="24"/>
                <w:szCs w:val="24"/>
              </w:rPr>
            </w:pPr>
          </w:p>
          <w:p w14:paraId="749A6044" w14:textId="77777777" w:rsidR="003714CC" w:rsidRPr="003714CC" w:rsidRDefault="003714CC" w:rsidP="003714CC">
            <w:pPr>
              <w:spacing w:after="0"/>
              <w:rPr>
                <w:rFonts w:eastAsiaTheme="minorEastAsia"/>
                <w:sz w:val="24"/>
                <w:szCs w:val="24"/>
              </w:rPr>
            </w:pPr>
          </w:p>
          <w:p w14:paraId="48652A63" w14:textId="73E2C61E" w:rsidR="003714CC" w:rsidRPr="00973C82" w:rsidRDefault="00FF62DD" w:rsidP="00973C82">
            <w:pPr>
              <w:pStyle w:val="ListParagraph"/>
              <w:numPr>
                <w:ilvl w:val="2"/>
                <w:numId w:val="40"/>
              </w:numPr>
              <w:rPr>
                <w:rFonts w:ascii="Times" w:eastAsia="Times New Roman" w:hAnsi="Times" w:cs="Times New Roman"/>
                <w:sz w:val="24"/>
                <w:szCs w:val="24"/>
              </w:rPr>
            </w:pPr>
            <w:r>
              <w:rPr>
                <w:rFonts w:ascii="Times" w:eastAsia="Times New Roman" w:hAnsi="Times" w:cs="Times New Roman"/>
                <w:sz w:val="24"/>
                <w:szCs w:val="24"/>
              </w:rPr>
              <w:t xml:space="preserve"> </w:t>
            </w:r>
            <w:r w:rsidR="003714CC" w:rsidRPr="41831778">
              <w:rPr>
                <w:rFonts w:ascii="Times" w:eastAsia="Times New Roman" w:hAnsi="Times" w:cs="Times New Roman"/>
                <w:sz w:val="24"/>
                <w:szCs w:val="24"/>
              </w:rPr>
              <w:t>What criteria should MassHealth use to select performance metrics for stratification by social risk factors?</w:t>
            </w:r>
          </w:p>
          <w:p w14:paraId="05FBC229" w14:textId="7DD38B82" w:rsidR="003714CC" w:rsidRDefault="003714CC" w:rsidP="003714CC">
            <w:pPr>
              <w:rPr>
                <w:sz w:val="24"/>
                <w:szCs w:val="24"/>
              </w:rPr>
            </w:pPr>
          </w:p>
          <w:p w14:paraId="379BED2B" w14:textId="77777777" w:rsidR="003714CC" w:rsidRDefault="003714CC" w:rsidP="003714CC">
            <w:pPr>
              <w:rPr>
                <w:sz w:val="24"/>
                <w:szCs w:val="24"/>
              </w:rPr>
            </w:pPr>
          </w:p>
          <w:p w14:paraId="04B32BF8" w14:textId="68AA7646" w:rsidR="003714CC" w:rsidRDefault="003714CC" w:rsidP="003714CC">
            <w:pPr>
              <w:rPr>
                <w:sz w:val="24"/>
                <w:szCs w:val="24"/>
              </w:rPr>
            </w:pPr>
          </w:p>
          <w:p w14:paraId="6E884992" w14:textId="7D7B66B0" w:rsidR="003714CC" w:rsidRDefault="003714CC" w:rsidP="003714CC">
            <w:pPr>
              <w:rPr>
                <w:sz w:val="24"/>
                <w:szCs w:val="24"/>
              </w:rPr>
            </w:pPr>
          </w:p>
          <w:p w14:paraId="021F6980" w14:textId="0A1EF4D9" w:rsidR="003714CC" w:rsidRDefault="003714CC" w:rsidP="003714CC">
            <w:pPr>
              <w:rPr>
                <w:sz w:val="24"/>
                <w:szCs w:val="24"/>
              </w:rPr>
            </w:pPr>
          </w:p>
          <w:p w14:paraId="60A3D5CA" w14:textId="77777777" w:rsidR="003714CC" w:rsidRPr="003714CC" w:rsidRDefault="003714CC" w:rsidP="003714CC">
            <w:pPr>
              <w:rPr>
                <w:sz w:val="24"/>
                <w:szCs w:val="24"/>
              </w:rPr>
            </w:pPr>
          </w:p>
          <w:p w14:paraId="6C17E67D" w14:textId="6DAC725C" w:rsidR="003714CC" w:rsidRPr="00973C82" w:rsidRDefault="00FF62DD" w:rsidP="00973C82">
            <w:pPr>
              <w:pStyle w:val="ListParagraph"/>
              <w:numPr>
                <w:ilvl w:val="2"/>
                <w:numId w:val="40"/>
              </w:numPr>
              <w:rPr>
                <w:rFonts w:ascii="Times" w:eastAsia="Times New Roman" w:hAnsi="Times" w:cs="Times New Roman"/>
                <w:sz w:val="24"/>
                <w:szCs w:val="24"/>
              </w:rPr>
            </w:pPr>
            <w:r>
              <w:rPr>
                <w:rFonts w:ascii="Times" w:eastAsia="Times New Roman" w:hAnsi="Times" w:cs="Times New Roman"/>
                <w:sz w:val="24"/>
                <w:szCs w:val="24"/>
              </w:rPr>
              <w:t xml:space="preserve"> </w:t>
            </w:r>
            <w:r w:rsidR="003714CC" w:rsidRPr="00973C82">
              <w:rPr>
                <w:rFonts w:ascii="Times" w:eastAsia="Times New Roman" w:hAnsi="Times" w:cs="Times New Roman"/>
                <w:sz w:val="24"/>
                <w:szCs w:val="24"/>
              </w:rPr>
              <w:t xml:space="preserve">How should MassHealth </w:t>
            </w:r>
            <w:r w:rsidR="009318A8">
              <w:rPr>
                <w:rFonts w:ascii="Times" w:eastAsia="Times New Roman" w:hAnsi="Times" w:cs="Times New Roman"/>
                <w:sz w:val="24"/>
                <w:szCs w:val="24"/>
              </w:rPr>
              <w:t xml:space="preserve">determine which </w:t>
            </w:r>
            <w:r w:rsidR="003714CC" w:rsidRPr="00F04628">
              <w:rPr>
                <w:rFonts w:ascii="Times" w:eastAsia="Times New Roman" w:hAnsi="Times" w:cs="Times New Roman"/>
                <w:sz w:val="24"/>
                <w:szCs w:val="24"/>
              </w:rPr>
              <w:t>performance metric stratification</w:t>
            </w:r>
            <w:r w:rsidR="009318A8">
              <w:rPr>
                <w:rFonts w:ascii="Times" w:eastAsia="Times New Roman" w:hAnsi="Times" w:cs="Times New Roman"/>
                <w:sz w:val="24"/>
                <w:szCs w:val="24"/>
              </w:rPr>
              <w:t>s it will perform first</w:t>
            </w:r>
            <w:r w:rsidR="003714CC" w:rsidRPr="00F04628">
              <w:rPr>
                <w:rFonts w:ascii="Times" w:eastAsia="Times New Roman" w:hAnsi="Times" w:cs="Times New Roman"/>
                <w:sz w:val="24"/>
                <w:szCs w:val="24"/>
              </w:rPr>
              <w:t>?</w:t>
            </w:r>
          </w:p>
          <w:p w14:paraId="2397F9B3" w14:textId="6D996C67" w:rsidR="003714CC" w:rsidRDefault="003714CC" w:rsidP="003714CC">
            <w:pPr>
              <w:rPr>
                <w:rFonts w:eastAsiaTheme="minorEastAsia"/>
                <w:sz w:val="24"/>
                <w:szCs w:val="24"/>
              </w:rPr>
            </w:pPr>
          </w:p>
          <w:p w14:paraId="31E0A451" w14:textId="73E656AC" w:rsidR="003714CC" w:rsidRDefault="003714CC" w:rsidP="003714CC">
            <w:pPr>
              <w:rPr>
                <w:rFonts w:eastAsiaTheme="minorEastAsia"/>
                <w:sz w:val="24"/>
                <w:szCs w:val="24"/>
              </w:rPr>
            </w:pPr>
          </w:p>
          <w:p w14:paraId="6697EC55" w14:textId="6D526FCA" w:rsidR="003714CC" w:rsidRDefault="003714CC" w:rsidP="003714CC">
            <w:pPr>
              <w:rPr>
                <w:rFonts w:eastAsiaTheme="minorEastAsia"/>
                <w:sz w:val="24"/>
                <w:szCs w:val="24"/>
              </w:rPr>
            </w:pPr>
          </w:p>
          <w:p w14:paraId="0E977C57" w14:textId="77777777" w:rsidR="003714CC" w:rsidRDefault="003714CC" w:rsidP="003714CC">
            <w:pPr>
              <w:rPr>
                <w:rFonts w:eastAsiaTheme="minorEastAsia"/>
                <w:sz w:val="24"/>
                <w:szCs w:val="24"/>
              </w:rPr>
            </w:pPr>
          </w:p>
          <w:p w14:paraId="04C0CB50" w14:textId="734476E1" w:rsidR="003714CC" w:rsidRDefault="003714CC" w:rsidP="003714CC">
            <w:pPr>
              <w:rPr>
                <w:rFonts w:eastAsiaTheme="minorEastAsia"/>
                <w:sz w:val="24"/>
                <w:szCs w:val="24"/>
              </w:rPr>
            </w:pPr>
          </w:p>
          <w:p w14:paraId="24918622" w14:textId="77777777" w:rsidR="003714CC" w:rsidRPr="003714CC" w:rsidRDefault="003714CC" w:rsidP="003714CC">
            <w:pPr>
              <w:rPr>
                <w:rFonts w:eastAsiaTheme="minorEastAsia"/>
                <w:sz w:val="24"/>
                <w:szCs w:val="24"/>
              </w:rPr>
            </w:pPr>
          </w:p>
          <w:p w14:paraId="6BF23109" w14:textId="6489D511" w:rsidR="003714CC" w:rsidRPr="003714CC" w:rsidRDefault="003714CC" w:rsidP="003714CC">
            <w:pPr>
              <w:pStyle w:val="ListParagraph"/>
              <w:numPr>
                <w:ilvl w:val="1"/>
                <w:numId w:val="40"/>
              </w:numPr>
              <w:rPr>
                <w:rFonts w:eastAsiaTheme="minorEastAsia"/>
                <w:sz w:val="24"/>
                <w:szCs w:val="24"/>
              </w:rPr>
            </w:pPr>
            <w:r w:rsidRPr="41831778">
              <w:rPr>
                <w:rFonts w:ascii="Times" w:hAnsi="Times"/>
                <w:sz w:val="24"/>
                <w:szCs w:val="24"/>
              </w:rPr>
              <w:t>What other strategies should MassHealth pursue to identify inequities impacting its members?</w:t>
            </w:r>
          </w:p>
          <w:p w14:paraId="16BFE79D" w14:textId="6F9CFA90" w:rsidR="003714CC" w:rsidRDefault="003714CC" w:rsidP="003714CC">
            <w:pPr>
              <w:rPr>
                <w:rFonts w:eastAsiaTheme="minorEastAsia"/>
                <w:sz w:val="24"/>
                <w:szCs w:val="24"/>
              </w:rPr>
            </w:pPr>
          </w:p>
          <w:p w14:paraId="74456610" w14:textId="2569687A" w:rsidR="003714CC" w:rsidRDefault="003714CC" w:rsidP="003714CC">
            <w:pPr>
              <w:rPr>
                <w:rFonts w:eastAsiaTheme="minorEastAsia"/>
                <w:sz w:val="24"/>
                <w:szCs w:val="24"/>
              </w:rPr>
            </w:pPr>
          </w:p>
          <w:p w14:paraId="57D9E31D" w14:textId="5CEAC4B9" w:rsidR="003714CC" w:rsidRDefault="003714CC" w:rsidP="003714CC">
            <w:pPr>
              <w:rPr>
                <w:rFonts w:eastAsiaTheme="minorEastAsia"/>
                <w:sz w:val="24"/>
                <w:szCs w:val="24"/>
              </w:rPr>
            </w:pPr>
          </w:p>
          <w:p w14:paraId="3589CA58" w14:textId="02246358" w:rsidR="003714CC" w:rsidRDefault="003714CC" w:rsidP="003714CC">
            <w:pPr>
              <w:rPr>
                <w:rFonts w:eastAsiaTheme="minorEastAsia"/>
                <w:sz w:val="24"/>
                <w:szCs w:val="24"/>
              </w:rPr>
            </w:pPr>
          </w:p>
          <w:p w14:paraId="4903E47C" w14:textId="356147C2" w:rsidR="003714CC" w:rsidRDefault="003714CC" w:rsidP="003714CC">
            <w:pPr>
              <w:rPr>
                <w:rFonts w:eastAsiaTheme="minorEastAsia"/>
                <w:sz w:val="24"/>
                <w:szCs w:val="24"/>
              </w:rPr>
            </w:pPr>
          </w:p>
          <w:p w14:paraId="700ABEBB" w14:textId="77777777" w:rsidR="003714CC" w:rsidRPr="003714CC" w:rsidRDefault="003714CC" w:rsidP="003714CC">
            <w:pPr>
              <w:rPr>
                <w:rFonts w:eastAsiaTheme="minorEastAsia"/>
                <w:sz w:val="24"/>
                <w:szCs w:val="24"/>
              </w:rPr>
            </w:pPr>
          </w:p>
          <w:p w14:paraId="3C89C333" w14:textId="77777777" w:rsidR="003714CC" w:rsidRPr="003714CC" w:rsidRDefault="003714CC" w:rsidP="003714CC">
            <w:pPr>
              <w:pStyle w:val="ListParagraph"/>
              <w:spacing w:after="0"/>
              <w:ind w:left="2160"/>
              <w:rPr>
                <w:rFonts w:ascii="Times New Roman" w:hAnsi="Times New Roman" w:cs="Times New Roman"/>
                <w:sz w:val="24"/>
                <w:szCs w:val="24"/>
              </w:rPr>
            </w:pPr>
          </w:p>
        </w:tc>
      </w:tr>
      <w:tr w:rsidR="003714CC" w:rsidRPr="00325854" w14:paraId="60853A11"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tcPr>
          <w:p w14:paraId="2B5EE99B" w14:textId="6C8BC5FC" w:rsidR="003714CC" w:rsidRDefault="003714CC" w:rsidP="003714CC">
            <w:pPr>
              <w:pStyle w:val="ListParagraph"/>
              <w:numPr>
                <w:ilvl w:val="0"/>
                <w:numId w:val="40"/>
              </w:numPr>
              <w:rPr>
                <w:rFonts w:ascii="Times" w:hAnsi="Times"/>
                <w:sz w:val="24"/>
                <w:szCs w:val="24"/>
              </w:rPr>
            </w:pPr>
            <w:r w:rsidRPr="59E4C839">
              <w:rPr>
                <w:rFonts w:ascii="Times" w:hAnsi="Times"/>
                <w:sz w:val="24"/>
                <w:szCs w:val="24"/>
              </w:rPr>
              <w:lastRenderedPageBreak/>
              <w:t>What factors should MassHealth consider when prioritizing interventions to address inequities (</w:t>
            </w:r>
            <w:r w:rsidR="00856169" w:rsidRPr="59E4C839">
              <w:rPr>
                <w:rFonts w:ascii="Times" w:hAnsi="Times"/>
                <w:sz w:val="24"/>
                <w:szCs w:val="24"/>
              </w:rPr>
              <w:t>e.g.,</w:t>
            </w:r>
            <w:r w:rsidRPr="59E4C839">
              <w:rPr>
                <w:rFonts w:ascii="Times" w:hAnsi="Times"/>
                <w:sz w:val="24"/>
                <w:szCs w:val="24"/>
              </w:rPr>
              <w:t xml:space="preserve"> size of population impacted, magnitude of disparity, presence of specific social risk factors, etc.)?</w:t>
            </w:r>
          </w:p>
          <w:p w14:paraId="373F3BB9" w14:textId="77777777" w:rsidR="003714CC" w:rsidRDefault="003714CC" w:rsidP="003714CC">
            <w:pPr>
              <w:pStyle w:val="ListParagraph"/>
              <w:spacing w:after="0"/>
              <w:ind w:left="2160"/>
              <w:rPr>
                <w:rFonts w:ascii="Times New Roman" w:hAnsi="Times New Roman" w:cs="Times New Roman"/>
                <w:sz w:val="24"/>
                <w:szCs w:val="24"/>
              </w:rPr>
            </w:pPr>
          </w:p>
          <w:p w14:paraId="11EF4240" w14:textId="77777777" w:rsidR="003714CC" w:rsidRDefault="003714CC" w:rsidP="003714CC">
            <w:pPr>
              <w:pStyle w:val="ListParagraph"/>
              <w:spacing w:after="0"/>
              <w:ind w:left="2160"/>
              <w:rPr>
                <w:rFonts w:ascii="Times New Roman" w:hAnsi="Times New Roman" w:cs="Times New Roman"/>
                <w:sz w:val="24"/>
                <w:szCs w:val="24"/>
              </w:rPr>
            </w:pPr>
          </w:p>
          <w:p w14:paraId="3A8CE5D1" w14:textId="77777777" w:rsidR="003714CC" w:rsidRDefault="003714CC" w:rsidP="003714CC">
            <w:pPr>
              <w:pStyle w:val="ListParagraph"/>
              <w:spacing w:after="0"/>
              <w:ind w:left="2160"/>
              <w:rPr>
                <w:rFonts w:ascii="Times New Roman" w:hAnsi="Times New Roman" w:cs="Times New Roman"/>
                <w:sz w:val="24"/>
                <w:szCs w:val="24"/>
              </w:rPr>
            </w:pPr>
          </w:p>
          <w:p w14:paraId="609F0481" w14:textId="77777777" w:rsidR="003714CC" w:rsidRDefault="003714CC" w:rsidP="003714CC">
            <w:pPr>
              <w:pStyle w:val="ListParagraph"/>
              <w:spacing w:after="0"/>
              <w:ind w:left="2160"/>
              <w:rPr>
                <w:rFonts w:ascii="Times New Roman" w:hAnsi="Times New Roman" w:cs="Times New Roman"/>
                <w:sz w:val="24"/>
                <w:szCs w:val="24"/>
              </w:rPr>
            </w:pPr>
          </w:p>
          <w:p w14:paraId="7D5AAF76" w14:textId="77777777" w:rsidR="003714CC" w:rsidRDefault="003714CC" w:rsidP="003714CC">
            <w:pPr>
              <w:pStyle w:val="ListParagraph"/>
              <w:spacing w:after="0"/>
              <w:ind w:left="2160"/>
              <w:rPr>
                <w:rFonts w:ascii="Times New Roman" w:hAnsi="Times New Roman" w:cs="Times New Roman"/>
                <w:sz w:val="24"/>
                <w:szCs w:val="24"/>
              </w:rPr>
            </w:pPr>
          </w:p>
          <w:p w14:paraId="73DD5AFA" w14:textId="77777777" w:rsidR="003714CC" w:rsidRDefault="003714CC" w:rsidP="003714CC">
            <w:pPr>
              <w:pStyle w:val="ListParagraph"/>
              <w:spacing w:after="0"/>
              <w:ind w:left="2160"/>
              <w:rPr>
                <w:rFonts w:ascii="Times New Roman" w:hAnsi="Times New Roman" w:cs="Times New Roman"/>
                <w:sz w:val="24"/>
                <w:szCs w:val="24"/>
              </w:rPr>
            </w:pPr>
          </w:p>
          <w:p w14:paraId="00486B2D" w14:textId="77777777" w:rsidR="003714CC" w:rsidRDefault="003714CC" w:rsidP="003714CC">
            <w:pPr>
              <w:pStyle w:val="ListParagraph"/>
              <w:spacing w:after="0"/>
              <w:ind w:left="2160"/>
              <w:rPr>
                <w:rFonts w:ascii="Times New Roman" w:hAnsi="Times New Roman" w:cs="Times New Roman"/>
                <w:sz w:val="24"/>
                <w:szCs w:val="24"/>
              </w:rPr>
            </w:pPr>
          </w:p>
          <w:p w14:paraId="5725B41D" w14:textId="77777777" w:rsidR="003714CC" w:rsidRDefault="003714CC" w:rsidP="003714CC">
            <w:pPr>
              <w:pStyle w:val="ListParagraph"/>
              <w:spacing w:after="0"/>
              <w:ind w:left="2160"/>
              <w:rPr>
                <w:rFonts w:ascii="Times New Roman" w:hAnsi="Times New Roman" w:cs="Times New Roman"/>
                <w:sz w:val="24"/>
                <w:szCs w:val="24"/>
              </w:rPr>
            </w:pPr>
          </w:p>
          <w:p w14:paraId="0B1F7FBE" w14:textId="77777777" w:rsidR="003714CC" w:rsidRDefault="003714CC" w:rsidP="003714CC">
            <w:pPr>
              <w:pStyle w:val="ListParagraph"/>
              <w:spacing w:after="0"/>
              <w:ind w:left="2160"/>
              <w:rPr>
                <w:rFonts w:ascii="Times New Roman" w:hAnsi="Times New Roman" w:cs="Times New Roman"/>
                <w:sz w:val="24"/>
                <w:szCs w:val="24"/>
              </w:rPr>
            </w:pPr>
          </w:p>
          <w:p w14:paraId="199ABE5A" w14:textId="5C7B8EBB" w:rsidR="003714CC" w:rsidRPr="003714CC" w:rsidRDefault="003714CC" w:rsidP="003714CC">
            <w:pPr>
              <w:pStyle w:val="ListParagraph"/>
              <w:spacing w:after="0"/>
              <w:ind w:left="2160"/>
              <w:rPr>
                <w:rFonts w:ascii="Times New Roman" w:hAnsi="Times New Roman" w:cs="Times New Roman"/>
                <w:sz w:val="24"/>
                <w:szCs w:val="24"/>
              </w:rPr>
            </w:pPr>
          </w:p>
        </w:tc>
      </w:tr>
      <w:tr w:rsidR="00325854" w:rsidRPr="00325854" w14:paraId="4C7426C4" w14:textId="77777777" w:rsidTr="0088087E">
        <w:tc>
          <w:tcPr>
            <w:tcW w:w="9344"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073662AC" w14:textId="6ED4192B" w:rsidR="00325854" w:rsidRPr="00325854" w:rsidRDefault="0088087E" w:rsidP="0088087E">
            <w:pPr>
              <w:spacing w:after="0" w:line="240" w:lineRule="auto"/>
              <w:jc w:val="center"/>
              <w:textAlignment w:val="baseline"/>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Section 3.</w:t>
            </w:r>
            <w:r w:rsidR="00AF1E70">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 xml:space="preserve"> Enhancing Accountability for Health Equity</w:t>
            </w:r>
          </w:p>
        </w:tc>
      </w:tr>
      <w:tr w:rsidR="0088087E" w:rsidRPr="00325854" w14:paraId="4718CE22"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tcPr>
          <w:p w14:paraId="2361659F" w14:textId="77777777" w:rsidR="0088087E" w:rsidRPr="0032581C" w:rsidRDefault="0088087E" w:rsidP="0088087E">
            <w:pPr>
              <w:pStyle w:val="ListParagraph"/>
              <w:numPr>
                <w:ilvl w:val="0"/>
                <w:numId w:val="43"/>
              </w:numPr>
              <w:rPr>
                <w:b/>
                <w:bCs/>
                <w:sz w:val="24"/>
                <w:szCs w:val="24"/>
              </w:rPr>
            </w:pPr>
            <w:r w:rsidRPr="006F3E79">
              <w:rPr>
                <w:rFonts w:ascii="Times New Roman" w:eastAsia="Times New Roman" w:hAnsi="Times New Roman" w:cs="Times New Roman"/>
                <w:sz w:val="24"/>
                <w:szCs w:val="24"/>
              </w:rPr>
              <w:t>How should MassHealth hold its contracted health system entities (</w:t>
            </w:r>
            <w:r w:rsidRPr="006F3E79">
              <w:rPr>
                <w:rFonts w:ascii="Times New Roman" w:eastAsia="Times New Roman" w:hAnsi="Times New Roman" w:cs="Times New Roman"/>
                <w:color w:val="000000" w:themeColor="text1"/>
                <w:sz w:val="24"/>
                <w:szCs w:val="24"/>
              </w:rPr>
              <w:t xml:space="preserve">e.g., </w:t>
            </w:r>
            <w:r w:rsidRPr="006F3E79">
              <w:rPr>
                <w:rFonts w:ascii="Times" w:eastAsia="Times New Roman" w:hAnsi="Times" w:cs="Times New Roman"/>
                <w:sz w:val="24"/>
                <w:szCs w:val="24"/>
              </w:rPr>
              <w:t>MCOs, ACOs, CPs, hospitals, managed behavioral health vendor</w:t>
            </w:r>
            <w:r w:rsidRPr="006F3E79">
              <w:rPr>
                <w:rFonts w:ascii="Times New Roman" w:eastAsia="Times New Roman" w:hAnsi="Times New Roman" w:cs="Times New Roman"/>
                <w:color w:val="000000" w:themeColor="text1"/>
                <w:sz w:val="24"/>
                <w:szCs w:val="24"/>
              </w:rPr>
              <w:t>)</w:t>
            </w:r>
            <w:r w:rsidRPr="006F3E79">
              <w:rPr>
                <w:rFonts w:ascii="Times New Roman" w:eastAsia="Times New Roman" w:hAnsi="Times New Roman" w:cs="Times New Roman"/>
                <w:sz w:val="24"/>
                <w:szCs w:val="24"/>
              </w:rPr>
              <w:t xml:space="preserve"> accountable for</w:t>
            </w:r>
            <w:r w:rsidRPr="4C90C5F4">
              <w:rPr>
                <w:rFonts w:ascii="Times New Roman" w:eastAsia="Times New Roman" w:hAnsi="Times New Roman" w:cs="Times New Roman"/>
                <w:sz w:val="24"/>
                <w:szCs w:val="24"/>
              </w:rPr>
              <w:t xml:space="preserve"> promoting health equity?  Including but not limited to:</w:t>
            </w:r>
          </w:p>
          <w:p w14:paraId="6A844832" w14:textId="77777777" w:rsidR="0088087E" w:rsidRDefault="0088087E" w:rsidP="0088087E">
            <w:pPr>
              <w:pStyle w:val="ListParagraph"/>
              <w:numPr>
                <w:ilvl w:val="1"/>
                <w:numId w:val="43"/>
              </w:numPr>
              <w:rPr>
                <w:rFonts w:eastAsiaTheme="minorEastAsia"/>
                <w:sz w:val="24"/>
                <w:szCs w:val="24"/>
              </w:rPr>
            </w:pPr>
            <w:r w:rsidRPr="27DCAA7F">
              <w:rPr>
                <w:rFonts w:ascii="Times New Roman" w:eastAsia="Times New Roman" w:hAnsi="Times New Roman" w:cs="Times New Roman"/>
                <w:sz w:val="24"/>
                <w:szCs w:val="24"/>
              </w:rPr>
              <w:t xml:space="preserve">Contract requirements </w:t>
            </w:r>
          </w:p>
          <w:p w14:paraId="5EB4B123" w14:textId="36D5806F" w:rsidR="0088087E" w:rsidRPr="0088087E" w:rsidRDefault="00FF62DD" w:rsidP="0088087E">
            <w:pPr>
              <w:pStyle w:val="ListParagraph"/>
              <w:numPr>
                <w:ilvl w:val="2"/>
                <w:numId w:val="43"/>
              </w:numPr>
              <w:rPr>
                <w:sz w:val="24"/>
                <w:szCs w:val="24"/>
              </w:rPr>
            </w:pPr>
            <w:r>
              <w:rPr>
                <w:rFonts w:ascii="Times New Roman" w:eastAsia="Times New Roman" w:hAnsi="Times New Roman" w:cs="Times New Roman"/>
                <w:sz w:val="24"/>
                <w:szCs w:val="24"/>
              </w:rPr>
              <w:t xml:space="preserve"> </w:t>
            </w:r>
            <w:r w:rsidR="0088087E" w:rsidRPr="27DCAA7F">
              <w:rPr>
                <w:rFonts w:ascii="Times New Roman" w:eastAsia="Times New Roman" w:hAnsi="Times New Roman" w:cs="Times New Roman"/>
                <w:sz w:val="24"/>
                <w:szCs w:val="24"/>
              </w:rPr>
              <w:t xml:space="preserve">What contract requirements should be continued or introduced for MassHealth contracted health system entities related to health equity? </w:t>
            </w:r>
          </w:p>
          <w:p w14:paraId="77DDC3BC" w14:textId="77777777" w:rsidR="0088087E" w:rsidRDefault="0088087E" w:rsidP="0088087E">
            <w:pPr>
              <w:rPr>
                <w:rFonts w:ascii="Times New Roman" w:eastAsia="Times New Roman" w:hAnsi="Times New Roman" w:cs="Times New Roman"/>
                <w:sz w:val="24"/>
                <w:szCs w:val="24"/>
              </w:rPr>
            </w:pPr>
          </w:p>
          <w:p w14:paraId="65BB3963" w14:textId="66444B84" w:rsidR="0088087E" w:rsidRDefault="0088087E" w:rsidP="0088087E">
            <w:pPr>
              <w:rPr>
                <w:rFonts w:ascii="Times New Roman" w:eastAsia="Times New Roman" w:hAnsi="Times New Roman" w:cs="Times New Roman"/>
                <w:sz w:val="24"/>
                <w:szCs w:val="24"/>
              </w:rPr>
            </w:pPr>
          </w:p>
          <w:p w14:paraId="0D6C0A94" w14:textId="77777777" w:rsidR="0088087E" w:rsidRDefault="0088087E" w:rsidP="0088087E">
            <w:pPr>
              <w:rPr>
                <w:rFonts w:ascii="Times New Roman" w:eastAsia="Times New Roman" w:hAnsi="Times New Roman" w:cs="Times New Roman"/>
                <w:sz w:val="24"/>
                <w:szCs w:val="24"/>
              </w:rPr>
            </w:pPr>
          </w:p>
          <w:p w14:paraId="6FD29248" w14:textId="38C8E0FD" w:rsidR="0088087E" w:rsidRPr="0088087E" w:rsidRDefault="0088087E" w:rsidP="0088087E">
            <w:pPr>
              <w:rPr>
                <w:sz w:val="24"/>
                <w:szCs w:val="24"/>
              </w:rPr>
            </w:pPr>
            <w:r w:rsidRPr="0088087E">
              <w:rPr>
                <w:rFonts w:ascii="Times New Roman" w:eastAsia="Times New Roman" w:hAnsi="Times New Roman" w:cs="Times New Roman"/>
                <w:sz w:val="24"/>
                <w:szCs w:val="24"/>
              </w:rPr>
              <w:t xml:space="preserve"> </w:t>
            </w:r>
          </w:p>
          <w:p w14:paraId="7C42D87A" w14:textId="77777777" w:rsidR="0088087E" w:rsidRDefault="0088087E" w:rsidP="0088087E">
            <w:pPr>
              <w:pStyle w:val="ListParagraph"/>
              <w:numPr>
                <w:ilvl w:val="1"/>
                <w:numId w:val="43"/>
              </w:numPr>
              <w:rPr>
                <w:rFonts w:eastAsiaTheme="minorEastAsia"/>
                <w:sz w:val="24"/>
                <w:szCs w:val="24"/>
              </w:rPr>
            </w:pPr>
            <w:r w:rsidRPr="4C90C5F4">
              <w:rPr>
                <w:rFonts w:ascii="Times New Roman" w:eastAsia="Times New Roman" w:hAnsi="Times New Roman" w:cs="Times New Roman"/>
                <w:sz w:val="24"/>
                <w:szCs w:val="24"/>
              </w:rPr>
              <w:t>Public reporting</w:t>
            </w:r>
          </w:p>
          <w:p w14:paraId="2B77B822" w14:textId="0BAC3188" w:rsidR="0088087E" w:rsidRPr="0088087E" w:rsidRDefault="00FF62DD" w:rsidP="0088087E">
            <w:pPr>
              <w:pStyle w:val="ListParagraph"/>
              <w:numPr>
                <w:ilvl w:val="2"/>
                <w:numId w:val="43"/>
              </w:numPr>
              <w:rPr>
                <w:sz w:val="24"/>
                <w:szCs w:val="24"/>
              </w:rPr>
            </w:pPr>
            <w:r>
              <w:rPr>
                <w:rFonts w:ascii="Times" w:hAnsi="Times"/>
                <w:sz w:val="24"/>
                <w:szCs w:val="24"/>
              </w:rPr>
              <w:t xml:space="preserve"> </w:t>
            </w:r>
            <w:r w:rsidR="0088087E" w:rsidRPr="27DCAA7F">
              <w:rPr>
                <w:rFonts w:ascii="Times" w:hAnsi="Times"/>
                <w:sz w:val="24"/>
                <w:szCs w:val="24"/>
              </w:rPr>
              <w:t>Should MassHealth publicly report health equity performance data for its contracted health system entities?  If so, why?</w:t>
            </w:r>
          </w:p>
          <w:p w14:paraId="65F6635C" w14:textId="5109A41A" w:rsidR="0088087E" w:rsidRDefault="0088087E" w:rsidP="0088087E">
            <w:pPr>
              <w:rPr>
                <w:sz w:val="24"/>
                <w:szCs w:val="24"/>
              </w:rPr>
            </w:pPr>
          </w:p>
          <w:p w14:paraId="79E969C2" w14:textId="0A8B4266" w:rsidR="0088087E" w:rsidRDefault="0088087E" w:rsidP="0088087E">
            <w:pPr>
              <w:rPr>
                <w:sz w:val="24"/>
                <w:szCs w:val="24"/>
              </w:rPr>
            </w:pPr>
          </w:p>
          <w:p w14:paraId="1B7EED8B" w14:textId="641CBBB4" w:rsidR="0088087E" w:rsidRDefault="0088087E" w:rsidP="0088087E">
            <w:pPr>
              <w:rPr>
                <w:sz w:val="24"/>
                <w:szCs w:val="24"/>
              </w:rPr>
            </w:pPr>
          </w:p>
          <w:p w14:paraId="3D59DC28" w14:textId="77777777" w:rsidR="0088087E" w:rsidRDefault="0088087E" w:rsidP="0088087E">
            <w:pPr>
              <w:rPr>
                <w:sz w:val="24"/>
                <w:szCs w:val="24"/>
              </w:rPr>
            </w:pPr>
          </w:p>
          <w:p w14:paraId="0EFCE2C7" w14:textId="1694B401" w:rsidR="0088087E" w:rsidRDefault="0088087E" w:rsidP="0088087E">
            <w:pPr>
              <w:rPr>
                <w:sz w:val="24"/>
                <w:szCs w:val="24"/>
              </w:rPr>
            </w:pPr>
          </w:p>
          <w:p w14:paraId="61CA3752" w14:textId="77777777" w:rsidR="0088087E" w:rsidRPr="0088087E" w:rsidRDefault="0088087E" w:rsidP="0088087E">
            <w:pPr>
              <w:rPr>
                <w:sz w:val="24"/>
                <w:szCs w:val="24"/>
              </w:rPr>
            </w:pPr>
          </w:p>
          <w:p w14:paraId="2ADFB4EA" w14:textId="67F4D67E" w:rsidR="0088087E" w:rsidRPr="0088087E" w:rsidRDefault="00FF62DD" w:rsidP="0088087E">
            <w:pPr>
              <w:pStyle w:val="ListParagraph"/>
              <w:numPr>
                <w:ilvl w:val="2"/>
                <w:numId w:val="43"/>
              </w:numPr>
              <w:rPr>
                <w:sz w:val="24"/>
                <w:szCs w:val="24"/>
              </w:rPr>
            </w:pPr>
            <w:r>
              <w:rPr>
                <w:rFonts w:ascii="Times" w:hAnsi="Times"/>
                <w:sz w:val="24"/>
                <w:szCs w:val="24"/>
              </w:rPr>
              <w:lastRenderedPageBreak/>
              <w:t xml:space="preserve"> </w:t>
            </w:r>
            <w:r w:rsidR="0088087E" w:rsidRPr="41831778">
              <w:rPr>
                <w:rFonts w:ascii="Times" w:hAnsi="Times"/>
                <w:sz w:val="24"/>
                <w:szCs w:val="24"/>
              </w:rPr>
              <w:t xml:space="preserve">What conditions would need to be in place for public reporting to be introduced? </w:t>
            </w:r>
          </w:p>
          <w:p w14:paraId="49C1D932" w14:textId="539BB7F8" w:rsidR="0088087E" w:rsidRDefault="0088087E" w:rsidP="0088087E">
            <w:pPr>
              <w:rPr>
                <w:sz w:val="24"/>
                <w:szCs w:val="24"/>
              </w:rPr>
            </w:pPr>
          </w:p>
          <w:p w14:paraId="17ED8514" w14:textId="0E171DE5" w:rsidR="0088087E" w:rsidRDefault="0088087E" w:rsidP="0088087E">
            <w:pPr>
              <w:rPr>
                <w:sz w:val="24"/>
                <w:szCs w:val="24"/>
              </w:rPr>
            </w:pPr>
          </w:p>
          <w:p w14:paraId="27E29490" w14:textId="3B5FB65C" w:rsidR="0088087E" w:rsidRDefault="0088087E" w:rsidP="0088087E">
            <w:pPr>
              <w:rPr>
                <w:sz w:val="24"/>
                <w:szCs w:val="24"/>
              </w:rPr>
            </w:pPr>
          </w:p>
          <w:p w14:paraId="61E3BA5E" w14:textId="77777777" w:rsidR="0088087E" w:rsidRDefault="0088087E" w:rsidP="0088087E">
            <w:pPr>
              <w:rPr>
                <w:sz w:val="24"/>
                <w:szCs w:val="24"/>
              </w:rPr>
            </w:pPr>
          </w:p>
          <w:p w14:paraId="51621D6B" w14:textId="3C0F65F1" w:rsidR="00A25FDF" w:rsidRDefault="00A25FDF" w:rsidP="0088087E">
            <w:pPr>
              <w:rPr>
                <w:sz w:val="24"/>
                <w:szCs w:val="24"/>
              </w:rPr>
            </w:pPr>
          </w:p>
          <w:p w14:paraId="35C6A0C0" w14:textId="77777777" w:rsidR="00A25FDF" w:rsidRPr="0088087E" w:rsidRDefault="00A25FDF" w:rsidP="0088087E">
            <w:pPr>
              <w:rPr>
                <w:sz w:val="24"/>
                <w:szCs w:val="24"/>
              </w:rPr>
            </w:pPr>
          </w:p>
          <w:p w14:paraId="632C3033" w14:textId="77777777" w:rsidR="0088087E" w:rsidRDefault="0088087E" w:rsidP="0088087E">
            <w:pPr>
              <w:pStyle w:val="ListParagraph"/>
              <w:numPr>
                <w:ilvl w:val="1"/>
                <w:numId w:val="43"/>
              </w:numPr>
              <w:spacing w:after="0"/>
              <w:rPr>
                <w:rFonts w:eastAsiaTheme="minorEastAsia"/>
                <w:sz w:val="24"/>
                <w:szCs w:val="24"/>
              </w:rPr>
            </w:pPr>
            <w:r w:rsidRPr="6AB56DEE">
              <w:rPr>
                <w:rFonts w:ascii="Times New Roman" w:eastAsia="Times New Roman" w:hAnsi="Times New Roman" w:cs="Times New Roman"/>
                <w:sz w:val="24"/>
                <w:szCs w:val="24"/>
              </w:rPr>
              <w:t>Payment incentives</w:t>
            </w:r>
          </w:p>
          <w:p w14:paraId="31420166" w14:textId="37ACE1F0" w:rsidR="0088087E" w:rsidRPr="00FF62DD" w:rsidRDefault="00FF62DD" w:rsidP="0088087E">
            <w:pPr>
              <w:pStyle w:val="ListParagraph"/>
              <w:numPr>
                <w:ilvl w:val="2"/>
                <w:numId w:val="43"/>
              </w:numPr>
              <w:spacing w:after="0"/>
              <w:rPr>
                <w:sz w:val="24"/>
                <w:szCs w:val="24"/>
              </w:rPr>
            </w:pPr>
            <w:r w:rsidRPr="00FF62DD">
              <w:rPr>
                <w:rFonts w:ascii="Times New Roman" w:eastAsia="Times New Roman" w:hAnsi="Times New Roman" w:cs="Times New Roman"/>
                <w:sz w:val="24"/>
                <w:szCs w:val="24"/>
              </w:rPr>
              <w:t xml:space="preserve"> </w:t>
            </w:r>
            <w:r w:rsidR="0088087E" w:rsidRPr="00FF62DD">
              <w:rPr>
                <w:rFonts w:ascii="Times New Roman" w:eastAsia="Times New Roman" w:hAnsi="Times New Roman" w:cs="Times New Roman"/>
                <w:sz w:val="24"/>
                <w:szCs w:val="24"/>
              </w:rPr>
              <w:t>Pay-for-Reporting</w:t>
            </w:r>
            <w:r w:rsidR="0088087E" w:rsidRPr="00FF62DD">
              <w:rPr>
                <w:rStyle w:val="FootnoteReference"/>
                <w:rFonts w:ascii="Times New Roman" w:eastAsia="Times New Roman" w:hAnsi="Times New Roman" w:cs="Times New Roman"/>
                <w:sz w:val="24"/>
                <w:szCs w:val="24"/>
              </w:rPr>
              <w:footnoteReference w:id="7"/>
            </w:r>
          </w:p>
          <w:p w14:paraId="4C3C7CF9" w14:textId="279F92A2" w:rsidR="0088087E" w:rsidRDefault="0088087E" w:rsidP="0088087E">
            <w:pPr>
              <w:spacing w:after="0"/>
              <w:ind w:left="2880"/>
              <w:rPr>
                <w:rFonts w:eastAsiaTheme="minorEastAsia"/>
                <w:sz w:val="24"/>
                <w:szCs w:val="24"/>
              </w:rPr>
            </w:pPr>
            <w:r w:rsidRPr="27DCAA7F">
              <w:rPr>
                <w:rFonts w:ascii="Times New Roman" w:eastAsia="Times New Roman" w:hAnsi="Times New Roman" w:cs="Times New Roman"/>
                <w:sz w:val="24"/>
                <w:szCs w:val="24"/>
              </w:rPr>
              <w:t xml:space="preserve">MassHealth intends to hold </w:t>
            </w:r>
            <w:r>
              <w:rPr>
                <w:rFonts w:ascii="Times New Roman" w:eastAsia="Times New Roman" w:hAnsi="Times New Roman" w:cs="Times New Roman"/>
                <w:sz w:val="24"/>
                <w:szCs w:val="24"/>
              </w:rPr>
              <w:t>certain</w:t>
            </w:r>
            <w:r w:rsidRPr="27DCAA7F">
              <w:rPr>
                <w:rFonts w:ascii="Times New Roman" w:eastAsia="Times New Roman" w:hAnsi="Times New Roman" w:cs="Times New Roman"/>
                <w:sz w:val="24"/>
                <w:szCs w:val="24"/>
              </w:rPr>
              <w:t xml:space="preserve"> health system entities financially accountable for identification and monitoring of health inequities (</w:t>
            </w:r>
            <w:r w:rsidR="00856169" w:rsidRPr="27DCAA7F">
              <w:rPr>
                <w:rFonts w:ascii="Times New Roman" w:eastAsia="Times New Roman" w:hAnsi="Times New Roman" w:cs="Times New Roman"/>
                <w:sz w:val="24"/>
                <w:szCs w:val="24"/>
              </w:rPr>
              <w:t>e.g.,</w:t>
            </w:r>
            <w:r w:rsidRPr="27DCAA7F">
              <w:rPr>
                <w:rFonts w:ascii="Times New Roman" w:eastAsia="Times New Roman" w:hAnsi="Times New Roman" w:cs="Times New Roman"/>
                <w:sz w:val="24"/>
                <w:szCs w:val="24"/>
              </w:rPr>
              <w:t xml:space="preserve"> through stratified reporting of quality metric performance by social risk factors)</w:t>
            </w:r>
            <w:r w:rsidR="004F1176">
              <w:rPr>
                <w:rFonts w:ascii="Times New Roman" w:eastAsia="Times New Roman" w:hAnsi="Times New Roman" w:cs="Times New Roman"/>
                <w:sz w:val="24"/>
                <w:szCs w:val="24"/>
              </w:rPr>
              <w:t xml:space="preserve"> within the early years of the 5-year period between CY2023 to CY2027 (the 1115 demonstration extension period)</w:t>
            </w:r>
            <w:r w:rsidRPr="27DCAA7F">
              <w:rPr>
                <w:rFonts w:ascii="Times New Roman" w:eastAsia="Times New Roman" w:hAnsi="Times New Roman" w:cs="Times New Roman"/>
                <w:sz w:val="24"/>
                <w:szCs w:val="24"/>
              </w:rPr>
              <w:t>.</w:t>
            </w:r>
          </w:p>
          <w:p w14:paraId="47932AE8" w14:textId="787184E8" w:rsidR="0088087E" w:rsidRPr="0088087E" w:rsidRDefault="0088087E" w:rsidP="0088087E">
            <w:pPr>
              <w:pStyle w:val="ListParagraph"/>
              <w:numPr>
                <w:ilvl w:val="3"/>
                <w:numId w:val="43"/>
              </w:numPr>
              <w:spacing w:after="0"/>
              <w:rPr>
                <w:sz w:val="24"/>
                <w:szCs w:val="24"/>
              </w:rPr>
            </w:pPr>
            <w:r w:rsidRPr="27DCAA7F">
              <w:rPr>
                <w:rFonts w:ascii="Times New Roman" w:eastAsia="Times New Roman" w:hAnsi="Times New Roman" w:cs="Times New Roman"/>
                <w:sz w:val="24"/>
                <w:szCs w:val="24"/>
              </w:rPr>
              <w:t>What conditions would need to be in place to introduce financial accountability for stratified reporting and how should MassHealth promote achievement of those conditions?</w:t>
            </w:r>
          </w:p>
          <w:p w14:paraId="3604B38A" w14:textId="7DA68510" w:rsidR="0088087E" w:rsidRDefault="0088087E" w:rsidP="0088087E">
            <w:pPr>
              <w:spacing w:after="0"/>
              <w:rPr>
                <w:sz w:val="24"/>
                <w:szCs w:val="24"/>
              </w:rPr>
            </w:pPr>
          </w:p>
          <w:p w14:paraId="784BBECE" w14:textId="424B8695" w:rsidR="0088087E" w:rsidRDefault="0088087E" w:rsidP="0088087E">
            <w:pPr>
              <w:spacing w:after="0"/>
              <w:rPr>
                <w:sz w:val="24"/>
                <w:szCs w:val="24"/>
              </w:rPr>
            </w:pPr>
          </w:p>
          <w:p w14:paraId="6676E362" w14:textId="79FE1DF6" w:rsidR="000C63AF" w:rsidRDefault="000C63AF" w:rsidP="0088087E">
            <w:pPr>
              <w:spacing w:after="0"/>
              <w:rPr>
                <w:sz w:val="24"/>
                <w:szCs w:val="24"/>
              </w:rPr>
            </w:pPr>
          </w:p>
          <w:p w14:paraId="24D04DC5" w14:textId="77777777" w:rsidR="000C63AF" w:rsidRDefault="000C63AF" w:rsidP="0088087E">
            <w:pPr>
              <w:spacing w:after="0"/>
              <w:rPr>
                <w:sz w:val="24"/>
                <w:szCs w:val="24"/>
              </w:rPr>
            </w:pPr>
          </w:p>
          <w:p w14:paraId="1BFF1797" w14:textId="2438CD88" w:rsidR="0088087E" w:rsidRDefault="0088087E" w:rsidP="0088087E">
            <w:pPr>
              <w:spacing w:after="0"/>
              <w:rPr>
                <w:sz w:val="24"/>
                <w:szCs w:val="24"/>
              </w:rPr>
            </w:pPr>
          </w:p>
          <w:p w14:paraId="32318D6F" w14:textId="320BA98D" w:rsidR="0088087E" w:rsidRDefault="0088087E" w:rsidP="0088087E">
            <w:pPr>
              <w:spacing w:after="0"/>
              <w:rPr>
                <w:sz w:val="24"/>
                <w:szCs w:val="24"/>
              </w:rPr>
            </w:pPr>
          </w:p>
          <w:p w14:paraId="047451FB" w14:textId="7D79AFCB" w:rsidR="0088087E" w:rsidRDefault="0088087E" w:rsidP="0088087E">
            <w:pPr>
              <w:spacing w:after="0"/>
              <w:rPr>
                <w:sz w:val="24"/>
                <w:szCs w:val="24"/>
              </w:rPr>
            </w:pPr>
          </w:p>
          <w:p w14:paraId="405A05FE" w14:textId="58A4B5DE" w:rsidR="0088087E" w:rsidRDefault="0088087E" w:rsidP="0088087E">
            <w:pPr>
              <w:spacing w:after="0"/>
              <w:rPr>
                <w:sz w:val="24"/>
                <w:szCs w:val="24"/>
              </w:rPr>
            </w:pPr>
          </w:p>
          <w:p w14:paraId="41E1E243" w14:textId="11B1EB4D" w:rsidR="0088087E" w:rsidRDefault="0088087E" w:rsidP="0088087E">
            <w:pPr>
              <w:spacing w:after="0"/>
              <w:rPr>
                <w:sz w:val="24"/>
                <w:szCs w:val="24"/>
              </w:rPr>
            </w:pPr>
          </w:p>
          <w:p w14:paraId="719C9CF8" w14:textId="77777777" w:rsidR="0088087E" w:rsidRPr="0088087E" w:rsidRDefault="0088087E" w:rsidP="0088087E">
            <w:pPr>
              <w:spacing w:after="0"/>
              <w:rPr>
                <w:sz w:val="24"/>
                <w:szCs w:val="24"/>
              </w:rPr>
            </w:pPr>
          </w:p>
          <w:p w14:paraId="73E1E6F0" w14:textId="203ED88C" w:rsidR="0088087E" w:rsidRPr="0088087E" w:rsidRDefault="0088087E" w:rsidP="0088087E">
            <w:pPr>
              <w:pStyle w:val="ListParagraph"/>
              <w:numPr>
                <w:ilvl w:val="3"/>
                <w:numId w:val="43"/>
              </w:numPr>
              <w:spacing w:after="0"/>
              <w:rPr>
                <w:sz w:val="24"/>
                <w:szCs w:val="24"/>
              </w:rPr>
            </w:pPr>
            <w:r w:rsidRPr="6AB56DEE">
              <w:rPr>
                <w:rFonts w:ascii="Times New Roman" w:eastAsia="Times New Roman" w:hAnsi="Times New Roman" w:cs="Times New Roman"/>
                <w:sz w:val="24"/>
                <w:szCs w:val="24"/>
              </w:rPr>
              <w:t>On what time frame should financial accountability for stratified reporting be introduced, assuming a five-year timeline from CY2023 to CY2027?  How might this differ by metric and/or social risk factor?</w:t>
            </w:r>
          </w:p>
          <w:p w14:paraId="26062F7A" w14:textId="7C24397C" w:rsidR="0088087E" w:rsidRDefault="0088087E" w:rsidP="0088087E">
            <w:pPr>
              <w:spacing w:after="0"/>
              <w:rPr>
                <w:sz w:val="24"/>
                <w:szCs w:val="24"/>
              </w:rPr>
            </w:pPr>
          </w:p>
          <w:p w14:paraId="14BE4528" w14:textId="626FD3CA" w:rsidR="0088087E" w:rsidRDefault="0088087E" w:rsidP="0088087E">
            <w:pPr>
              <w:spacing w:after="0"/>
              <w:rPr>
                <w:sz w:val="24"/>
                <w:szCs w:val="24"/>
              </w:rPr>
            </w:pPr>
          </w:p>
          <w:p w14:paraId="771CD86D" w14:textId="28A7CAF4" w:rsidR="0088087E" w:rsidRDefault="0088087E" w:rsidP="0088087E">
            <w:pPr>
              <w:spacing w:after="0"/>
              <w:rPr>
                <w:sz w:val="24"/>
                <w:szCs w:val="24"/>
              </w:rPr>
            </w:pPr>
          </w:p>
          <w:p w14:paraId="4821C822" w14:textId="5307A3DB" w:rsidR="0088087E" w:rsidRDefault="0088087E" w:rsidP="0088087E">
            <w:pPr>
              <w:spacing w:after="0"/>
              <w:rPr>
                <w:sz w:val="24"/>
                <w:szCs w:val="24"/>
              </w:rPr>
            </w:pPr>
          </w:p>
          <w:p w14:paraId="6725EACA" w14:textId="34AD263E" w:rsidR="0088087E" w:rsidRDefault="0088087E" w:rsidP="0088087E">
            <w:pPr>
              <w:spacing w:after="0"/>
              <w:rPr>
                <w:sz w:val="24"/>
                <w:szCs w:val="24"/>
              </w:rPr>
            </w:pPr>
          </w:p>
          <w:p w14:paraId="71A0F0B6" w14:textId="463F6E4D" w:rsidR="0088087E" w:rsidRDefault="0088087E" w:rsidP="0088087E">
            <w:pPr>
              <w:spacing w:after="0"/>
              <w:rPr>
                <w:sz w:val="24"/>
                <w:szCs w:val="24"/>
              </w:rPr>
            </w:pPr>
          </w:p>
          <w:p w14:paraId="0A77674D" w14:textId="21C2BAF5" w:rsidR="0088087E" w:rsidRDefault="0088087E" w:rsidP="0088087E">
            <w:pPr>
              <w:spacing w:after="0"/>
              <w:rPr>
                <w:sz w:val="24"/>
                <w:szCs w:val="24"/>
              </w:rPr>
            </w:pPr>
          </w:p>
          <w:p w14:paraId="468B1581" w14:textId="60C4E129" w:rsidR="0088087E" w:rsidRDefault="0088087E" w:rsidP="0088087E">
            <w:pPr>
              <w:spacing w:after="0"/>
              <w:rPr>
                <w:sz w:val="24"/>
                <w:szCs w:val="24"/>
              </w:rPr>
            </w:pPr>
          </w:p>
          <w:p w14:paraId="7BFEBFED" w14:textId="7715E5B9" w:rsidR="0088087E" w:rsidRDefault="0088087E" w:rsidP="0088087E">
            <w:pPr>
              <w:spacing w:after="0"/>
              <w:rPr>
                <w:sz w:val="24"/>
                <w:szCs w:val="24"/>
              </w:rPr>
            </w:pPr>
          </w:p>
          <w:p w14:paraId="1E1AE983" w14:textId="2011A332" w:rsidR="0088087E" w:rsidRDefault="0088087E" w:rsidP="0088087E">
            <w:pPr>
              <w:spacing w:after="0"/>
              <w:rPr>
                <w:sz w:val="24"/>
                <w:szCs w:val="24"/>
              </w:rPr>
            </w:pPr>
          </w:p>
          <w:p w14:paraId="5FAE668A" w14:textId="77777777" w:rsidR="00A25FDF" w:rsidRPr="0088087E" w:rsidRDefault="00A25FDF" w:rsidP="0088087E">
            <w:pPr>
              <w:spacing w:after="0"/>
              <w:rPr>
                <w:sz w:val="24"/>
                <w:szCs w:val="24"/>
              </w:rPr>
            </w:pPr>
          </w:p>
          <w:p w14:paraId="3C656B2A" w14:textId="7E649631" w:rsidR="0088087E" w:rsidRPr="00FF62DD" w:rsidRDefault="00FF62DD" w:rsidP="0088087E">
            <w:pPr>
              <w:pStyle w:val="ListParagraph"/>
              <w:numPr>
                <w:ilvl w:val="2"/>
                <w:numId w:val="43"/>
              </w:numPr>
              <w:spacing w:after="0"/>
              <w:rPr>
                <w:sz w:val="24"/>
                <w:szCs w:val="24"/>
              </w:rPr>
            </w:pPr>
            <w:r w:rsidRPr="00FF62DD">
              <w:rPr>
                <w:rFonts w:ascii="Times New Roman" w:eastAsia="Times New Roman" w:hAnsi="Times New Roman" w:cs="Times New Roman"/>
                <w:sz w:val="24"/>
                <w:szCs w:val="24"/>
              </w:rPr>
              <w:t xml:space="preserve"> </w:t>
            </w:r>
            <w:r w:rsidR="0088087E" w:rsidRPr="00FF62DD">
              <w:rPr>
                <w:rFonts w:ascii="Times New Roman" w:eastAsia="Times New Roman" w:hAnsi="Times New Roman" w:cs="Times New Roman"/>
                <w:sz w:val="24"/>
                <w:szCs w:val="24"/>
              </w:rPr>
              <w:t>Pay-for-Performance</w:t>
            </w:r>
            <w:r w:rsidR="0088087E" w:rsidRPr="00FF62DD">
              <w:rPr>
                <w:rStyle w:val="FootnoteReference"/>
                <w:rFonts w:ascii="Times New Roman" w:eastAsia="Times New Roman" w:hAnsi="Times New Roman" w:cs="Times New Roman"/>
                <w:sz w:val="24"/>
                <w:szCs w:val="24"/>
              </w:rPr>
              <w:footnoteReference w:id="8"/>
            </w:r>
          </w:p>
          <w:p w14:paraId="19CD0C57" w14:textId="49C64574" w:rsidR="0088087E" w:rsidRDefault="0088087E" w:rsidP="0088087E">
            <w:pPr>
              <w:spacing w:after="0"/>
              <w:ind w:left="2880"/>
              <w:rPr>
                <w:sz w:val="24"/>
                <w:szCs w:val="24"/>
              </w:rPr>
            </w:pPr>
            <w:r w:rsidRPr="27DCAA7F">
              <w:rPr>
                <w:rFonts w:ascii="Times New Roman" w:eastAsia="Times New Roman" w:hAnsi="Times New Roman" w:cs="Times New Roman"/>
                <w:sz w:val="24"/>
                <w:szCs w:val="24"/>
              </w:rPr>
              <w:t xml:space="preserve">MassHealth intends to hold </w:t>
            </w:r>
            <w:r>
              <w:rPr>
                <w:rFonts w:ascii="Times New Roman" w:eastAsia="Times New Roman" w:hAnsi="Times New Roman" w:cs="Times New Roman"/>
                <w:sz w:val="24"/>
                <w:szCs w:val="24"/>
              </w:rPr>
              <w:t>certain</w:t>
            </w:r>
            <w:r w:rsidRPr="27DCAA7F">
              <w:rPr>
                <w:rFonts w:ascii="Times New Roman" w:eastAsia="Times New Roman" w:hAnsi="Times New Roman" w:cs="Times New Roman"/>
                <w:sz w:val="24"/>
                <w:szCs w:val="24"/>
              </w:rPr>
              <w:t xml:space="preserve"> contracted health system entities financially accountable for reduction of health inequities</w:t>
            </w:r>
            <w:r w:rsidR="00B3756A">
              <w:rPr>
                <w:rFonts w:ascii="Times New Roman" w:eastAsia="Times New Roman" w:hAnsi="Times New Roman" w:cs="Times New Roman"/>
                <w:sz w:val="24"/>
                <w:szCs w:val="24"/>
              </w:rPr>
              <w:t xml:space="preserve"> within the 5-year period between CY2023 to CY2027 (the 1115 demonstration extension period)</w:t>
            </w:r>
            <w:r w:rsidRPr="27DCAA7F">
              <w:rPr>
                <w:rFonts w:ascii="Times New Roman" w:eastAsia="Times New Roman" w:hAnsi="Times New Roman" w:cs="Times New Roman"/>
                <w:sz w:val="24"/>
                <w:szCs w:val="24"/>
              </w:rPr>
              <w:t>.</w:t>
            </w:r>
          </w:p>
          <w:p w14:paraId="6A5F3687" w14:textId="662C1000" w:rsidR="0088087E" w:rsidRPr="0088087E" w:rsidRDefault="0088087E" w:rsidP="0088087E">
            <w:pPr>
              <w:pStyle w:val="ListParagraph"/>
              <w:numPr>
                <w:ilvl w:val="3"/>
                <w:numId w:val="43"/>
              </w:numPr>
              <w:spacing w:after="0"/>
              <w:rPr>
                <w:sz w:val="24"/>
                <w:szCs w:val="24"/>
              </w:rPr>
            </w:pPr>
            <w:r w:rsidRPr="27DCAA7F">
              <w:rPr>
                <w:rFonts w:ascii="Times New Roman" w:eastAsia="Times New Roman" w:hAnsi="Times New Roman" w:cs="Times New Roman"/>
                <w:sz w:val="24"/>
                <w:szCs w:val="24"/>
              </w:rPr>
              <w:t>What conditions need to be in place (</w:t>
            </w:r>
            <w:r w:rsidR="00856169" w:rsidRPr="27DCAA7F">
              <w:rPr>
                <w:rFonts w:ascii="Times New Roman" w:eastAsia="Times New Roman" w:hAnsi="Times New Roman" w:cs="Times New Roman"/>
                <w:sz w:val="24"/>
                <w:szCs w:val="24"/>
              </w:rPr>
              <w:t>e.g.,</w:t>
            </w:r>
            <w:r w:rsidRPr="27DCAA7F">
              <w:rPr>
                <w:rFonts w:ascii="Times New Roman" w:eastAsia="Times New Roman" w:hAnsi="Times New Roman" w:cs="Times New Roman"/>
                <w:sz w:val="24"/>
                <w:szCs w:val="24"/>
              </w:rPr>
              <w:t xml:space="preserve"> thresholds of data completeness) to introduce financial accountability for </w:t>
            </w:r>
            <w:r>
              <w:rPr>
                <w:rFonts w:ascii="Times New Roman" w:eastAsia="Times New Roman" w:hAnsi="Times New Roman" w:cs="Times New Roman"/>
                <w:sz w:val="24"/>
                <w:szCs w:val="24"/>
              </w:rPr>
              <w:t>reducing</w:t>
            </w:r>
            <w:r w:rsidRPr="27DCAA7F">
              <w:rPr>
                <w:rFonts w:ascii="Times New Roman" w:eastAsia="Times New Roman" w:hAnsi="Times New Roman" w:cs="Times New Roman"/>
                <w:sz w:val="24"/>
                <w:szCs w:val="24"/>
              </w:rPr>
              <w:t xml:space="preserve"> health inequities?</w:t>
            </w:r>
          </w:p>
          <w:p w14:paraId="1E130780" w14:textId="6EF6AFE2" w:rsidR="0088087E" w:rsidRDefault="0088087E" w:rsidP="0088087E">
            <w:pPr>
              <w:spacing w:after="0"/>
              <w:rPr>
                <w:sz w:val="24"/>
                <w:szCs w:val="24"/>
              </w:rPr>
            </w:pPr>
          </w:p>
          <w:p w14:paraId="08C651EA" w14:textId="3B412532" w:rsidR="0088087E" w:rsidRDefault="0088087E" w:rsidP="0088087E">
            <w:pPr>
              <w:spacing w:after="0"/>
              <w:rPr>
                <w:sz w:val="24"/>
                <w:szCs w:val="24"/>
              </w:rPr>
            </w:pPr>
          </w:p>
          <w:p w14:paraId="4D3CC8ED" w14:textId="2FF51D2A" w:rsidR="0088087E" w:rsidRDefault="0088087E" w:rsidP="0088087E">
            <w:pPr>
              <w:spacing w:after="0"/>
              <w:rPr>
                <w:sz w:val="24"/>
                <w:szCs w:val="24"/>
              </w:rPr>
            </w:pPr>
          </w:p>
          <w:p w14:paraId="696CB1C4" w14:textId="09ECA06C" w:rsidR="0088087E" w:rsidRDefault="0088087E" w:rsidP="0088087E">
            <w:pPr>
              <w:spacing w:after="0"/>
              <w:rPr>
                <w:sz w:val="24"/>
                <w:szCs w:val="24"/>
              </w:rPr>
            </w:pPr>
          </w:p>
          <w:p w14:paraId="55D2F825" w14:textId="19868407" w:rsidR="0088087E" w:rsidRDefault="0088087E" w:rsidP="0088087E">
            <w:pPr>
              <w:spacing w:after="0"/>
              <w:rPr>
                <w:sz w:val="24"/>
                <w:szCs w:val="24"/>
              </w:rPr>
            </w:pPr>
          </w:p>
          <w:p w14:paraId="5883B930" w14:textId="50644C90" w:rsidR="0088087E" w:rsidRDefault="0088087E" w:rsidP="0088087E">
            <w:pPr>
              <w:spacing w:after="0"/>
              <w:rPr>
                <w:sz w:val="24"/>
                <w:szCs w:val="24"/>
              </w:rPr>
            </w:pPr>
          </w:p>
          <w:p w14:paraId="32DA2042" w14:textId="751445B0" w:rsidR="0088087E" w:rsidRDefault="0088087E" w:rsidP="0088087E">
            <w:pPr>
              <w:spacing w:after="0"/>
              <w:rPr>
                <w:sz w:val="24"/>
                <w:szCs w:val="24"/>
              </w:rPr>
            </w:pPr>
          </w:p>
          <w:p w14:paraId="25C2563E" w14:textId="2B73522E" w:rsidR="0088087E" w:rsidRDefault="0088087E" w:rsidP="0088087E">
            <w:pPr>
              <w:spacing w:after="0"/>
              <w:rPr>
                <w:sz w:val="24"/>
                <w:szCs w:val="24"/>
              </w:rPr>
            </w:pPr>
          </w:p>
          <w:p w14:paraId="02247765" w14:textId="77777777" w:rsidR="0088087E" w:rsidRPr="0088087E" w:rsidRDefault="0088087E" w:rsidP="0088087E">
            <w:pPr>
              <w:spacing w:after="0"/>
              <w:rPr>
                <w:sz w:val="24"/>
                <w:szCs w:val="24"/>
              </w:rPr>
            </w:pPr>
          </w:p>
          <w:p w14:paraId="61BBB979" w14:textId="1755332B" w:rsidR="0088087E" w:rsidRPr="0088087E" w:rsidRDefault="0088087E" w:rsidP="0088087E">
            <w:pPr>
              <w:pStyle w:val="ListParagraph"/>
              <w:numPr>
                <w:ilvl w:val="3"/>
                <w:numId w:val="43"/>
              </w:numPr>
              <w:spacing w:after="0"/>
              <w:rPr>
                <w:rFonts w:eastAsiaTheme="minorEastAsia"/>
                <w:sz w:val="24"/>
                <w:szCs w:val="24"/>
              </w:rPr>
            </w:pPr>
            <w:r w:rsidRPr="27DCAA7F">
              <w:rPr>
                <w:rFonts w:ascii="Times New Roman" w:eastAsia="Times New Roman" w:hAnsi="Times New Roman" w:cs="Times New Roman"/>
                <w:sz w:val="24"/>
                <w:szCs w:val="24"/>
              </w:rPr>
              <w:t xml:space="preserve">On what time frame should accountability for reduction of health inequities be introduced, assuming a five-year timeline from CY2023 to CY2027?  How might this differ by metric and/or social risk factor? </w:t>
            </w:r>
          </w:p>
          <w:p w14:paraId="3A98A3EE" w14:textId="4BFDBFE4" w:rsidR="0088087E" w:rsidRDefault="0088087E" w:rsidP="0088087E">
            <w:pPr>
              <w:spacing w:after="0"/>
              <w:rPr>
                <w:rFonts w:eastAsiaTheme="minorEastAsia"/>
                <w:sz w:val="24"/>
                <w:szCs w:val="24"/>
              </w:rPr>
            </w:pPr>
          </w:p>
          <w:p w14:paraId="60B771C8" w14:textId="7894EB55" w:rsidR="0088087E" w:rsidRDefault="0088087E" w:rsidP="0088087E">
            <w:pPr>
              <w:spacing w:after="0"/>
              <w:rPr>
                <w:rFonts w:eastAsiaTheme="minorEastAsia"/>
                <w:sz w:val="24"/>
                <w:szCs w:val="24"/>
              </w:rPr>
            </w:pPr>
          </w:p>
          <w:p w14:paraId="04150861" w14:textId="35EF2550" w:rsidR="0088087E" w:rsidRDefault="0088087E" w:rsidP="0088087E">
            <w:pPr>
              <w:spacing w:after="0"/>
              <w:rPr>
                <w:rFonts w:eastAsiaTheme="minorEastAsia"/>
                <w:sz w:val="24"/>
                <w:szCs w:val="24"/>
              </w:rPr>
            </w:pPr>
          </w:p>
          <w:p w14:paraId="3277511E" w14:textId="266FCAAF" w:rsidR="0088087E" w:rsidRDefault="0088087E" w:rsidP="0088087E">
            <w:pPr>
              <w:spacing w:after="0"/>
              <w:rPr>
                <w:rFonts w:eastAsiaTheme="minorEastAsia"/>
                <w:sz w:val="24"/>
                <w:szCs w:val="24"/>
              </w:rPr>
            </w:pPr>
          </w:p>
          <w:p w14:paraId="29BF6CCC" w14:textId="2FBDA40E" w:rsidR="0088087E" w:rsidRDefault="0088087E" w:rsidP="0088087E">
            <w:pPr>
              <w:spacing w:after="0"/>
              <w:rPr>
                <w:rFonts w:eastAsiaTheme="minorEastAsia"/>
                <w:sz w:val="24"/>
                <w:szCs w:val="24"/>
              </w:rPr>
            </w:pPr>
          </w:p>
          <w:p w14:paraId="194B6DAD" w14:textId="7DBB4F59" w:rsidR="0088087E" w:rsidRDefault="0088087E" w:rsidP="0088087E">
            <w:pPr>
              <w:spacing w:after="0"/>
              <w:rPr>
                <w:rFonts w:eastAsiaTheme="minorEastAsia"/>
                <w:sz w:val="24"/>
                <w:szCs w:val="24"/>
              </w:rPr>
            </w:pPr>
          </w:p>
          <w:p w14:paraId="15E010CE" w14:textId="77777777" w:rsidR="0088087E" w:rsidRPr="0088087E" w:rsidRDefault="0088087E" w:rsidP="0088087E">
            <w:pPr>
              <w:spacing w:after="0"/>
              <w:rPr>
                <w:rFonts w:eastAsiaTheme="minorEastAsia"/>
                <w:sz w:val="24"/>
                <w:szCs w:val="24"/>
              </w:rPr>
            </w:pPr>
          </w:p>
          <w:p w14:paraId="79C74E64" w14:textId="4FF171E5" w:rsidR="0088087E" w:rsidRPr="0088087E" w:rsidRDefault="0088087E" w:rsidP="0088087E">
            <w:pPr>
              <w:pStyle w:val="ListParagraph"/>
              <w:numPr>
                <w:ilvl w:val="4"/>
                <w:numId w:val="43"/>
              </w:numPr>
              <w:spacing w:after="0"/>
              <w:rPr>
                <w:rFonts w:eastAsiaTheme="minorEastAsia"/>
                <w:sz w:val="24"/>
                <w:szCs w:val="24"/>
              </w:rPr>
            </w:pPr>
            <w:r w:rsidRPr="27DCAA7F">
              <w:rPr>
                <w:rFonts w:ascii="Times New Roman" w:eastAsia="Times New Roman" w:hAnsi="Times New Roman" w:cs="Times New Roman"/>
                <w:sz w:val="24"/>
                <w:szCs w:val="24"/>
              </w:rPr>
              <w:t>What should MassHealth consider in terms of the time lag between actions taken to reduce inequities and observed outcomes?</w:t>
            </w:r>
          </w:p>
          <w:p w14:paraId="7CAB4DD5" w14:textId="61714557" w:rsidR="0088087E" w:rsidRDefault="0088087E" w:rsidP="0088087E">
            <w:pPr>
              <w:spacing w:after="0"/>
              <w:rPr>
                <w:rFonts w:eastAsiaTheme="minorEastAsia"/>
                <w:sz w:val="24"/>
                <w:szCs w:val="24"/>
              </w:rPr>
            </w:pPr>
          </w:p>
          <w:p w14:paraId="517E11AA" w14:textId="6C7898A5" w:rsidR="0088087E" w:rsidRDefault="0088087E" w:rsidP="0088087E">
            <w:pPr>
              <w:spacing w:after="0"/>
              <w:rPr>
                <w:rFonts w:eastAsiaTheme="minorEastAsia"/>
                <w:sz w:val="24"/>
                <w:szCs w:val="24"/>
              </w:rPr>
            </w:pPr>
          </w:p>
          <w:p w14:paraId="6984F5BD" w14:textId="2CD440FB" w:rsidR="0088087E" w:rsidRDefault="0088087E" w:rsidP="0088087E">
            <w:pPr>
              <w:spacing w:after="0"/>
              <w:rPr>
                <w:rFonts w:eastAsiaTheme="minorEastAsia"/>
                <w:sz w:val="24"/>
                <w:szCs w:val="24"/>
              </w:rPr>
            </w:pPr>
          </w:p>
          <w:p w14:paraId="65CDB78C" w14:textId="200751F3" w:rsidR="0088087E" w:rsidRDefault="0088087E" w:rsidP="0088087E">
            <w:pPr>
              <w:spacing w:after="0"/>
              <w:rPr>
                <w:rFonts w:eastAsiaTheme="minorEastAsia"/>
                <w:sz w:val="24"/>
                <w:szCs w:val="24"/>
              </w:rPr>
            </w:pPr>
          </w:p>
          <w:p w14:paraId="53DF93D2" w14:textId="4336B023" w:rsidR="0088087E" w:rsidRDefault="0088087E" w:rsidP="0088087E">
            <w:pPr>
              <w:spacing w:after="0"/>
              <w:rPr>
                <w:rFonts w:eastAsiaTheme="minorEastAsia"/>
                <w:sz w:val="24"/>
                <w:szCs w:val="24"/>
              </w:rPr>
            </w:pPr>
          </w:p>
          <w:p w14:paraId="2410082E" w14:textId="1616A1E8" w:rsidR="0088087E" w:rsidRDefault="0088087E" w:rsidP="0088087E">
            <w:pPr>
              <w:spacing w:after="0"/>
              <w:rPr>
                <w:rFonts w:eastAsiaTheme="minorEastAsia"/>
                <w:sz w:val="24"/>
                <w:szCs w:val="24"/>
              </w:rPr>
            </w:pPr>
          </w:p>
          <w:p w14:paraId="7D4E08E9" w14:textId="35B8C55C" w:rsidR="0088087E" w:rsidRDefault="0088087E" w:rsidP="0088087E">
            <w:pPr>
              <w:spacing w:after="0"/>
              <w:rPr>
                <w:rFonts w:eastAsiaTheme="minorEastAsia"/>
                <w:sz w:val="24"/>
                <w:szCs w:val="24"/>
              </w:rPr>
            </w:pPr>
          </w:p>
          <w:p w14:paraId="0C7837DC" w14:textId="7B03B9CD" w:rsidR="0088087E" w:rsidRDefault="0088087E" w:rsidP="0088087E">
            <w:pPr>
              <w:spacing w:after="0"/>
              <w:rPr>
                <w:rFonts w:eastAsiaTheme="minorEastAsia"/>
                <w:sz w:val="24"/>
                <w:szCs w:val="24"/>
              </w:rPr>
            </w:pPr>
          </w:p>
          <w:p w14:paraId="58FBE73B" w14:textId="77777777" w:rsidR="0088087E" w:rsidRPr="0088087E" w:rsidRDefault="0088087E" w:rsidP="0088087E">
            <w:pPr>
              <w:spacing w:after="0"/>
              <w:rPr>
                <w:rFonts w:eastAsiaTheme="minorEastAsia"/>
                <w:sz w:val="24"/>
                <w:szCs w:val="24"/>
              </w:rPr>
            </w:pPr>
          </w:p>
          <w:p w14:paraId="6E1740B2" w14:textId="77777777" w:rsidR="0088087E" w:rsidRDefault="0088087E" w:rsidP="0088087E">
            <w:pPr>
              <w:pStyle w:val="ListParagraph"/>
              <w:numPr>
                <w:ilvl w:val="3"/>
                <w:numId w:val="43"/>
              </w:numPr>
              <w:spacing w:after="0"/>
              <w:rPr>
                <w:sz w:val="24"/>
                <w:szCs w:val="24"/>
              </w:rPr>
            </w:pPr>
            <w:r w:rsidRPr="27DCAA7F">
              <w:rPr>
                <w:rFonts w:ascii="Times New Roman" w:eastAsia="Times New Roman" w:hAnsi="Times New Roman" w:cs="Times New Roman"/>
                <w:sz w:val="24"/>
                <w:szCs w:val="24"/>
              </w:rPr>
              <w:t>How should “success” in reducing inequities be defined for the five-year period between CY2023 to CY2027?</w:t>
            </w:r>
          </w:p>
          <w:p w14:paraId="46CAB0B0" w14:textId="77777777" w:rsidR="0088087E" w:rsidRDefault="0088087E" w:rsidP="0088087E">
            <w:pPr>
              <w:pStyle w:val="ListParagraph"/>
              <w:spacing w:after="0"/>
              <w:ind w:left="1440"/>
              <w:rPr>
                <w:rFonts w:ascii="Times New Roman" w:eastAsia="Times New Roman" w:hAnsi="Times New Roman" w:cs="Times New Roman"/>
                <w:sz w:val="24"/>
                <w:szCs w:val="24"/>
              </w:rPr>
            </w:pPr>
          </w:p>
          <w:p w14:paraId="5572D7C3"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05092F75"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414888CB"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2A99DA81"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69C41E12"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7A28912D"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6B8590AD"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315C14D0"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292D1A02" w14:textId="77777777" w:rsidR="000C63AF" w:rsidRDefault="000C63AF" w:rsidP="0088087E">
            <w:pPr>
              <w:pStyle w:val="ListParagraph"/>
              <w:spacing w:after="0"/>
              <w:ind w:left="1440"/>
              <w:rPr>
                <w:rFonts w:ascii="Times New Roman" w:eastAsia="Times New Roman" w:hAnsi="Times New Roman" w:cs="Times New Roman"/>
                <w:sz w:val="24"/>
                <w:szCs w:val="24"/>
              </w:rPr>
            </w:pPr>
          </w:p>
          <w:p w14:paraId="7352B5E4" w14:textId="34973DDD" w:rsidR="000C63AF" w:rsidRPr="0088087E" w:rsidRDefault="000C63AF" w:rsidP="0088087E">
            <w:pPr>
              <w:pStyle w:val="ListParagraph"/>
              <w:spacing w:after="0"/>
              <w:ind w:left="1440"/>
              <w:rPr>
                <w:rFonts w:ascii="Times New Roman" w:eastAsia="Times New Roman" w:hAnsi="Times New Roman" w:cs="Times New Roman"/>
                <w:sz w:val="24"/>
                <w:szCs w:val="24"/>
              </w:rPr>
            </w:pPr>
          </w:p>
        </w:tc>
      </w:tr>
      <w:tr w:rsidR="0088087E" w:rsidRPr="00325854" w14:paraId="76226128" w14:textId="77777777" w:rsidTr="003714CC">
        <w:tc>
          <w:tcPr>
            <w:tcW w:w="9344" w:type="dxa"/>
            <w:tcBorders>
              <w:top w:val="single" w:sz="6" w:space="0" w:color="auto"/>
              <w:left w:val="single" w:sz="6" w:space="0" w:color="auto"/>
              <w:bottom w:val="single" w:sz="6" w:space="0" w:color="auto"/>
              <w:right w:val="single" w:sz="6" w:space="0" w:color="auto"/>
            </w:tcBorders>
            <w:shd w:val="clear" w:color="auto" w:fill="auto"/>
          </w:tcPr>
          <w:p w14:paraId="29C035E7" w14:textId="77777777" w:rsidR="0088087E" w:rsidRDefault="0088087E" w:rsidP="0088087E">
            <w:pPr>
              <w:pStyle w:val="ListParagraph"/>
              <w:numPr>
                <w:ilvl w:val="0"/>
                <w:numId w:val="43"/>
              </w:numPr>
              <w:spacing w:after="0"/>
              <w:rPr>
                <w:rFonts w:eastAsiaTheme="minorEastAsia"/>
                <w:sz w:val="24"/>
                <w:szCs w:val="24"/>
              </w:rPr>
            </w:pPr>
            <w:r w:rsidRPr="41831778">
              <w:rPr>
                <w:rFonts w:ascii="Times New Roman" w:hAnsi="Times New Roman" w:cs="Times New Roman"/>
                <w:sz w:val="24"/>
                <w:szCs w:val="24"/>
              </w:rPr>
              <w:lastRenderedPageBreak/>
              <w:t xml:space="preserve">Other: How can MassHealth ensure contracted health system entities that serve a disproportionately socially at-risk population are not unfairly impacted by the introduction of enhanced accountability for health equity?  </w:t>
            </w:r>
          </w:p>
          <w:p w14:paraId="5B49E7FF"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2A8B5BBB"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35361BF4"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2D5ED635"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5106DF80"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48AA1DA4"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4C9B4707"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41BE8CFB"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3986648B" w14:textId="77777777" w:rsidR="0088087E" w:rsidRDefault="0088087E" w:rsidP="0088087E">
            <w:pPr>
              <w:spacing w:after="0" w:line="240" w:lineRule="auto"/>
              <w:textAlignment w:val="baseline"/>
              <w:rPr>
                <w:rFonts w:ascii="Times New Roman" w:eastAsia="Times New Roman" w:hAnsi="Times New Roman" w:cs="Times New Roman"/>
                <w:b/>
                <w:bCs/>
                <w:sz w:val="24"/>
                <w:szCs w:val="24"/>
              </w:rPr>
            </w:pPr>
          </w:p>
          <w:p w14:paraId="1AD4F0B0" w14:textId="46334FBA" w:rsidR="0088087E" w:rsidRDefault="0088087E" w:rsidP="0088087E">
            <w:pPr>
              <w:spacing w:after="0" w:line="240" w:lineRule="auto"/>
              <w:textAlignment w:val="baseline"/>
              <w:rPr>
                <w:rFonts w:ascii="Times New Roman" w:eastAsia="Times New Roman" w:hAnsi="Times New Roman" w:cs="Times New Roman"/>
                <w:b/>
                <w:bCs/>
                <w:sz w:val="24"/>
                <w:szCs w:val="24"/>
              </w:rPr>
            </w:pPr>
          </w:p>
        </w:tc>
      </w:tr>
    </w:tbl>
    <w:p w14:paraId="76BA2A41" w14:textId="77777777" w:rsidR="00A25FDF" w:rsidRDefault="00A25FDF">
      <w:r>
        <w:br w:type="page"/>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325854" w:rsidRPr="00325854" w14:paraId="02B50595" w14:textId="77777777" w:rsidTr="00AA24FD">
        <w:trPr>
          <w:trHeight w:val="75"/>
        </w:trPr>
        <w:tc>
          <w:tcPr>
            <w:tcW w:w="9344" w:type="dxa"/>
            <w:tcBorders>
              <w:top w:val="single" w:sz="6" w:space="0" w:color="auto"/>
              <w:left w:val="single" w:sz="6" w:space="0" w:color="auto"/>
              <w:bottom w:val="single" w:sz="6" w:space="0" w:color="auto"/>
              <w:right w:val="single" w:sz="6" w:space="0" w:color="auto"/>
            </w:tcBorders>
            <w:shd w:val="clear" w:color="auto" w:fill="auto"/>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SECTION 4.  RFI Respondent Information "/>
            </w:tblPr>
            <w:tblGrid>
              <w:gridCol w:w="9313"/>
            </w:tblGrid>
            <w:tr w:rsidR="00325854" w:rsidRPr="00325854" w14:paraId="239F0374" w14:textId="77777777" w:rsidTr="00FD50F9">
              <w:trPr>
                <w:tblHeader/>
              </w:trPr>
              <w:tc>
                <w:tcPr>
                  <w:tcW w:w="9915" w:type="dxa"/>
                  <w:tcBorders>
                    <w:top w:val="single" w:sz="6" w:space="0" w:color="auto"/>
                    <w:left w:val="single" w:sz="6" w:space="0" w:color="auto"/>
                    <w:bottom w:val="single" w:sz="6" w:space="0" w:color="auto"/>
                    <w:right w:val="single" w:sz="6" w:space="0" w:color="auto"/>
                  </w:tcBorders>
                  <w:shd w:val="clear" w:color="auto" w:fill="BDD6EE" w:themeFill="accent5" w:themeFillTint="66"/>
                  <w:hideMark/>
                </w:tcPr>
                <w:p w14:paraId="17474140" w14:textId="0928A121" w:rsidR="00325854" w:rsidRPr="00325854" w:rsidRDefault="00325854" w:rsidP="00325854">
                  <w:pPr>
                    <w:spacing w:after="0" w:line="240" w:lineRule="auto"/>
                    <w:jc w:val="center"/>
                    <w:textAlignment w:val="baseline"/>
                    <w:rPr>
                      <w:rFonts w:ascii="Segoe UI" w:eastAsia="Times New Roman" w:hAnsi="Segoe UI" w:cs="Segoe UI"/>
                      <w:sz w:val="18"/>
                      <w:szCs w:val="18"/>
                      <w:lang w:val="fr-FR"/>
                    </w:rPr>
                  </w:pPr>
                  <w:bookmarkStart w:id="4" w:name="_GoBack"/>
                  <w:bookmarkEnd w:id="4"/>
                  <w:r w:rsidRPr="00325854">
                    <w:rPr>
                      <w:rFonts w:ascii="Times New Roman" w:eastAsia="Times New Roman" w:hAnsi="Times New Roman" w:cs="Times New Roman"/>
                      <w:b/>
                      <w:bCs/>
                      <w:sz w:val="24"/>
                      <w:szCs w:val="24"/>
                      <w:lang w:val="fr-FR"/>
                    </w:rPr>
                    <w:lastRenderedPageBreak/>
                    <w:t>SECTION</w:t>
                  </w:r>
                  <w:r w:rsidR="0088087E">
                    <w:rPr>
                      <w:rFonts w:ascii="Times New Roman" w:eastAsia="Times New Roman" w:hAnsi="Times New Roman" w:cs="Times New Roman"/>
                      <w:b/>
                      <w:bCs/>
                      <w:sz w:val="24"/>
                      <w:szCs w:val="24"/>
                      <w:lang w:val="fr-FR"/>
                    </w:rPr>
                    <w:t xml:space="preserve"> 4</w:t>
                  </w:r>
                  <w:r w:rsidRPr="00325854">
                    <w:rPr>
                      <w:rFonts w:ascii="Times New Roman" w:eastAsia="Times New Roman" w:hAnsi="Times New Roman" w:cs="Times New Roman"/>
                      <w:b/>
                      <w:bCs/>
                      <w:sz w:val="24"/>
                      <w:szCs w:val="24"/>
                      <w:lang w:val="fr-FR"/>
                    </w:rPr>
                    <w:t>.  RFI Respondent Information</w:t>
                  </w:r>
                  <w:r w:rsidRPr="00325854">
                    <w:rPr>
                      <w:rFonts w:ascii="Times New Roman" w:eastAsia="Times New Roman" w:hAnsi="Times New Roman" w:cs="Times New Roman"/>
                      <w:sz w:val="24"/>
                      <w:szCs w:val="24"/>
                      <w:lang w:val="fr-FR"/>
                    </w:rPr>
                    <w:t> </w:t>
                  </w:r>
                </w:p>
              </w:tc>
            </w:tr>
            <w:tr w:rsidR="00325854" w:rsidRPr="00325854" w14:paraId="423E828F" w14:textId="77777777" w:rsidTr="00325854">
              <w:tc>
                <w:tcPr>
                  <w:tcW w:w="9915" w:type="dxa"/>
                  <w:tcBorders>
                    <w:top w:val="single" w:sz="6" w:space="0" w:color="auto"/>
                    <w:left w:val="single" w:sz="6" w:space="0" w:color="auto"/>
                    <w:bottom w:val="single" w:sz="6" w:space="0" w:color="auto"/>
                    <w:right w:val="single" w:sz="6" w:space="0" w:color="auto"/>
                  </w:tcBorders>
                  <w:shd w:val="clear" w:color="auto" w:fill="auto"/>
                  <w:hideMark/>
                </w:tcPr>
                <w:p w14:paraId="1E9AD9BC" w14:textId="77777777" w:rsidR="000C63AF" w:rsidRDefault="00325854" w:rsidP="000C63AF">
                  <w:pPr>
                    <w:pStyle w:val="ListParagraph"/>
                    <w:numPr>
                      <w:ilvl w:val="0"/>
                      <w:numId w:val="44"/>
                    </w:numPr>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r w:rsidR="000C63AF" w:rsidRPr="005649CC">
                    <w:rPr>
                      <w:rFonts w:ascii="Times New Roman" w:eastAsia="Times New Roman" w:hAnsi="Times New Roman" w:cs="Times New Roman"/>
                      <w:sz w:val="24"/>
                      <w:szCs w:val="24"/>
                    </w:rPr>
                    <w:t>What is your name, organization, address, email address, and URL</w:t>
                  </w:r>
                  <w:r w:rsidR="000C63AF">
                    <w:rPr>
                      <w:rFonts w:ascii="Times New Roman" w:eastAsia="Times New Roman" w:hAnsi="Times New Roman" w:cs="Times New Roman"/>
                      <w:sz w:val="24"/>
                      <w:szCs w:val="24"/>
                    </w:rPr>
                    <w:t xml:space="preserve"> (if applicable)</w:t>
                  </w:r>
                  <w:r w:rsidR="000C63AF" w:rsidRPr="005649CC">
                    <w:rPr>
                      <w:rFonts w:ascii="Times New Roman" w:eastAsia="Times New Roman" w:hAnsi="Times New Roman" w:cs="Times New Roman"/>
                      <w:sz w:val="24"/>
                      <w:szCs w:val="24"/>
                    </w:rPr>
                    <w:t>?</w:t>
                  </w:r>
                </w:p>
                <w:p w14:paraId="359FD37F" w14:textId="45739F9B" w:rsidR="000C63AF" w:rsidRDefault="000C63AF" w:rsidP="000C63AF">
                  <w:pPr>
                    <w:pStyle w:val="ListParagraph"/>
                    <w:ind w:left="360"/>
                    <w:rPr>
                      <w:rFonts w:ascii="Times New Roman" w:eastAsia="Times New Roman" w:hAnsi="Times New Roman" w:cs="Times New Roman"/>
                      <w:sz w:val="24"/>
                      <w:szCs w:val="24"/>
                    </w:rPr>
                  </w:pPr>
                </w:p>
                <w:p w14:paraId="7FBECD8E" w14:textId="55E0AF07" w:rsidR="000C63AF" w:rsidRDefault="000C63AF" w:rsidP="000C63AF">
                  <w:pPr>
                    <w:pStyle w:val="ListParagraph"/>
                    <w:ind w:left="360"/>
                    <w:rPr>
                      <w:rFonts w:ascii="Times New Roman" w:eastAsia="Times New Roman" w:hAnsi="Times New Roman" w:cs="Times New Roman"/>
                      <w:sz w:val="24"/>
                      <w:szCs w:val="24"/>
                    </w:rPr>
                  </w:pPr>
                </w:p>
                <w:p w14:paraId="27A795DB" w14:textId="7A8AEA84" w:rsidR="000C63AF" w:rsidRDefault="000C63AF" w:rsidP="000C63AF">
                  <w:pPr>
                    <w:pStyle w:val="ListParagraph"/>
                    <w:ind w:left="360"/>
                    <w:rPr>
                      <w:rFonts w:ascii="Times New Roman" w:eastAsia="Times New Roman" w:hAnsi="Times New Roman" w:cs="Times New Roman"/>
                      <w:sz w:val="24"/>
                      <w:szCs w:val="24"/>
                    </w:rPr>
                  </w:pPr>
                </w:p>
                <w:p w14:paraId="3E53BCF8" w14:textId="2D85490A" w:rsidR="000C63AF" w:rsidRDefault="000C63AF" w:rsidP="000C63AF">
                  <w:pPr>
                    <w:pStyle w:val="ListParagraph"/>
                    <w:ind w:left="360"/>
                    <w:rPr>
                      <w:rFonts w:ascii="Times New Roman" w:eastAsia="Times New Roman" w:hAnsi="Times New Roman" w:cs="Times New Roman"/>
                      <w:sz w:val="24"/>
                      <w:szCs w:val="24"/>
                    </w:rPr>
                  </w:pPr>
                </w:p>
                <w:p w14:paraId="6D4FE164" w14:textId="77777777" w:rsidR="000C63AF" w:rsidRDefault="000C63AF" w:rsidP="000C63AF">
                  <w:pPr>
                    <w:pStyle w:val="ListParagraph"/>
                    <w:ind w:left="360"/>
                    <w:rPr>
                      <w:rFonts w:ascii="Times New Roman" w:eastAsia="Times New Roman" w:hAnsi="Times New Roman" w:cs="Times New Roman"/>
                      <w:sz w:val="24"/>
                      <w:szCs w:val="24"/>
                    </w:rPr>
                  </w:pPr>
                </w:p>
                <w:p w14:paraId="47936345" w14:textId="77777777" w:rsidR="000C63AF" w:rsidRPr="005649CC" w:rsidRDefault="000C63AF" w:rsidP="000C63AF">
                  <w:pPr>
                    <w:pStyle w:val="ListParagraph"/>
                    <w:ind w:left="360"/>
                    <w:rPr>
                      <w:rFonts w:ascii="Times New Roman" w:eastAsia="Times New Roman" w:hAnsi="Times New Roman" w:cs="Times New Roman"/>
                      <w:sz w:val="24"/>
                      <w:szCs w:val="24"/>
                    </w:rPr>
                  </w:pPr>
                </w:p>
                <w:p w14:paraId="7D029A13" w14:textId="7D664EE8" w:rsidR="00325854" w:rsidRPr="00325854" w:rsidRDefault="00325854" w:rsidP="000C63AF">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p w14:paraId="67DDC795" w14:textId="77777777"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tc>
            </w:tr>
            <w:tr w:rsidR="00325854" w:rsidRPr="00325854" w14:paraId="63FFF083" w14:textId="77777777" w:rsidTr="00325854">
              <w:tc>
                <w:tcPr>
                  <w:tcW w:w="9915" w:type="dxa"/>
                  <w:tcBorders>
                    <w:top w:val="single" w:sz="6" w:space="0" w:color="auto"/>
                    <w:left w:val="single" w:sz="6" w:space="0" w:color="auto"/>
                    <w:bottom w:val="single" w:sz="6" w:space="0" w:color="auto"/>
                    <w:right w:val="single" w:sz="6" w:space="0" w:color="auto"/>
                  </w:tcBorders>
                  <w:shd w:val="clear" w:color="auto" w:fill="auto"/>
                  <w:hideMark/>
                </w:tcPr>
                <w:p w14:paraId="5965CE5B" w14:textId="6EF6DC27" w:rsidR="000C63AF" w:rsidRPr="000C63AF" w:rsidRDefault="000C63AF" w:rsidP="000C63AF">
                  <w:pPr>
                    <w:pStyle w:val="ListParagraph"/>
                    <w:numPr>
                      <w:ilvl w:val="0"/>
                      <w:numId w:val="44"/>
                    </w:numPr>
                    <w:spacing w:after="0" w:line="240" w:lineRule="auto"/>
                    <w:textAlignment w:val="baseline"/>
                    <w:rPr>
                      <w:rFonts w:ascii="Segoe UI" w:eastAsia="Times New Roman" w:hAnsi="Segoe UI" w:cs="Segoe UI"/>
                      <w:sz w:val="18"/>
                      <w:szCs w:val="18"/>
                    </w:rPr>
                  </w:pPr>
                  <w:r w:rsidRPr="000C63AF">
                    <w:rPr>
                      <w:rFonts w:ascii="Times New Roman" w:eastAsia="Times New Roman" w:hAnsi="Times New Roman" w:cs="Times New Roman"/>
                      <w:sz w:val="24"/>
                      <w:szCs w:val="24"/>
                    </w:rPr>
                    <w:t xml:space="preserve">What is your affiliation or interest?  </w:t>
                  </w:r>
                  <w:r w:rsidR="00B3756A" w:rsidRPr="005649CC">
                    <w:rPr>
                      <w:rFonts w:ascii="Times New Roman" w:eastAsia="Times New Roman" w:hAnsi="Times New Roman" w:cs="Times New Roman"/>
                      <w:sz w:val="24"/>
                      <w:szCs w:val="24"/>
                    </w:rPr>
                    <w:t>Specifically, are you a</w:t>
                  </w:r>
                  <w:r w:rsidR="00B3756A">
                    <w:rPr>
                      <w:rFonts w:ascii="Times New Roman" w:eastAsia="Times New Roman" w:hAnsi="Times New Roman" w:cs="Times New Roman"/>
                      <w:sz w:val="24"/>
                      <w:szCs w:val="24"/>
                    </w:rPr>
                    <w:t>n</w:t>
                  </w:r>
                  <w:r w:rsidR="00B3756A" w:rsidRPr="005649CC">
                    <w:rPr>
                      <w:rFonts w:ascii="Times New Roman" w:eastAsia="Times New Roman" w:hAnsi="Times New Roman" w:cs="Times New Roman"/>
                      <w:sz w:val="24"/>
                      <w:szCs w:val="24"/>
                    </w:rPr>
                    <w:t xml:space="preserve"> advocate/advocacy organization</w:t>
                  </w:r>
                  <w:r w:rsidR="00B3756A">
                    <w:rPr>
                      <w:rFonts w:ascii="Times New Roman" w:eastAsia="Times New Roman" w:hAnsi="Times New Roman" w:cs="Times New Roman"/>
                      <w:sz w:val="24"/>
                      <w:szCs w:val="24"/>
                    </w:rPr>
                    <w:t xml:space="preserve">, </w:t>
                  </w:r>
                  <w:r w:rsidR="00B3756A" w:rsidRPr="005649CC">
                    <w:rPr>
                      <w:rFonts w:ascii="Times New Roman" w:eastAsia="Times New Roman" w:hAnsi="Times New Roman" w:cs="Times New Roman"/>
                      <w:sz w:val="24"/>
                      <w:szCs w:val="24"/>
                    </w:rPr>
                    <w:t xml:space="preserve">community member, Community Partner, consumer/patient, government organization, health care consultant, health care provider, health plan, payer, professional association/trade group, </w:t>
                  </w:r>
                  <w:r w:rsidR="00B3756A">
                    <w:rPr>
                      <w:rFonts w:ascii="Times New Roman" w:eastAsia="Times New Roman" w:hAnsi="Times New Roman" w:cs="Times New Roman"/>
                      <w:sz w:val="24"/>
                      <w:szCs w:val="24"/>
                    </w:rPr>
                    <w:t>vendor</w:t>
                  </w:r>
                  <w:r w:rsidR="00B3756A" w:rsidRPr="005649CC">
                    <w:rPr>
                      <w:rFonts w:ascii="Times New Roman" w:eastAsia="Times New Roman" w:hAnsi="Times New Roman" w:cs="Times New Roman"/>
                      <w:sz w:val="24"/>
                      <w:szCs w:val="24"/>
                    </w:rPr>
                    <w:t>, or some other entity?</w:t>
                  </w:r>
                </w:p>
                <w:p w14:paraId="31AA4DF4" w14:textId="7C543790" w:rsidR="000C63AF" w:rsidRDefault="000C63AF" w:rsidP="000C63AF">
                  <w:pPr>
                    <w:pStyle w:val="ListParagraph"/>
                    <w:ind w:left="360"/>
                    <w:rPr>
                      <w:rFonts w:ascii="Times New Roman" w:eastAsia="Times New Roman" w:hAnsi="Times New Roman" w:cs="Times New Roman"/>
                      <w:sz w:val="24"/>
                      <w:szCs w:val="24"/>
                    </w:rPr>
                  </w:pPr>
                </w:p>
                <w:p w14:paraId="45E485ED" w14:textId="6AF29D40" w:rsidR="000C63AF" w:rsidRDefault="000C63AF" w:rsidP="000C63AF">
                  <w:pPr>
                    <w:pStyle w:val="ListParagraph"/>
                    <w:ind w:left="360"/>
                    <w:rPr>
                      <w:rFonts w:ascii="Times New Roman" w:eastAsia="Times New Roman" w:hAnsi="Times New Roman" w:cs="Times New Roman"/>
                      <w:sz w:val="24"/>
                      <w:szCs w:val="24"/>
                    </w:rPr>
                  </w:pPr>
                </w:p>
                <w:p w14:paraId="78879D61" w14:textId="05AD7945" w:rsidR="000C63AF" w:rsidRDefault="000C63AF" w:rsidP="000C63AF">
                  <w:pPr>
                    <w:pStyle w:val="ListParagraph"/>
                    <w:ind w:left="360"/>
                    <w:rPr>
                      <w:rFonts w:ascii="Times New Roman" w:eastAsia="Times New Roman" w:hAnsi="Times New Roman" w:cs="Times New Roman"/>
                      <w:sz w:val="24"/>
                      <w:szCs w:val="24"/>
                    </w:rPr>
                  </w:pPr>
                </w:p>
                <w:p w14:paraId="6B11F640" w14:textId="2B20D935" w:rsidR="000C63AF" w:rsidRDefault="000C63AF" w:rsidP="000C63AF">
                  <w:pPr>
                    <w:pStyle w:val="ListParagraph"/>
                    <w:ind w:left="360"/>
                    <w:rPr>
                      <w:rFonts w:ascii="Times New Roman" w:eastAsia="Times New Roman" w:hAnsi="Times New Roman" w:cs="Times New Roman"/>
                      <w:sz w:val="24"/>
                      <w:szCs w:val="24"/>
                    </w:rPr>
                  </w:pPr>
                </w:p>
                <w:p w14:paraId="263985B8" w14:textId="07CBB7EB" w:rsidR="000C63AF" w:rsidRDefault="000C63AF" w:rsidP="000C63AF">
                  <w:pPr>
                    <w:pStyle w:val="ListParagraph"/>
                    <w:ind w:left="360"/>
                    <w:rPr>
                      <w:rFonts w:ascii="Times New Roman" w:eastAsia="Times New Roman" w:hAnsi="Times New Roman" w:cs="Times New Roman"/>
                      <w:sz w:val="24"/>
                      <w:szCs w:val="24"/>
                    </w:rPr>
                  </w:pPr>
                </w:p>
                <w:p w14:paraId="2D5B5E35" w14:textId="2539D4B2" w:rsidR="000C63AF" w:rsidRDefault="000C63AF" w:rsidP="000C63AF">
                  <w:pPr>
                    <w:pStyle w:val="ListParagraph"/>
                    <w:ind w:left="360"/>
                    <w:rPr>
                      <w:rFonts w:ascii="Times New Roman" w:eastAsia="Times New Roman" w:hAnsi="Times New Roman" w:cs="Times New Roman"/>
                      <w:sz w:val="24"/>
                      <w:szCs w:val="24"/>
                    </w:rPr>
                  </w:pPr>
                </w:p>
                <w:p w14:paraId="36A18868" w14:textId="6DFACC27" w:rsidR="000C63AF" w:rsidRDefault="000C63AF" w:rsidP="000C63AF">
                  <w:pPr>
                    <w:pStyle w:val="ListParagraph"/>
                    <w:ind w:left="360"/>
                    <w:rPr>
                      <w:rFonts w:ascii="Times New Roman" w:eastAsia="Times New Roman" w:hAnsi="Times New Roman" w:cs="Times New Roman"/>
                      <w:sz w:val="24"/>
                      <w:szCs w:val="24"/>
                    </w:rPr>
                  </w:pPr>
                </w:p>
                <w:p w14:paraId="4976F438" w14:textId="77777777" w:rsidR="000C63AF" w:rsidRPr="005649CC" w:rsidRDefault="000C63AF" w:rsidP="000C63AF">
                  <w:pPr>
                    <w:pStyle w:val="ListParagraph"/>
                    <w:ind w:left="360"/>
                    <w:rPr>
                      <w:rFonts w:ascii="Times New Roman" w:eastAsia="Times New Roman" w:hAnsi="Times New Roman" w:cs="Times New Roman"/>
                      <w:sz w:val="24"/>
                      <w:szCs w:val="24"/>
                    </w:rPr>
                  </w:pPr>
                </w:p>
                <w:p w14:paraId="6A777278" w14:textId="5E07E010" w:rsidR="00325854" w:rsidRPr="00325854" w:rsidRDefault="00325854" w:rsidP="00325854">
                  <w:pPr>
                    <w:spacing w:after="0" w:line="240" w:lineRule="auto"/>
                    <w:textAlignment w:val="baseline"/>
                    <w:rPr>
                      <w:rFonts w:ascii="Segoe UI" w:eastAsia="Times New Roman" w:hAnsi="Segoe UI" w:cs="Segoe UI"/>
                      <w:sz w:val="18"/>
                      <w:szCs w:val="18"/>
                    </w:rPr>
                  </w:pPr>
                </w:p>
                <w:p w14:paraId="036F6846" w14:textId="77777777"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tc>
            </w:tr>
            <w:tr w:rsidR="00325854" w:rsidRPr="00325854" w14:paraId="50C7E8DD" w14:textId="77777777" w:rsidTr="00325854">
              <w:tc>
                <w:tcPr>
                  <w:tcW w:w="9915" w:type="dxa"/>
                  <w:tcBorders>
                    <w:top w:val="single" w:sz="6" w:space="0" w:color="auto"/>
                    <w:left w:val="single" w:sz="6" w:space="0" w:color="auto"/>
                    <w:bottom w:val="single" w:sz="6" w:space="0" w:color="auto"/>
                    <w:right w:val="single" w:sz="6" w:space="0" w:color="auto"/>
                  </w:tcBorders>
                  <w:shd w:val="clear" w:color="auto" w:fill="auto"/>
                  <w:hideMark/>
                </w:tcPr>
                <w:p w14:paraId="36C9DD8D" w14:textId="77777777" w:rsidR="000C63AF" w:rsidRDefault="00325854" w:rsidP="000C63AF">
                  <w:pPr>
                    <w:pStyle w:val="ListParagraph"/>
                    <w:numPr>
                      <w:ilvl w:val="0"/>
                      <w:numId w:val="44"/>
                    </w:numPr>
                    <w:rPr>
                      <w:rFonts w:ascii="Times New Roman" w:eastAsia="Times New Roman" w:hAnsi="Times New Roman" w:cs="Times New Roman"/>
                      <w:sz w:val="24"/>
                      <w:szCs w:val="24"/>
                    </w:rPr>
                  </w:pPr>
                  <w:r w:rsidRPr="00325854">
                    <w:rPr>
                      <w:rFonts w:ascii="Times New Roman" w:eastAsia="Times New Roman" w:hAnsi="Times New Roman" w:cs="Times New Roman"/>
                      <w:sz w:val="24"/>
                      <w:szCs w:val="24"/>
                    </w:rPr>
                    <w:t> </w:t>
                  </w:r>
                  <w:r w:rsidR="000C63AF" w:rsidRPr="005649CC">
                    <w:rPr>
                      <w:rFonts w:ascii="Times New Roman" w:eastAsia="Times New Roman" w:hAnsi="Times New Roman" w:cs="Times New Roman"/>
                      <w:sz w:val="24"/>
                      <w:szCs w:val="24"/>
                    </w:rPr>
                    <w:t>What is your role in the health care system?</w:t>
                  </w:r>
                </w:p>
                <w:p w14:paraId="79454362" w14:textId="77777777" w:rsidR="000C63AF" w:rsidRPr="005649CC" w:rsidRDefault="000C63AF" w:rsidP="000C63AF">
                  <w:pPr>
                    <w:pStyle w:val="ListParagraph"/>
                    <w:ind w:left="360"/>
                    <w:rPr>
                      <w:rFonts w:ascii="Times New Roman" w:eastAsia="Times New Roman" w:hAnsi="Times New Roman" w:cs="Times New Roman"/>
                      <w:sz w:val="24"/>
                      <w:szCs w:val="24"/>
                    </w:rPr>
                  </w:pPr>
                </w:p>
                <w:p w14:paraId="52DBEF46" w14:textId="7383F284" w:rsidR="00325854" w:rsidRDefault="00325854" w:rsidP="00325854">
                  <w:pPr>
                    <w:spacing w:after="0" w:line="240" w:lineRule="auto"/>
                    <w:textAlignment w:val="baseline"/>
                    <w:rPr>
                      <w:rFonts w:ascii="Segoe UI" w:eastAsia="Times New Roman" w:hAnsi="Segoe UI" w:cs="Segoe UI"/>
                      <w:sz w:val="18"/>
                      <w:szCs w:val="18"/>
                    </w:rPr>
                  </w:pPr>
                </w:p>
                <w:p w14:paraId="27FB9A8E" w14:textId="7A6502F0" w:rsidR="000C63AF" w:rsidRDefault="000C63AF" w:rsidP="00325854">
                  <w:pPr>
                    <w:spacing w:after="0" w:line="240" w:lineRule="auto"/>
                    <w:textAlignment w:val="baseline"/>
                    <w:rPr>
                      <w:rFonts w:ascii="Segoe UI" w:eastAsia="Times New Roman" w:hAnsi="Segoe UI" w:cs="Segoe UI"/>
                      <w:sz w:val="18"/>
                      <w:szCs w:val="18"/>
                    </w:rPr>
                  </w:pPr>
                </w:p>
                <w:p w14:paraId="102EAAB9" w14:textId="77777777" w:rsidR="000C63AF" w:rsidRPr="00325854" w:rsidRDefault="000C63AF" w:rsidP="00325854">
                  <w:pPr>
                    <w:spacing w:after="0" w:line="240" w:lineRule="auto"/>
                    <w:textAlignment w:val="baseline"/>
                    <w:rPr>
                      <w:rFonts w:ascii="Segoe UI" w:eastAsia="Times New Roman" w:hAnsi="Segoe UI" w:cs="Segoe UI"/>
                      <w:sz w:val="18"/>
                      <w:szCs w:val="18"/>
                    </w:rPr>
                  </w:pPr>
                </w:p>
                <w:p w14:paraId="5A77417F" w14:textId="77777777"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p w14:paraId="2C1882A6" w14:textId="77777777"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p w14:paraId="44CF15CE" w14:textId="69EBAC69"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p w14:paraId="5784606B" w14:textId="77777777"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p w14:paraId="0C73C7E2" w14:textId="77777777" w:rsidR="00325854" w:rsidRPr="00325854" w:rsidRDefault="00325854" w:rsidP="00325854">
                  <w:pPr>
                    <w:spacing w:after="0" w:line="240" w:lineRule="auto"/>
                    <w:textAlignment w:val="baseline"/>
                    <w:rPr>
                      <w:rFonts w:ascii="Segoe UI" w:eastAsia="Times New Roman" w:hAnsi="Segoe UI" w:cs="Segoe UI"/>
                      <w:sz w:val="18"/>
                      <w:szCs w:val="18"/>
                    </w:rPr>
                  </w:pPr>
                  <w:r w:rsidRPr="00325854">
                    <w:rPr>
                      <w:rFonts w:ascii="Times New Roman" w:eastAsia="Times New Roman" w:hAnsi="Times New Roman" w:cs="Times New Roman"/>
                      <w:sz w:val="24"/>
                      <w:szCs w:val="24"/>
                    </w:rPr>
                    <w:t> </w:t>
                  </w:r>
                </w:p>
              </w:tc>
            </w:tr>
            <w:tr w:rsidR="000C63AF" w:rsidRPr="00325854" w14:paraId="395217C1" w14:textId="77777777" w:rsidTr="00AA24FD">
              <w:trPr>
                <w:trHeight w:val="327"/>
              </w:trPr>
              <w:tc>
                <w:tcPr>
                  <w:tcW w:w="9915" w:type="dxa"/>
                  <w:tcBorders>
                    <w:top w:val="single" w:sz="6" w:space="0" w:color="auto"/>
                    <w:left w:val="single" w:sz="6" w:space="0" w:color="auto"/>
                    <w:bottom w:val="single" w:sz="6" w:space="0" w:color="auto"/>
                    <w:right w:val="single" w:sz="6" w:space="0" w:color="auto"/>
                  </w:tcBorders>
                  <w:shd w:val="clear" w:color="auto" w:fill="auto"/>
                </w:tcPr>
                <w:p w14:paraId="7019B8AF" w14:textId="77777777" w:rsidR="000C63AF" w:rsidRPr="005649CC" w:rsidRDefault="000C63AF" w:rsidP="000C63AF">
                  <w:pPr>
                    <w:pStyle w:val="ListParagraph"/>
                    <w:numPr>
                      <w:ilvl w:val="0"/>
                      <w:numId w:val="44"/>
                    </w:numPr>
                    <w:rPr>
                      <w:rFonts w:ascii="Times New Roman" w:eastAsia="Times New Roman" w:hAnsi="Times New Roman" w:cs="Times New Roman"/>
                      <w:sz w:val="24"/>
                      <w:szCs w:val="24"/>
                    </w:rPr>
                  </w:pPr>
                  <w:r w:rsidRPr="005649CC">
                    <w:rPr>
                      <w:rFonts w:ascii="Times New Roman" w:eastAsia="Times New Roman" w:hAnsi="Times New Roman" w:cs="Times New Roman"/>
                      <w:sz w:val="24"/>
                      <w:szCs w:val="24"/>
                    </w:rPr>
                    <w:t>I</w:t>
                  </w:r>
                  <w:r>
                    <w:rPr>
                      <w:rFonts w:ascii="Times New Roman" w:eastAsia="Times New Roman" w:hAnsi="Times New Roman" w:cs="Times New Roman"/>
                      <w:sz w:val="24"/>
                      <w:szCs w:val="24"/>
                    </w:rPr>
                    <w:t>f applicable, i</w:t>
                  </w:r>
                  <w:r w:rsidRPr="005649CC">
                    <w:rPr>
                      <w:rFonts w:ascii="Times New Roman" w:eastAsia="Times New Roman" w:hAnsi="Times New Roman" w:cs="Times New Roman"/>
                      <w:sz w:val="24"/>
                      <w:szCs w:val="24"/>
                    </w:rPr>
                    <w:t>n what geographic areas in Massachusetts do you provide services?  If applicable, in what geographic areas outside of Massachusetts do you provide services?</w:t>
                  </w:r>
                </w:p>
                <w:p w14:paraId="11744D4A" w14:textId="77777777" w:rsidR="000C63AF" w:rsidRDefault="000C63AF" w:rsidP="000C63AF">
                  <w:pPr>
                    <w:pStyle w:val="ListParagraph"/>
                    <w:ind w:left="360"/>
                    <w:rPr>
                      <w:rFonts w:ascii="Times New Roman" w:eastAsia="Times New Roman" w:hAnsi="Times New Roman" w:cs="Times New Roman"/>
                      <w:sz w:val="24"/>
                      <w:szCs w:val="24"/>
                    </w:rPr>
                  </w:pPr>
                </w:p>
                <w:p w14:paraId="01D87016" w14:textId="77777777" w:rsidR="000C63AF" w:rsidRDefault="000C63AF" w:rsidP="000C63AF">
                  <w:pPr>
                    <w:pStyle w:val="ListParagraph"/>
                    <w:ind w:left="360"/>
                    <w:rPr>
                      <w:rFonts w:ascii="Times New Roman" w:eastAsia="Times New Roman" w:hAnsi="Times New Roman" w:cs="Times New Roman"/>
                      <w:sz w:val="24"/>
                      <w:szCs w:val="24"/>
                    </w:rPr>
                  </w:pPr>
                </w:p>
                <w:p w14:paraId="1BE451BB" w14:textId="11421B47" w:rsidR="000C63AF" w:rsidRDefault="000C63AF" w:rsidP="000C63AF">
                  <w:pPr>
                    <w:pStyle w:val="ListParagraph"/>
                    <w:ind w:left="360"/>
                    <w:rPr>
                      <w:rFonts w:ascii="Times New Roman" w:eastAsia="Times New Roman" w:hAnsi="Times New Roman" w:cs="Times New Roman"/>
                      <w:sz w:val="24"/>
                      <w:szCs w:val="24"/>
                    </w:rPr>
                  </w:pPr>
                </w:p>
                <w:p w14:paraId="301D322F" w14:textId="77777777" w:rsidR="00F04628" w:rsidRDefault="00F04628" w:rsidP="000C63AF">
                  <w:pPr>
                    <w:pStyle w:val="ListParagraph"/>
                    <w:ind w:left="360"/>
                    <w:rPr>
                      <w:rFonts w:ascii="Times New Roman" w:eastAsia="Times New Roman" w:hAnsi="Times New Roman" w:cs="Times New Roman"/>
                      <w:sz w:val="24"/>
                      <w:szCs w:val="24"/>
                    </w:rPr>
                  </w:pPr>
                </w:p>
                <w:p w14:paraId="3CE50734" w14:textId="258E9C65" w:rsidR="000C63AF" w:rsidRPr="00AA24FD" w:rsidRDefault="000C63AF" w:rsidP="00AA24FD">
                  <w:pPr>
                    <w:rPr>
                      <w:rFonts w:ascii="Times New Roman" w:eastAsia="Times New Roman" w:hAnsi="Times New Roman" w:cs="Times New Roman"/>
                      <w:sz w:val="24"/>
                      <w:szCs w:val="24"/>
                    </w:rPr>
                  </w:pPr>
                </w:p>
              </w:tc>
            </w:tr>
          </w:tbl>
          <w:p w14:paraId="51DC1240" w14:textId="77777777" w:rsidR="00325854" w:rsidRPr="00325854" w:rsidRDefault="00325854" w:rsidP="00325854">
            <w:pPr>
              <w:spacing w:after="0" w:line="240" w:lineRule="auto"/>
              <w:textAlignment w:val="baseline"/>
              <w:rPr>
                <w:rFonts w:ascii="Times New Roman" w:eastAsia="Times New Roman" w:hAnsi="Times New Roman" w:cs="Times New Roman"/>
                <w:b/>
                <w:bCs/>
                <w:sz w:val="24"/>
                <w:szCs w:val="24"/>
              </w:rPr>
            </w:pPr>
          </w:p>
        </w:tc>
      </w:tr>
    </w:tbl>
    <w:p w14:paraId="33DBF033" w14:textId="77777777" w:rsidR="008D36A7" w:rsidRDefault="008D36A7" w:rsidP="00F04628">
      <w:pPr>
        <w:rPr>
          <w:rFonts w:ascii="Times New Roman" w:hAnsi="Times New Roman" w:cs="Times New Roman"/>
          <w:b/>
          <w:sz w:val="24"/>
          <w:szCs w:val="24"/>
        </w:rPr>
      </w:pPr>
    </w:p>
    <w:sectPr w:rsidR="008D36A7" w:rsidSect="00AA24FD">
      <w:footerReference w:type="defaul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A1074" w14:textId="77777777" w:rsidR="003C725F" w:rsidRDefault="003C725F">
      <w:pPr>
        <w:spacing w:after="0" w:line="240" w:lineRule="auto"/>
      </w:pPr>
      <w:r>
        <w:separator/>
      </w:r>
    </w:p>
  </w:endnote>
  <w:endnote w:type="continuationSeparator" w:id="0">
    <w:p w14:paraId="2923496B" w14:textId="77777777" w:rsidR="003C725F" w:rsidRDefault="003C725F">
      <w:pPr>
        <w:spacing w:after="0" w:line="240" w:lineRule="auto"/>
      </w:pPr>
      <w:r>
        <w:continuationSeparator/>
      </w:r>
    </w:p>
  </w:endnote>
  <w:endnote w:type="continuationNotice" w:id="1">
    <w:p w14:paraId="0F0ABFF2" w14:textId="77777777" w:rsidR="003C725F" w:rsidRDefault="003C72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459636"/>
      <w:docPartObj>
        <w:docPartGallery w:val="Page Numbers (Bottom of Page)"/>
        <w:docPartUnique/>
      </w:docPartObj>
    </w:sdtPr>
    <w:sdtEndPr>
      <w:rPr>
        <w:noProof/>
      </w:rPr>
    </w:sdtEndPr>
    <w:sdtContent>
      <w:p w14:paraId="4C66E0E2" w14:textId="339A7CE0" w:rsidR="00A25FDF" w:rsidRDefault="00A25FDF">
        <w:pPr>
          <w:pStyle w:val="Footer"/>
          <w:jc w:val="right"/>
        </w:pPr>
        <w:r w:rsidRPr="0048739A">
          <w:rPr>
            <w:rFonts w:ascii="Times New Roman" w:eastAsia="Times New Roman" w:hAnsi="Times New Roman" w:cs="Times New Roman"/>
            <w:b/>
            <w:bCs/>
            <w:sz w:val="24"/>
            <w:szCs w:val="24"/>
          </w:rPr>
          <w:t xml:space="preserve">HEALTH EQUITY INCENTIVES </w:t>
        </w:r>
        <w:r>
          <w:rPr>
            <w:rFonts w:ascii="Times New Roman" w:eastAsia="Times New Roman" w:hAnsi="Times New Roman" w:cs="Times New Roman"/>
            <w:b/>
            <w:bCs/>
            <w:sz w:val="24"/>
            <w:szCs w:val="24"/>
          </w:rPr>
          <w:t>RFI Page</w:t>
        </w:r>
        <w:r w:rsidRPr="00A25FDF">
          <w:rPr>
            <w:rFonts w:ascii="Times New Roman" w:eastAsia="Times New Roman" w:hAnsi="Times New Roman" w:cs="Times New Roman"/>
            <w:b/>
            <w:bCs/>
            <w:sz w:val="24"/>
            <w:szCs w:val="24"/>
          </w:rPr>
          <w:t xml:space="preserve"> </w:t>
        </w:r>
        <w:r w:rsidRPr="00AA24FD">
          <w:rPr>
            <w:rFonts w:ascii="Times New Roman" w:hAnsi="Times New Roman" w:cs="Times New Roman"/>
          </w:rPr>
          <w:fldChar w:fldCharType="begin"/>
        </w:r>
        <w:r w:rsidRPr="00AA24FD">
          <w:rPr>
            <w:rFonts w:ascii="Times New Roman" w:hAnsi="Times New Roman" w:cs="Times New Roman"/>
          </w:rPr>
          <w:instrText xml:space="preserve"> PAGE   \* MERGEFORMAT </w:instrText>
        </w:r>
        <w:r w:rsidRPr="00AA24FD">
          <w:rPr>
            <w:rFonts w:ascii="Times New Roman" w:hAnsi="Times New Roman" w:cs="Times New Roman"/>
          </w:rPr>
          <w:fldChar w:fldCharType="separate"/>
        </w:r>
        <w:r w:rsidR="00FD50F9">
          <w:rPr>
            <w:rFonts w:ascii="Times New Roman" w:hAnsi="Times New Roman" w:cs="Times New Roman"/>
            <w:noProof/>
          </w:rPr>
          <w:t>19</w:t>
        </w:r>
        <w:r w:rsidRPr="00AA24FD">
          <w:rPr>
            <w:rFonts w:ascii="Times New Roman" w:hAnsi="Times New Roman" w:cs="Times New Roman"/>
            <w:noProof/>
          </w:rPr>
          <w:fldChar w:fldCharType="end"/>
        </w:r>
        <w:r>
          <w:rPr>
            <w:rFonts w:ascii="Times New Roman" w:hAnsi="Times New Roman" w:cs="Times New Roman"/>
            <w:noProof/>
          </w:rPr>
          <w:t xml:space="preserve"> of 22</w:t>
        </w:r>
      </w:p>
    </w:sdtContent>
  </w:sdt>
  <w:p w14:paraId="2FC95C18" w14:textId="6F8CDE70" w:rsidR="6D688C9F" w:rsidRDefault="6D688C9F" w:rsidP="6D688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2B41D" w14:textId="77777777" w:rsidR="003C725F" w:rsidRDefault="003C725F">
      <w:pPr>
        <w:spacing w:after="0" w:line="240" w:lineRule="auto"/>
      </w:pPr>
      <w:r>
        <w:separator/>
      </w:r>
    </w:p>
  </w:footnote>
  <w:footnote w:type="continuationSeparator" w:id="0">
    <w:p w14:paraId="42C24381" w14:textId="77777777" w:rsidR="003C725F" w:rsidRDefault="003C725F">
      <w:pPr>
        <w:spacing w:after="0" w:line="240" w:lineRule="auto"/>
      </w:pPr>
      <w:r>
        <w:continuationSeparator/>
      </w:r>
    </w:p>
  </w:footnote>
  <w:footnote w:type="continuationNotice" w:id="1">
    <w:p w14:paraId="11030C8C" w14:textId="77777777" w:rsidR="003C725F" w:rsidRDefault="003C725F">
      <w:pPr>
        <w:spacing w:after="0" w:line="240" w:lineRule="auto"/>
      </w:pPr>
    </w:p>
  </w:footnote>
  <w:footnote w:id="2">
    <w:p w14:paraId="20876221" w14:textId="2D6313E4" w:rsidR="000F0168" w:rsidRPr="001114D5" w:rsidRDefault="000F0168" w:rsidP="000F0168">
      <w:pPr>
        <w:pStyle w:val="FootnoteText"/>
        <w:rPr>
          <w:rFonts w:ascii="Times New Roman" w:hAnsi="Times New Roman" w:cs="Times New Roman"/>
        </w:rPr>
      </w:pPr>
      <w:r w:rsidRPr="001114D5">
        <w:rPr>
          <w:rStyle w:val="FootnoteReference"/>
          <w:rFonts w:ascii="Times New Roman" w:hAnsi="Times New Roman" w:cs="Times New Roman"/>
        </w:rPr>
        <w:footnoteRef/>
      </w:r>
      <w:r w:rsidRPr="001114D5">
        <w:rPr>
          <w:rFonts w:ascii="Times New Roman" w:hAnsi="Times New Roman" w:cs="Times New Roman"/>
        </w:rPr>
        <w:t xml:space="preserve"> NASEM (National Academies of Sciences, Engineering, and Medicine). Accounting for social risk factors in Medicare payment: Identifying social risk factors. Washington, DC: The National Academies Press; 2016.</w:t>
      </w:r>
    </w:p>
  </w:footnote>
  <w:footnote w:id="3">
    <w:p w14:paraId="1792FCB7" w14:textId="77777777" w:rsidR="00335F77" w:rsidRDefault="00335F77" w:rsidP="00002B0A">
      <w:pPr>
        <w:pStyle w:val="FootnoteText"/>
        <w:rPr>
          <w:rFonts w:ascii="Times New Roman" w:hAnsi="Times New Roman" w:cs="Times New Roman"/>
        </w:rPr>
      </w:pPr>
      <w:r>
        <w:rPr>
          <w:rStyle w:val="FootnoteReference"/>
        </w:rPr>
        <w:footnoteRef/>
      </w:r>
      <w:r>
        <w:t xml:space="preserve"> </w:t>
      </w:r>
      <w:r w:rsidRPr="00E455B9">
        <w:rPr>
          <w:rFonts w:ascii="Times New Roman" w:hAnsi="Times New Roman" w:cs="Times New Roman"/>
        </w:rPr>
        <w:t xml:space="preserve">MCOs are health plans run by insurance companies that provide care through their own provider network that includes </w:t>
      </w:r>
      <w:r>
        <w:rPr>
          <w:rFonts w:ascii="Times New Roman" w:hAnsi="Times New Roman" w:cs="Times New Roman"/>
        </w:rPr>
        <w:t>primary care providers (</w:t>
      </w:r>
      <w:r w:rsidRPr="00E455B9">
        <w:rPr>
          <w:rFonts w:ascii="Times New Roman" w:hAnsi="Times New Roman" w:cs="Times New Roman"/>
        </w:rPr>
        <w:t>PCPs</w:t>
      </w:r>
      <w:r>
        <w:rPr>
          <w:rFonts w:ascii="Times New Roman" w:hAnsi="Times New Roman" w:cs="Times New Roman"/>
        </w:rPr>
        <w:t>)</w:t>
      </w:r>
      <w:r w:rsidRPr="00E455B9">
        <w:rPr>
          <w:rFonts w:ascii="Times New Roman" w:hAnsi="Times New Roman" w:cs="Times New Roman"/>
        </w:rPr>
        <w:t>, specialists, behavioral health providers, and hospitals.</w:t>
      </w:r>
    </w:p>
    <w:p w14:paraId="7CF5C188" w14:textId="77777777" w:rsidR="00335F77" w:rsidRPr="00002B0A" w:rsidRDefault="00335F77" w:rsidP="00002B0A">
      <w:pPr>
        <w:pStyle w:val="FootnoteText"/>
        <w:rPr>
          <w:rFonts w:ascii="Times New Roman" w:hAnsi="Times New Roman" w:cs="Times New Roman"/>
          <w:sz w:val="6"/>
          <w:szCs w:val="6"/>
        </w:rPr>
      </w:pPr>
    </w:p>
    <w:p w14:paraId="7B0E826D" w14:textId="3BB3FE8C" w:rsidR="00335F77" w:rsidRDefault="00335F77" w:rsidP="00002B0A">
      <w:pPr>
        <w:pStyle w:val="FootnoteText"/>
        <w:rPr>
          <w:rFonts w:ascii="Times New Roman" w:hAnsi="Times New Roman" w:cs="Times New Roman"/>
        </w:rPr>
      </w:pPr>
      <w:r w:rsidRPr="00375EFC">
        <w:rPr>
          <w:rFonts w:ascii="Times New Roman" w:hAnsi="Times New Roman" w:cs="Times New Roman"/>
        </w:rPr>
        <w:t>ACOs have groups of PCPs and other providers who work together to improve member care coordination and better meet overall health care needs</w:t>
      </w:r>
      <w:r w:rsidR="00224935">
        <w:rPr>
          <w:rFonts w:ascii="Times New Roman" w:hAnsi="Times New Roman" w:cs="Times New Roman"/>
        </w:rPr>
        <w:t xml:space="preserve"> and who are accountable for the quality, member experience, and total costs of care</w:t>
      </w:r>
      <w:r w:rsidRPr="00375EFC">
        <w:rPr>
          <w:rFonts w:ascii="Times New Roman" w:hAnsi="Times New Roman" w:cs="Times New Roman"/>
        </w:rPr>
        <w:t xml:space="preserve">.  </w:t>
      </w:r>
    </w:p>
    <w:p w14:paraId="76AE91E5" w14:textId="77777777" w:rsidR="00335F77" w:rsidRPr="00002B0A" w:rsidRDefault="00335F77" w:rsidP="00002B0A">
      <w:pPr>
        <w:pStyle w:val="FootnoteText"/>
        <w:rPr>
          <w:rFonts w:ascii="Times New Roman" w:hAnsi="Times New Roman" w:cs="Times New Roman"/>
          <w:sz w:val="6"/>
          <w:szCs w:val="6"/>
        </w:rPr>
      </w:pPr>
    </w:p>
    <w:p w14:paraId="221FF99A" w14:textId="0F68B40A" w:rsidR="00335F77" w:rsidRDefault="00335F77" w:rsidP="00002B0A">
      <w:pPr>
        <w:pStyle w:val="FootnoteText"/>
      </w:pPr>
      <w:r w:rsidRPr="00375EFC">
        <w:rPr>
          <w:rFonts w:ascii="Times New Roman" w:hAnsi="Times New Roman" w:cs="Times New Roman"/>
        </w:rPr>
        <w:t>Community Partners are community-based organizations that collaborate with ACOs and MCOs to provide care coordination and care management supports to individuals with significant behavioral health and/or complex long-term services and supports needs.</w:t>
      </w:r>
    </w:p>
  </w:footnote>
  <w:footnote w:id="4">
    <w:p w14:paraId="1AB2A7F9" w14:textId="30924410" w:rsidR="00F571F8" w:rsidRPr="000F0168" w:rsidRDefault="00F571F8" w:rsidP="00F571F8">
      <w:pPr>
        <w:pStyle w:val="FootnoteText"/>
        <w:rPr>
          <w:rFonts w:ascii="Roboto" w:eastAsia="Roboto" w:hAnsi="Roboto" w:cs="Roboto"/>
          <w:color w:val="000000" w:themeColor="text1"/>
        </w:rPr>
      </w:pPr>
      <w:r w:rsidRPr="001114D5">
        <w:rPr>
          <w:rStyle w:val="FootnoteReference"/>
          <w:rFonts w:ascii="Times New Roman" w:eastAsia="Roboto" w:hAnsi="Times New Roman" w:cs="Times New Roman"/>
        </w:rPr>
        <w:footnoteRef/>
      </w:r>
      <w:r w:rsidRPr="001114D5">
        <w:rPr>
          <w:rFonts w:ascii="Times New Roman" w:eastAsia="Roboto" w:hAnsi="Times New Roman" w:cs="Times New Roman"/>
        </w:rPr>
        <w:t xml:space="preserve"> Green G, Zook </w:t>
      </w:r>
      <w:r w:rsidRPr="001114D5">
        <w:rPr>
          <w:rFonts w:ascii="Times New Roman" w:eastAsia="Roboto" w:hAnsi="Times New Roman" w:cs="Times New Roman"/>
          <w:color w:val="000000" w:themeColor="text1"/>
        </w:rPr>
        <w:t>M. “When Talking About Social Determinants, Precision Matters, " Health Affairs Blog,</w:t>
      </w:r>
      <w:r w:rsidR="00D16976" w:rsidRPr="001114D5">
        <w:rPr>
          <w:rFonts w:ascii="Times New Roman" w:eastAsia="Roboto" w:hAnsi="Times New Roman" w:cs="Times New Roman"/>
          <w:color w:val="000000" w:themeColor="text1"/>
        </w:rPr>
        <w:t xml:space="preserve"> </w:t>
      </w:r>
      <w:r w:rsidRPr="001114D5">
        <w:rPr>
          <w:rFonts w:ascii="Times New Roman" w:eastAsia="Roboto" w:hAnsi="Times New Roman" w:cs="Times New Roman"/>
          <w:color w:val="000000" w:themeColor="text1"/>
        </w:rPr>
        <w:t>October 29, 2019.</w:t>
      </w:r>
    </w:p>
  </w:footnote>
  <w:footnote w:id="5">
    <w:p w14:paraId="000651AB" w14:textId="0DBCA6FF" w:rsidR="00375EFC" w:rsidRDefault="00375EFC">
      <w:pPr>
        <w:pStyle w:val="FootnoteText"/>
      </w:pPr>
      <w:r>
        <w:rPr>
          <w:rStyle w:val="FootnoteReference"/>
        </w:rPr>
        <w:footnoteRef/>
      </w:r>
      <w:r>
        <w:t xml:space="preserve"> </w:t>
      </w:r>
      <w:r w:rsidRPr="00375EFC">
        <w:rPr>
          <w:rFonts w:ascii="Times New Roman" w:hAnsi="Times New Roman" w:cs="Times New Roman"/>
        </w:rPr>
        <w:t>Pay for Reporting (P4R), comprises payment models that attach financial incentives/ disincentives (e.g., bonus, payment reduction) to reporting</w:t>
      </w:r>
      <w:r>
        <w:rPr>
          <w:rFonts w:ascii="Times New Roman" w:hAnsi="Times New Roman" w:cs="Times New Roman"/>
        </w:rPr>
        <w:t>.</w:t>
      </w:r>
      <w:r w:rsidRPr="00375EFC">
        <w:rPr>
          <w:rFonts w:ascii="Times New Roman" w:hAnsi="Times New Roman" w:cs="Times New Roman"/>
        </w:rPr>
        <w:t xml:space="preserve"> P4R may tie reimbursement to </w:t>
      </w:r>
      <w:r w:rsidR="009C204E">
        <w:rPr>
          <w:rFonts w:ascii="Times New Roman" w:hAnsi="Times New Roman" w:cs="Times New Roman"/>
        </w:rPr>
        <w:t xml:space="preserve">complete, timely, and accurate </w:t>
      </w:r>
      <w:r w:rsidRPr="00375EFC">
        <w:rPr>
          <w:rFonts w:ascii="Times New Roman" w:hAnsi="Times New Roman" w:cs="Times New Roman"/>
        </w:rPr>
        <w:t xml:space="preserve">reporting of metric-driven outcomes, best practices (process measures), or </w:t>
      </w:r>
      <w:r w:rsidR="00663912">
        <w:rPr>
          <w:rFonts w:ascii="Times New Roman" w:hAnsi="Times New Roman" w:cs="Times New Roman"/>
        </w:rPr>
        <w:t>member</w:t>
      </w:r>
      <w:r w:rsidRPr="00375EFC">
        <w:rPr>
          <w:rFonts w:ascii="Times New Roman" w:hAnsi="Times New Roman" w:cs="Times New Roman"/>
        </w:rPr>
        <w:t xml:space="preserve"> experience.</w:t>
      </w:r>
    </w:p>
  </w:footnote>
  <w:footnote w:id="6">
    <w:p w14:paraId="34E054DC" w14:textId="4C5F9BAD" w:rsidR="00375EFC" w:rsidRDefault="00375EFC">
      <w:pPr>
        <w:pStyle w:val="FootnoteText"/>
      </w:pPr>
      <w:r>
        <w:rPr>
          <w:rStyle w:val="FootnoteReference"/>
        </w:rPr>
        <w:footnoteRef/>
      </w:r>
      <w:r w:rsidRPr="00375EFC">
        <w:rPr>
          <w:rFonts w:ascii="Times New Roman" w:hAnsi="Times New Roman" w:cs="Times New Roman"/>
        </w:rPr>
        <w:t xml:space="preserve"> Pay for Performance (P4P), also known as value-based payment, comprises payment models that attach financial incentives/disincentives to performance. P4P ties reimbursement to metric-driven outcomes, best practices (process measures), and </w:t>
      </w:r>
      <w:r w:rsidR="00663912">
        <w:rPr>
          <w:rFonts w:ascii="Times New Roman" w:hAnsi="Times New Roman" w:cs="Times New Roman"/>
        </w:rPr>
        <w:t>member</w:t>
      </w:r>
      <w:r w:rsidRPr="00375EFC">
        <w:rPr>
          <w:rFonts w:ascii="Times New Roman" w:hAnsi="Times New Roman" w:cs="Times New Roman"/>
        </w:rPr>
        <w:t xml:space="preserve"> experience, aligning payment with value and quality.</w:t>
      </w:r>
    </w:p>
  </w:footnote>
  <w:footnote w:id="7">
    <w:p w14:paraId="34172FA0" w14:textId="77777777" w:rsidR="0088087E" w:rsidRDefault="0088087E" w:rsidP="0088087E">
      <w:pPr>
        <w:pStyle w:val="FootnoteText"/>
      </w:pPr>
      <w:r>
        <w:rPr>
          <w:rStyle w:val="FootnoteReference"/>
        </w:rPr>
        <w:footnoteRef/>
      </w:r>
      <w:r>
        <w:t xml:space="preserve"> </w:t>
      </w:r>
      <w:r w:rsidRPr="00375EFC">
        <w:rPr>
          <w:rFonts w:ascii="Times New Roman" w:hAnsi="Times New Roman" w:cs="Times New Roman"/>
        </w:rPr>
        <w:t>Pay for Reporting (P4R), comprises payment models that attach financial incentives/ disincentives (e.g., bonus, payment reduction) to reporting</w:t>
      </w:r>
      <w:r>
        <w:rPr>
          <w:rFonts w:ascii="Times New Roman" w:hAnsi="Times New Roman" w:cs="Times New Roman"/>
        </w:rPr>
        <w:t>.</w:t>
      </w:r>
      <w:r w:rsidRPr="00375EFC">
        <w:rPr>
          <w:rFonts w:ascii="Times New Roman" w:hAnsi="Times New Roman" w:cs="Times New Roman"/>
        </w:rPr>
        <w:t xml:space="preserve"> P4R may tie reimbursement to </w:t>
      </w:r>
      <w:r>
        <w:rPr>
          <w:rFonts w:ascii="Times New Roman" w:hAnsi="Times New Roman" w:cs="Times New Roman"/>
        </w:rPr>
        <w:t xml:space="preserve">complete, timely, and accurate </w:t>
      </w:r>
      <w:r w:rsidRPr="00375EFC">
        <w:rPr>
          <w:rFonts w:ascii="Times New Roman" w:hAnsi="Times New Roman" w:cs="Times New Roman"/>
        </w:rPr>
        <w:t xml:space="preserve">reporting of metric-driven outcomes, best practices (process measures), or </w:t>
      </w:r>
      <w:r>
        <w:rPr>
          <w:rFonts w:ascii="Times New Roman" w:hAnsi="Times New Roman" w:cs="Times New Roman"/>
        </w:rPr>
        <w:t>member</w:t>
      </w:r>
      <w:r w:rsidRPr="00375EFC">
        <w:rPr>
          <w:rFonts w:ascii="Times New Roman" w:hAnsi="Times New Roman" w:cs="Times New Roman"/>
        </w:rPr>
        <w:t xml:space="preserve"> experience.</w:t>
      </w:r>
    </w:p>
  </w:footnote>
  <w:footnote w:id="8">
    <w:p w14:paraId="788AD1C2" w14:textId="77777777" w:rsidR="0088087E" w:rsidRDefault="0088087E" w:rsidP="0088087E">
      <w:pPr>
        <w:pStyle w:val="FootnoteText"/>
      </w:pPr>
      <w:r>
        <w:rPr>
          <w:rStyle w:val="FootnoteReference"/>
        </w:rPr>
        <w:footnoteRef/>
      </w:r>
      <w:r w:rsidRPr="00375EFC">
        <w:rPr>
          <w:rFonts w:ascii="Times New Roman" w:hAnsi="Times New Roman" w:cs="Times New Roman"/>
        </w:rPr>
        <w:t xml:space="preserve"> Pay for Performance (P4P), also known as value-based payment, comprises payment models that attach financial incentives/disincentives to performance. P4P ties reimbursement to metric-driven outcomes, best practices (process measures), and </w:t>
      </w:r>
      <w:r>
        <w:rPr>
          <w:rFonts w:ascii="Times New Roman" w:hAnsi="Times New Roman" w:cs="Times New Roman"/>
        </w:rPr>
        <w:t>member</w:t>
      </w:r>
      <w:r w:rsidRPr="00375EFC">
        <w:rPr>
          <w:rFonts w:ascii="Times New Roman" w:hAnsi="Times New Roman" w:cs="Times New Roman"/>
        </w:rPr>
        <w:t xml:space="preserve"> experience, aligning payment with value and quality.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A44"/>
    <w:multiLevelType w:val="hybridMultilevel"/>
    <w:tmpl w:val="063466E6"/>
    <w:lvl w:ilvl="0" w:tplc="FFFFFFFF">
      <w:start w:val="1"/>
      <w:numFmt w:val="bullet"/>
      <w:lvlText w:val="·"/>
      <w:lvlJc w:val="left"/>
      <w:pPr>
        <w:ind w:left="2520" w:hanging="360"/>
      </w:pPr>
      <w:rPr>
        <w:rFonts w:ascii="Symbol" w:hAnsi="Symbol" w:hint="default"/>
      </w:rPr>
    </w:lvl>
    <w:lvl w:ilvl="1" w:tplc="9920F4D8">
      <w:start w:val="1"/>
      <w:numFmt w:val="bullet"/>
      <w:lvlText w:val="o"/>
      <w:lvlJc w:val="left"/>
      <w:pPr>
        <w:ind w:left="3240" w:hanging="360"/>
      </w:pPr>
      <w:rPr>
        <w:rFonts w:ascii="Courier New" w:hAnsi="Courier New" w:hint="default"/>
      </w:rPr>
    </w:lvl>
    <w:lvl w:ilvl="2" w:tplc="92E4B8D4">
      <w:start w:val="1"/>
      <w:numFmt w:val="bullet"/>
      <w:lvlText w:val=""/>
      <w:lvlJc w:val="left"/>
      <w:pPr>
        <w:ind w:left="3960" w:hanging="360"/>
      </w:pPr>
      <w:rPr>
        <w:rFonts w:ascii="Wingdings" w:hAnsi="Wingdings" w:hint="default"/>
      </w:rPr>
    </w:lvl>
    <w:lvl w:ilvl="3" w:tplc="0CFA2886">
      <w:start w:val="1"/>
      <w:numFmt w:val="bullet"/>
      <w:lvlText w:val=""/>
      <w:lvlJc w:val="left"/>
      <w:pPr>
        <w:ind w:left="4680" w:hanging="360"/>
      </w:pPr>
      <w:rPr>
        <w:rFonts w:ascii="Symbol" w:hAnsi="Symbol" w:hint="default"/>
      </w:rPr>
    </w:lvl>
    <w:lvl w:ilvl="4" w:tplc="10969940">
      <w:start w:val="1"/>
      <w:numFmt w:val="bullet"/>
      <w:lvlText w:val="o"/>
      <w:lvlJc w:val="left"/>
      <w:pPr>
        <w:ind w:left="5400" w:hanging="360"/>
      </w:pPr>
      <w:rPr>
        <w:rFonts w:ascii="Courier New" w:hAnsi="Courier New" w:hint="default"/>
      </w:rPr>
    </w:lvl>
    <w:lvl w:ilvl="5" w:tplc="B586588A">
      <w:start w:val="1"/>
      <w:numFmt w:val="bullet"/>
      <w:lvlText w:val=""/>
      <w:lvlJc w:val="left"/>
      <w:pPr>
        <w:ind w:left="6120" w:hanging="360"/>
      </w:pPr>
      <w:rPr>
        <w:rFonts w:ascii="Wingdings" w:hAnsi="Wingdings" w:hint="default"/>
      </w:rPr>
    </w:lvl>
    <w:lvl w:ilvl="6" w:tplc="2DEE8F90">
      <w:start w:val="1"/>
      <w:numFmt w:val="bullet"/>
      <w:lvlText w:val=""/>
      <w:lvlJc w:val="left"/>
      <w:pPr>
        <w:ind w:left="6840" w:hanging="360"/>
      </w:pPr>
      <w:rPr>
        <w:rFonts w:ascii="Symbol" w:hAnsi="Symbol" w:hint="default"/>
      </w:rPr>
    </w:lvl>
    <w:lvl w:ilvl="7" w:tplc="FC54C72A">
      <w:start w:val="1"/>
      <w:numFmt w:val="bullet"/>
      <w:lvlText w:val="o"/>
      <w:lvlJc w:val="left"/>
      <w:pPr>
        <w:ind w:left="7560" w:hanging="360"/>
      </w:pPr>
      <w:rPr>
        <w:rFonts w:ascii="Courier New" w:hAnsi="Courier New" w:hint="default"/>
      </w:rPr>
    </w:lvl>
    <w:lvl w:ilvl="8" w:tplc="30EACB9E">
      <w:start w:val="1"/>
      <w:numFmt w:val="bullet"/>
      <w:lvlText w:val=""/>
      <w:lvlJc w:val="left"/>
      <w:pPr>
        <w:ind w:left="8280" w:hanging="360"/>
      </w:pPr>
      <w:rPr>
        <w:rFonts w:ascii="Wingdings" w:hAnsi="Wingdings" w:hint="default"/>
      </w:rPr>
    </w:lvl>
  </w:abstractNum>
  <w:abstractNum w:abstractNumId="1" w15:restartNumberingAfterBreak="0">
    <w:nsid w:val="059A24ED"/>
    <w:multiLevelType w:val="hybridMultilevel"/>
    <w:tmpl w:val="7E8A1450"/>
    <w:lvl w:ilvl="0" w:tplc="9AB0CB1A">
      <w:start w:val="1"/>
      <w:numFmt w:val="decimal"/>
      <w:lvlText w:val="%1."/>
      <w:lvlJc w:val="left"/>
      <w:pPr>
        <w:ind w:left="720" w:hanging="360"/>
      </w:pPr>
    </w:lvl>
    <w:lvl w:ilvl="1" w:tplc="61102704">
      <w:start w:val="1"/>
      <w:numFmt w:val="lowerLetter"/>
      <w:lvlText w:val="%2."/>
      <w:lvlJc w:val="left"/>
      <w:pPr>
        <w:ind w:left="1440" w:hanging="360"/>
      </w:pPr>
    </w:lvl>
    <w:lvl w:ilvl="2" w:tplc="077C89AE">
      <w:start w:val="1"/>
      <w:numFmt w:val="lowerRoman"/>
      <w:lvlText w:val="%3."/>
      <w:lvlJc w:val="right"/>
      <w:pPr>
        <w:ind w:left="2160" w:hanging="180"/>
      </w:pPr>
    </w:lvl>
    <w:lvl w:ilvl="3" w:tplc="68F03170">
      <w:start w:val="1"/>
      <w:numFmt w:val="decimal"/>
      <w:lvlText w:val="%4."/>
      <w:lvlJc w:val="left"/>
      <w:pPr>
        <w:ind w:left="2880" w:hanging="360"/>
      </w:pPr>
    </w:lvl>
    <w:lvl w:ilvl="4" w:tplc="0292FCAC">
      <w:start w:val="1"/>
      <w:numFmt w:val="lowerLetter"/>
      <w:lvlText w:val="%5."/>
      <w:lvlJc w:val="left"/>
      <w:pPr>
        <w:ind w:left="3600" w:hanging="360"/>
      </w:pPr>
    </w:lvl>
    <w:lvl w:ilvl="5" w:tplc="0B5655C4">
      <w:start w:val="1"/>
      <w:numFmt w:val="lowerRoman"/>
      <w:lvlText w:val="%6."/>
      <w:lvlJc w:val="right"/>
      <w:pPr>
        <w:ind w:left="4320" w:hanging="180"/>
      </w:pPr>
    </w:lvl>
    <w:lvl w:ilvl="6" w:tplc="9E1C0360">
      <w:start w:val="1"/>
      <w:numFmt w:val="decimal"/>
      <w:lvlText w:val="%7."/>
      <w:lvlJc w:val="left"/>
      <w:pPr>
        <w:ind w:left="5040" w:hanging="360"/>
      </w:pPr>
    </w:lvl>
    <w:lvl w:ilvl="7" w:tplc="F0F694D8">
      <w:start w:val="1"/>
      <w:numFmt w:val="lowerLetter"/>
      <w:lvlText w:val="%8."/>
      <w:lvlJc w:val="left"/>
      <w:pPr>
        <w:ind w:left="5760" w:hanging="360"/>
      </w:pPr>
    </w:lvl>
    <w:lvl w:ilvl="8" w:tplc="AB48758C">
      <w:start w:val="1"/>
      <w:numFmt w:val="lowerRoman"/>
      <w:lvlText w:val="%9."/>
      <w:lvlJc w:val="right"/>
      <w:pPr>
        <w:ind w:left="6480" w:hanging="180"/>
      </w:pPr>
    </w:lvl>
  </w:abstractNum>
  <w:abstractNum w:abstractNumId="2" w15:restartNumberingAfterBreak="0">
    <w:nsid w:val="07B00BB3"/>
    <w:multiLevelType w:val="hybridMultilevel"/>
    <w:tmpl w:val="C810A30C"/>
    <w:lvl w:ilvl="0" w:tplc="756058E2">
      <w:start w:val="1"/>
      <w:numFmt w:val="decimal"/>
      <w:lvlText w:val="%1."/>
      <w:lvlJc w:val="left"/>
      <w:pPr>
        <w:ind w:left="720" w:hanging="360"/>
      </w:pPr>
    </w:lvl>
    <w:lvl w:ilvl="1" w:tplc="658C12F6">
      <w:start w:val="1"/>
      <w:numFmt w:val="lowerLetter"/>
      <w:lvlText w:val="%2."/>
      <w:lvlJc w:val="left"/>
      <w:pPr>
        <w:ind w:left="1440" w:hanging="360"/>
      </w:pPr>
    </w:lvl>
    <w:lvl w:ilvl="2" w:tplc="BC64C930">
      <w:start w:val="1"/>
      <w:numFmt w:val="lowerRoman"/>
      <w:lvlText w:val="%3."/>
      <w:lvlJc w:val="right"/>
      <w:pPr>
        <w:ind w:left="2160" w:hanging="180"/>
      </w:pPr>
    </w:lvl>
    <w:lvl w:ilvl="3" w:tplc="FFFFFFFF">
      <w:start w:val="1"/>
      <w:numFmt w:val="decimal"/>
      <w:lvlText w:val="%4."/>
      <w:lvlJc w:val="left"/>
      <w:pPr>
        <w:ind w:left="2880" w:hanging="360"/>
      </w:pPr>
    </w:lvl>
    <w:lvl w:ilvl="4" w:tplc="7F3C7F4E">
      <w:start w:val="1"/>
      <w:numFmt w:val="lowerLetter"/>
      <w:lvlText w:val="%5."/>
      <w:lvlJc w:val="left"/>
      <w:pPr>
        <w:ind w:left="3600" w:hanging="360"/>
      </w:pPr>
    </w:lvl>
    <w:lvl w:ilvl="5" w:tplc="5DE805BC">
      <w:start w:val="1"/>
      <w:numFmt w:val="lowerRoman"/>
      <w:lvlText w:val="%6."/>
      <w:lvlJc w:val="right"/>
      <w:pPr>
        <w:ind w:left="4320" w:hanging="180"/>
      </w:pPr>
    </w:lvl>
    <w:lvl w:ilvl="6" w:tplc="492C9F66">
      <w:start w:val="1"/>
      <w:numFmt w:val="decimal"/>
      <w:lvlText w:val="%7."/>
      <w:lvlJc w:val="left"/>
      <w:pPr>
        <w:ind w:left="5040" w:hanging="360"/>
      </w:pPr>
    </w:lvl>
    <w:lvl w:ilvl="7" w:tplc="88E66934">
      <w:start w:val="1"/>
      <w:numFmt w:val="lowerLetter"/>
      <w:lvlText w:val="%8."/>
      <w:lvlJc w:val="left"/>
      <w:pPr>
        <w:ind w:left="5760" w:hanging="360"/>
      </w:pPr>
    </w:lvl>
    <w:lvl w:ilvl="8" w:tplc="53B26332">
      <w:start w:val="1"/>
      <w:numFmt w:val="lowerRoman"/>
      <w:lvlText w:val="%9."/>
      <w:lvlJc w:val="right"/>
      <w:pPr>
        <w:ind w:left="6480" w:hanging="180"/>
      </w:pPr>
    </w:lvl>
  </w:abstractNum>
  <w:abstractNum w:abstractNumId="3" w15:restartNumberingAfterBreak="0">
    <w:nsid w:val="088E521F"/>
    <w:multiLevelType w:val="hybridMultilevel"/>
    <w:tmpl w:val="71F6474C"/>
    <w:lvl w:ilvl="0" w:tplc="A99EC478">
      <w:start w:val="1"/>
      <w:numFmt w:val="bullet"/>
      <w:lvlText w:val="-"/>
      <w:lvlJc w:val="left"/>
      <w:pPr>
        <w:ind w:left="720" w:hanging="360"/>
      </w:pPr>
      <w:rPr>
        <w:rFonts w:ascii="Calibri" w:hAnsi="Calibri" w:hint="default"/>
      </w:rPr>
    </w:lvl>
    <w:lvl w:ilvl="1" w:tplc="AC4C837A">
      <w:start w:val="1"/>
      <w:numFmt w:val="bullet"/>
      <w:lvlText w:val="o"/>
      <w:lvlJc w:val="left"/>
      <w:pPr>
        <w:ind w:left="1440" w:hanging="360"/>
      </w:pPr>
      <w:rPr>
        <w:rFonts w:ascii="Courier New" w:hAnsi="Courier New" w:hint="default"/>
      </w:rPr>
    </w:lvl>
    <w:lvl w:ilvl="2" w:tplc="849261B2">
      <w:start w:val="1"/>
      <w:numFmt w:val="bullet"/>
      <w:lvlText w:val=""/>
      <w:lvlJc w:val="left"/>
      <w:pPr>
        <w:ind w:left="2160" w:hanging="360"/>
      </w:pPr>
      <w:rPr>
        <w:rFonts w:ascii="Wingdings" w:hAnsi="Wingdings" w:hint="default"/>
      </w:rPr>
    </w:lvl>
    <w:lvl w:ilvl="3" w:tplc="5D8C409C">
      <w:start w:val="1"/>
      <w:numFmt w:val="bullet"/>
      <w:lvlText w:val=""/>
      <w:lvlJc w:val="left"/>
      <w:pPr>
        <w:ind w:left="2880" w:hanging="360"/>
      </w:pPr>
      <w:rPr>
        <w:rFonts w:ascii="Symbol" w:hAnsi="Symbol" w:hint="default"/>
      </w:rPr>
    </w:lvl>
    <w:lvl w:ilvl="4" w:tplc="FB686374">
      <w:start w:val="1"/>
      <w:numFmt w:val="bullet"/>
      <w:lvlText w:val="o"/>
      <w:lvlJc w:val="left"/>
      <w:pPr>
        <w:ind w:left="3600" w:hanging="360"/>
      </w:pPr>
      <w:rPr>
        <w:rFonts w:ascii="Courier New" w:hAnsi="Courier New" w:hint="default"/>
      </w:rPr>
    </w:lvl>
    <w:lvl w:ilvl="5" w:tplc="B142AC2A">
      <w:start w:val="1"/>
      <w:numFmt w:val="bullet"/>
      <w:lvlText w:val=""/>
      <w:lvlJc w:val="left"/>
      <w:pPr>
        <w:ind w:left="4320" w:hanging="360"/>
      </w:pPr>
      <w:rPr>
        <w:rFonts w:ascii="Wingdings" w:hAnsi="Wingdings" w:hint="default"/>
      </w:rPr>
    </w:lvl>
    <w:lvl w:ilvl="6" w:tplc="4FD619FC">
      <w:start w:val="1"/>
      <w:numFmt w:val="bullet"/>
      <w:lvlText w:val=""/>
      <w:lvlJc w:val="left"/>
      <w:pPr>
        <w:ind w:left="5040" w:hanging="360"/>
      </w:pPr>
      <w:rPr>
        <w:rFonts w:ascii="Symbol" w:hAnsi="Symbol" w:hint="default"/>
      </w:rPr>
    </w:lvl>
    <w:lvl w:ilvl="7" w:tplc="27F2D326">
      <w:start w:val="1"/>
      <w:numFmt w:val="bullet"/>
      <w:lvlText w:val="o"/>
      <w:lvlJc w:val="left"/>
      <w:pPr>
        <w:ind w:left="5760" w:hanging="360"/>
      </w:pPr>
      <w:rPr>
        <w:rFonts w:ascii="Courier New" w:hAnsi="Courier New" w:hint="default"/>
      </w:rPr>
    </w:lvl>
    <w:lvl w:ilvl="8" w:tplc="F2CC2464">
      <w:start w:val="1"/>
      <w:numFmt w:val="bullet"/>
      <w:lvlText w:val=""/>
      <w:lvlJc w:val="left"/>
      <w:pPr>
        <w:ind w:left="6480" w:hanging="360"/>
      </w:pPr>
      <w:rPr>
        <w:rFonts w:ascii="Wingdings" w:hAnsi="Wingdings" w:hint="default"/>
      </w:rPr>
    </w:lvl>
  </w:abstractNum>
  <w:abstractNum w:abstractNumId="4" w15:restartNumberingAfterBreak="0">
    <w:nsid w:val="09330DA5"/>
    <w:multiLevelType w:val="hybridMultilevel"/>
    <w:tmpl w:val="2B0E13AE"/>
    <w:lvl w:ilvl="0" w:tplc="3F9CD724">
      <w:start w:val="1"/>
      <w:numFmt w:val="bullet"/>
      <w:lvlText w:val=""/>
      <w:lvlJc w:val="left"/>
      <w:pPr>
        <w:ind w:left="720" w:hanging="360"/>
      </w:pPr>
      <w:rPr>
        <w:rFonts w:ascii="Symbol" w:hAnsi="Symbol" w:hint="default"/>
      </w:rPr>
    </w:lvl>
    <w:lvl w:ilvl="1" w:tplc="33E2F492">
      <w:start w:val="1"/>
      <w:numFmt w:val="bullet"/>
      <w:lvlText w:val="o"/>
      <w:lvlJc w:val="left"/>
      <w:pPr>
        <w:ind w:left="1440" w:hanging="360"/>
      </w:pPr>
      <w:rPr>
        <w:rFonts w:ascii="Courier New" w:hAnsi="Courier New" w:hint="default"/>
      </w:rPr>
    </w:lvl>
    <w:lvl w:ilvl="2" w:tplc="3E8A9052">
      <w:start w:val="1"/>
      <w:numFmt w:val="bullet"/>
      <w:lvlText w:val="·"/>
      <w:lvlJc w:val="left"/>
      <w:pPr>
        <w:ind w:left="2160" w:hanging="360"/>
      </w:pPr>
      <w:rPr>
        <w:rFonts w:ascii="Symbol" w:hAnsi="Symbol" w:hint="default"/>
      </w:rPr>
    </w:lvl>
    <w:lvl w:ilvl="3" w:tplc="38B6230E">
      <w:start w:val="1"/>
      <w:numFmt w:val="bullet"/>
      <w:lvlText w:val=""/>
      <w:lvlJc w:val="left"/>
      <w:pPr>
        <w:ind w:left="2880" w:hanging="360"/>
      </w:pPr>
      <w:rPr>
        <w:rFonts w:ascii="Symbol" w:hAnsi="Symbol" w:hint="default"/>
      </w:rPr>
    </w:lvl>
    <w:lvl w:ilvl="4" w:tplc="426CAB36">
      <w:start w:val="1"/>
      <w:numFmt w:val="bullet"/>
      <w:lvlText w:val="o"/>
      <w:lvlJc w:val="left"/>
      <w:pPr>
        <w:ind w:left="3600" w:hanging="360"/>
      </w:pPr>
      <w:rPr>
        <w:rFonts w:ascii="Courier New" w:hAnsi="Courier New" w:hint="default"/>
      </w:rPr>
    </w:lvl>
    <w:lvl w:ilvl="5" w:tplc="AE78A28C">
      <w:start w:val="1"/>
      <w:numFmt w:val="bullet"/>
      <w:lvlText w:val=""/>
      <w:lvlJc w:val="left"/>
      <w:pPr>
        <w:ind w:left="4320" w:hanging="360"/>
      </w:pPr>
      <w:rPr>
        <w:rFonts w:ascii="Wingdings" w:hAnsi="Wingdings" w:hint="default"/>
      </w:rPr>
    </w:lvl>
    <w:lvl w:ilvl="6" w:tplc="7938FF6C">
      <w:start w:val="1"/>
      <w:numFmt w:val="bullet"/>
      <w:lvlText w:val=""/>
      <w:lvlJc w:val="left"/>
      <w:pPr>
        <w:ind w:left="5040" w:hanging="360"/>
      </w:pPr>
      <w:rPr>
        <w:rFonts w:ascii="Symbol" w:hAnsi="Symbol" w:hint="default"/>
      </w:rPr>
    </w:lvl>
    <w:lvl w:ilvl="7" w:tplc="A1863902">
      <w:start w:val="1"/>
      <w:numFmt w:val="bullet"/>
      <w:lvlText w:val="o"/>
      <w:lvlJc w:val="left"/>
      <w:pPr>
        <w:ind w:left="5760" w:hanging="360"/>
      </w:pPr>
      <w:rPr>
        <w:rFonts w:ascii="Courier New" w:hAnsi="Courier New" w:hint="default"/>
      </w:rPr>
    </w:lvl>
    <w:lvl w:ilvl="8" w:tplc="549C49F8">
      <w:start w:val="1"/>
      <w:numFmt w:val="bullet"/>
      <w:lvlText w:val=""/>
      <w:lvlJc w:val="left"/>
      <w:pPr>
        <w:ind w:left="6480" w:hanging="360"/>
      </w:pPr>
      <w:rPr>
        <w:rFonts w:ascii="Wingdings" w:hAnsi="Wingdings" w:hint="default"/>
      </w:rPr>
    </w:lvl>
  </w:abstractNum>
  <w:abstractNum w:abstractNumId="5" w15:restartNumberingAfterBreak="0">
    <w:nsid w:val="0B183F73"/>
    <w:multiLevelType w:val="hybridMultilevel"/>
    <w:tmpl w:val="9C7E360E"/>
    <w:lvl w:ilvl="0" w:tplc="28025702">
      <w:start w:val="1"/>
      <w:numFmt w:val="bullet"/>
      <w:lvlText w:val="-"/>
      <w:lvlJc w:val="left"/>
      <w:pPr>
        <w:ind w:left="720" w:hanging="360"/>
      </w:pPr>
      <w:rPr>
        <w:rFonts w:ascii="Calibri" w:hAnsi="Calibri" w:hint="default"/>
      </w:rPr>
    </w:lvl>
    <w:lvl w:ilvl="1" w:tplc="748A7054">
      <w:start w:val="1"/>
      <w:numFmt w:val="bullet"/>
      <w:lvlText w:val="o"/>
      <w:lvlJc w:val="left"/>
      <w:pPr>
        <w:ind w:left="1440" w:hanging="360"/>
      </w:pPr>
      <w:rPr>
        <w:rFonts w:ascii="Courier New" w:hAnsi="Courier New" w:hint="default"/>
      </w:rPr>
    </w:lvl>
    <w:lvl w:ilvl="2" w:tplc="9F120F76">
      <w:start w:val="1"/>
      <w:numFmt w:val="bullet"/>
      <w:lvlText w:val=""/>
      <w:lvlJc w:val="left"/>
      <w:pPr>
        <w:ind w:left="2160" w:hanging="360"/>
      </w:pPr>
      <w:rPr>
        <w:rFonts w:ascii="Wingdings" w:hAnsi="Wingdings" w:hint="default"/>
      </w:rPr>
    </w:lvl>
    <w:lvl w:ilvl="3" w:tplc="7CA2DEF0">
      <w:start w:val="1"/>
      <w:numFmt w:val="bullet"/>
      <w:lvlText w:val=""/>
      <w:lvlJc w:val="left"/>
      <w:pPr>
        <w:ind w:left="2880" w:hanging="360"/>
      </w:pPr>
      <w:rPr>
        <w:rFonts w:ascii="Symbol" w:hAnsi="Symbol" w:hint="default"/>
      </w:rPr>
    </w:lvl>
    <w:lvl w:ilvl="4" w:tplc="265612B4">
      <w:start w:val="1"/>
      <w:numFmt w:val="bullet"/>
      <w:lvlText w:val="o"/>
      <w:lvlJc w:val="left"/>
      <w:pPr>
        <w:ind w:left="3600" w:hanging="360"/>
      </w:pPr>
      <w:rPr>
        <w:rFonts w:ascii="Courier New" w:hAnsi="Courier New" w:hint="default"/>
      </w:rPr>
    </w:lvl>
    <w:lvl w:ilvl="5" w:tplc="E4424484">
      <w:start w:val="1"/>
      <w:numFmt w:val="bullet"/>
      <w:lvlText w:val=""/>
      <w:lvlJc w:val="left"/>
      <w:pPr>
        <w:ind w:left="4320" w:hanging="360"/>
      </w:pPr>
      <w:rPr>
        <w:rFonts w:ascii="Wingdings" w:hAnsi="Wingdings" w:hint="default"/>
      </w:rPr>
    </w:lvl>
    <w:lvl w:ilvl="6" w:tplc="FA8C550E">
      <w:start w:val="1"/>
      <w:numFmt w:val="bullet"/>
      <w:lvlText w:val=""/>
      <w:lvlJc w:val="left"/>
      <w:pPr>
        <w:ind w:left="5040" w:hanging="360"/>
      </w:pPr>
      <w:rPr>
        <w:rFonts w:ascii="Symbol" w:hAnsi="Symbol" w:hint="default"/>
      </w:rPr>
    </w:lvl>
    <w:lvl w:ilvl="7" w:tplc="90801954">
      <w:start w:val="1"/>
      <w:numFmt w:val="bullet"/>
      <w:lvlText w:val="o"/>
      <w:lvlJc w:val="left"/>
      <w:pPr>
        <w:ind w:left="5760" w:hanging="360"/>
      </w:pPr>
      <w:rPr>
        <w:rFonts w:ascii="Courier New" w:hAnsi="Courier New" w:hint="default"/>
      </w:rPr>
    </w:lvl>
    <w:lvl w:ilvl="8" w:tplc="1D3494B6">
      <w:start w:val="1"/>
      <w:numFmt w:val="bullet"/>
      <w:lvlText w:val=""/>
      <w:lvlJc w:val="left"/>
      <w:pPr>
        <w:ind w:left="6480" w:hanging="360"/>
      </w:pPr>
      <w:rPr>
        <w:rFonts w:ascii="Wingdings" w:hAnsi="Wingdings" w:hint="default"/>
      </w:rPr>
    </w:lvl>
  </w:abstractNum>
  <w:abstractNum w:abstractNumId="6" w15:restartNumberingAfterBreak="0">
    <w:nsid w:val="0C321794"/>
    <w:multiLevelType w:val="multilevel"/>
    <w:tmpl w:val="839208F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15:restartNumberingAfterBreak="0">
    <w:nsid w:val="0CC64683"/>
    <w:multiLevelType w:val="hybridMultilevel"/>
    <w:tmpl w:val="A754CD0E"/>
    <w:lvl w:ilvl="0" w:tplc="0E3C6116">
      <w:start w:val="1"/>
      <w:numFmt w:val="bullet"/>
      <w:lvlText w:val="-"/>
      <w:lvlJc w:val="left"/>
      <w:pPr>
        <w:ind w:left="720" w:hanging="360"/>
      </w:pPr>
      <w:rPr>
        <w:rFonts w:ascii="Calibri" w:hAnsi="Calibri" w:hint="default"/>
      </w:rPr>
    </w:lvl>
    <w:lvl w:ilvl="1" w:tplc="1A8E06CC">
      <w:start w:val="1"/>
      <w:numFmt w:val="bullet"/>
      <w:lvlText w:val="o"/>
      <w:lvlJc w:val="left"/>
      <w:pPr>
        <w:ind w:left="1440" w:hanging="360"/>
      </w:pPr>
      <w:rPr>
        <w:rFonts w:ascii="Courier New" w:hAnsi="Courier New" w:hint="default"/>
      </w:rPr>
    </w:lvl>
    <w:lvl w:ilvl="2" w:tplc="4238C6FC">
      <w:start w:val="1"/>
      <w:numFmt w:val="bullet"/>
      <w:lvlText w:val=""/>
      <w:lvlJc w:val="left"/>
      <w:pPr>
        <w:ind w:left="2160" w:hanging="360"/>
      </w:pPr>
      <w:rPr>
        <w:rFonts w:ascii="Wingdings" w:hAnsi="Wingdings" w:hint="default"/>
      </w:rPr>
    </w:lvl>
    <w:lvl w:ilvl="3" w:tplc="3F4A8A52">
      <w:start w:val="1"/>
      <w:numFmt w:val="bullet"/>
      <w:lvlText w:val=""/>
      <w:lvlJc w:val="left"/>
      <w:pPr>
        <w:ind w:left="2880" w:hanging="360"/>
      </w:pPr>
      <w:rPr>
        <w:rFonts w:ascii="Symbol" w:hAnsi="Symbol" w:hint="default"/>
      </w:rPr>
    </w:lvl>
    <w:lvl w:ilvl="4" w:tplc="EDDA44BA">
      <w:start w:val="1"/>
      <w:numFmt w:val="bullet"/>
      <w:lvlText w:val="o"/>
      <w:lvlJc w:val="left"/>
      <w:pPr>
        <w:ind w:left="3600" w:hanging="360"/>
      </w:pPr>
      <w:rPr>
        <w:rFonts w:ascii="Courier New" w:hAnsi="Courier New" w:hint="default"/>
      </w:rPr>
    </w:lvl>
    <w:lvl w:ilvl="5" w:tplc="ED08090C">
      <w:start w:val="1"/>
      <w:numFmt w:val="bullet"/>
      <w:lvlText w:val=""/>
      <w:lvlJc w:val="left"/>
      <w:pPr>
        <w:ind w:left="4320" w:hanging="360"/>
      </w:pPr>
      <w:rPr>
        <w:rFonts w:ascii="Wingdings" w:hAnsi="Wingdings" w:hint="default"/>
      </w:rPr>
    </w:lvl>
    <w:lvl w:ilvl="6" w:tplc="7EB69BB4">
      <w:start w:val="1"/>
      <w:numFmt w:val="bullet"/>
      <w:lvlText w:val=""/>
      <w:lvlJc w:val="left"/>
      <w:pPr>
        <w:ind w:left="5040" w:hanging="360"/>
      </w:pPr>
      <w:rPr>
        <w:rFonts w:ascii="Symbol" w:hAnsi="Symbol" w:hint="default"/>
      </w:rPr>
    </w:lvl>
    <w:lvl w:ilvl="7" w:tplc="C088DA10">
      <w:start w:val="1"/>
      <w:numFmt w:val="bullet"/>
      <w:lvlText w:val="o"/>
      <w:lvlJc w:val="left"/>
      <w:pPr>
        <w:ind w:left="5760" w:hanging="360"/>
      </w:pPr>
      <w:rPr>
        <w:rFonts w:ascii="Courier New" w:hAnsi="Courier New" w:hint="default"/>
      </w:rPr>
    </w:lvl>
    <w:lvl w:ilvl="8" w:tplc="215889AE">
      <w:start w:val="1"/>
      <w:numFmt w:val="bullet"/>
      <w:lvlText w:val=""/>
      <w:lvlJc w:val="left"/>
      <w:pPr>
        <w:ind w:left="6480" w:hanging="360"/>
      </w:pPr>
      <w:rPr>
        <w:rFonts w:ascii="Wingdings" w:hAnsi="Wingdings" w:hint="default"/>
      </w:rPr>
    </w:lvl>
  </w:abstractNum>
  <w:abstractNum w:abstractNumId="8" w15:restartNumberingAfterBreak="0">
    <w:nsid w:val="0F0F6674"/>
    <w:multiLevelType w:val="hybridMultilevel"/>
    <w:tmpl w:val="BB44D36A"/>
    <w:lvl w:ilvl="0" w:tplc="FBCA3178">
      <w:start w:val="1"/>
      <w:numFmt w:val="lowerLetter"/>
      <w:lvlText w:val="%1."/>
      <w:lvlJc w:val="left"/>
      <w:pPr>
        <w:ind w:left="720" w:hanging="360"/>
      </w:pPr>
      <w:rPr>
        <w:rFonts w:ascii="Times New Roman" w:hAnsi="Times New Roman" w:cs="Times New Roman" w:hint="default"/>
        <w:b w:val="0"/>
        <w:bCs w:val="0"/>
      </w:rPr>
    </w:lvl>
    <w:lvl w:ilvl="1" w:tplc="F0464B40">
      <w:start w:val="1"/>
      <w:numFmt w:val="lowerRoman"/>
      <w:lvlText w:val="%2."/>
      <w:lvlJc w:val="right"/>
      <w:pPr>
        <w:ind w:left="1440" w:hanging="360"/>
      </w:pPr>
      <w:rPr>
        <w:rFonts w:ascii="Times New Roman" w:hAnsi="Times New Roman" w:cs="Times New Roman" w:hint="default"/>
      </w:rPr>
    </w:lvl>
    <w:lvl w:ilvl="2" w:tplc="AC9EC302">
      <w:start w:val="1"/>
      <w:numFmt w:val="decimal"/>
      <w:lvlText w:val="%3."/>
      <w:lvlJc w:val="left"/>
      <w:pPr>
        <w:ind w:left="2160" w:hanging="180"/>
      </w:pPr>
      <w:rPr>
        <w:rFonts w:ascii="Times New Roman" w:hAnsi="Times New Roman" w:cs="Times New Roman" w:hint="default"/>
      </w:rPr>
    </w:lvl>
    <w:lvl w:ilvl="3" w:tplc="D1AA1CC4">
      <w:start w:val="1"/>
      <w:numFmt w:val="lowerLetter"/>
      <w:lvlText w:val="%4."/>
      <w:lvlJc w:val="left"/>
      <w:pPr>
        <w:ind w:left="2880" w:hanging="360"/>
      </w:pPr>
      <w:rPr>
        <w:rFonts w:ascii="Times New Roman" w:hAnsi="Times New Roman" w:cs="Times New Roman" w:hint="default"/>
      </w:rPr>
    </w:lvl>
    <w:lvl w:ilvl="4" w:tplc="1CC4D1C2">
      <w:start w:val="1"/>
      <w:numFmt w:val="lowerRoman"/>
      <w:lvlText w:val="%5."/>
      <w:lvlJc w:val="right"/>
      <w:pPr>
        <w:ind w:left="3600" w:hanging="360"/>
      </w:pPr>
      <w:rPr>
        <w:rFonts w:ascii="Times New Roman" w:hAnsi="Times New Roman" w:cs="Times New Roman" w:hint="default"/>
      </w:rPr>
    </w:lvl>
    <w:lvl w:ilvl="5" w:tplc="5DE805BC">
      <w:start w:val="1"/>
      <w:numFmt w:val="lowerRoman"/>
      <w:lvlText w:val="%6."/>
      <w:lvlJc w:val="right"/>
      <w:pPr>
        <w:ind w:left="4320" w:hanging="180"/>
      </w:pPr>
    </w:lvl>
    <w:lvl w:ilvl="6" w:tplc="492C9F66">
      <w:start w:val="1"/>
      <w:numFmt w:val="decimal"/>
      <w:lvlText w:val="%7."/>
      <w:lvlJc w:val="left"/>
      <w:pPr>
        <w:ind w:left="5040" w:hanging="360"/>
      </w:pPr>
    </w:lvl>
    <w:lvl w:ilvl="7" w:tplc="88E66934">
      <w:start w:val="1"/>
      <w:numFmt w:val="lowerLetter"/>
      <w:lvlText w:val="%8."/>
      <w:lvlJc w:val="left"/>
      <w:pPr>
        <w:ind w:left="5760" w:hanging="360"/>
      </w:pPr>
    </w:lvl>
    <w:lvl w:ilvl="8" w:tplc="53B26332">
      <w:start w:val="1"/>
      <w:numFmt w:val="lowerRoman"/>
      <w:lvlText w:val="%9."/>
      <w:lvlJc w:val="right"/>
      <w:pPr>
        <w:ind w:left="6480" w:hanging="180"/>
      </w:pPr>
    </w:lvl>
  </w:abstractNum>
  <w:abstractNum w:abstractNumId="9" w15:restartNumberingAfterBreak="0">
    <w:nsid w:val="14E36AFD"/>
    <w:multiLevelType w:val="hybridMultilevel"/>
    <w:tmpl w:val="6A0491C4"/>
    <w:lvl w:ilvl="0" w:tplc="AC9EAD6C">
      <w:start w:val="1"/>
      <w:numFmt w:val="decimal"/>
      <w:lvlText w:val="%1."/>
      <w:lvlJc w:val="left"/>
      <w:pPr>
        <w:ind w:left="720" w:hanging="360"/>
      </w:pPr>
    </w:lvl>
    <w:lvl w:ilvl="1" w:tplc="82A8101A">
      <w:start w:val="1"/>
      <w:numFmt w:val="lowerLetter"/>
      <w:lvlText w:val="%2."/>
      <w:lvlJc w:val="left"/>
      <w:pPr>
        <w:ind w:left="1440" w:hanging="360"/>
      </w:pPr>
    </w:lvl>
    <w:lvl w:ilvl="2" w:tplc="044AEBE0">
      <w:start w:val="1"/>
      <w:numFmt w:val="lowerRoman"/>
      <w:lvlText w:val="%3."/>
      <w:lvlJc w:val="right"/>
      <w:pPr>
        <w:ind w:left="2160" w:hanging="180"/>
      </w:pPr>
    </w:lvl>
    <w:lvl w:ilvl="3" w:tplc="89E20C04">
      <w:start w:val="1"/>
      <w:numFmt w:val="decimal"/>
      <w:lvlText w:val="%4."/>
      <w:lvlJc w:val="left"/>
      <w:pPr>
        <w:ind w:left="2880" w:hanging="360"/>
      </w:pPr>
    </w:lvl>
    <w:lvl w:ilvl="4" w:tplc="5B288A16">
      <w:start w:val="1"/>
      <w:numFmt w:val="lowerLetter"/>
      <w:lvlText w:val="%5."/>
      <w:lvlJc w:val="left"/>
      <w:pPr>
        <w:ind w:left="3600" w:hanging="360"/>
      </w:pPr>
    </w:lvl>
    <w:lvl w:ilvl="5" w:tplc="108872D6">
      <w:start w:val="1"/>
      <w:numFmt w:val="lowerRoman"/>
      <w:lvlText w:val="%6."/>
      <w:lvlJc w:val="right"/>
      <w:pPr>
        <w:ind w:left="4320" w:hanging="180"/>
      </w:pPr>
    </w:lvl>
    <w:lvl w:ilvl="6" w:tplc="0B727CAE">
      <w:start w:val="1"/>
      <w:numFmt w:val="decimal"/>
      <w:lvlText w:val="%7."/>
      <w:lvlJc w:val="left"/>
      <w:pPr>
        <w:ind w:left="5040" w:hanging="360"/>
      </w:pPr>
    </w:lvl>
    <w:lvl w:ilvl="7" w:tplc="C22C987C">
      <w:start w:val="1"/>
      <w:numFmt w:val="lowerLetter"/>
      <w:lvlText w:val="%8."/>
      <w:lvlJc w:val="left"/>
      <w:pPr>
        <w:ind w:left="5760" w:hanging="360"/>
      </w:pPr>
    </w:lvl>
    <w:lvl w:ilvl="8" w:tplc="48FEC0C0">
      <w:start w:val="1"/>
      <w:numFmt w:val="lowerRoman"/>
      <w:lvlText w:val="%9."/>
      <w:lvlJc w:val="right"/>
      <w:pPr>
        <w:ind w:left="6480" w:hanging="180"/>
      </w:pPr>
    </w:lvl>
  </w:abstractNum>
  <w:abstractNum w:abstractNumId="10" w15:restartNumberingAfterBreak="0">
    <w:nsid w:val="157F682D"/>
    <w:multiLevelType w:val="hybridMultilevel"/>
    <w:tmpl w:val="69B0053A"/>
    <w:lvl w:ilvl="0" w:tplc="0409000F">
      <w:start w:val="1"/>
      <w:numFmt w:val="decimal"/>
      <w:lvlText w:val="%1."/>
      <w:lvlJc w:val="left"/>
      <w:pPr>
        <w:ind w:left="720" w:hanging="360"/>
      </w:pPr>
    </w:lvl>
    <w:lvl w:ilvl="1" w:tplc="F0E8835E">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C0767"/>
    <w:multiLevelType w:val="hybridMultilevel"/>
    <w:tmpl w:val="6EFC540A"/>
    <w:lvl w:ilvl="0" w:tplc="77E4F60C">
      <w:start w:val="1"/>
      <w:numFmt w:val="bullet"/>
      <w:lvlText w:val="-"/>
      <w:lvlJc w:val="left"/>
      <w:pPr>
        <w:ind w:left="720" w:hanging="360"/>
      </w:pPr>
      <w:rPr>
        <w:rFonts w:ascii="Calibri" w:hAnsi="Calibri" w:hint="default"/>
      </w:rPr>
    </w:lvl>
    <w:lvl w:ilvl="1" w:tplc="BBE498D0">
      <w:start w:val="1"/>
      <w:numFmt w:val="bullet"/>
      <w:lvlText w:val="o"/>
      <w:lvlJc w:val="left"/>
      <w:pPr>
        <w:ind w:left="1440" w:hanging="360"/>
      </w:pPr>
      <w:rPr>
        <w:rFonts w:ascii="Courier New" w:hAnsi="Courier New" w:hint="default"/>
      </w:rPr>
    </w:lvl>
    <w:lvl w:ilvl="2" w:tplc="E84C575C">
      <w:start w:val="1"/>
      <w:numFmt w:val="bullet"/>
      <w:lvlText w:val=""/>
      <w:lvlJc w:val="left"/>
      <w:pPr>
        <w:ind w:left="2160" w:hanging="360"/>
      </w:pPr>
      <w:rPr>
        <w:rFonts w:ascii="Wingdings" w:hAnsi="Wingdings" w:hint="default"/>
      </w:rPr>
    </w:lvl>
    <w:lvl w:ilvl="3" w:tplc="E3469AC4">
      <w:start w:val="1"/>
      <w:numFmt w:val="bullet"/>
      <w:lvlText w:val=""/>
      <w:lvlJc w:val="left"/>
      <w:pPr>
        <w:ind w:left="2880" w:hanging="360"/>
      </w:pPr>
      <w:rPr>
        <w:rFonts w:ascii="Symbol" w:hAnsi="Symbol" w:hint="default"/>
      </w:rPr>
    </w:lvl>
    <w:lvl w:ilvl="4" w:tplc="F06013D0">
      <w:start w:val="1"/>
      <w:numFmt w:val="bullet"/>
      <w:lvlText w:val="o"/>
      <w:lvlJc w:val="left"/>
      <w:pPr>
        <w:ind w:left="3600" w:hanging="360"/>
      </w:pPr>
      <w:rPr>
        <w:rFonts w:ascii="Courier New" w:hAnsi="Courier New" w:hint="default"/>
      </w:rPr>
    </w:lvl>
    <w:lvl w:ilvl="5" w:tplc="706E8B14">
      <w:start w:val="1"/>
      <w:numFmt w:val="bullet"/>
      <w:lvlText w:val=""/>
      <w:lvlJc w:val="left"/>
      <w:pPr>
        <w:ind w:left="4320" w:hanging="360"/>
      </w:pPr>
      <w:rPr>
        <w:rFonts w:ascii="Wingdings" w:hAnsi="Wingdings" w:hint="default"/>
      </w:rPr>
    </w:lvl>
    <w:lvl w:ilvl="6" w:tplc="1DC6890C">
      <w:start w:val="1"/>
      <w:numFmt w:val="bullet"/>
      <w:lvlText w:val=""/>
      <w:lvlJc w:val="left"/>
      <w:pPr>
        <w:ind w:left="5040" w:hanging="360"/>
      </w:pPr>
      <w:rPr>
        <w:rFonts w:ascii="Symbol" w:hAnsi="Symbol" w:hint="default"/>
      </w:rPr>
    </w:lvl>
    <w:lvl w:ilvl="7" w:tplc="F252F01C">
      <w:start w:val="1"/>
      <w:numFmt w:val="bullet"/>
      <w:lvlText w:val="o"/>
      <w:lvlJc w:val="left"/>
      <w:pPr>
        <w:ind w:left="5760" w:hanging="360"/>
      </w:pPr>
      <w:rPr>
        <w:rFonts w:ascii="Courier New" w:hAnsi="Courier New" w:hint="default"/>
      </w:rPr>
    </w:lvl>
    <w:lvl w:ilvl="8" w:tplc="FAB49522">
      <w:start w:val="1"/>
      <w:numFmt w:val="bullet"/>
      <w:lvlText w:val=""/>
      <w:lvlJc w:val="left"/>
      <w:pPr>
        <w:ind w:left="6480" w:hanging="360"/>
      </w:pPr>
      <w:rPr>
        <w:rFonts w:ascii="Wingdings" w:hAnsi="Wingdings" w:hint="default"/>
      </w:rPr>
    </w:lvl>
  </w:abstractNum>
  <w:abstractNum w:abstractNumId="12" w15:restartNumberingAfterBreak="0">
    <w:nsid w:val="1DF15611"/>
    <w:multiLevelType w:val="hybridMultilevel"/>
    <w:tmpl w:val="FF1CA002"/>
    <w:lvl w:ilvl="0" w:tplc="D742B654">
      <w:start w:val="1"/>
      <w:numFmt w:val="bullet"/>
      <w:lvlText w:val="-"/>
      <w:lvlJc w:val="left"/>
      <w:pPr>
        <w:ind w:left="720" w:hanging="360"/>
      </w:pPr>
      <w:rPr>
        <w:rFonts w:ascii="Calibri" w:hAnsi="Calibri" w:hint="default"/>
      </w:rPr>
    </w:lvl>
    <w:lvl w:ilvl="1" w:tplc="280C9CD4">
      <w:start w:val="1"/>
      <w:numFmt w:val="bullet"/>
      <w:lvlText w:val="o"/>
      <w:lvlJc w:val="left"/>
      <w:pPr>
        <w:ind w:left="1440" w:hanging="360"/>
      </w:pPr>
      <w:rPr>
        <w:rFonts w:ascii="Courier New" w:hAnsi="Courier New" w:hint="default"/>
      </w:rPr>
    </w:lvl>
    <w:lvl w:ilvl="2" w:tplc="DCB22C2C">
      <w:start w:val="1"/>
      <w:numFmt w:val="bullet"/>
      <w:lvlText w:val=""/>
      <w:lvlJc w:val="left"/>
      <w:pPr>
        <w:ind w:left="2160" w:hanging="360"/>
      </w:pPr>
      <w:rPr>
        <w:rFonts w:ascii="Wingdings" w:hAnsi="Wingdings" w:hint="default"/>
      </w:rPr>
    </w:lvl>
    <w:lvl w:ilvl="3" w:tplc="E7AC4D06">
      <w:start w:val="1"/>
      <w:numFmt w:val="bullet"/>
      <w:lvlText w:val=""/>
      <w:lvlJc w:val="left"/>
      <w:pPr>
        <w:ind w:left="2880" w:hanging="360"/>
      </w:pPr>
      <w:rPr>
        <w:rFonts w:ascii="Symbol" w:hAnsi="Symbol" w:hint="default"/>
      </w:rPr>
    </w:lvl>
    <w:lvl w:ilvl="4" w:tplc="3A9E21A2">
      <w:start w:val="1"/>
      <w:numFmt w:val="bullet"/>
      <w:lvlText w:val="o"/>
      <w:lvlJc w:val="left"/>
      <w:pPr>
        <w:ind w:left="3600" w:hanging="360"/>
      </w:pPr>
      <w:rPr>
        <w:rFonts w:ascii="Courier New" w:hAnsi="Courier New" w:hint="default"/>
      </w:rPr>
    </w:lvl>
    <w:lvl w:ilvl="5" w:tplc="CD722180">
      <w:start w:val="1"/>
      <w:numFmt w:val="bullet"/>
      <w:lvlText w:val=""/>
      <w:lvlJc w:val="left"/>
      <w:pPr>
        <w:ind w:left="4320" w:hanging="360"/>
      </w:pPr>
      <w:rPr>
        <w:rFonts w:ascii="Wingdings" w:hAnsi="Wingdings" w:hint="default"/>
      </w:rPr>
    </w:lvl>
    <w:lvl w:ilvl="6" w:tplc="8C7E51FA">
      <w:start w:val="1"/>
      <w:numFmt w:val="bullet"/>
      <w:lvlText w:val=""/>
      <w:lvlJc w:val="left"/>
      <w:pPr>
        <w:ind w:left="5040" w:hanging="360"/>
      </w:pPr>
      <w:rPr>
        <w:rFonts w:ascii="Symbol" w:hAnsi="Symbol" w:hint="default"/>
      </w:rPr>
    </w:lvl>
    <w:lvl w:ilvl="7" w:tplc="7C3ED29E">
      <w:start w:val="1"/>
      <w:numFmt w:val="bullet"/>
      <w:lvlText w:val="o"/>
      <w:lvlJc w:val="left"/>
      <w:pPr>
        <w:ind w:left="5760" w:hanging="360"/>
      </w:pPr>
      <w:rPr>
        <w:rFonts w:ascii="Courier New" w:hAnsi="Courier New" w:hint="default"/>
      </w:rPr>
    </w:lvl>
    <w:lvl w:ilvl="8" w:tplc="AB185EA0">
      <w:start w:val="1"/>
      <w:numFmt w:val="bullet"/>
      <w:lvlText w:val=""/>
      <w:lvlJc w:val="left"/>
      <w:pPr>
        <w:ind w:left="6480" w:hanging="360"/>
      </w:pPr>
      <w:rPr>
        <w:rFonts w:ascii="Wingdings" w:hAnsi="Wingdings" w:hint="default"/>
      </w:rPr>
    </w:lvl>
  </w:abstractNum>
  <w:abstractNum w:abstractNumId="13" w15:restartNumberingAfterBreak="0">
    <w:nsid w:val="1E1A1349"/>
    <w:multiLevelType w:val="hybridMultilevel"/>
    <w:tmpl w:val="200A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622EB"/>
    <w:multiLevelType w:val="hybridMultilevel"/>
    <w:tmpl w:val="8FC035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1CB1C5F"/>
    <w:multiLevelType w:val="multilevel"/>
    <w:tmpl w:val="362A57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C66777"/>
    <w:multiLevelType w:val="hybridMultilevel"/>
    <w:tmpl w:val="0E4CD4C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64E3895"/>
    <w:multiLevelType w:val="hybridMultilevel"/>
    <w:tmpl w:val="C49C450A"/>
    <w:lvl w:ilvl="0" w:tplc="20F240E4">
      <w:start w:val="1"/>
      <w:numFmt w:val="bullet"/>
      <w:lvlText w:val="-"/>
      <w:lvlJc w:val="left"/>
      <w:pPr>
        <w:ind w:left="720" w:hanging="360"/>
      </w:pPr>
      <w:rPr>
        <w:rFonts w:ascii="Calibri" w:hAnsi="Calibri" w:hint="default"/>
      </w:rPr>
    </w:lvl>
    <w:lvl w:ilvl="1" w:tplc="F11EC8BA">
      <w:start w:val="1"/>
      <w:numFmt w:val="bullet"/>
      <w:lvlText w:val="o"/>
      <w:lvlJc w:val="left"/>
      <w:pPr>
        <w:ind w:left="1440" w:hanging="360"/>
      </w:pPr>
      <w:rPr>
        <w:rFonts w:ascii="Courier New" w:hAnsi="Courier New" w:hint="default"/>
      </w:rPr>
    </w:lvl>
    <w:lvl w:ilvl="2" w:tplc="11622156">
      <w:start w:val="1"/>
      <w:numFmt w:val="bullet"/>
      <w:lvlText w:val=""/>
      <w:lvlJc w:val="left"/>
      <w:pPr>
        <w:ind w:left="2160" w:hanging="360"/>
      </w:pPr>
      <w:rPr>
        <w:rFonts w:ascii="Wingdings" w:hAnsi="Wingdings" w:hint="default"/>
      </w:rPr>
    </w:lvl>
    <w:lvl w:ilvl="3" w:tplc="62966FAE">
      <w:start w:val="1"/>
      <w:numFmt w:val="bullet"/>
      <w:lvlText w:val=""/>
      <w:lvlJc w:val="left"/>
      <w:pPr>
        <w:ind w:left="2880" w:hanging="360"/>
      </w:pPr>
      <w:rPr>
        <w:rFonts w:ascii="Symbol" w:hAnsi="Symbol" w:hint="default"/>
      </w:rPr>
    </w:lvl>
    <w:lvl w:ilvl="4" w:tplc="FF4A4CEC">
      <w:start w:val="1"/>
      <w:numFmt w:val="bullet"/>
      <w:lvlText w:val="o"/>
      <w:lvlJc w:val="left"/>
      <w:pPr>
        <w:ind w:left="3600" w:hanging="360"/>
      </w:pPr>
      <w:rPr>
        <w:rFonts w:ascii="Courier New" w:hAnsi="Courier New" w:hint="default"/>
      </w:rPr>
    </w:lvl>
    <w:lvl w:ilvl="5" w:tplc="87182D06">
      <w:start w:val="1"/>
      <w:numFmt w:val="bullet"/>
      <w:lvlText w:val=""/>
      <w:lvlJc w:val="left"/>
      <w:pPr>
        <w:ind w:left="4320" w:hanging="360"/>
      </w:pPr>
      <w:rPr>
        <w:rFonts w:ascii="Wingdings" w:hAnsi="Wingdings" w:hint="default"/>
      </w:rPr>
    </w:lvl>
    <w:lvl w:ilvl="6" w:tplc="C99E5AD8">
      <w:start w:val="1"/>
      <w:numFmt w:val="bullet"/>
      <w:lvlText w:val=""/>
      <w:lvlJc w:val="left"/>
      <w:pPr>
        <w:ind w:left="5040" w:hanging="360"/>
      </w:pPr>
      <w:rPr>
        <w:rFonts w:ascii="Symbol" w:hAnsi="Symbol" w:hint="default"/>
      </w:rPr>
    </w:lvl>
    <w:lvl w:ilvl="7" w:tplc="7A0EFA56">
      <w:start w:val="1"/>
      <w:numFmt w:val="bullet"/>
      <w:lvlText w:val="o"/>
      <w:lvlJc w:val="left"/>
      <w:pPr>
        <w:ind w:left="5760" w:hanging="360"/>
      </w:pPr>
      <w:rPr>
        <w:rFonts w:ascii="Courier New" w:hAnsi="Courier New" w:hint="default"/>
      </w:rPr>
    </w:lvl>
    <w:lvl w:ilvl="8" w:tplc="754A31E0">
      <w:start w:val="1"/>
      <w:numFmt w:val="bullet"/>
      <w:lvlText w:val=""/>
      <w:lvlJc w:val="left"/>
      <w:pPr>
        <w:ind w:left="6480" w:hanging="360"/>
      </w:pPr>
      <w:rPr>
        <w:rFonts w:ascii="Wingdings" w:hAnsi="Wingdings" w:hint="default"/>
      </w:rPr>
    </w:lvl>
  </w:abstractNum>
  <w:abstractNum w:abstractNumId="18" w15:restartNumberingAfterBreak="0">
    <w:nsid w:val="286847B7"/>
    <w:multiLevelType w:val="hybridMultilevel"/>
    <w:tmpl w:val="F530C03C"/>
    <w:lvl w:ilvl="0" w:tplc="5A168BB8">
      <w:start w:val="1"/>
      <w:numFmt w:val="decimal"/>
      <w:lvlText w:val="%1."/>
      <w:lvlJc w:val="left"/>
      <w:pPr>
        <w:ind w:left="720" w:hanging="360"/>
      </w:pPr>
    </w:lvl>
    <w:lvl w:ilvl="1" w:tplc="77BABC08">
      <w:start w:val="1"/>
      <w:numFmt w:val="lowerLetter"/>
      <w:lvlText w:val="%2."/>
      <w:lvlJc w:val="left"/>
      <w:pPr>
        <w:ind w:left="1440" w:hanging="360"/>
      </w:pPr>
    </w:lvl>
    <w:lvl w:ilvl="2" w:tplc="EF563CBE">
      <w:start w:val="1"/>
      <w:numFmt w:val="lowerRoman"/>
      <w:lvlText w:val="%3."/>
      <w:lvlJc w:val="right"/>
      <w:pPr>
        <w:ind w:left="2160" w:hanging="180"/>
      </w:pPr>
    </w:lvl>
    <w:lvl w:ilvl="3" w:tplc="C99C226A">
      <w:start w:val="1"/>
      <w:numFmt w:val="decimal"/>
      <w:lvlText w:val="%4."/>
      <w:lvlJc w:val="left"/>
      <w:pPr>
        <w:ind w:left="2880" w:hanging="360"/>
      </w:pPr>
    </w:lvl>
    <w:lvl w:ilvl="4" w:tplc="84A40C9C">
      <w:start w:val="1"/>
      <w:numFmt w:val="lowerLetter"/>
      <w:lvlText w:val="%5."/>
      <w:lvlJc w:val="left"/>
      <w:pPr>
        <w:ind w:left="3600" w:hanging="360"/>
      </w:pPr>
    </w:lvl>
    <w:lvl w:ilvl="5" w:tplc="3EBAC5C0">
      <w:start w:val="1"/>
      <w:numFmt w:val="lowerRoman"/>
      <w:lvlText w:val="%6."/>
      <w:lvlJc w:val="right"/>
      <w:pPr>
        <w:ind w:left="4320" w:hanging="180"/>
      </w:pPr>
    </w:lvl>
    <w:lvl w:ilvl="6" w:tplc="DC9C07B6">
      <w:start w:val="1"/>
      <w:numFmt w:val="decimal"/>
      <w:lvlText w:val="%7."/>
      <w:lvlJc w:val="left"/>
      <w:pPr>
        <w:ind w:left="5040" w:hanging="360"/>
      </w:pPr>
    </w:lvl>
    <w:lvl w:ilvl="7" w:tplc="158035F4">
      <w:start w:val="1"/>
      <w:numFmt w:val="lowerLetter"/>
      <w:lvlText w:val="%8."/>
      <w:lvlJc w:val="left"/>
      <w:pPr>
        <w:ind w:left="5760" w:hanging="360"/>
      </w:pPr>
    </w:lvl>
    <w:lvl w:ilvl="8" w:tplc="26DE63CC">
      <w:start w:val="1"/>
      <w:numFmt w:val="lowerRoman"/>
      <w:lvlText w:val="%9."/>
      <w:lvlJc w:val="right"/>
      <w:pPr>
        <w:ind w:left="6480" w:hanging="180"/>
      </w:pPr>
    </w:lvl>
  </w:abstractNum>
  <w:abstractNum w:abstractNumId="19" w15:restartNumberingAfterBreak="0">
    <w:nsid w:val="2B145D2E"/>
    <w:multiLevelType w:val="hybridMultilevel"/>
    <w:tmpl w:val="0CC8C288"/>
    <w:lvl w:ilvl="0" w:tplc="55086B7A">
      <w:start w:val="1"/>
      <w:numFmt w:val="bullet"/>
      <w:lvlText w:val="·"/>
      <w:lvlJc w:val="left"/>
      <w:pPr>
        <w:ind w:left="4320" w:hanging="360"/>
      </w:pPr>
      <w:rPr>
        <w:rFonts w:ascii="Symbol" w:hAnsi="Symbol" w:hint="default"/>
      </w:rPr>
    </w:lvl>
    <w:lvl w:ilvl="1" w:tplc="B0068650">
      <w:start w:val="1"/>
      <w:numFmt w:val="bullet"/>
      <w:lvlText w:val="o"/>
      <w:lvlJc w:val="left"/>
      <w:pPr>
        <w:ind w:left="5040" w:hanging="360"/>
      </w:pPr>
      <w:rPr>
        <w:rFonts w:ascii="Courier New" w:hAnsi="Courier New" w:hint="default"/>
      </w:rPr>
    </w:lvl>
    <w:lvl w:ilvl="2" w:tplc="0AEA0604">
      <w:start w:val="1"/>
      <w:numFmt w:val="bullet"/>
      <w:lvlText w:val=""/>
      <w:lvlJc w:val="left"/>
      <w:pPr>
        <w:ind w:left="5760" w:hanging="360"/>
      </w:pPr>
      <w:rPr>
        <w:rFonts w:ascii="Wingdings" w:hAnsi="Wingdings" w:hint="default"/>
      </w:rPr>
    </w:lvl>
    <w:lvl w:ilvl="3" w:tplc="2D021E02">
      <w:start w:val="1"/>
      <w:numFmt w:val="bullet"/>
      <w:lvlText w:val=""/>
      <w:lvlJc w:val="left"/>
      <w:pPr>
        <w:ind w:left="6480" w:hanging="360"/>
      </w:pPr>
      <w:rPr>
        <w:rFonts w:ascii="Symbol" w:hAnsi="Symbol" w:hint="default"/>
      </w:rPr>
    </w:lvl>
    <w:lvl w:ilvl="4" w:tplc="934A07B2">
      <w:start w:val="1"/>
      <w:numFmt w:val="bullet"/>
      <w:lvlText w:val="o"/>
      <w:lvlJc w:val="left"/>
      <w:pPr>
        <w:ind w:left="7200" w:hanging="360"/>
      </w:pPr>
      <w:rPr>
        <w:rFonts w:ascii="Courier New" w:hAnsi="Courier New" w:hint="default"/>
      </w:rPr>
    </w:lvl>
    <w:lvl w:ilvl="5" w:tplc="8FEA8170">
      <w:start w:val="1"/>
      <w:numFmt w:val="bullet"/>
      <w:lvlText w:val=""/>
      <w:lvlJc w:val="left"/>
      <w:pPr>
        <w:ind w:left="7920" w:hanging="360"/>
      </w:pPr>
      <w:rPr>
        <w:rFonts w:ascii="Wingdings" w:hAnsi="Wingdings" w:hint="default"/>
      </w:rPr>
    </w:lvl>
    <w:lvl w:ilvl="6" w:tplc="23584692">
      <w:start w:val="1"/>
      <w:numFmt w:val="bullet"/>
      <w:lvlText w:val=""/>
      <w:lvlJc w:val="left"/>
      <w:pPr>
        <w:ind w:left="8640" w:hanging="360"/>
      </w:pPr>
      <w:rPr>
        <w:rFonts w:ascii="Symbol" w:hAnsi="Symbol" w:hint="default"/>
      </w:rPr>
    </w:lvl>
    <w:lvl w:ilvl="7" w:tplc="9B3E2FCA">
      <w:start w:val="1"/>
      <w:numFmt w:val="bullet"/>
      <w:lvlText w:val="o"/>
      <w:lvlJc w:val="left"/>
      <w:pPr>
        <w:ind w:left="9360" w:hanging="360"/>
      </w:pPr>
      <w:rPr>
        <w:rFonts w:ascii="Courier New" w:hAnsi="Courier New" w:hint="default"/>
      </w:rPr>
    </w:lvl>
    <w:lvl w:ilvl="8" w:tplc="AA02989E">
      <w:start w:val="1"/>
      <w:numFmt w:val="bullet"/>
      <w:lvlText w:val=""/>
      <w:lvlJc w:val="left"/>
      <w:pPr>
        <w:ind w:left="10080" w:hanging="360"/>
      </w:pPr>
      <w:rPr>
        <w:rFonts w:ascii="Wingdings" w:hAnsi="Wingdings" w:hint="default"/>
      </w:rPr>
    </w:lvl>
  </w:abstractNum>
  <w:abstractNum w:abstractNumId="20" w15:restartNumberingAfterBreak="0">
    <w:nsid w:val="2B7A1761"/>
    <w:multiLevelType w:val="hybridMultilevel"/>
    <w:tmpl w:val="15E2E9CE"/>
    <w:lvl w:ilvl="0" w:tplc="2624A6B8">
      <w:start w:val="1"/>
      <w:numFmt w:val="bullet"/>
      <w:lvlText w:val="-"/>
      <w:lvlJc w:val="left"/>
      <w:pPr>
        <w:ind w:left="720" w:hanging="360"/>
      </w:pPr>
      <w:rPr>
        <w:rFonts w:ascii="Calibri" w:hAnsi="Calibri" w:hint="default"/>
      </w:rPr>
    </w:lvl>
    <w:lvl w:ilvl="1" w:tplc="8F4245F0">
      <w:start w:val="1"/>
      <w:numFmt w:val="bullet"/>
      <w:lvlText w:val="o"/>
      <w:lvlJc w:val="left"/>
      <w:pPr>
        <w:ind w:left="1440" w:hanging="360"/>
      </w:pPr>
      <w:rPr>
        <w:rFonts w:ascii="Courier New" w:hAnsi="Courier New" w:hint="default"/>
      </w:rPr>
    </w:lvl>
    <w:lvl w:ilvl="2" w:tplc="950A2C74">
      <w:start w:val="1"/>
      <w:numFmt w:val="bullet"/>
      <w:lvlText w:val=""/>
      <w:lvlJc w:val="left"/>
      <w:pPr>
        <w:ind w:left="2160" w:hanging="360"/>
      </w:pPr>
      <w:rPr>
        <w:rFonts w:ascii="Wingdings" w:hAnsi="Wingdings" w:hint="default"/>
      </w:rPr>
    </w:lvl>
    <w:lvl w:ilvl="3" w:tplc="E934F8EA">
      <w:start w:val="1"/>
      <w:numFmt w:val="bullet"/>
      <w:lvlText w:val=""/>
      <w:lvlJc w:val="left"/>
      <w:pPr>
        <w:ind w:left="2880" w:hanging="360"/>
      </w:pPr>
      <w:rPr>
        <w:rFonts w:ascii="Symbol" w:hAnsi="Symbol" w:hint="default"/>
      </w:rPr>
    </w:lvl>
    <w:lvl w:ilvl="4" w:tplc="B91E6696">
      <w:start w:val="1"/>
      <w:numFmt w:val="bullet"/>
      <w:lvlText w:val="o"/>
      <w:lvlJc w:val="left"/>
      <w:pPr>
        <w:ind w:left="3600" w:hanging="360"/>
      </w:pPr>
      <w:rPr>
        <w:rFonts w:ascii="Courier New" w:hAnsi="Courier New" w:hint="default"/>
      </w:rPr>
    </w:lvl>
    <w:lvl w:ilvl="5" w:tplc="0138176A">
      <w:start w:val="1"/>
      <w:numFmt w:val="bullet"/>
      <w:lvlText w:val=""/>
      <w:lvlJc w:val="left"/>
      <w:pPr>
        <w:ind w:left="4320" w:hanging="360"/>
      </w:pPr>
      <w:rPr>
        <w:rFonts w:ascii="Wingdings" w:hAnsi="Wingdings" w:hint="default"/>
      </w:rPr>
    </w:lvl>
    <w:lvl w:ilvl="6" w:tplc="BED47F88">
      <w:start w:val="1"/>
      <w:numFmt w:val="bullet"/>
      <w:lvlText w:val=""/>
      <w:lvlJc w:val="left"/>
      <w:pPr>
        <w:ind w:left="5040" w:hanging="360"/>
      </w:pPr>
      <w:rPr>
        <w:rFonts w:ascii="Symbol" w:hAnsi="Symbol" w:hint="default"/>
      </w:rPr>
    </w:lvl>
    <w:lvl w:ilvl="7" w:tplc="0B86983E">
      <w:start w:val="1"/>
      <w:numFmt w:val="bullet"/>
      <w:lvlText w:val="o"/>
      <w:lvlJc w:val="left"/>
      <w:pPr>
        <w:ind w:left="5760" w:hanging="360"/>
      </w:pPr>
      <w:rPr>
        <w:rFonts w:ascii="Courier New" w:hAnsi="Courier New" w:hint="default"/>
      </w:rPr>
    </w:lvl>
    <w:lvl w:ilvl="8" w:tplc="EA963E0E">
      <w:start w:val="1"/>
      <w:numFmt w:val="bullet"/>
      <w:lvlText w:val=""/>
      <w:lvlJc w:val="left"/>
      <w:pPr>
        <w:ind w:left="6480" w:hanging="360"/>
      </w:pPr>
      <w:rPr>
        <w:rFonts w:ascii="Wingdings" w:hAnsi="Wingdings" w:hint="default"/>
      </w:rPr>
    </w:lvl>
  </w:abstractNum>
  <w:abstractNum w:abstractNumId="21" w15:restartNumberingAfterBreak="0">
    <w:nsid w:val="2C2709A4"/>
    <w:multiLevelType w:val="hybridMultilevel"/>
    <w:tmpl w:val="FD428DDC"/>
    <w:lvl w:ilvl="0" w:tplc="04090015">
      <w:start w:val="1"/>
      <w:numFmt w:val="upperLetter"/>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FD1104A"/>
    <w:multiLevelType w:val="hybridMultilevel"/>
    <w:tmpl w:val="C810A30C"/>
    <w:lvl w:ilvl="0" w:tplc="FFFFFFFF">
      <w:start w:val="1"/>
      <w:numFmt w:val="decimal"/>
      <w:lvlText w:val="%1."/>
      <w:lvlJc w:val="left"/>
      <w:pPr>
        <w:ind w:left="720" w:hanging="360"/>
      </w:pPr>
    </w:lvl>
    <w:lvl w:ilvl="1" w:tplc="658C12F6">
      <w:start w:val="1"/>
      <w:numFmt w:val="lowerLetter"/>
      <w:lvlText w:val="%2."/>
      <w:lvlJc w:val="left"/>
      <w:pPr>
        <w:ind w:left="1440" w:hanging="360"/>
      </w:pPr>
    </w:lvl>
    <w:lvl w:ilvl="2" w:tplc="BC64C930">
      <w:start w:val="1"/>
      <w:numFmt w:val="lowerRoman"/>
      <w:lvlText w:val="%3."/>
      <w:lvlJc w:val="right"/>
      <w:pPr>
        <w:ind w:left="2160" w:hanging="180"/>
      </w:pPr>
    </w:lvl>
    <w:lvl w:ilvl="3" w:tplc="FFFFFFFF">
      <w:start w:val="1"/>
      <w:numFmt w:val="decimal"/>
      <w:lvlText w:val="%4."/>
      <w:lvlJc w:val="left"/>
      <w:pPr>
        <w:ind w:left="2880" w:hanging="360"/>
      </w:pPr>
    </w:lvl>
    <w:lvl w:ilvl="4" w:tplc="7F3C7F4E">
      <w:start w:val="1"/>
      <w:numFmt w:val="lowerLetter"/>
      <w:lvlText w:val="%5."/>
      <w:lvlJc w:val="left"/>
      <w:pPr>
        <w:ind w:left="3600" w:hanging="360"/>
      </w:pPr>
    </w:lvl>
    <w:lvl w:ilvl="5" w:tplc="5DE805BC">
      <w:start w:val="1"/>
      <w:numFmt w:val="lowerRoman"/>
      <w:lvlText w:val="%6."/>
      <w:lvlJc w:val="right"/>
      <w:pPr>
        <w:ind w:left="4320" w:hanging="180"/>
      </w:pPr>
    </w:lvl>
    <w:lvl w:ilvl="6" w:tplc="492C9F66">
      <w:start w:val="1"/>
      <w:numFmt w:val="decimal"/>
      <w:lvlText w:val="%7."/>
      <w:lvlJc w:val="left"/>
      <w:pPr>
        <w:ind w:left="5040" w:hanging="360"/>
      </w:pPr>
    </w:lvl>
    <w:lvl w:ilvl="7" w:tplc="88E66934">
      <w:start w:val="1"/>
      <w:numFmt w:val="lowerLetter"/>
      <w:lvlText w:val="%8."/>
      <w:lvlJc w:val="left"/>
      <w:pPr>
        <w:ind w:left="5760" w:hanging="360"/>
      </w:pPr>
    </w:lvl>
    <w:lvl w:ilvl="8" w:tplc="53B26332">
      <w:start w:val="1"/>
      <w:numFmt w:val="lowerRoman"/>
      <w:lvlText w:val="%9."/>
      <w:lvlJc w:val="right"/>
      <w:pPr>
        <w:ind w:left="6480" w:hanging="180"/>
      </w:pPr>
    </w:lvl>
  </w:abstractNum>
  <w:abstractNum w:abstractNumId="23" w15:restartNumberingAfterBreak="0">
    <w:nsid w:val="31CA49D7"/>
    <w:multiLevelType w:val="hybridMultilevel"/>
    <w:tmpl w:val="E176F3FE"/>
    <w:lvl w:ilvl="0" w:tplc="E610819C">
      <w:start w:val="1"/>
      <w:numFmt w:val="bullet"/>
      <w:lvlText w:val="-"/>
      <w:lvlJc w:val="left"/>
      <w:pPr>
        <w:ind w:left="720" w:hanging="360"/>
      </w:pPr>
      <w:rPr>
        <w:rFonts w:ascii="Calibri" w:hAnsi="Calibri" w:hint="default"/>
      </w:rPr>
    </w:lvl>
    <w:lvl w:ilvl="1" w:tplc="DE8423BE">
      <w:start w:val="1"/>
      <w:numFmt w:val="bullet"/>
      <w:lvlText w:val="o"/>
      <w:lvlJc w:val="left"/>
      <w:pPr>
        <w:ind w:left="1440" w:hanging="360"/>
      </w:pPr>
      <w:rPr>
        <w:rFonts w:ascii="Courier New" w:hAnsi="Courier New" w:hint="default"/>
      </w:rPr>
    </w:lvl>
    <w:lvl w:ilvl="2" w:tplc="9D14B7E4">
      <w:start w:val="1"/>
      <w:numFmt w:val="bullet"/>
      <w:lvlText w:val=""/>
      <w:lvlJc w:val="left"/>
      <w:pPr>
        <w:ind w:left="2160" w:hanging="360"/>
      </w:pPr>
      <w:rPr>
        <w:rFonts w:ascii="Wingdings" w:hAnsi="Wingdings" w:hint="default"/>
      </w:rPr>
    </w:lvl>
    <w:lvl w:ilvl="3" w:tplc="3A24C13A">
      <w:start w:val="1"/>
      <w:numFmt w:val="bullet"/>
      <w:lvlText w:val=""/>
      <w:lvlJc w:val="left"/>
      <w:pPr>
        <w:ind w:left="2880" w:hanging="360"/>
      </w:pPr>
      <w:rPr>
        <w:rFonts w:ascii="Symbol" w:hAnsi="Symbol" w:hint="default"/>
      </w:rPr>
    </w:lvl>
    <w:lvl w:ilvl="4" w:tplc="5B30CCF2">
      <w:start w:val="1"/>
      <w:numFmt w:val="bullet"/>
      <w:lvlText w:val="o"/>
      <w:lvlJc w:val="left"/>
      <w:pPr>
        <w:ind w:left="3600" w:hanging="360"/>
      </w:pPr>
      <w:rPr>
        <w:rFonts w:ascii="Courier New" w:hAnsi="Courier New" w:hint="default"/>
      </w:rPr>
    </w:lvl>
    <w:lvl w:ilvl="5" w:tplc="E5465382">
      <w:start w:val="1"/>
      <w:numFmt w:val="bullet"/>
      <w:lvlText w:val=""/>
      <w:lvlJc w:val="left"/>
      <w:pPr>
        <w:ind w:left="4320" w:hanging="360"/>
      </w:pPr>
      <w:rPr>
        <w:rFonts w:ascii="Wingdings" w:hAnsi="Wingdings" w:hint="default"/>
      </w:rPr>
    </w:lvl>
    <w:lvl w:ilvl="6" w:tplc="3014DEEE">
      <w:start w:val="1"/>
      <w:numFmt w:val="bullet"/>
      <w:lvlText w:val=""/>
      <w:lvlJc w:val="left"/>
      <w:pPr>
        <w:ind w:left="5040" w:hanging="360"/>
      </w:pPr>
      <w:rPr>
        <w:rFonts w:ascii="Symbol" w:hAnsi="Symbol" w:hint="default"/>
      </w:rPr>
    </w:lvl>
    <w:lvl w:ilvl="7" w:tplc="CE8EC596">
      <w:start w:val="1"/>
      <w:numFmt w:val="bullet"/>
      <w:lvlText w:val="o"/>
      <w:lvlJc w:val="left"/>
      <w:pPr>
        <w:ind w:left="5760" w:hanging="360"/>
      </w:pPr>
      <w:rPr>
        <w:rFonts w:ascii="Courier New" w:hAnsi="Courier New" w:hint="default"/>
      </w:rPr>
    </w:lvl>
    <w:lvl w:ilvl="8" w:tplc="C82606D4">
      <w:start w:val="1"/>
      <w:numFmt w:val="bullet"/>
      <w:lvlText w:val=""/>
      <w:lvlJc w:val="left"/>
      <w:pPr>
        <w:ind w:left="6480" w:hanging="360"/>
      </w:pPr>
      <w:rPr>
        <w:rFonts w:ascii="Wingdings" w:hAnsi="Wingdings" w:hint="default"/>
      </w:rPr>
    </w:lvl>
  </w:abstractNum>
  <w:abstractNum w:abstractNumId="24" w15:restartNumberingAfterBreak="0">
    <w:nsid w:val="367726DB"/>
    <w:multiLevelType w:val="hybridMultilevel"/>
    <w:tmpl w:val="FFFFFFFF"/>
    <w:lvl w:ilvl="0" w:tplc="071E6466">
      <w:start w:val="1"/>
      <w:numFmt w:val="decimal"/>
      <w:lvlText w:val="%1."/>
      <w:lvlJc w:val="left"/>
      <w:pPr>
        <w:ind w:left="1080" w:hanging="360"/>
      </w:pPr>
    </w:lvl>
    <w:lvl w:ilvl="1" w:tplc="F324370A">
      <w:start w:val="1"/>
      <w:numFmt w:val="lowerLetter"/>
      <w:lvlText w:val="%2."/>
      <w:lvlJc w:val="left"/>
      <w:pPr>
        <w:ind w:left="1800" w:hanging="360"/>
      </w:pPr>
    </w:lvl>
    <w:lvl w:ilvl="2" w:tplc="C24EA038">
      <w:start w:val="1"/>
      <w:numFmt w:val="lowerLetter"/>
      <w:lvlText w:val="%3."/>
      <w:lvlJc w:val="left"/>
      <w:pPr>
        <w:ind w:left="2520" w:hanging="180"/>
      </w:pPr>
    </w:lvl>
    <w:lvl w:ilvl="3" w:tplc="009CA106">
      <w:start w:val="1"/>
      <w:numFmt w:val="decimal"/>
      <w:lvlText w:val="%4."/>
      <w:lvlJc w:val="left"/>
      <w:pPr>
        <w:ind w:left="3240" w:hanging="360"/>
      </w:pPr>
    </w:lvl>
    <w:lvl w:ilvl="4" w:tplc="09ECFB34">
      <w:start w:val="1"/>
      <w:numFmt w:val="lowerLetter"/>
      <w:lvlText w:val="%5."/>
      <w:lvlJc w:val="left"/>
      <w:pPr>
        <w:ind w:left="3960" w:hanging="360"/>
      </w:pPr>
    </w:lvl>
    <w:lvl w:ilvl="5" w:tplc="A2B6A338">
      <w:start w:val="1"/>
      <w:numFmt w:val="lowerRoman"/>
      <w:lvlText w:val="%6."/>
      <w:lvlJc w:val="right"/>
      <w:pPr>
        <w:ind w:left="4680" w:hanging="180"/>
      </w:pPr>
    </w:lvl>
    <w:lvl w:ilvl="6" w:tplc="270A0934">
      <w:start w:val="1"/>
      <w:numFmt w:val="decimal"/>
      <w:lvlText w:val="%7."/>
      <w:lvlJc w:val="left"/>
      <w:pPr>
        <w:ind w:left="5400" w:hanging="360"/>
      </w:pPr>
    </w:lvl>
    <w:lvl w:ilvl="7" w:tplc="71EE37E0">
      <w:start w:val="1"/>
      <w:numFmt w:val="lowerLetter"/>
      <w:lvlText w:val="%8."/>
      <w:lvlJc w:val="left"/>
      <w:pPr>
        <w:ind w:left="6120" w:hanging="360"/>
      </w:pPr>
    </w:lvl>
    <w:lvl w:ilvl="8" w:tplc="EE142EE6">
      <w:start w:val="1"/>
      <w:numFmt w:val="lowerRoman"/>
      <w:lvlText w:val="%9."/>
      <w:lvlJc w:val="right"/>
      <w:pPr>
        <w:ind w:left="6840" w:hanging="180"/>
      </w:pPr>
    </w:lvl>
  </w:abstractNum>
  <w:abstractNum w:abstractNumId="25" w15:restartNumberingAfterBreak="0">
    <w:nsid w:val="37CF44C4"/>
    <w:multiLevelType w:val="hybridMultilevel"/>
    <w:tmpl w:val="AE045C26"/>
    <w:lvl w:ilvl="0" w:tplc="65B8AD1C">
      <w:start w:val="1"/>
      <w:numFmt w:val="lowerLetter"/>
      <w:lvlText w:val="%1."/>
      <w:lvlJc w:val="left"/>
      <w:pPr>
        <w:ind w:left="720" w:hanging="360"/>
      </w:pPr>
      <w:rPr>
        <w:rFonts w:ascii="Times New Roman" w:hAnsi="Times New Roman" w:cs="Times New Roman" w:hint="default"/>
      </w:rPr>
    </w:lvl>
    <w:lvl w:ilvl="1" w:tplc="966674D4">
      <w:start w:val="1"/>
      <w:numFmt w:val="lowerRoman"/>
      <w:lvlText w:val="%2."/>
      <w:lvlJc w:val="right"/>
      <w:pPr>
        <w:ind w:left="1440" w:hanging="360"/>
      </w:pPr>
      <w:rPr>
        <w:rFonts w:ascii="Times New Roman" w:hAnsi="Times New Roman" w:cs="Times New Roman" w:hint="default"/>
      </w:rPr>
    </w:lvl>
    <w:lvl w:ilvl="2" w:tplc="0409000F">
      <w:start w:val="1"/>
      <w:numFmt w:val="decimal"/>
      <w:lvlText w:val="%3."/>
      <w:lvlJc w:val="left"/>
      <w:pPr>
        <w:ind w:left="2160" w:hanging="180"/>
      </w:pPr>
    </w:lvl>
    <w:lvl w:ilvl="3" w:tplc="FFFFFFFF">
      <w:start w:val="1"/>
      <w:numFmt w:val="decimal"/>
      <w:lvlText w:val="%4."/>
      <w:lvlJc w:val="left"/>
      <w:pPr>
        <w:ind w:left="2880" w:hanging="360"/>
      </w:pPr>
    </w:lvl>
    <w:lvl w:ilvl="4" w:tplc="7F3C7F4E">
      <w:start w:val="1"/>
      <w:numFmt w:val="lowerLetter"/>
      <w:lvlText w:val="%5."/>
      <w:lvlJc w:val="left"/>
      <w:pPr>
        <w:ind w:left="3600" w:hanging="360"/>
      </w:pPr>
    </w:lvl>
    <w:lvl w:ilvl="5" w:tplc="5DE805BC">
      <w:start w:val="1"/>
      <w:numFmt w:val="lowerRoman"/>
      <w:lvlText w:val="%6."/>
      <w:lvlJc w:val="right"/>
      <w:pPr>
        <w:ind w:left="4320" w:hanging="180"/>
      </w:pPr>
    </w:lvl>
    <w:lvl w:ilvl="6" w:tplc="492C9F66">
      <w:start w:val="1"/>
      <w:numFmt w:val="decimal"/>
      <w:lvlText w:val="%7."/>
      <w:lvlJc w:val="left"/>
      <w:pPr>
        <w:ind w:left="5040" w:hanging="360"/>
      </w:pPr>
    </w:lvl>
    <w:lvl w:ilvl="7" w:tplc="88E66934">
      <w:start w:val="1"/>
      <w:numFmt w:val="lowerLetter"/>
      <w:lvlText w:val="%8."/>
      <w:lvlJc w:val="left"/>
      <w:pPr>
        <w:ind w:left="5760" w:hanging="360"/>
      </w:pPr>
    </w:lvl>
    <w:lvl w:ilvl="8" w:tplc="53B26332">
      <w:start w:val="1"/>
      <w:numFmt w:val="lowerRoman"/>
      <w:lvlText w:val="%9."/>
      <w:lvlJc w:val="right"/>
      <w:pPr>
        <w:ind w:left="6480" w:hanging="180"/>
      </w:pPr>
    </w:lvl>
  </w:abstractNum>
  <w:abstractNum w:abstractNumId="26" w15:restartNumberingAfterBreak="0">
    <w:nsid w:val="39745D39"/>
    <w:multiLevelType w:val="hybridMultilevel"/>
    <w:tmpl w:val="22EC342E"/>
    <w:lvl w:ilvl="0" w:tplc="F0E8835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446F67"/>
    <w:multiLevelType w:val="hybridMultilevel"/>
    <w:tmpl w:val="2676E150"/>
    <w:lvl w:ilvl="0" w:tplc="4BFECDB4">
      <w:start w:val="1"/>
      <w:numFmt w:val="bullet"/>
      <w:lvlText w:val=""/>
      <w:lvlJc w:val="left"/>
      <w:pPr>
        <w:ind w:left="720" w:hanging="360"/>
      </w:pPr>
      <w:rPr>
        <w:rFonts w:ascii="Symbol" w:hAnsi="Symbol" w:hint="default"/>
      </w:rPr>
    </w:lvl>
    <w:lvl w:ilvl="1" w:tplc="095691B6">
      <w:start w:val="1"/>
      <w:numFmt w:val="bullet"/>
      <w:lvlText w:val="o"/>
      <w:lvlJc w:val="left"/>
      <w:pPr>
        <w:ind w:left="1440" w:hanging="360"/>
      </w:pPr>
      <w:rPr>
        <w:rFonts w:ascii="Courier New" w:hAnsi="Courier New" w:hint="default"/>
      </w:rPr>
    </w:lvl>
    <w:lvl w:ilvl="2" w:tplc="810083CA">
      <w:start w:val="1"/>
      <w:numFmt w:val="bullet"/>
      <w:lvlText w:val=""/>
      <w:lvlJc w:val="left"/>
      <w:pPr>
        <w:ind w:left="2160" w:hanging="360"/>
      </w:pPr>
      <w:rPr>
        <w:rFonts w:ascii="Symbol" w:hAnsi="Symbol" w:hint="default"/>
      </w:rPr>
    </w:lvl>
    <w:lvl w:ilvl="3" w:tplc="45D8DB58">
      <w:start w:val="1"/>
      <w:numFmt w:val="bullet"/>
      <w:lvlText w:val=""/>
      <w:lvlJc w:val="left"/>
      <w:pPr>
        <w:ind w:left="2880" w:hanging="360"/>
      </w:pPr>
      <w:rPr>
        <w:rFonts w:ascii="Symbol" w:hAnsi="Symbol" w:hint="default"/>
      </w:rPr>
    </w:lvl>
    <w:lvl w:ilvl="4" w:tplc="5B7ADCB0">
      <w:start w:val="1"/>
      <w:numFmt w:val="bullet"/>
      <w:lvlText w:val="o"/>
      <w:lvlJc w:val="left"/>
      <w:pPr>
        <w:ind w:left="3600" w:hanging="360"/>
      </w:pPr>
      <w:rPr>
        <w:rFonts w:ascii="Courier New" w:hAnsi="Courier New" w:hint="default"/>
      </w:rPr>
    </w:lvl>
    <w:lvl w:ilvl="5" w:tplc="10947D58">
      <w:start w:val="1"/>
      <w:numFmt w:val="bullet"/>
      <w:lvlText w:val=""/>
      <w:lvlJc w:val="left"/>
      <w:pPr>
        <w:ind w:left="4320" w:hanging="360"/>
      </w:pPr>
      <w:rPr>
        <w:rFonts w:ascii="Wingdings" w:hAnsi="Wingdings" w:hint="default"/>
      </w:rPr>
    </w:lvl>
    <w:lvl w:ilvl="6" w:tplc="32E00EC2">
      <w:start w:val="1"/>
      <w:numFmt w:val="bullet"/>
      <w:lvlText w:val=""/>
      <w:lvlJc w:val="left"/>
      <w:pPr>
        <w:ind w:left="5040" w:hanging="360"/>
      </w:pPr>
      <w:rPr>
        <w:rFonts w:ascii="Symbol" w:hAnsi="Symbol" w:hint="default"/>
      </w:rPr>
    </w:lvl>
    <w:lvl w:ilvl="7" w:tplc="AA703D84">
      <w:start w:val="1"/>
      <w:numFmt w:val="bullet"/>
      <w:lvlText w:val="o"/>
      <w:lvlJc w:val="left"/>
      <w:pPr>
        <w:ind w:left="5760" w:hanging="360"/>
      </w:pPr>
      <w:rPr>
        <w:rFonts w:ascii="Courier New" w:hAnsi="Courier New" w:hint="default"/>
      </w:rPr>
    </w:lvl>
    <w:lvl w:ilvl="8" w:tplc="61EE7F3A">
      <w:start w:val="1"/>
      <w:numFmt w:val="bullet"/>
      <w:lvlText w:val=""/>
      <w:lvlJc w:val="left"/>
      <w:pPr>
        <w:ind w:left="6480" w:hanging="360"/>
      </w:pPr>
      <w:rPr>
        <w:rFonts w:ascii="Wingdings" w:hAnsi="Wingdings" w:hint="default"/>
      </w:rPr>
    </w:lvl>
  </w:abstractNum>
  <w:abstractNum w:abstractNumId="28" w15:restartNumberingAfterBreak="0">
    <w:nsid w:val="42FF700D"/>
    <w:multiLevelType w:val="hybridMultilevel"/>
    <w:tmpl w:val="91E0B83A"/>
    <w:lvl w:ilvl="0" w:tplc="025864C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451E87"/>
    <w:multiLevelType w:val="hybridMultilevel"/>
    <w:tmpl w:val="A6ACA30C"/>
    <w:lvl w:ilvl="0" w:tplc="9F286182">
      <w:start w:val="1"/>
      <w:numFmt w:val="lowerLetter"/>
      <w:lvlText w:val="%1."/>
      <w:lvlJc w:val="left"/>
      <w:pPr>
        <w:ind w:left="1440" w:hanging="360"/>
      </w:pPr>
    </w:lvl>
    <w:lvl w:ilvl="1" w:tplc="40CE6D68">
      <w:start w:val="1"/>
      <w:numFmt w:val="lowerLetter"/>
      <w:lvlText w:val="%2."/>
      <w:lvlJc w:val="left"/>
      <w:pPr>
        <w:ind w:left="2160" w:hanging="360"/>
      </w:pPr>
    </w:lvl>
    <w:lvl w:ilvl="2" w:tplc="9348A0EC">
      <w:start w:val="1"/>
      <w:numFmt w:val="lowerRoman"/>
      <w:lvlText w:val="%3."/>
      <w:lvlJc w:val="right"/>
      <w:pPr>
        <w:ind w:left="2880" w:hanging="180"/>
      </w:pPr>
    </w:lvl>
    <w:lvl w:ilvl="3" w:tplc="14125CB4">
      <w:start w:val="1"/>
      <w:numFmt w:val="decimal"/>
      <w:lvlText w:val="%4."/>
      <w:lvlJc w:val="left"/>
      <w:pPr>
        <w:ind w:left="3600" w:hanging="360"/>
      </w:pPr>
    </w:lvl>
    <w:lvl w:ilvl="4" w:tplc="EF961530">
      <w:start w:val="1"/>
      <w:numFmt w:val="lowerLetter"/>
      <w:lvlText w:val="%5."/>
      <w:lvlJc w:val="left"/>
      <w:pPr>
        <w:ind w:left="4320" w:hanging="360"/>
      </w:pPr>
    </w:lvl>
    <w:lvl w:ilvl="5" w:tplc="49ACBB0E">
      <w:start w:val="1"/>
      <w:numFmt w:val="lowerRoman"/>
      <w:lvlText w:val="%6."/>
      <w:lvlJc w:val="right"/>
      <w:pPr>
        <w:ind w:left="5040" w:hanging="180"/>
      </w:pPr>
    </w:lvl>
    <w:lvl w:ilvl="6" w:tplc="AD32DF46">
      <w:start w:val="1"/>
      <w:numFmt w:val="decimal"/>
      <w:lvlText w:val="%7."/>
      <w:lvlJc w:val="left"/>
      <w:pPr>
        <w:ind w:left="5760" w:hanging="360"/>
      </w:pPr>
    </w:lvl>
    <w:lvl w:ilvl="7" w:tplc="31525C72">
      <w:start w:val="1"/>
      <w:numFmt w:val="lowerLetter"/>
      <w:lvlText w:val="%8."/>
      <w:lvlJc w:val="left"/>
      <w:pPr>
        <w:ind w:left="6480" w:hanging="360"/>
      </w:pPr>
    </w:lvl>
    <w:lvl w:ilvl="8" w:tplc="07AC8F7C">
      <w:start w:val="1"/>
      <w:numFmt w:val="lowerRoman"/>
      <w:lvlText w:val="%9."/>
      <w:lvlJc w:val="right"/>
      <w:pPr>
        <w:ind w:left="7200" w:hanging="180"/>
      </w:pPr>
    </w:lvl>
  </w:abstractNum>
  <w:abstractNum w:abstractNumId="30" w15:restartNumberingAfterBreak="0">
    <w:nsid w:val="53360836"/>
    <w:multiLevelType w:val="multilevel"/>
    <w:tmpl w:val="3FB8D3D6"/>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577730A1"/>
    <w:multiLevelType w:val="hybridMultilevel"/>
    <w:tmpl w:val="B6008D56"/>
    <w:lvl w:ilvl="0" w:tplc="E3F2517A">
      <w:start w:val="1"/>
      <w:numFmt w:val="lowerLetter"/>
      <w:lvlText w:val="%1."/>
      <w:lvlJc w:val="left"/>
      <w:pPr>
        <w:ind w:left="720" w:hanging="360"/>
      </w:pPr>
      <w:rPr>
        <w:rFonts w:ascii="Times New Roman" w:hAnsi="Times New Roman" w:cs="Times New Roman" w:hint="default"/>
      </w:rPr>
    </w:lvl>
    <w:lvl w:ilvl="1" w:tplc="BCAEF1AC">
      <w:start w:val="1"/>
      <w:numFmt w:val="lowerRoman"/>
      <w:lvlText w:val="%2."/>
      <w:lvlJc w:val="right"/>
      <w:pPr>
        <w:ind w:left="1440" w:hanging="360"/>
      </w:pPr>
      <w:rPr>
        <w:rFonts w:ascii="Times New Roman"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90734"/>
    <w:multiLevelType w:val="hybridMultilevel"/>
    <w:tmpl w:val="1EA4EEBE"/>
    <w:lvl w:ilvl="0" w:tplc="ABA689FA">
      <w:start w:val="1"/>
      <w:numFmt w:val="bullet"/>
      <w:lvlText w:val=""/>
      <w:lvlJc w:val="left"/>
      <w:pPr>
        <w:ind w:left="720" w:hanging="360"/>
      </w:pPr>
      <w:rPr>
        <w:rFonts w:ascii="Symbol" w:hAnsi="Symbol" w:hint="default"/>
      </w:rPr>
    </w:lvl>
    <w:lvl w:ilvl="1" w:tplc="CBD4157C">
      <w:start w:val="1"/>
      <w:numFmt w:val="bullet"/>
      <w:lvlText w:val="o"/>
      <w:lvlJc w:val="left"/>
      <w:pPr>
        <w:ind w:left="1440" w:hanging="360"/>
      </w:pPr>
      <w:rPr>
        <w:rFonts w:ascii="Courier New" w:hAnsi="Courier New" w:hint="default"/>
      </w:rPr>
    </w:lvl>
    <w:lvl w:ilvl="2" w:tplc="B35E8C70">
      <w:start w:val="1"/>
      <w:numFmt w:val="bullet"/>
      <w:lvlText w:val=""/>
      <w:lvlJc w:val="left"/>
      <w:pPr>
        <w:ind w:left="2160" w:hanging="360"/>
      </w:pPr>
      <w:rPr>
        <w:rFonts w:ascii="Symbol" w:hAnsi="Symbol" w:hint="default"/>
      </w:rPr>
    </w:lvl>
    <w:lvl w:ilvl="3" w:tplc="29A8728C">
      <w:start w:val="1"/>
      <w:numFmt w:val="bullet"/>
      <w:lvlText w:val=""/>
      <w:lvlJc w:val="left"/>
      <w:pPr>
        <w:ind w:left="2880" w:hanging="360"/>
      </w:pPr>
      <w:rPr>
        <w:rFonts w:ascii="Symbol" w:hAnsi="Symbol" w:hint="default"/>
      </w:rPr>
    </w:lvl>
    <w:lvl w:ilvl="4" w:tplc="035E902C">
      <w:start w:val="1"/>
      <w:numFmt w:val="bullet"/>
      <w:lvlText w:val="o"/>
      <w:lvlJc w:val="left"/>
      <w:pPr>
        <w:ind w:left="3600" w:hanging="360"/>
      </w:pPr>
      <w:rPr>
        <w:rFonts w:ascii="Courier New" w:hAnsi="Courier New" w:hint="default"/>
      </w:rPr>
    </w:lvl>
    <w:lvl w:ilvl="5" w:tplc="599A02D8">
      <w:start w:val="1"/>
      <w:numFmt w:val="bullet"/>
      <w:lvlText w:val=""/>
      <w:lvlJc w:val="left"/>
      <w:pPr>
        <w:ind w:left="4320" w:hanging="360"/>
      </w:pPr>
      <w:rPr>
        <w:rFonts w:ascii="Wingdings" w:hAnsi="Wingdings" w:hint="default"/>
      </w:rPr>
    </w:lvl>
    <w:lvl w:ilvl="6" w:tplc="977AA4E0">
      <w:start w:val="1"/>
      <w:numFmt w:val="bullet"/>
      <w:lvlText w:val=""/>
      <w:lvlJc w:val="left"/>
      <w:pPr>
        <w:ind w:left="5040" w:hanging="360"/>
      </w:pPr>
      <w:rPr>
        <w:rFonts w:ascii="Symbol" w:hAnsi="Symbol" w:hint="default"/>
      </w:rPr>
    </w:lvl>
    <w:lvl w:ilvl="7" w:tplc="A29A7248">
      <w:start w:val="1"/>
      <w:numFmt w:val="bullet"/>
      <w:lvlText w:val="o"/>
      <w:lvlJc w:val="left"/>
      <w:pPr>
        <w:ind w:left="5760" w:hanging="360"/>
      </w:pPr>
      <w:rPr>
        <w:rFonts w:ascii="Courier New" w:hAnsi="Courier New" w:hint="default"/>
      </w:rPr>
    </w:lvl>
    <w:lvl w:ilvl="8" w:tplc="B83C7E52">
      <w:start w:val="1"/>
      <w:numFmt w:val="bullet"/>
      <w:lvlText w:val=""/>
      <w:lvlJc w:val="left"/>
      <w:pPr>
        <w:ind w:left="6480" w:hanging="360"/>
      </w:pPr>
      <w:rPr>
        <w:rFonts w:ascii="Wingdings" w:hAnsi="Wingdings" w:hint="default"/>
      </w:rPr>
    </w:lvl>
  </w:abstractNum>
  <w:abstractNum w:abstractNumId="33" w15:restartNumberingAfterBreak="0">
    <w:nsid w:val="58ED3FA0"/>
    <w:multiLevelType w:val="hybridMultilevel"/>
    <w:tmpl w:val="2F9CCD90"/>
    <w:lvl w:ilvl="0" w:tplc="C7BCEEBA">
      <w:start w:val="1"/>
      <w:numFmt w:val="decimal"/>
      <w:lvlText w:val="%1."/>
      <w:lvlJc w:val="left"/>
      <w:pPr>
        <w:ind w:left="360" w:hanging="360"/>
      </w:pPr>
      <w:rPr>
        <w:rFonts w:ascii="Times New Roman" w:hAnsi="Times New Roman" w:cs="Times New Roman"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34" w15:restartNumberingAfterBreak="0">
    <w:nsid w:val="590436F3"/>
    <w:multiLevelType w:val="hybridMultilevel"/>
    <w:tmpl w:val="8A9CFA5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59E740FD"/>
    <w:multiLevelType w:val="hybridMultilevel"/>
    <w:tmpl w:val="4F280FE0"/>
    <w:lvl w:ilvl="0" w:tplc="7DD85D1E">
      <w:start w:val="1"/>
      <w:numFmt w:val="decimal"/>
      <w:lvlText w:val="%1."/>
      <w:lvlJc w:val="left"/>
      <w:pPr>
        <w:ind w:left="720" w:hanging="360"/>
      </w:pPr>
      <w:rPr>
        <w:rFonts w:ascii="Times New Roman" w:hAnsi="Times New Roman" w:cs="Times New Roman" w:hint="default"/>
      </w:rPr>
    </w:lvl>
    <w:lvl w:ilvl="1" w:tplc="4AACFB86">
      <w:start w:val="1"/>
      <w:numFmt w:val="lowerLetter"/>
      <w:lvlText w:val="%2."/>
      <w:lvlJc w:val="left"/>
      <w:pPr>
        <w:ind w:left="1440" w:hanging="360"/>
      </w:pPr>
      <w:rPr>
        <w:rFonts w:ascii="Times New Roman" w:hAnsi="Times New Roman" w:cs="Times New Roman" w:hint="default"/>
        <w:b w:val="0"/>
        <w:bCs w:val="0"/>
      </w:rPr>
    </w:lvl>
    <w:lvl w:ilvl="2" w:tplc="0E8A2C50">
      <w:start w:val="1"/>
      <w:numFmt w:val="lowerRoman"/>
      <w:lvlText w:val="%3."/>
      <w:lvlJc w:val="right"/>
      <w:pPr>
        <w:ind w:left="2160" w:hanging="180"/>
      </w:pPr>
      <w:rPr>
        <w:rFonts w:ascii="Times New Roman" w:hAnsi="Times New Roman" w:cs="Times New Roman" w:hint="default"/>
      </w:rPr>
    </w:lvl>
    <w:lvl w:ilvl="3" w:tplc="E4E4A5AA">
      <w:start w:val="1"/>
      <w:numFmt w:val="decimal"/>
      <w:lvlText w:val="%4."/>
      <w:lvlJc w:val="left"/>
      <w:pPr>
        <w:ind w:left="2880" w:hanging="360"/>
      </w:pPr>
      <w:rPr>
        <w:rFonts w:ascii="Times New Roman" w:hAnsi="Times New Roman" w:cs="Times New Roman" w:hint="default"/>
      </w:rPr>
    </w:lvl>
    <w:lvl w:ilvl="4" w:tplc="C2326FF8">
      <w:start w:val="1"/>
      <w:numFmt w:val="lowerLetter"/>
      <w:lvlText w:val="%5."/>
      <w:lvlJc w:val="left"/>
      <w:pPr>
        <w:ind w:left="3600" w:hanging="360"/>
      </w:pPr>
      <w:rPr>
        <w:rFonts w:ascii="Times New Roman" w:hAnsi="Times New Roman" w:cs="Times New Roman" w:hint="default"/>
      </w:rPr>
    </w:lvl>
    <w:lvl w:ilvl="5" w:tplc="5DE805BC">
      <w:start w:val="1"/>
      <w:numFmt w:val="lowerRoman"/>
      <w:lvlText w:val="%6."/>
      <w:lvlJc w:val="right"/>
      <w:pPr>
        <w:ind w:left="4320" w:hanging="180"/>
      </w:pPr>
    </w:lvl>
    <w:lvl w:ilvl="6" w:tplc="492C9F66">
      <w:start w:val="1"/>
      <w:numFmt w:val="decimal"/>
      <w:lvlText w:val="%7."/>
      <w:lvlJc w:val="left"/>
      <w:pPr>
        <w:ind w:left="5040" w:hanging="360"/>
      </w:pPr>
    </w:lvl>
    <w:lvl w:ilvl="7" w:tplc="88E66934">
      <w:start w:val="1"/>
      <w:numFmt w:val="lowerLetter"/>
      <w:lvlText w:val="%8."/>
      <w:lvlJc w:val="left"/>
      <w:pPr>
        <w:ind w:left="5760" w:hanging="360"/>
      </w:pPr>
    </w:lvl>
    <w:lvl w:ilvl="8" w:tplc="53B26332">
      <w:start w:val="1"/>
      <w:numFmt w:val="lowerRoman"/>
      <w:lvlText w:val="%9."/>
      <w:lvlJc w:val="right"/>
      <w:pPr>
        <w:ind w:left="6480" w:hanging="180"/>
      </w:pPr>
    </w:lvl>
  </w:abstractNum>
  <w:abstractNum w:abstractNumId="36" w15:restartNumberingAfterBreak="0">
    <w:nsid w:val="5C933967"/>
    <w:multiLevelType w:val="multilevel"/>
    <w:tmpl w:val="EB083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A82291"/>
    <w:multiLevelType w:val="hybridMultilevel"/>
    <w:tmpl w:val="9DA2C7C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7F3C7F4E">
      <w:start w:val="1"/>
      <w:numFmt w:val="lowerLetter"/>
      <w:lvlText w:val="%5."/>
      <w:lvlJc w:val="left"/>
      <w:pPr>
        <w:ind w:left="3600" w:hanging="360"/>
      </w:pPr>
    </w:lvl>
    <w:lvl w:ilvl="5" w:tplc="5DE805BC">
      <w:start w:val="1"/>
      <w:numFmt w:val="lowerRoman"/>
      <w:lvlText w:val="%6."/>
      <w:lvlJc w:val="right"/>
      <w:pPr>
        <w:ind w:left="4320" w:hanging="180"/>
      </w:pPr>
    </w:lvl>
    <w:lvl w:ilvl="6" w:tplc="492C9F66">
      <w:start w:val="1"/>
      <w:numFmt w:val="decimal"/>
      <w:lvlText w:val="%7."/>
      <w:lvlJc w:val="left"/>
      <w:pPr>
        <w:ind w:left="5040" w:hanging="360"/>
      </w:pPr>
    </w:lvl>
    <w:lvl w:ilvl="7" w:tplc="88E66934">
      <w:start w:val="1"/>
      <w:numFmt w:val="lowerLetter"/>
      <w:lvlText w:val="%8."/>
      <w:lvlJc w:val="left"/>
      <w:pPr>
        <w:ind w:left="5760" w:hanging="360"/>
      </w:pPr>
    </w:lvl>
    <w:lvl w:ilvl="8" w:tplc="53B26332">
      <w:start w:val="1"/>
      <w:numFmt w:val="lowerRoman"/>
      <w:lvlText w:val="%9."/>
      <w:lvlJc w:val="right"/>
      <w:pPr>
        <w:ind w:left="6480" w:hanging="180"/>
      </w:pPr>
    </w:lvl>
  </w:abstractNum>
  <w:abstractNum w:abstractNumId="38" w15:restartNumberingAfterBreak="0">
    <w:nsid w:val="647769C1"/>
    <w:multiLevelType w:val="hybridMultilevel"/>
    <w:tmpl w:val="8FC035F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E53DBD"/>
    <w:multiLevelType w:val="multilevel"/>
    <w:tmpl w:val="86481C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15:restartNumberingAfterBreak="0">
    <w:nsid w:val="6A7C73CC"/>
    <w:multiLevelType w:val="hybridMultilevel"/>
    <w:tmpl w:val="6ED8ACD0"/>
    <w:lvl w:ilvl="0" w:tplc="4B5213F0">
      <w:start w:val="1"/>
      <w:numFmt w:val="bullet"/>
      <w:lvlText w:val="-"/>
      <w:lvlJc w:val="left"/>
      <w:pPr>
        <w:ind w:left="720" w:hanging="360"/>
      </w:pPr>
      <w:rPr>
        <w:rFonts w:ascii="Calibri" w:hAnsi="Calibri" w:hint="default"/>
      </w:rPr>
    </w:lvl>
    <w:lvl w:ilvl="1" w:tplc="27CE789C">
      <w:start w:val="1"/>
      <w:numFmt w:val="bullet"/>
      <w:lvlText w:val="o"/>
      <w:lvlJc w:val="left"/>
      <w:pPr>
        <w:ind w:left="1440" w:hanging="360"/>
      </w:pPr>
      <w:rPr>
        <w:rFonts w:ascii="Courier New" w:hAnsi="Courier New" w:hint="default"/>
      </w:rPr>
    </w:lvl>
    <w:lvl w:ilvl="2" w:tplc="890AB15E">
      <w:start w:val="1"/>
      <w:numFmt w:val="bullet"/>
      <w:lvlText w:val=""/>
      <w:lvlJc w:val="left"/>
      <w:pPr>
        <w:ind w:left="2160" w:hanging="360"/>
      </w:pPr>
      <w:rPr>
        <w:rFonts w:ascii="Wingdings" w:hAnsi="Wingdings" w:hint="default"/>
      </w:rPr>
    </w:lvl>
    <w:lvl w:ilvl="3" w:tplc="0180F21C">
      <w:start w:val="1"/>
      <w:numFmt w:val="bullet"/>
      <w:lvlText w:val=""/>
      <w:lvlJc w:val="left"/>
      <w:pPr>
        <w:ind w:left="2880" w:hanging="360"/>
      </w:pPr>
      <w:rPr>
        <w:rFonts w:ascii="Symbol" w:hAnsi="Symbol" w:hint="default"/>
      </w:rPr>
    </w:lvl>
    <w:lvl w:ilvl="4" w:tplc="D5D83E4E">
      <w:start w:val="1"/>
      <w:numFmt w:val="bullet"/>
      <w:lvlText w:val="o"/>
      <w:lvlJc w:val="left"/>
      <w:pPr>
        <w:ind w:left="3600" w:hanging="360"/>
      </w:pPr>
      <w:rPr>
        <w:rFonts w:ascii="Courier New" w:hAnsi="Courier New" w:hint="default"/>
      </w:rPr>
    </w:lvl>
    <w:lvl w:ilvl="5" w:tplc="C564177C">
      <w:start w:val="1"/>
      <w:numFmt w:val="bullet"/>
      <w:lvlText w:val=""/>
      <w:lvlJc w:val="left"/>
      <w:pPr>
        <w:ind w:left="4320" w:hanging="360"/>
      </w:pPr>
      <w:rPr>
        <w:rFonts w:ascii="Wingdings" w:hAnsi="Wingdings" w:hint="default"/>
      </w:rPr>
    </w:lvl>
    <w:lvl w:ilvl="6" w:tplc="4F861698">
      <w:start w:val="1"/>
      <w:numFmt w:val="bullet"/>
      <w:lvlText w:val=""/>
      <w:lvlJc w:val="left"/>
      <w:pPr>
        <w:ind w:left="5040" w:hanging="360"/>
      </w:pPr>
      <w:rPr>
        <w:rFonts w:ascii="Symbol" w:hAnsi="Symbol" w:hint="default"/>
      </w:rPr>
    </w:lvl>
    <w:lvl w:ilvl="7" w:tplc="42EE09CE">
      <w:start w:val="1"/>
      <w:numFmt w:val="bullet"/>
      <w:lvlText w:val="o"/>
      <w:lvlJc w:val="left"/>
      <w:pPr>
        <w:ind w:left="5760" w:hanging="360"/>
      </w:pPr>
      <w:rPr>
        <w:rFonts w:ascii="Courier New" w:hAnsi="Courier New" w:hint="default"/>
      </w:rPr>
    </w:lvl>
    <w:lvl w:ilvl="8" w:tplc="8634E0BA">
      <w:start w:val="1"/>
      <w:numFmt w:val="bullet"/>
      <w:lvlText w:val=""/>
      <w:lvlJc w:val="left"/>
      <w:pPr>
        <w:ind w:left="6480" w:hanging="360"/>
      </w:pPr>
      <w:rPr>
        <w:rFonts w:ascii="Wingdings" w:hAnsi="Wingdings" w:hint="default"/>
      </w:rPr>
    </w:lvl>
  </w:abstractNum>
  <w:abstractNum w:abstractNumId="41" w15:restartNumberingAfterBreak="0">
    <w:nsid w:val="6A9D5FEC"/>
    <w:multiLevelType w:val="multilevel"/>
    <w:tmpl w:val="459496BC"/>
    <w:lvl w:ilvl="0">
      <w:start w:val="1"/>
      <w:numFmt w:val="upperRoman"/>
      <w:lvlText w:val="%1."/>
      <w:lvlJc w:val="right"/>
      <w:pPr>
        <w:ind w:left="720" w:hanging="360"/>
      </w:pPr>
    </w:lvl>
    <w:lvl w:ilvl="1">
      <w:start w:val="4"/>
      <w:numFmt w:val="decimal"/>
      <w:isLgl/>
      <w:lvlText w:val="%1.%2"/>
      <w:lvlJc w:val="left"/>
      <w:pPr>
        <w:ind w:left="1170" w:hanging="720"/>
      </w:pPr>
      <w:rPr>
        <w:b/>
      </w:rPr>
    </w:lvl>
    <w:lvl w:ilvl="2">
      <w:start w:val="1"/>
      <w:numFmt w:val="decimal"/>
      <w:isLgl/>
      <w:lvlText w:val="%1.%2.%3"/>
      <w:lvlJc w:val="left"/>
      <w:pPr>
        <w:ind w:left="1260" w:hanging="720"/>
      </w:pPr>
      <w:rPr>
        <w:b/>
      </w:rPr>
    </w:lvl>
    <w:lvl w:ilvl="3">
      <w:start w:val="1"/>
      <w:numFmt w:val="decimal"/>
      <w:isLgl/>
      <w:lvlText w:val="%1.%2.%3.%4"/>
      <w:lvlJc w:val="left"/>
      <w:pPr>
        <w:ind w:left="1350" w:hanging="720"/>
      </w:pPr>
      <w:rPr>
        <w:b/>
      </w:rPr>
    </w:lvl>
    <w:lvl w:ilvl="4">
      <w:start w:val="1"/>
      <w:numFmt w:val="decimal"/>
      <w:isLgl/>
      <w:lvlText w:val="%1.%2.%3.%4.%5"/>
      <w:lvlJc w:val="left"/>
      <w:pPr>
        <w:ind w:left="1800" w:hanging="1080"/>
      </w:pPr>
      <w:rPr>
        <w:b/>
      </w:rPr>
    </w:lvl>
    <w:lvl w:ilvl="5">
      <w:start w:val="1"/>
      <w:numFmt w:val="decimal"/>
      <w:isLgl/>
      <w:lvlText w:val="%1.%2.%3.%4.%5.%6"/>
      <w:lvlJc w:val="left"/>
      <w:pPr>
        <w:ind w:left="1890" w:hanging="1080"/>
      </w:pPr>
      <w:rPr>
        <w:b/>
      </w:rPr>
    </w:lvl>
    <w:lvl w:ilvl="6">
      <w:start w:val="1"/>
      <w:numFmt w:val="decimal"/>
      <w:isLgl/>
      <w:lvlText w:val="%1.%2.%3.%4.%5.%6.%7"/>
      <w:lvlJc w:val="left"/>
      <w:pPr>
        <w:ind w:left="2340" w:hanging="1440"/>
      </w:pPr>
      <w:rPr>
        <w:b/>
      </w:rPr>
    </w:lvl>
    <w:lvl w:ilvl="7">
      <w:start w:val="1"/>
      <w:numFmt w:val="decimal"/>
      <w:isLgl/>
      <w:lvlText w:val="%1.%2.%3.%4.%5.%6.%7.%8"/>
      <w:lvlJc w:val="left"/>
      <w:pPr>
        <w:ind w:left="2430" w:hanging="1440"/>
      </w:pPr>
      <w:rPr>
        <w:b/>
      </w:rPr>
    </w:lvl>
    <w:lvl w:ilvl="8">
      <w:start w:val="1"/>
      <w:numFmt w:val="decimal"/>
      <w:isLgl/>
      <w:lvlText w:val="%1.%2.%3.%4.%5.%6.%7.%8.%9"/>
      <w:lvlJc w:val="left"/>
      <w:pPr>
        <w:ind w:left="2880" w:hanging="1800"/>
      </w:pPr>
      <w:rPr>
        <w:b/>
      </w:rPr>
    </w:lvl>
  </w:abstractNum>
  <w:abstractNum w:abstractNumId="42" w15:restartNumberingAfterBreak="0">
    <w:nsid w:val="712D09AE"/>
    <w:multiLevelType w:val="hybridMultilevel"/>
    <w:tmpl w:val="FF7846D0"/>
    <w:lvl w:ilvl="0" w:tplc="658C12F6">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3" w15:restartNumberingAfterBreak="0">
    <w:nsid w:val="74301390"/>
    <w:multiLevelType w:val="multilevel"/>
    <w:tmpl w:val="55E45C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057FA1"/>
    <w:multiLevelType w:val="hybridMultilevel"/>
    <w:tmpl w:val="2FD2F6DA"/>
    <w:lvl w:ilvl="0" w:tplc="F0E8835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4"/>
  </w:num>
  <w:num w:numId="3">
    <w:abstractNumId w:val="18"/>
  </w:num>
  <w:num w:numId="4">
    <w:abstractNumId w:val="9"/>
  </w:num>
  <w:num w:numId="5">
    <w:abstractNumId w:val="13"/>
  </w:num>
  <w:num w:numId="6">
    <w:abstractNumId w:val="35"/>
  </w:num>
  <w:num w:numId="7">
    <w:abstractNumId w:val="28"/>
  </w:num>
  <w:num w:numId="8">
    <w:abstractNumId w:val="2"/>
  </w:num>
  <w:num w:numId="9">
    <w:abstractNumId w:val="24"/>
  </w:num>
  <w:num w:numId="10">
    <w:abstractNumId w:val="11"/>
  </w:num>
  <w:num w:numId="11">
    <w:abstractNumId w:val="34"/>
  </w:num>
  <w:num w:numId="12">
    <w:abstractNumId w:val="10"/>
  </w:num>
  <w:num w:numId="13">
    <w:abstractNumId w:val="38"/>
  </w:num>
  <w:num w:numId="14">
    <w:abstractNumId w:val="21"/>
  </w:num>
  <w:num w:numId="15">
    <w:abstractNumId w:val="14"/>
  </w:num>
  <w:num w:numId="16">
    <w:abstractNumId w:val="3"/>
  </w:num>
  <w:num w:numId="17">
    <w:abstractNumId w:val="40"/>
  </w:num>
  <w:num w:numId="18">
    <w:abstractNumId w:val="7"/>
  </w:num>
  <w:num w:numId="19">
    <w:abstractNumId w:val="12"/>
  </w:num>
  <w:num w:numId="20">
    <w:abstractNumId w:val="17"/>
  </w:num>
  <w:num w:numId="21">
    <w:abstractNumId w:val="20"/>
  </w:num>
  <w:num w:numId="22">
    <w:abstractNumId w:val="23"/>
  </w:num>
  <w:num w:numId="23">
    <w:abstractNumId w:val="5"/>
  </w:num>
  <w:num w:numId="24">
    <w:abstractNumId w:val="19"/>
  </w:num>
  <w:num w:numId="25">
    <w:abstractNumId w:val="1"/>
  </w:num>
  <w:num w:numId="26">
    <w:abstractNumId w:val="0"/>
  </w:num>
  <w:num w:numId="27">
    <w:abstractNumId w:val="27"/>
  </w:num>
  <w:num w:numId="28">
    <w:abstractNumId w:val="32"/>
  </w:num>
  <w:num w:numId="29">
    <w:abstractNumId w:val="36"/>
  </w:num>
  <w:num w:numId="30">
    <w:abstractNumId w:val="43"/>
  </w:num>
  <w:num w:numId="31">
    <w:abstractNumId w:val="15"/>
  </w:num>
  <w:num w:numId="32">
    <w:abstractNumId w:val="39"/>
  </w:num>
  <w:num w:numId="33">
    <w:abstractNumId w:val="30"/>
  </w:num>
  <w:num w:numId="34">
    <w:abstractNumId w:val="6"/>
  </w:num>
  <w:num w:numId="35">
    <w:abstractNumId w:val="22"/>
  </w:num>
  <w:num w:numId="36">
    <w:abstractNumId w:val="44"/>
  </w:num>
  <w:num w:numId="37">
    <w:abstractNumId w:val="26"/>
  </w:num>
  <w:num w:numId="38">
    <w:abstractNumId w:val="31"/>
  </w:num>
  <w:num w:numId="39">
    <w:abstractNumId w:val="16"/>
  </w:num>
  <w:num w:numId="40">
    <w:abstractNumId w:val="25"/>
  </w:num>
  <w:num w:numId="41">
    <w:abstractNumId w:val="42"/>
  </w:num>
  <w:num w:numId="42">
    <w:abstractNumId w:val="37"/>
  </w:num>
  <w:num w:numId="43">
    <w:abstractNumId w:val="8"/>
  </w:num>
  <w:num w:numId="44">
    <w:abstractNumId w:val="33"/>
  </w:num>
  <w:num w:numId="45">
    <w:abstractNumId w:val="4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13CD6C"/>
    <w:rsid w:val="00000E1D"/>
    <w:rsid w:val="0000289C"/>
    <w:rsid w:val="00002B0A"/>
    <w:rsid w:val="000054C4"/>
    <w:rsid w:val="00024E08"/>
    <w:rsid w:val="00025457"/>
    <w:rsid w:val="0002575E"/>
    <w:rsid w:val="00030CAF"/>
    <w:rsid w:val="00036AC4"/>
    <w:rsid w:val="00037808"/>
    <w:rsid w:val="00041569"/>
    <w:rsid w:val="000439CC"/>
    <w:rsid w:val="00046BAC"/>
    <w:rsid w:val="00051A32"/>
    <w:rsid w:val="000563DF"/>
    <w:rsid w:val="00060B7B"/>
    <w:rsid w:val="0006461D"/>
    <w:rsid w:val="0006552B"/>
    <w:rsid w:val="00066182"/>
    <w:rsid w:val="000668FB"/>
    <w:rsid w:val="00077F3C"/>
    <w:rsid w:val="000866C3"/>
    <w:rsid w:val="000977CC"/>
    <w:rsid w:val="000A014F"/>
    <w:rsid w:val="000A0B02"/>
    <w:rsid w:val="000B5E3B"/>
    <w:rsid w:val="000B6CF4"/>
    <w:rsid w:val="000C63AF"/>
    <w:rsid w:val="000D18DE"/>
    <w:rsid w:val="000E1AE2"/>
    <w:rsid w:val="000E5380"/>
    <w:rsid w:val="000F0168"/>
    <w:rsid w:val="000F0610"/>
    <w:rsid w:val="000F15DE"/>
    <w:rsid w:val="000F72D7"/>
    <w:rsid w:val="001114D5"/>
    <w:rsid w:val="001117A0"/>
    <w:rsid w:val="00117071"/>
    <w:rsid w:val="00125917"/>
    <w:rsid w:val="0013789B"/>
    <w:rsid w:val="001406D3"/>
    <w:rsid w:val="00141BC8"/>
    <w:rsid w:val="00142082"/>
    <w:rsid w:val="00142087"/>
    <w:rsid w:val="0014594A"/>
    <w:rsid w:val="001511B9"/>
    <w:rsid w:val="00151F08"/>
    <w:rsid w:val="00156F60"/>
    <w:rsid w:val="00160AD7"/>
    <w:rsid w:val="001667F8"/>
    <w:rsid w:val="00170A24"/>
    <w:rsid w:val="00177484"/>
    <w:rsid w:val="00177F6B"/>
    <w:rsid w:val="00181E9A"/>
    <w:rsid w:val="00186E9D"/>
    <w:rsid w:val="00192B2C"/>
    <w:rsid w:val="001935FA"/>
    <w:rsid w:val="00195F39"/>
    <w:rsid w:val="001A3A31"/>
    <w:rsid w:val="001B007D"/>
    <w:rsid w:val="001B145F"/>
    <w:rsid w:val="001B19DB"/>
    <w:rsid w:val="001B3E8F"/>
    <w:rsid w:val="001B7928"/>
    <w:rsid w:val="001D41A6"/>
    <w:rsid w:val="001E0162"/>
    <w:rsid w:val="001E0B8F"/>
    <w:rsid w:val="001E24BC"/>
    <w:rsid w:val="001F1AF7"/>
    <w:rsid w:val="001F48EA"/>
    <w:rsid w:val="0020158A"/>
    <w:rsid w:val="00210114"/>
    <w:rsid w:val="00217E6E"/>
    <w:rsid w:val="00224935"/>
    <w:rsid w:val="002260F2"/>
    <w:rsid w:val="002301ED"/>
    <w:rsid w:val="00230A94"/>
    <w:rsid w:val="00232CB5"/>
    <w:rsid w:val="00255C18"/>
    <w:rsid w:val="00256BB0"/>
    <w:rsid w:val="00264127"/>
    <w:rsid w:val="00267A30"/>
    <w:rsid w:val="00282601"/>
    <w:rsid w:val="00290BB1"/>
    <w:rsid w:val="00292791"/>
    <w:rsid w:val="00296CD7"/>
    <w:rsid w:val="002B396E"/>
    <w:rsid w:val="002B4186"/>
    <w:rsid w:val="002B510B"/>
    <w:rsid w:val="002B6AFF"/>
    <w:rsid w:val="002C7BB6"/>
    <w:rsid w:val="002D1C89"/>
    <w:rsid w:val="002D1C9C"/>
    <w:rsid w:val="002D3ABE"/>
    <w:rsid w:val="002E03B5"/>
    <w:rsid w:val="002E7A1A"/>
    <w:rsid w:val="002F13DC"/>
    <w:rsid w:val="002F5CB0"/>
    <w:rsid w:val="002F6334"/>
    <w:rsid w:val="002F6F32"/>
    <w:rsid w:val="002F76B8"/>
    <w:rsid w:val="00302EA0"/>
    <w:rsid w:val="00310E67"/>
    <w:rsid w:val="00321C45"/>
    <w:rsid w:val="00325737"/>
    <w:rsid w:val="0032581C"/>
    <w:rsid w:val="00325854"/>
    <w:rsid w:val="00326EE1"/>
    <w:rsid w:val="003279BC"/>
    <w:rsid w:val="003338BC"/>
    <w:rsid w:val="00335F77"/>
    <w:rsid w:val="0034130E"/>
    <w:rsid w:val="00341E78"/>
    <w:rsid w:val="00344496"/>
    <w:rsid w:val="0034517F"/>
    <w:rsid w:val="0034856B"/>
    <w:rsid w:val="00353570"/>
    <w:rsid w:val="00362A46"/>
    <w:rsid w:val="003659F8"/>
    <w:rsid w:val="003714CC"/>
    <w:rsid w:val="00371E0F"/>
    <w:rsid w:val="00372B0D"/>
    <w:rsid w:val="00374234"/>
    <w:rsid w:val="00375EFC"/>
    <w:rsid w:val="00397048"/>
    <w:rsid w:val="003979CA"/>
    <w:rsid w:val="003C41F9"/>
    <w:rsid w:val="003C59DB"/>
    <w:rsid w:val="003C725F"/>
    <w:rsid w:val="003D62AD"/>
    <w:rsid w:val="003E75AC"/>
    <w:rsid w:val="003F488F"/>
    <w:rsid w:val="003F656F"/>
    <w:rsid w:val="0040358B"/>
    <w:rsid w:val="004079BE"/>
    <w:rsid w:val="0041109E"/>
    <w:rsid w:val="00415D81"/>
    <w:rsid w:val="0042246F"/>
    <w:rsid w:val="00426341"/>
    <w:rsid w:val="0043041C"/>
    <w:rsid w:val="00437B63"/>
    <w:rsid w:val="00442057"/>
    <w:rsid w:val="00443B17"/>
    <w:rsid w:val="00444514"/>
    <w:rsid w:val="00451911"/>
    <w:rsid w:val="00452EDB"/>
    <w:rsid w:val="004564DB"/>
    <w:rsid w:val="00457047"/>
    <w:rsid w:val="00463EB6"/>
    <w:rsid w:val="00481A47"/>
    <w:rsid w:val="00482290"/>
    <w:rsid w:val="004831DD"/>
    <w:rsid w:val="00484F83"/>
    <w:rsid w:val="00485CD0"/>
    <w:rsid w:val="0048739A"/>
    <w:rsid w:val="00490DF8"/>
    <w:rsid w:val="00491BA6"/>
    <w:rsid w:val="00496983"/>
    <w:rsid w:val="004B03B8"/>
    <w:rsid w:val="004B3FB5"/>
    <w:rsid w:val="004C5B33"/>
    <w:rsid w:val="004D72C9"/>
    <w:rsid w:val="004E12B7"/>
    <w:rsid w:val="004E2A07"/>
    <w:rsid w:val="004E53DE"/>
    <w:rsid w:val="004E67DE"/>
    <w:rsid w:val="004E701B"/>
    <w:rsid w:val="004F05AC"/>
    <w:rsid w:val="004F1176"/>
    <w:rsid w:val="004F5712"/>
    <w:rsid w:val="00502BF1"/>
    <w:rsid w:val="00517474"/>
    <w:rsid w:val="00531B1A"/>
    <w:rsid w:val="00533503"/>
    <w:rsid w:val="00533F95"/>
    <w:rsid w:val="005450E7"/>
    <w:rsid w:val="0055293D"/>
    <w:rsid w:val="00554E37"/>
    <w:rsid w:val="005600AC"/>
    <w:rsid w:val="005649CC"/>
    <w:rsid w:val="005656AD"/>
    <w:rsid w:val="00567327"/>
    <w:rsid w:val="00575C59"/>
    <w:rsid w:val="00577804"/>
    <w:rsid w:val="0058079A"/>
    <w:rsid w:val="005807A0"/>
    <w:rsid w:val="00581859"/>
    <w:rsid w:val="0058576A"/>
    <w:rsid w:val="00586383"/>
    <w:rsid w:val="005A1A7C"/>
    <w:rsid w:val="005A50A2"/>
    <w:rsid w:val="005A76FE"/>
    <w:rsid w:val="005B0CD0"/>
    <w:rsid w:val="005B1E10"/>
    <w:rsid w:val="005B1E37"/>
    <w:rsid w:val="005B43AE"/>
    <w:rsid w:val="005C07EF"/>
    <w:rsid w:val="005C33E1"/>
    <w:rsid w:val="00605530"/>
    <w:rsid w:val="00617A10"/>
    <w:rsid w:val="006207A4"/>
    <w:rsid w:val="00625F85"/>
    <w:rsid w:val="006269F6"/>
    <w:rsid w:val="00632561"/>
    <w:rsid w:val="0063719F"/>
    <w:rsid w:val="006379DC"/>
    <w:rsid w:val="0064123B"/>
    <w:rsid w:val="00641BA5"/>
    <w:rsid w:val="00642866"/>
    <w:rsid w:val="006440FE"/>
    <w:rsid w:val="00644A93"/>
    <w:rsid w:val="00663467"/>
    <w:rsid w:val="00663912"/>
    <w:rsid w:val="00663FC7"/>
    <w:rsid w:val="0067E73B"/>
    <w:rsid w:val="00681261"/>
    <w:rsid w:val="00681B3B"/>
    <w:rsid w:val="00686685"/>
    <w:rsid w:val="00694667"/>
    <w:rsid w:val="006A3E04"/>
    <w:rsid w:val="006A4002"/>
    <w:rsid w:val="006B3C88"/>
    <w:rsid w:val="006D0431"/>
    <w:rsid w:val="006D5776"/>
    <w:rsid w:val="006D5A76"/>
    <w:rsid w:val="006D6407"/>
    <w:rsid w:val="006D66E5"/>
    <w:rsid w:val="006D6AEA"/>
    <w:rsid w:val="006D721D"/>
    <w:rsid w:val="006E182C"/>
    <w:rsid w:val="006E1EFA"/>
    <w:rsid w:val="006E4E76"/>
    <w:rsid w:val="006E7AC9"/>
    <w:rsid w:val="006E7F7D"/>
    <w:rsid w:val="006F3E79"/>
    <w:rsid w:val="006F4CCC"/>
    <w:rsid w:val="007015DE"/>
    <w:rsid w:val="00702346"/>
    <w:rsid w:val="00702CA2"/>
    <w:rsid w:val="00702FA2"/>
    <w:rsid w:val="007038A5"/>
    <w:rsid w:val="00711983"/>
    <w:rsid w:val="00714F31"/>
    <w:rsid w:val="00715A73"/>
    <w:rsid w:val="00722F9F"/>
    <w:rsid w:val="007316B3"/>
    <w:rsid w:val="00732132"/>
    <w:rsid w:val="007366C7"/>
    <w:rsid w:val="00736BDA"/>
    <w:rsid w:val="007418E0"/>
    <w:rsid w:val="0074425B"/>
    <w:rsid w:val="007452CA"/>
    <w:rsid w:val="00761C8C"/>
    <w:rsid w:val="007644E4"/>
    <w:rsid w:val="00766FFF"/>
    <w:rsid w:val="007755D6"/>
    <w:rsid w:val="00784E9E"/>
    <w:rsid w:val="0078547F"/>
    <w:rsid w:val="007B47A6"/>
    <w:rsid w:val="007B4C7F"/>
    <w:rsid w:val="007B618C"/>
    <w:rsid w:val="007B6C7E"/>
    <w:rsid w:val="007D139E"/>
    <w:rsid w:val="007D5581"/>
    <w:rsid w:val="007D7751"/>
    <w:rsid w:val="007D7CA9"/>
    <w:rsid w:val="007E011D"/>
    <w:rsid w:val="007E0EBC"/>
    <w:rsid w:val="007E1460"/>
    <w:rsid w:val="007E4F03"/>
    <w:rsid w:val="007E75B4"/>
    <w:rsid w:val="007E7DE5"/>
    <w:rsid w:val="007ED605"/>
    <w:rsid w:val="007F051E"/>
    <w:rsid w:val="007F6240"/>
    <w:rsid w:val="007F7847"/>
    <w:rsid w:val="007F7B30"/>
    <w:rsid w:val="0080101E"/>
    <w:rsid w:val="0081014E"/>
    <w:rsid w:val="008214D6"/>
    <w:rsid w:val="00831179"/>
    <w:rsid w:val="00837BB9"/>
    <w:rsid w:val="00847B37"/>
    <w:rsid w:val="00851DED"/>
    <w:rsid w:val="00856169"/>
    <w:rsid w:val="00857BD5"/>
    <w:rsid w:val="00870A19"/>
    <w:rsid w:val="00872A89"/>
    <w:rsid w:val="00874652"/>
    <w:rsid w:val="00877035"/>
    <w:rsid w:val="0088087E"/>
    <w:rsid w:val="00882930"/>
    <w:rsid w:val="00882F1D"/>
    <w:rsid w:val="00884270"/>
    <w:rsid w:val="0088549B"/>
    <w:rsid w:val="00893841"/>
    <w:rsid w:val="00893FA4"/>
    <w:rsid w:val="00894413"/>
    <w:rsid w:val="00897BE1"/>
    <w:rsid w:val="00897E43"/>
    <w:rsid w:val="008A45C3"/>
    <w:rsid w:val="008B1AB1"/>
    <w:rsid w:val="008B4ADD"/>
    <w:rsid w:val="008C4771"/>
    <w:rsid w:val="008D36A7"/>
    <w:rsid w:val="008D7A04"/>
    <w:rsid w:val="008E1938"/>
    <w:rsid w:val="008E25E7"/>
    <w:rsid w:val="008E5393"/>
    <w:rsid w:val="008F0FA2"/>
    <w:rsid w:val="008F335E"/>
    <w:rsid w:val="008F6771"/>
    <w:rsid w:val="009005C6"/>
    <w:rsid w:val="009030C7"/>
    <w:rsid w:val="009054B0"/>
    <w:rsid w:val="009067E9"/>
    <w:rsid w:val="00911C8A"/>
    <w:rsid w:val="009239CB"/>
    <w:rsid w:val="0092797E"/>
    <w:rsid w:val="009318A8"/>
    <w:rsid w:val="009318E9"/>
    <w:rsid w:val="00936EA2"/>
    <w:rsid w:val="0094148C"/>
    <w:rsid w:val="00941679"/>
    <w:rsid w:val="009444C5"/>
    <w:rsid w:val="009516AF"/>
    <w:rsid w:val="009521ED"/>
    <w:rsid w:val="0095431C"/>
    <w:rsid w:val="009564BA"/>
    <w:rsid w:val="0096458C"/>
    <w:rsid w:val="00966AA0"/>
    <w:rsid w:val="00973C82"/>
    <w:rsid w:val="00974519"/>
    <w:rsid w:val="0097D4BC"/>
    <w:rsid w:val="0098004E"/>
    <w:rsid w:val="0098499E"/>
    <w:rsid w:val="0098652C"/>
    <w:rsid w:val="009876F6"/>
    <w:rsid w:val="009916B5"/>
    <w:rsid w:val="009959E6"/>
    <w:rsid w:val="00996610"/>
    <w:rsid w:val="00997A7F"/>
    <w:rsid w:val="009B317D"/>
    <w:rsid w:val="009B394F"/>
    <w:rsid w:val="009C2003"/>
    <w:rsid w:val="009C204E"/>
    <w:rsid w:val="009C36B6"/>
    <w:rsid w:val="009C5878"/>
    <w:rsid w:val="009C68EA"/>
    <w:rsid w:val="009C726C"/>
    <w:rsid w:val="009D5352"/>
    <w:rsid w:val="009E2BA2"/>
    <w:rsid w:val="009F424C"/>
    <w:rsid w:val="009F4622"/>
    <w:rsid w:val="009F6FE3"/>
    <w:rsid w:val="009F734A"/>
    <w:rsid w:val="00A05DAE"/>
    <w:rsid w:val="00A21331"/>
    <w:rsid w:val="00A253BB"/>
    <w:rsid w:val="00A25FDF"/>
    <w:rsid w:val="00A27C4B"/>
    <w:rsid w:val="00A34BBB"/>
    <w:rsid w:val="00A36584"/>
    <w:rsid w:val="00A37095"/>
    <w:rsid w:val="00A4427D"/>
    <w:rsid w:val="00A53C6A"/>
    <w:rsid w:val="00A6158F"/>
    <w:rsid w:val="00A61727"/>
    <w:rsid w:val="00A61743"/>
    <w:rsid w:val="00A62590"/>
    <w:rsid w:val="00A62AA7"/>
    <w:rsid w:val="00A66421"/>
    <w:rsid w:val="00A8046A"/>
    <w:rsid w:val="00A8515F"/>
    <w:rsid w:val="00A930CB"/>
    <w:rsid w:val="00A9BD23"/>
    <w:rsid w:val="00AA24FD"/>
    <w:rsid w:val="00AA2865"/>
    <w:rsid w:val="00AA3678"/>
    <w:rsid w:val="00AB4946"/>
    <w:rsid w:val="00AB6B9C"/>
    <w:rsid w:val="00AC5282"/>
    <w:rsid w:val="00AC7542"/>
    <w:rsid w:val="00AD1D80"/>
    <w:rsid w:val="00AD2FA2"/>
    <w:rsid w:val="00AD3BA0"/>
    <w:rsid w:val="00AD40C9"/>
    <w:rsid w:val="00AD661E"/>
    <w:rsid w:val="00AE241C"/>
    <w:rsid w:val="00AE4BDB"/>
    <w:rsid w:val="00AE5194"/>
    <w:rsid w:val="00AE6264"/>
    <w:rsid w:val="00AF0D38"/>
    <w:rsid w:val="00AF1E70"/>
    <w:rsid w:val="00AF545E"/>
    <w:rsid w:val="00B02554"/>
    <w:rsid w:val="00B03347"/>
    <w:rsid w:val="00B054CD"/>
    <w:rsid w:val="00B25C7F"/>
    <w:rsid w:val="00B354BB"/>
    <w:rsid w:val="00B3756A"/>
    <w:rsid w:val="00B4025E"/>
    <w:rsid w:val="00B43DA9"/>
    <w:rsid w:val="00B452B9"/>
    <w:rsid w:val="00B46C7B"/>
    <w:rsid w:val="00B61CDD"/>
    <w:rsid w:val="00B6451C"/>
    <w:rsid w:val="00B7327D"/>
    <w:rsid w:val="00B80BF0"/>
    <w:rsid w:val="00B8283F"/>
    <w:rsid w:val="00B82E22"/>
    <w:rsid w:val="00B839E1"/>
    <w:rsid w:val="00B930CA"/>
    <w:rsid w:val="00B93A31"/>
    <w:rsid w:val="00B95544"/>
    <w:rsid w:val="00B96EDC"/>
    <w:rsid w:val="00B97BD3"/>
    <w:rsid w:val="00BA3DF4"/>
    <w:rsid w:val="00BA4237"/>
    <w:rsid w:val="00BA6E90"/>
    <w:rsid w:val="00BB012C"/>
    <w:rsid w:val="00BB1BAB"/>
    <w:rsid w:val="00BB2CBF"/>
    <w:rsid w:val="00BB7326"/>
    <w:rsid w:val="00BC04BE"/>
    <w:rsid w:val="00BC1A31"/>
    <w:rsid w:val="00BC2D04"/>
    <w:rsid w:val="00BD2657"/>
    <w:rsid w:val="00BD5A7C"/>
    <w:rsid w:val="00C05D27"/>
    <w:rsid w:val="00C07823"/>
    <w:rsid w:val="00C11AE7"/>
    <w:rsid w:val="00C13A6D"/>
    <w:rsid w:val="00C14B03"/>
    <w:rsid w:val="00C15552"/>
    <w:rsid w:val="00C17CCA"/>
    <w:rsid w:val="00C265B0"/>
    <w:rsid w:val="00C26F9E"/>
    <w:rsid w:val="00C3136A"/>
    <w:rsid w:val="00C362A5"/>
    <w:rsid w:val="00C40A7B"/>
    <w:rsid w:val="00C43E69"/>
    <w:rsid w:val="00C47A1C"/>
    <w:rsid w:val="00C603BE"/>
    <w:rsid w:val="00C65B00"/>
    <w:rsid w:val="00C6617C"/>
    <w:rsid w:val="00C710D4"/>
    <w:rsid w:val="00C7244F"/>
    <w:rsid w:val="00C8242D"/>
    <w:rsid w:val="00C82827"/>
    <w:rsid w:val="00C8525A"/>
    <w:rsid w:val="00C93EC5"/>
    <w:rsid w:val="00C96D0D"/>
    <w:rsid w:val="00CA1E55"/>
    <w:rsid w:val="00CA3B01"/>
    <w:rsid w:val="00CB1567"/>
    <w:rsid w:val="00CB1D4C"/>
    <w:rsid w:val="00CB341F"/>
    <w:rsid w:val="00CB3B16"/>
    <w:rsid w:val="00CB53F5"/>
    <w:rsid w:val="00CB5DD9"/>
    <w:rsid w:val="00CC0C35"/>
    <w:rsid w:val="00CC2288"/>
    <w:rsid w:val="00CC3526"/>
    <w:rsid w:val="00CC439E"/>
    <w:rsid w:val="00CD101E"/>
    <w:rsid w:val="00CD11DE"/>
    <w:rsid w:val="00CD1B8D"/>
    <w:rsid w:val="00CD25B4"/>
    <w:rsid w:val="00CD6B27"/>
    <w:rsid w:val="00CD7221"/>
    <w:rsid w:val="00CE2B26"/>
    <w:rsid w:val="00CF1A39"/>
    <w:rsid w:val="00CF7EF1"/>
    <w:rsid w:val="00D006EF"/>
    <w:rsid w:val="00D11235"/>
    <w:rsid w:val="00D11A03"/>
    <w:rsid w:val="00D12BBB"/>
    <w:rsid w:val="00D16976"/>
    <w:rsid w:val="00D16983"/>
    <w:rsid w:val="00D2244F"/>
    <w:rsid w:val="00D30FEE"/>
    <w:rsid w:val="00D34D25"/>
    <w:rsid w:val="00D35D22"/>
    <w:rsid w:val="00D4160D"/>
    <w:rsid w:val="00D42DEA"/>
    <w:rsid w:val="00D44A2D"/>
    <w:rsid w:val="00D462C3"/>
    <w:rsid w:val="00D47F4F"/>
    <w:rsid w:val="00D4A554"/>
    <w:rsid w:val="00D50CC4"/>
    <w:rsid w:val="00D51AB2"/>
    <w:rsid w:val="00D53BA2"/>
    <w:rsid w:val="00D6357C"/>
    <w:rsid w:val="00D63AD5"/>
    <w:rsid w:val="00D67680"/>
    <w:rsid w:val="00D6D89A"/>
    <w:rsid w:val="00D713A4"/>
    <w:rsid w:val="00D71511"/>
    <w:rsid w:val="00D8202D"/>
    <w:rsid w:val="00D8227E"/>
    <w:rsid w:val="00D97BFF"/>
    <w:rsid w:val="00DA10C4"/>
    <w:rsid w:val="00DA1CB7"/>
    <w:rsid w:val="00DA431D"/>
    <w:rsid w:val="00DB2373"/>
    <w:rsid w:val="00DB3057"/>
    <w:rsid w:val="00DE27A7"/>
    <w:rsid w:val="00DE435B"/>
    <w:rsid w:val="00DF1D97"/>
    <w:rsid w:val="00E00D9D"/>
    <w:rsid w:val="00E02D0B"/>
    <w:rsid w:val="00E1581C"/>
    <w:rsid w:val="00E2077F"/>
    <w:rsid w:val="00E23121"/>
    <w:rsid w:val="00E24C07"/>
    <w:rsid w:val="00E3198E"/>
    <w:rsid w:val="00E32692"/>
    <w:rsid w:val="00E4446F"/>
    <w:rsid w:val="00E45E6C"/>
    <w:rsid w:val="00E57F3A"/>
    <w:rsid w:val="00E6117C"/>
    <w:rsid w:val="00E62D50"/>
    <w:rsid w:val="00E65F93"/>
    <w:rsid w:val="00E67CD3"/>
    <w:rsid w:val="00E73DDA"/>
    <w:rsid w:val="00E753A1"/>
    <w:rsid w:val="00E7D8EC"/>
    <w:rsid w:val="00E80F79"/>
    <w:rsid w:val="00E82356"/>
    <w:rsid w:val="00E86F0A"/>
    <w:rsid w:val="00E87D54"/>
    <w:rsid w:val="00E91C38"/>
    <w:rsid w:val="00E93E08"/>
    <w:rsid w:val="00E95BCC"/>
    <w:rsid w:val="00E96C02"/>
    <w:rsid w:val="00EA4A84"/>
    <w:rsid w:val="00EA7224"/>
    <w:rsid w:val="00EB0782"/>
    <w:rsid w:val="00EC4E42"/>
    <w:rsid w:val="00ED4C0D"/>
    <w:rsid w:val="00EE32DD"/>
    <w:rsid w:val="00EE7B09"/>
    <w:rsid w:val="00EF3D25"/>
    <w:rsid w:val="00EF6546"/>
    <w:rsid w:val="00F04628"/>
    <w:rsid w:val="00F115F8"/>
    <w:rsid w:val="00F1539F"/>
    <w:rsid w:val="00F1639D"/>
    <w:rsid w:val="00F1736C"/>
    <w:rsid w:val="00F2302E"/>
    <w:rsid w:val="00F351FB"/>
    <w:rsid w:val="00F3689B"/>
    <w:rsid w:val="00F4658B"/>
    <w:rsid w:val="00F477D6"/>
    <w:rsid w:val="00F525D4"/>
    <w:rsid w:val="00F52C5E"/>
    <w:rsid w:val="00F56DB4"/>
    <w:rsid w:val="00F571F8"/>
    <w:rsid w:val="00F601D1"/>
    <w:rsid w:val="00F75811"/>
    <w:rsid w:val="00F879FF"/>
    <w:rsid w:val="00F9200B"/>
    <w:rsid w:val="00FA2953"/>
    <w:rsid w:val="00FA2F22"/>
    <w:rsid w:val="00FB0D79"/>
    <w:rsid w:val="00FB4358"/>
    <w:rsid w:val="00FC7448"/>
    <w:rsid w:val="00FD50F9"/>
    <w:rsid w:val="00FD62E1"/>
    <w:rsid w:val="00FD6C68"/>
    <w:rsid w:val="00FE5F1A"/>
    <w:rsid w:val="00FF0E2F"/>
    <w:rsid w:val="00FF280B"/>
    <w:rsid w:val="00FF4D40"/>
    <w:rsid w:val="00FF62DD"/>
    <w:rsid w:val="0100CA42"/>
    <w:rsid w:val="0114EE05"/>
    <w:rsid w:val="011D27A0"/>
    <w:rsid w:val="0139FAD0"/>
    <w:rsid w:val="013E42D0"/>
    <w:rsid w:val="01433710"/>
    <w:rsid w:val="01436360"/>
    <w:rsid w:val="0145CDCB"/>
    <w:rsid w:val="014E1B24"/>
    <w:rsid w:val="015F0D33"/>
    <w:rsid w:val="016C4258"/>
    <w:rsid w:val="0174C03F"/>
    <w:rsid w:val="017C994A"/>
    <w:rsid w:val="0185CDA5"/>
    <w:rsid w:val="01955D51"/>
    <w:rsid w:val="019C4E12"/>
    <w:rsid w:val="01AD8E89"/>
    <w:rsid w:val="01C884B8"/>
    <w:rsid w:val="01E6C259"/>
    <w:rsid w:val="020A5829"/>
    <w:rsid w:val="0216717A"/>
    <w:rsid w:val="022C6527"/>
    <w:rsid w:val="022EFCF5"/>
    <w:rsid w:val="0249CB9F"/>
    <w:rsid w:val="025756B4"/>
    <w:rsid w:val="02597FAB"/>
    <w:rsid w:val="026BA104"/>
    <w:rsid w:val="027B4084"/>
    <w:rsid w:val="029C4DA3"/>
    <w:rsid w:val="02AC5EF6"/>
    <w:rsid w:val="02AE4FB0"/>
    <w:rsid w:val="02C5A624"/>
    <w:rsid w:val="02C891C3"/>
    <w:rsid w:val="02D42F0D"/>
    <w:rsid w:val="031881D1"/>
    <w:rsid w:val="031AC813"/>
    <w:rsid w:val="0327DBB5"/>
    <w:rsid w:val="034C109A"/>
    <w:rsid w:val="037F4A09"/>
    <w:rsid w:val="03836F1C"/>
    <w:rsid w:val="039A5FA0"/>
    <w:rsid w:val="03B3A46A"/>
    <w:rsid w:val="03BE354C"/>
    <w:rsid w:val="03C6045A"/>
    <w:rsid w:val="03DB6969"/>
    <w:rsid w:val="03E59C00"/>
    <w:rsid w:val="03EA7246"/>
    <w:rsid w:val="03F7829F"/>
    <w:rsid w:val="040B14F0"/>
    <w:rsid w:val="041F79AE"/>
    <w:rsid w:val="042BEF82"/>
    <w:rsid w:val="04386B04"/>
    <w:rsid w:val="0454E96B"/>
    <w:rsid w:val="045D9C87"/>
    <w:rsid w:val="0468C2F2"/>
    <w:rsid w:val="0473FCC7"/>
    <w:rsid w:val="04750234"/>
    <w:rsid w:val="0485C3F7"/>
    <w:rsid w:val="04942A0C"/>
    <w:rsid w:val="049870FD"/>
    <w:rsid w:val="04A70953"/>
    <w:rsid w:val="04AF7D16"/>
    <w:rsid w:val="04CD4E7C"/>
    <w:rsid w:val="04D6D6F0"/>
    <w:rsid w:val="04DC8B3A"/>
    <w:rsid w:val="05047220"/>
    <w:rsid w:val="05186C18"/>
    <w:rsid w:val="05248210"/>
    <w:rsid w:val="0528A6DD"/>
    <w:rsid w:val="05591D02"/>
    <w:rsid w:val="0561D4BB"/>
    <w:rsid w:val="0566BCF0"/>
    <w:rsid w:val="05684A0F"/>
    <w:rsid w:val="05778210"/>
    <w:rsid w:val="059ED6F3"/>
    <w:rsid w:val="05C8FD74"/>
    <w:rsid w:val="05E62D94"/>
    <w:rsid w:val="05ED22ED"/>
    <w:rsid w:val="05FF18CF"/>
    <w:rsid w:val="0609D775"/>
    <w:rsid w:val="061E4EDC"/>
    <w:rsid w:val="06200986"/>
    <w:rsid w:val="062DC060"/>
    <w:rsid w:val="062E5015"/>
    <w:rsid w:val="064343D4"/>
    <w:rsid w:val="0647858B"/>
    <w:rsid w:val="064B59F0"/>
    <w:rsid w:val="0661FC5E"/>
    <w:rsid w:val="0663059C"/>
    <w:rsid w:val="069A11C1"/>
    <w:rsid w:val="06B41F19"/>
    <w:rsid w:val="06B865D0"/>
    <w:rsid w:val="06CC7BFB"/>
    <w:rsid w:val="07030973"/>
    <w:rsid w:val="07135271"/>
    <w:rsid w:val="0717378A"/>
    <w:rsid w:val="072697AF"/>
    <w:rsid w:val="074A1AD1"/>
    <w:rsid w:val="074D4B66"/>
    <w:rsid w:val="0789042D"/>
    <w:rsid w:val="07A89A7B"/>
    <w:rsid w:val="07AD8FC1"/>
    <w:rsid w:val="07D88C2C"/>
    <w:rsid w:val="07F19EDD"/>
    <w:rsid w:val="07F1B26E"/>
    <w:rsid w:val="07F334C3"/>
    <w:rsid w:val="080612B4"/>
    <w:rsid w:val="08136FC8"/>
    <w:rsid w:val="083809DA"/>
    <w:rsid w:val="0846B890"/>
    <w:rsid w:val="08706440"/>
    <w:rsid w:val="088EAC23"/>
    <w:rsid w:val="08C8C2A9"/>
    <w:rsid w:val="08E90C88"/>
    <w:rsid w:val="08EA9AA7"/>
    <w:rsid w:val="08FEDBAA"/>
    <w:rsid w:val="09287734"/>
    <w:rsid w:val="093064BA"/>
    <w:rsid w:val="093B830B"/>
    <w:rsid w:val="094DF594"/>
    <w:rsid w:val="0951474D"/>
    <w:rsid w:val="095EC041"/>
    <w:rsid w:val="09742CB9"/>
    <w:rsid w:val="098FA301"/>
    <w:rsid w:val="09983165"/>
    <w:rsid w:val="099FFE98"/>
    <w:rsid w:val="09AAA3EB"/>
    <w:rsid w:val="09D02362"/>
    <w:rsid w:val="09E92BB2"/>
    <w:rsid w:val="09EEE443"/>
    <w:rsid w:val="09F40D95"/>
    <w:rsid w:val="09FB5461"/>
    <w:rsid w:val="0A0C848E"/>
    <w:rsid w:val="0A19733A"/>
    <w:rsid w:val="0A3CACB9"/>
    <w:rsid w:val="0A3DDB02"/>
    <w:rsid w:val="0A497512"/>
    <w:rsid w:val="0A4D9BC6"/>
    <w:rsid w:val="0A543F79"/>
    <w:rsid w:val="0A61AE46"/>
    <w:rsid w:val="0ABBC9C4"/>
    <w:rsid w:val="0ABF0191"/>
    <w:rsid w:val="0ABFBC9D"/>
    <w:rsid w:val="0AEA2907"/>
    <w:rsid w:val="0AFD7E0A"/>
    <w:rsid w:val="0B23A3D0"/>
    <w:rsid w:val="0B693502"/>
    <w:rsid w:val="0B7B6229"/>
    <w:rsid w:val="0B7FA151"/>
    <w:rsid w:val="0B8BD6F3"/>
    <w:rsid w:val="0B90EA4D"/>
    <w:rsid w:val="0B9CD1C0"/>
    <w:rsid w:val="0BA1BAF3"/>
    <w:rsid w:val="0BB55225"/>
    <w:rsid w:val="0BBF0387"/>
    <w:rsid w:val="0BCF70D6"/>
    <w:rsid w:val="0BCFC234"/>
    <w:rsid w:val="0BE13251"/>
    <w:rsid w:val="0C10581D"/>
    <w:rsid w:val="0C247736"/>
    <w:rsid w:val="0C305F1A"/>
    <w:rsid w:val="0C3643E0"/>
    <w:rsid w:val="0C407DFD"/>
    <w:rsid w:val="0C48E59B"/>
    <w:rsid w:val="0C8E76C7"/>
    <w:rsid w:val="0CAADF2D"/>
    <w:rsid w:val="0CB1ECD6"/>
    <w:rsid w:val="0CC14CBD"/>
    <w:rsid w:val="0D2ADC45"/>
    <w:rsid w:val="0D2BAE57"/>
    <w:rsid w:val="0D5830C1"/>
    <w:rsid w:val="0D69F060"/>
    <w:rsid w:val="0D721B98"/>
    <w:rsid w:val="0D7E41AA"/>
    <w:rsid w:val="0DAB34B6"/>
    <w:rsid w:val="0DC3D71C"/>
    <w:rsid w:val="0DC97AB2"/>
    <w:rsid w:val="0DCC5C64"/>
    <w:rsid w:val="0DCDBF70"/>
    <w:rsid w:val="0DE29E2A"/>
    <w:rsid w:val="0DE74ED5"/>
    <w:rsid w:val="0DE8FD92"/>
    <w:rsid w:val="0E40DB15"/>
    <w:rsid w:val="0E4262FD"/>
    <w:rsid w:val="0E4E29B7"/>
    <w:rsid w:val="0E5D2E8B"/>
    <w:rsid w:val="0E6619F3"/>
    <w:rsid w:val="0E86287C"/>
    <w:rsid w:val="0E87E4FA"/>
    <w:rsid w:val="0E9739E6"/>
    <w:rsid w:val="0EA0FD4B"/>
    <w:rsid w:val="0EA1F3E7"/>
    <w:rsid w:val="0EA4C21A"/>
    <w:rsid w:val="0EAC1D04"/>
    <w:rsid w:val="0EB1F6FF"/>
    <w:rsid w:val="0EF589D8"/>
    <w:rsid w:val="0F0002F5"/>
    <w:rsid w:val="0F1A8950"/>
    <w:rsid w:val="0F3E1DF5"/>
    <w:rsid w:val="0F452849"/>
    <w:rsid w:val="0F6FA21B"/>
    <w:rsid w:val="0F79F071"/>
    <w:rsid w:val="0F918FA8"/>
    <w:rsid w:val="0F9C7CCE"/>
    <w:rsid w:val="0F9D9ACC"/>
    <w:rsid w:val="0F9FA63E"/>
    <w:rsid w:val="0FBC523D"/>
    <w:rsid w:val="0FD569F2"/>
    <w:rsid w:val="0FE9BA55"/>
    <w:rsid w:val="0FECB016"/>
    <w:rsid w:val="0FF6889A"/>
    <w:rsid w:val="1013CD6C"/>
    <w:rsid w:val="102FEB91"/>
    <w:rsid w:val="10376402"/>
    <w:rsid w:val="1059046E"/>
    <w:rsid w:val="109E8782"/>
    <w:rsid w:val="10A31904"/>
    <w:rsid w:val="10AA1B0C"/>
    <w:rsid w:val="10C4D934"/>
    <w:rsid w:val="10EF2453"/>
    <w:rsid w:val="10F0EEF5"/>
    <w:rsid w:val="1122DEB5"/>
    <w:rsid w:val="11398903"/>
    <w:rsid w:val="1142DF68"/>
    <w:rsid w:val="1161F69D"/>
    <w:rsid w:val="117610A8"/>
    <w:rsid w:val="118D57E3"/>
    <w:rsid w:val="119D8565"/>
    <w:rsid w:val="11B03E61"/>
    <w:rsid w:val="11B88250"/>
    <w:rsid w:val="11BE0C54"/>
    <w:rsid w:val="11C05F90"/>
    <w:rsid w:val="11E0CA4F"/>
    <w:rsid w:val="11FA35DE"/>
    <w:rsid w:val="120DCA5A"/>
    <w:rsid w:val="1225219C"/>
    <w:rsid w:val="122F4581"/>
    <w:rsid w:val="1236F6B3"/>
    <w:rsid w:val="1246A5BA"/>
    <w:rsid w:val="1255A3B6"/>
    <w:rsid w:val="127A905D"/>
    <w:rsid w:val="127AF54B"/>
    <w:rsid w:val="1282A280"/>
    <w:rsid w:val="128E048B"/>
    <w:rsid w:val="1292D081"/>
    <w:rsid w:val="129AFF22"/>
    <w:rsid w:val="12ACC984"/>
    <w:rsid w:val="12AEAD9B"/>
    <w:rsid w:val="12B2AC75"/>
    <w:rsid w:val="12F5BE91"/>
    <w:rsid w:val="1332858E"/>
    <w:rsid w:val="13422DC0"/>
    <w:rsid w:val="1346339B"/>
    <w:rsid w:val="13503470"/>
    <w:rsid w:val="1368B775"/>
    <w:rsid w:val="136ACBD1"/>
    <w:rsid w:val="1389567C"/>
    <w:rsid w:val="138BEA6B"/>
    <w:rsid w:val="138D9AA2"/>
    <w:rsid w:val="139CFC64"/>
    <w:rsid w:val="13BE6D9A"/>
    <w:rsid w:val="13C22F5E"/>
    <w:rsid w:val="13E51AF0"/>
    <w:rsid w:val="13F3D84F"/>
    <w:rsid w:val="141660BE"/>
    <w:rsid w:val="14290106"/>
    <w:rsid w:val="144ABDDE"/>
    <w:rsid w:val="144F794B"/>
    <w:rsid w:val="1453A0A8"/>
    <w:rsid w:val="14565AF2"/>
    <w:rsid w:val="14731761"/>
    <w:rsid w:val="147DF347"/>
    <w:rsid w:val="14BBD538"/>
    <w:rsid w:val="14CA3596"/>
    <w:rsid w:val="14F39E0E"/>
    <w:rsid w:val="14F44F0A"/>
    <w:rsid w:val="14F83A81"/>
    <w:rsid w:val="14FEEDCD"/>
    <w:rsid w:val="152A0B54"/>
    <w:rsid w:val="15565048"/>
    <w:rsid w:val="156B3303"/>
    <w:rsid w:val="156E9775"/>
    <w:rsid w:val="158CE4D8"/>
    <w:rsid w:val="15920FF5"/>
    <w:rsid w:val="15A62458"/>
    <w:rsid w:val="15B9425A"/>
    <w:rsid w:val="15FA47FE"/>
    <w:rsid w:val="15FC143C"/>
    <w:rsid w:val="15FFB110"/>
    <w:rsid w:val="1607F388"/>
    <w:rsid w:val="162D4084"/>
    <w:rsid w:val="163F8A67"/>
    <w:rsid w:val="1644FEA4"/>
    <w:rsid w:val="165C1A91"/>
    <w:rsid w:val="167230CC"/>
    <w:rsid w:val="1675D5F0"/>
    <w:rsid w:val="1689BB5A"/>
    <w:rsid w:val="1689F593"/>
    <w:rsid w:val="16940AE2"/>
    <w:rsid w:val="16941829"/>
    <w:rsid w:val="16ABFAB4"/>
    <w:rsid w:val="16EDE675"/>
    <w:rsid w:val="16F04455"/>
    <w:rsid w:val="16FA7EF1"/>
    <w:rsid w:val="174AAD95"/>
    <w:rsid w:val="175104B9"/>
    <w:rsid w:val="1764BFFD"/>
    <w:rsid w:val="177F4FF3"/>
    <w:rsid w:val="178294B4"/>
    <w:rsid w:val="17871AFB"/>
    <w:rsid w:val="178CF7D9"/>
    <w:rsid w:val="178D5FC6"/>
    <w:rsid w:val="1797E49D"/>
    <w:rsid w:val="179950AD"/>
    <w:rsid w:val="179BBB16"/>
    <w:rsid w:val="179C114D"/>
    <w:rsid w:val="17F094AA"/>
    <w:rsid w:val="17FE9EE4"/>
    <w:rsid w:val="1810BF2D"/>
    <w:rsid w:val="181119FA"/>
    <w:rsid w:val="18186581"/>
    <w:rsid w:val="1825BD31"/>
    <w:rsid w:val="183F4035"/>
    <w:rsid w:val="185529A3"/>
    <w:rsid w:val="185EE0A0"/>
    <w:rsid w:val="18610BC5"/>
    <w:rsid w:val="188164C5"/>
    <w:rsid w:val="188552B9"/>
    <w:rsid w:val="1895C1AD"/>
    <w:rsid w:val="189AE368"/>
    <w:rsid w:val="189BCF3C"/>
    <w:rsid w:val="18B1D14C"/>
    <w:rsid w:val="18C60614"/>
    <w:rsid w:val="18DC181B"/>
    <w:rsid w:val="18E9D1E1"/>
    <w:rsid w:val="18F3D95D"/>
    <w:rsid w:val="1909679E"/>
    <w:rsid w:val="192C5DE5"/>
    <w:rsid w:val="192F2A81"/>
    <w:rsid w:val="193E39BE"/>
    <w:rsid w:val="195D244F"/>
    <w:rsid w:val="195EA916"/>
    <w:rsid w:val="198C650B"/>
    <w:rsid w:val="19A4F283"/>
    <w:rsid w:val="19C20CAA"/>
    <w:rsid w:val="19D56D95"/>
    <w:rsid w:val="19EFF213"/>
    <w:rsid w:val="19F56918"/>
    <w:rsid w:val="19F72271"/>
    <w:rsid w:val="1A08047F"/>
    <w:rsid w:val="1A0AE942"/>
    <w:rsid w:val="1A1B3B0D"/>
    <w:rsid w:val="1A3604FA"/>
    <w:rsid w:val="1A36B3C9"/>
    <w:rsid w:val="1A3A7B32"/>
    <w:rsid w:val="1A83AA1E"/>
    <w:rsid w:val="1AB23ECD"/>
    <w:rsid w:val="1ABA67E8"/>
    <w:rsid w:val="1ABD5D7A"/>
    <w:rsid w:val="1AC8B318"/>
    <w:rsid w:val="1AD88AB7"/>
    <w:rsid w:val="1ADA46DA"/>
    <w:rsid w:val="1AF66B73"/>
    <w:rsid w:val="1B05D4E0"/>
    <w:rsid w:val="1B242593"/>
    <w:rsid w:val="1B33A4D3"/>
    <w:rsid w:val="1B3DAF59"/>
    <w:rsid w:val="1B3FAF53"/>
    <w:rsid w:val="1B45A1EF"/>
    <w:rsid w:val="1B68982E"/>
    <w:rsid w:val="1B6FAAC5"/>
    <w:rsid w:val="1B91C2BF"/>
    <w:rsid w:val="1B986AE8"/>
    <w:rsid w:val="1B9FC4A1"/>
    <w:rsid w:val="1BA634E5"/>
    <w:rsid w:val="1BBF9CF1"/>
    <w:rsid w:val="1BD2E73C"/>
    <w:rsid w:val="1C10F453"/>
    <w:rsid w:val="1C14D107"/>
    <w:rsid w:val="1C3192CC"/>
    <w:rsid w:val="1C32183D"/>
    <w:rsid w:val="1C594905"/>
    <w:rsid w:val="1C6E1A49"/>
    <w:rsid w:val="1C722C58"/>
    <w:rsid w:val="1C7B790B"/>
    <w:rsid w:val="1CA69E78"/>
    <w:rsid w:val="1CBB50AD"/>
    <w:rsid w:val="1CC96730"/>
    <w:rsid w:val="1CF7B9EA"/>
    <w:rsid w:val="1CFABC1A"/>
    <w:rsid w:val="1CFBEDF3"/>
    <w:rsid w:val="1D1C20B8"/>
    <w:rsid w:val="1D1E1DD3"/>
    <w:rsid w:val="1D23E348"/>
    <w:rsid w:val="1D25D574"/>
    <w:rsid w:val="1D486B74"/>
    <w:rsid w:val="1D4AC931"/>
    <w:rsid w:val="1D5FD905"/>
    <w:rsid w:val="1D6E42D6"/>
    <w:rsid w:val="1D79B2D5"/>
    <w:rsid w:val="1E072621"/>
    <w:rsid w:val="1E117BD6"/>
    <w:rsid w:val="1E2DA78E"/>
    <w:rsid w:val="1E49870C"/>
    <w:rsid w:val="1E5D32C1"/>
    <w:rsid w:val="1E63C67A"/>
    <w:rsid w:val="1E7A9BEB"/>
    <w:rsid w:val="1E8E91F5"/>
    <w:rsid w:val="1E9BAD11"/>
    <w:rsid w:val="1EBEB5A9"/>
    <w:rsid w:val="1EEF994F"/>
    <w:rsid w:val="1F141171"/>
    <w:rsid w:val="1F66D23E"/>
    <w:rsid w:val="1F6CCAF5"/>
    <w:rsid w:val="1F87CB64"/>
    <w:rsid w:val="1F8BED5C"/>
    <w:rsid w:val="1F8EA7DD"/>
    <w:rsid w:val="1FBA7461"/>
    <w:rsid w:val="1FBF922B"/>
    <w:rsid w:val="1FCB4D99"/>
    <w:rsid w:val="1FF37581"/>
    <w:rsid w:val="1FFBC056"/>
    <w:rsid w:val="1FFC86DB"/>
    <w:rsid w:val="200732E5"/>
    <w:rsid w:val="200D46B9"/>
    <w:rsid w:val="204F7FBB"/>
    <w:rsid w:val="2055D7AD"/>
    <w:rsid w:val="206CE5A0"/>
    <w:rsid w:val="207F158E"/>
    <w:rsid w:val="20807934"/>
    <w:rsid w:val="2083D9AE"/>
    <w:rsid w:val="20D2A6A1"/>
    <w:rsid w:val="20D9518E"/>
    <w:rsid w:val="20EF7AA8"/>
    <w:rsid w:val="20F48F13"/>
    <w:rsid w:val="2102EF43"/>
    <w:rsid w:val="210780A2"/>
    <w:rsid w:val="21243EE9"/>
    <w:rsid w:val="21253244"/>
    <w:rsid w:val="212675C3"/>
    <w:rsid w:val="213081EB"/>
    <w:rsid w:val="21500676"/>
    <w:rsid w:val="21689DE9"/>
    <w:rsid w:val="21846A25"/>
    <w:rsid w:val="218F6F06"/>
    <w:rsid w:val="218F962A"/>
    <w:rsid w:val="21E978B3"/>
    <w:rsid w:val="22076192"/>
    <w:rsid w:val="22180EFE"/>
    <w:rsid w:val="221A0C64"/>
    <w:rsid w:val="221B2ACC"/>
    <w:rsid w:val="2228DFD8"/>
    <w:rsid w:val="223BA9F0"/>
    <w:rsid w:val="223FC762"/>
    <w:rsid w:val="224540B6"/>
    <w:rsid w:val="224BB60A"/>
    <w:rsid w:val="224E9933"/>
    <w:rsid w:val="2251BFE3"/>
    <w:rsid w:val="2256F355"/>
    <w:rsid w:val="226E79C1"/>
    <w:rsid w:val="22729847"/>
    <w:rsid w:val="22762A01"/>
    <w:rsid w:val="2276BEFB"/>
    <w:rsid w:val="22AEA169"/>
    <w:rsid w:val="22C3E049"/>
    <w:rsid w:val="22DA9083"/>
    <w:rsid w:val="2304FE4F"/>
    <w:rsid w:val="2310ADDF"/>
    <w:rsid w:val="232002FC"/>
    <w:rsid w:val="2344C74A"/>
    <w:rsid w:val="234E94F2"/>
    <w:rsid w:val="2352AA82"/>
    <w:rsid w:val="235901DE"/>
    <w:rsid w:val="237950A0"/>
    <w:rsid w:val="237C2631"/>
    <w:rsid w:val="238A9EE8"/>
    <w:rsid w:val="23949A0D"/>
    <w:rsid w:val="23C3C885"/>
    <w:rsid w:val="23C63B94"/>
    <w:rsid w:val="23D818D2"/>
    <w:rsid w:val="23DC32CE"/>
    <w:rsid w:val="23DFFE69"/>
    <w:rsid w:val="23E87A8C"/>
    <w:rsid w:val="242A425F"/>
    <w:rsid w:val="242E0CAB"/>
    <w:rsid w:val="242E4A3A"/>
    <w:rsid w:val="24478F94"/>
    <w:rsid w:val="244D166F"/>
    <w:rsid w:val="245E6357"/>
    <w:rsid w:val="2468E7DE"/>
    <w:rsid w:val="246B16D1"/>
    <w:rsid w:val="248693F6"/>
    <w:rsid w:val="249F5DA3"/>
    <w:rsid w:val="24B4FF01"/>
    <w:rsid w:val="24B7DF2A"/>
    <w:rsid w:val="24BD4C11"/>
    <w:rsid w:val="24C1381C"/>
    <w:rsid w:val="24EACE17"/>
    <w:rsid w:val="251B75D5"/>
    <w:rsid w:val="25266670"/>
    <w:rsid w:val="2550C9A4"/>
    <w:rsid w:val="256DC76C"/>
    <w:rsid w:val="2583152D"/>
    <w:rsid w:val="25A4D125"/>
    <w:rsid w:val="25D12F5D"/>
    <w:rsid w:val="25D7A0FC"/>
    <w:rsid w:val="25DA09ED"/>
    <w:rsid w:val="25DE6F45"/>
    <w:rsid w:val="25F73181"/>
    <w:rsid w:val="26164D29"/>
    <w:rsid w:val="263902A5"/>
    <w:rsid w:val="264ED9FF"/>
    <w:rsid w:val="26680140"/>
    <w:rsid w:val="26818CAD"/>
    <w:rsid w:val="26964BF5"/>
    <w:rsid w:val="26B00B15"/>
    <w:rsid w:val="26B3952B"/>
    <w:rsid w:val="26DB7569"/>
    <w:rsid w:val="271F2356"/>
    <w:rsid w:val="272E9F8A"/>
    <w:rsid w:val="27376DE0"/>
    <w:rsid w:val="273CFFCC"/>
    <w:rsid w:val="2766CA43"/>
    <w:rsid w:val="27796DAC"/>
    <w:rsid w:val="279ADCD6"/>
    <w:rsid w:val="27BB7071"/>
    <w:rsid w:val="27DCAA7F"/>
    <w:rsid w:val="27EFF385"/>
    <w:rsid w:val="2802370E"/>
    <w:rsid w:val="280674EC"/>
    <w:rsid w:val="280747C7"/>
    <w:rsid w:val="2813A858"/>
    <w:rsid w:val="2815F2E8"/>
    <w:rsid w:val="285FEAF8"/>
    <w:rsid w:val="28894BEB"/>
    <w:rsid w:val="28927338"/>
    <w:rsid w:val="28AEA8DE"/>
    <w:rsid w:val="28C50EDA"/>
    <w:rsid w:val="28DE60CE"/>
    <w:rsid w:val="28DFA338"/>
    <w:rsid w:val="28E19611"/>
    <w:rsid w:val="28FCB334"/>
    <w:rsid w:val="290FC3BC"/>
    <w:rsid w:val="292A12BA"/>
    <w:rsid w:val="292C059F"/>
    <w:rsid w:val="296CED81"/>
    <w:rsid w:val="29A3FDE7"/>
    <w:rsid w:val="29AF11D7"/>
    <w:rsid w:val="29B4E7CD"/>
    <w:rsid w:val="29C262AB"/>
    <w:rsid w:val="29F3B89E"/>
    <w:rsid w:val="2A11337D"/>
    <w:rsid w:val="2A15FE78"/>
    <w:rsid w:val="2A26A916"/>
    <w:rsid w:val="2A4D4DEC"/>
    <w:rsid w:val="2A8BF21F"/>
    <w:rsid w:val="2ABA4CE9"/>
    <w:rsid w:val="2ABED6E2"/>
    <w:rsid w:val="2ADEC995"/>
    <w:rsid w:val="2ADEDA1F"/>
    <w:rsid w:val="2AEB0369"/>
    <w:rsid w:val="2AEFB910"/>
    <w:rsid w:val="2B33C93E"/>
    <w:rsid w:val="2B3FB470"/>
    <w:rsid w:val="2B4667D1"/>
    <w:rsid w:val="2B48F249"/>
    <w:rsid w:val="2B6052BD"/>
    <w:rsid w:val="2B7AB6F9"/>
    <w:rsid w:val="2B7C7EBF"/>
    <w:rsid w:val="2BA3A3A9"/>
    <w:rsid w:val="2BB3C72D"/>
    <w:rsid w:val="2BD1BABE"/>
    <w:rsid w:val="2BD76D1D"/>
    <w:rsid w:val="2BD97088"/>
    <w:rsid w:val="2BEAFD44"/>
    <w:rsid w:val="2BEC8BD3"/>
    <w:rsid w:val="2C00A40E"/>
    <w:rsid w:val="2C1C0F77"/>
    <w:rsid w:val="2C3C630C"/>
    <w:rsid w:val="2C453079"/>
    <w:rsid w:val="2C5423D3"/>
    <w:rsid w:val="2C72A6E2"/>
    <w:rsid w:val="2C820AE3"/>
    <w:rsid w:val="2C831239"/>
    <w:rsid w:val="2C936621"/>
    <w:rsid w:val="2CA23B22"/>
    <w:rsid w:val="2CA5AC11"/>
    <w:rsid w:val="2CA953F8"/>
    <w:rsid w:val="2CD0A25B"/>
    <w:rsid w:val="2CD1F889"/>
    <w:rsid w:val="2CD446C8"/>
    <w:rsid w:val="2CD4748C"/>
    <w:rsid w:val="2CD4BB06"/>
    <w:rsid w:val="2CDB837C"/>
    <w:rsid w:val="2CDEE8D5"/>
    <w:rsid w:val="2CEE855B"/>
    <w:rsid w:val="2CF80768"/>
    <w:rsid w:val="2CFBF469"/>
    <w:rsid w:val="2D0D0597"/>
    <w:rsid w:val="2D0D2FD2"/>
    <w:rsid w:val="2D113AFE"/>
    <w:rsid w:val="2D15222C"/>
    <w:rsid w:val="2D2EE8E5"/>
    <w:rsid w:val="2D4E58FD"/>
    <w:rsid w:val="2D80268B"/>
    <w:rsid w:val="2D8D8707"/>
    <w:rsid w:val="2DA33CA4"/>
    <w:rsid w:val="2DBC0423"/>
    <w:rsid w:val="2DC84054"/>
    <w:rsid w:val="2DEB5FB9"/>
    <w:rsid w:val="2DEEB57E"/>
    <w:rsid w:val="2DF0708E"/>
    <w:rsid w:val="2E058542"/>
    <w:rsid w:val="2E0951A5"/>
    <w:rsid w:val="2E0C1F75"/>
    <w:rsid w:val="2E194CA0"/>
    <w:rsid w:val="2E418383"/>
    <w:rsid w:val="2E55FD18"/>
    <w:rsid w:val="2E70A3FA"/>
    <w:rsid w:val="2E71D0AB"/>
    <w:rsid w:val="2EA3A5C5"/>
    <w:rsid w:val="2EE341D9"/>
    <w:rsid w:val="2EEB414E"/>
    <w:rsid w:val="2EEC3374"/>
    <w:rsid w:val="2EEF983A"/>
    <w:rsid w:val="2EFEE4F9"/>
    <w:rsid w:val="2F04126D"/>
    <w:rsid w:val="2F049BDD"/>
    <w:rsid w:val="2F0AB807"/>
    <w:rsid w:val="2F110CDE"/>
    <w:rsid w:val="2F17B15C"/>
    <w:rsid w:val="2F32217D"/>
    <w:rsid w:val="2F36EC3B"/>
    <w:rsid w:val="2F59378D"/>
    <w:rsid w:val="2F5CF108"/>
    <w:rsid w:val="2F653B85"/>
    <w:rsid w:val="2F65FAD1"/>
    <w:rsid w:val="2F7FC8F5"/>
    <w:rsid w:val="2FB22A06"/>
    <w:rsid w:val="2FBDCC63"/>
    <w:rsid w:val="2FCF0829"/>
    <w:rsid w:val="2FCF8CD2"/>
    <w:rsid w:val="2FD5B5F5"/>
    <w:rsid w:val="2FE99FCE"/>
    <w:rsid w:val="2FF138AE"/>
    <w:rsid w:val="300FC862"/>
    <w:rsid w:val="301C2DB5"/>
    <w:rsid w:val="304C2846"/>
    <w:rsid w:val="304EDE48"/>
    <w:rsid w:val="3051E3E8"/>
    <w:rsid w:val="305A5DDD"/>
    <w:rsid w:val="305BD7C0"/>
    <w:rsid w:val="30646B29"/>
    <w:rsid w:val="30984555"/>
    <w:rsid w:val="309AB55A"/>
    <w:rsid w:val="30CFE53E"/>
    <w:rsid w:val="3116849B"/>
    <w:rsid w:val="312E57AE"/>
    <w:rsid w:val="31331269"/>
    <w:rsid w:val="316653AE"/>
    <w:rsid w:val="3186A514"/>
    <w:rsid w:val="319DECF7"/>
    <w:rsid w:val="319E0923"/>
    <w:rsid w:val="31A5F256"/>
    <w:rsid w:val="31C25AAC"/>
    <w:rsid w:val="31D1781E"/>
    <w:rsid w:val="31D49A57"/>
    <w:rsid w:val="31EF4A14"/>
    <w:rsid w:val="32084E7D"/>
    <w:rsid w:val="320CD6FE"/>
    <w:rsid w:val="32133CA3"/>
    <w:rsid w:val="3216A313"/>
    <w:rsid w:val="321DEF92"/>
    <w:rsid w:val="32329587"/>
    <w:rsid w:val="3246AEA1"/>
    <w:rsid w:val="325E317D"/>
    <w:rsid w:val="325FB3DD"/>
    <w:rsid w:val="327ADEA3"/>
    <w:rsid w:val="3283AF71"/>
    <w:rsid w:val="32923FB3"/>
    <w:rsid w:val="32A6CE8F"/>
    <w:rsid w:val="32F7A1B8"/>
    <w:rsid w:val="331CF35F"/>
    <w:rsid w:val="335689DD"/>
    <w:rsid w:val="335BA6A0"/>
    <w:rsid w:val="336D6DA6"/>
    <w:rsid w:val="337638DA"/>
    <w:rsid w:val="337776DD"/>
    <w:rsid w:val="338E0A88"/>
    <w:rsid w:val="33B3FCA9"/>
    <w:rsid w:val="33BCC772"/>
    <w:rsid w:val="33C41D0F"/>
    <w:rsid w:val="33C4B491"/>
    <w:rsid w:val="33C998B0"/>
    <w:rsid w:val="33D0B791"/>
    <w:rsid w:val="33D8E297"/>
    <w:rsid w:val="33F54742"/>
    <w:rsid w:val="33F66A98"/>
    <w:rsid w:val="3420EB46"/>
    <w:rsid w:val="34302C6C"/>
    <w:rsid w:val="343D2E0E"/>
    <w:rsid w:val="346333D2"/>
    <w:rsid w:val="346E9D4D"/>
    <w:rsid w:val="3483B1AB"/>
    <w:rsid w:val="3485D558"/>
    <w:rsid w:val="3496A606"/>
    <w:rsid w:val="34C8ED1B"/>
    <w:rsid w:val="34CE546F"/>
    <w:rsid w:val="34E10217"/>
    <w:rsid w:val="34E50BF5"/>
    <w:rsid w:val="34ED74C6"/>
    <w:rsid w:val="34EEC772"/>
    <w:rsid w:val="35180BAB"/>
    <w:rsid w:val="353065F2"/>
    <w:rsid w:val="354B61E4"/>
    <w:rsid w:val="355376F6"/>
    <w:rsid w:val="355DFE86"/>
    <w:rsid w:val="3561427A"/>
    <w:rsid w:val="3564C6A0"/>
    <w:rsid w:val="3587E524"/>
    <w:rsid w:val="35927853"/>
    <w:rsid w:val="35A771F5"/>
    <w:rsid w:val="35A81DC4"/>
    <w:rsid w:val="35D54FFF"/>
    <w:rsid w:val="35DEADF7"/>
    <w:rsid w:val="361BF2D2"/>
    <w:rsid w:val="36246B0B"/>
    <w:rsid w:val="3665B779"/>
    <w:rsid w:val="3666FF05"/>
    <w:rsid w:val="36676E22"/>
    <w:rsid w:val="366A24D0"/>
    <w:rsid w:val="3673C952"/>
    <w:rsid w:val="36985C20"/>
    <w:rsid w:val="36988074"/>
    <w:rsid w:val="36AD0682"/>
    <w:rsid w:val="36B91ECB"/>
    <w:rsid w:val="36BB5E74"/>
    <w:rsid w:val="36C072A6"/>
    <w:rsid w:val="36CA6AC4"/>
    <w:rsid w:val="36D5CB2B"/>
    <w:rsid w:val="370AE3EC"/>
    <w:rsid w:val="37280F17"/>
    <w:rsid w:val="372E9322"/>
    <w:rsid w:val="37345087"/>
    <w:rsid w:val="37354AF7"/>
    <w:rsid w:val="3755421D"/>
    <w:rsid w:val="37665F6D"/>
    <w:rsid w:val="3780B0AC"/>
    <w:rsid w:val="378AF38A"/>
    <w:rsid w:val="378D092C"/>
    <w:rsid w:val="37912D82"/>
    <w:rsid w:val="3798FD3E"/>
    <w:rsid w:val="37B2EA99"/>
    <w:rsid w:val="37BF36A1"/>
    <w:rsid w:val="37C91D06"/>
    <w:rsid w:val="37D8CE3D"/>
    <w:rsid w:val="37EC7EFA"/>
    <w:rsid w:val="37F0B8B5"/>
    <w:rsid w:val="38005EFF"/>
    <w:rsid w:val="382556DC"/>
    <w:rsid w:val="382A3A4C"/>
    <w:rsid w:val="38329493"/>
    <w:rsid w:val="38448FC0"/>
    <w:rsid w:val="3848B9F5"/>
    <w:rsid w:val="38698D91"/>
    <w:rsid w:val="387FB33C"/>
    <w:rsid w:val="389797B4"/>
    <w:rsid w:val="38B7EF24"/>
    <w:rsid w:val="38C64A41"/>
    <w:rsid w:val="38C7ED4B"/>
    <w:rsid w:val="38D4B117"/>
    <w:rsid w:val="38DD9A4E"/>
    <w:rsid w:val="38DFCACB"/>
    <w:rsid w:val="38E3B381"/>
    <w:rsid w:val="38EB9D4D"/>
    <w:rsid w:val="38FB7DC6"/>
    <w:rsid w:val="39105BA9"/>
    <w:rsid w:val="392906E7"/>
    <w:rsid w:val="392EE425"/>
    <w:rsid w:val="3954AE57"/>
    <w:rsid w:val="39619541"/>
    <w:rsid w:val="397CCD59"/>
    <w:rsid w:val="39925123"/>
    <w:rsid w:val="39A4F83D"/>
    <w:rsid w:val="39AD23DC"/>
    <w:rsid w:val="39C5B7C5"/>
    <w:rsid w:val="39D6BEDF"/>
    <w:rsid w:val="39F111A9"/>
    <w:rsid w:val="3A295590"/>
    <w:rsid w:val="3A45289E"/>
    <w:rsid w:val="3A51772F"/>
    <w:rsid w:val="3A59BB58"/>
    <w:rsid w:val="3A716371"/>
    <w:rsid w:val="3A750C99"/>
    <w:rsid w:val="3A931A04"/>
    <w:rsid w:val="3A935AFE"/>
    <w:rsid w:val="3AA9BDB8"/>
    <w:rsid w:val="3AAF475F"/>
    <w:rsid w:val="3AAFD20E"/>
    <w:rsid w:val="3AAFF3CE"/>
    <w:rsid w:val="3AB3C249"/>
    <w:rsid w:val="3ABC5F1B"/>
    <w:rsid w:val="3ADE865F"/>
    <w:rsid w:val="3AE83450"/>
    <w:rsid w:val="3AFC7F0C"/>
    <w:rsid w:val="3AFCBDFF"/>
    <w:rsid w:val="3B25D1CE"/>
    <w:rsid w:val="3B2CDF48"/>
    <w:rsid w:val="3B3229AE"/>
    <w:rsid w:val="3B45D715"/>
    <w:rsid w:val="3B5966E3"/>
    <w:rsid w:val="3B79C6A4"/>
    <w:rsid w:val="3B9A90E7"/>
    <w:rsid w:val="3BC26F43"/>
    <w:rsid w:val="3BE0BD3E"/>
    <w:rsid w:val="3BE3EE6E"/>
    <w:rsid w:val="3BE7A71C"/>
    <w:rsid w:val="3BEDC193"/>
    <w:rsid w:val="3C00B200"/>
    <w:rsid w:val="3C2CE668"/>
    <w:rsid w:val="3C5367CD"/>
    <w:rsid w:val="3C5FA32A"/>
    <w:rsid w:val="3C62328F"/>
    <w:rsid w:val="3C942F2A"/>
    <w:rsid w:val="3C9F8419"/>
    <w:rsid w:val="3CB8B70E"/>
    <w:rsid w:val="3CC1ACCB"/>
    <w:rsid w:val="3CE24401"/>
    <w:rsid w:val="3CE5229A"/>
    <w:rsid w:val="3CF0D9BB"/>
    <w:rsid w:val="3D0404BD"/>
    <w:rsid w:val="3D09BDD5"/>
    <w:rsid w:val="3D0DF27B"/>
    <w:rsid w:val="3D18AC73"/>
    <w:rsid w:val="3D21C495"/>
    <w:rsid w:val="3D2A8F35"/>
    <w:rsid w:val="3D480A9A"/>
    <w:rsid w:val="3D5CCBDA"/>
    <w:rsid w:val="3D726643"/>
    <w:rsid w:val="3D841BF5"/>
    <w:rsid w:val="3D85618B"/>
    <w:rsid w:val="3D86FB86"/>
    <w:rsid w:val="3D877E80"/>
    <w:rsid w:val="3D9D8D8B"/>
    <w:rsid w:val="3D9EA8D8"/>
    <w:rsid w:val="3DA4BD71"/>
    <w:rsid w:val="3DAA08E9"/>
    <w:rsid w:val="3DAFE976"/>
    <w:rsid w:val="3DC684DB"/>
    <w:rsid w:val="3DD61E76"/>
    <w:rsid w:val="3DE437A5"/>
    <w:rsid w:val="3E0490DD"/>
    <w:rsid w:val="3E1B0CBB"/>
    <w:rsid w:val="3E25FC1E"/>
    <w:rsid w:val="3E29CF3E"/>
    <w:rsid w:val="3E4C4A72"/>
    <w:rsid w:val="3E668517"/>
    <w:rsid w:val="3E6C916D"/>
    <w:rsid w:val="3E755108"/>
    <w:rsid w:val="3E7C13CA"/>
    <w:rsid w:val="3E7D243B"/>
    <w:rsid w:val="3E8BE990"/>
    <w:rsid w:val="3E90D0B0"/>
    <w:rsid w:val="3E940D72"/>
    <w:rsid w:val="3ED0EA59"/>
    <w:rsid w:val="3EE9D552"/>
    <w:rsid w:val="3F27347F"/>
    <w:rsid w:val="3F4768B8"/>
    <w:rsid w:val="3F49771E"/>
    <w:rsid w:val="3F5F8C39"/>
    <w:rsid w:val="3FA5FEF1"/>
    <w:rsid w:val="3FD58C14"/>
    <w:rsid w:val="3FE0DE8F"/>
    <w:rsid w:val="40011AB7"/>
    <w:rsid w:val="40146115"/>
    <w:rsid w:val="402D0382"/>
    <w:rsid w:val="403A1CF5"/>
    <w:rsid w:val="40401205"/>
    <w:rsid w:val="40524A3D"/>
    <w:rsid w:val="405E7997"/>
    <w:rsid w:val="4061A7CA"/>
    <w:rsid w:val="4075033C"/>
    <w:rsid w:val="4077A3D3"/>
    <w:rsid w:val="40BBE345"/>
    <w:rsid w:val="40C96547"/>
    <w:rsid w:val="40E33919"/>
    <w:rsid w:val="40E52164"/>
    <w:rsid w:val="40EB17D1"/>
    <w:rsid w:val="40EEB935"/>
    <w:rsid w:val="411878C5"/>
    <w:rsid w:val="411E9C24"/>
    <w:rsid w:val="413097E0"/>
    <w:rsid w:val="41369C28"/>
    <w:rsid w:val="415FA066"/>
    <w:rsid w:val="41690F78"/>
    <w:rsid w:val="4172FFD4"/>
    <w:rsid w:val="41831778"/>
    <w:rsid w:val="41986574"/>
    <w:rsid w:val="4198F2E8"/>
    <w:rsid w:val="41B0527F"/>
    <w:rsid w:val="41DDDED3"/>
    <w:rsid w:val="41F0A1C1"/>
    <w:rsid w:val="421B55E5"/>
    <w:rsid w:val="4239CC73"/>
    <w:rsid w:val="424B3E9C"/>
    <w:rsid w:val="424D9693"/>
    <w:rsid w:val="4252304F"/>
    <w:rsid w:val="42566E1C"/>
    <w:rsid w:val="4270C1C4"/>
    <w:rsid w:val="427B2CEF"/>
    <w:rsid w:val="4280F1C5"/>
    <w:rsid w:val="4298AF33"/>
    <w:rsid w:val="429F4E3B"/>
    <w:rsid w:val="42A0ED1D"/>
    <w:rsid w:val="42AC71EE"/>
    <w:rsid w:val="42AF5069"/>
    <w:rsid w:val="42CB5334"/>
    <w:rsid w:val="42D1A2EA"/>
    <w:rsid w:val="42DD71C0"/>
    <w:rsid w:val="42DF67A4"/>
    <w:rsid w:val="4301BAB9"/>
    <w:rsid w:val="434C6647"/>
    <w:rsid w:val="434E1086"/>
    <w:rsid w:val="4352945D"/>
    <w:rsid w:val="43646018"/>
    <w:rsid w:val="4370FC17"/>
    <w:rsid w:val="4389EAFF"/>
    <w:rsid w:val="439AB231"/>
    <w:rsid w:val="43A0B967"/>
    <w:rsid w:val="43B342BF"/>
    <w:rsid w:val="43B9B3BE"/>
    <w:rsid w:val="43BEFEAA"/>
    <w:rsid w:val="43CCED17"/>
    <w:rsid w:val="43DB31D9"/>
    <w:rsid w:val="43F7E99D"/>
    <w:rsid w:val="43FF59CA"/>
    <w:rsid w:val="441BB1A3"/>
    <w:rsid w:val="441D1292"/>
    <w:rsid w:val="442F3A09"/>
    <w:rsid w:val="44300A4A"/>
    <w:rsid w:val="443526AD"/>
    <w:rsid w:val="44421701"/>
    <w:rsid w:val="445B3F5E"/>
    <w:rsid w:val="445C9E76"/>
    <w:rsid w:val="4466C134"/>
    <w:rsid w:val="4469B96A"/>
    <w:rsid w:val="446D4E4F"/>
    <w:rsid w:val="446F3C8C"/>
    <w:rsid w:val="44706145"/>
    <w:rsid w:val="447087B3"/>
    <w:rsid w:val="4473E35C"/>
    <w:rsid w:val="447E48D1"/>
    <w:rsid w:val="448E2DEA"/>
    <w:rsid w:val="44911C6B"/>
    <w:rsid w:val="44BC8956"/>
    <w:rsid w:val="44F0C4A0"/>
    <w:rsid w:val="450394CD"/>
    <w:rsid w:val="450AFABF"/>
    <w:rsid w:val="453D8581"/>
    <w:rsid w:val="45488E90"/>
    <w:rsid w:val="457B78C0"/>
    <w:rsid w:val="459C2110"/>
    <w:rsid w:val="45AA15F4"/>
    <w:rsid w:val="45C31B7D"/>
    <w:rsid w:val="45E52758"/>
    <w:rsid w:val="45F70FBF"/>
    <w:rsid w:val="46097067"/>
    <w:rsid w:val="4618AEC8"/>
    <w:rsid w:val="462EE16F"/>
    <w:rsid w:val="4640A029"/>
    <w:rsid w:val="464F651E"/>
    <w:rsid w:val="469970F7"/>
    <w:rsid w:val="469C00DA"/>
    <w:rsid w:val="46A43378"/>
    <w:rsid w:val="46B55ACA"/>
    <w:rsid w:val="46D412DD"/>
    <w:rsid w:val="46D52DEA"/>
    <w:rsid w:val="4737B2DF"/>
    <w:rsid w:val="475854E4"/>
    <w:rsid w:val="475E7ADE"/>
    <w:rsid w:val="476DABD8"/>
    <w:rsid w:val="4772D65B"/>
    <w:rsid w:val="47BD5DF5"/>
    <w:rsid w:val="47CE9669"/>
    <w:rsid w:val="47DCFC8D"/>
    <w:rsid w:val="47E6C9EE"/>
    <w:rsid w:val="47F52C8F"/>
    <w:rsid w:val="481FB0A9"/>
    <w:rsid w:val="482527AD"/>
    <w:rsid w:val="4833452A"/>
    <w:rsid w:val="4837D13B"/>
    <w:rsid w:val="48924D5C"/>
    <w:rsid w:val="489E3113"/>
    <w:rsid w:val="48BCD817"/>
    <w:rsid w:val="48C75CD7"/>
    <w:rsid w:val="490BB9AB"/>
    <w:rsid w:val="49137C2F"/>
    <w:rsid w:val="491C3F05"/>
    <w:rsid w:val="49267F73"/>
    <w:rsid w:val="493ADD12"/>
    <w:rsid w:val="493C7AB1"/>
    <w:rsid w:val="493D5BC2"/>
    <w:rsid w:val="493E5F25"/>
    <w:rsid w:val="49471471"/>
    <w:rsid w:val="49487662"/>
    <w:rsid w:val="4969CA37"/>
    <w:rsid w:val="498A3B0B"/>
    <w:rsid w:val="49A52AE8"/>
    <w:rsid w:val="49B2FCAB"/>
    <w:rsid w:val="49C1D9B8"/>
    <w:rsid w:val="49CDF560"/>
    <w:rsid w:val="49FEC187"/>
    <w:rsid w:val="4A17FCAB"/>
    <w:rsid w:val="4A2C0D7F"/>
    <w:rsid w:val="4A311BEE"/>
    <w:rsid w:val="4A392B44"/>
    <w:rsid w:val="4A4AEA0A"/>
    <w:rsid w:val="4A5B1B3F"/>
    <w:rsid w:val="4A74FD9C"/>
    <w:rsid w:val="4A9DACDC"/>
    <w:rsid w:val="4AB9646A"/>
    <w:rsid w:val="4AC17EA5"/>
    <w:rsid w:val="4AC77D3F"/>
    <w:rsid w:val="4AC7856B"/>
    <w:rsid w:val="4AD776C1"/>
    <w:rsid w:val="4AF9E4F7"/>
    <w:rsid w:val="4B1CF15B"/>
    <w:rsid w:val="4B1FF135"/>
    <w:rsid w:val="4B655600"/>
    <w:rsid w:val="4B8C41F3"/>
    <w:rsid w:val="4B93AA94"/>
    <w:rsid w:val="4B988479"/>
    <w:rsid w:val="4BB3C3F2"/>
    <w:rsid w:val="4BDB8BCD"/>
    <w:rsid w:val="4BE5D53C"/>
    <w:rsid w:val="4BFC0FB8"/>
    <w:rsid w:val="4C0C44C6"/>
    <w:rsid w:val="4C18F177"/>
    <w:rsid w:val="4C1A1C5F"/>
    <w:rsid w:val="4C4D28E6"/>
    <w:rsid w:val="4C527CB1"/>
    <w:rsid w:val="4C562E49"/>
    <w:rsid w:val="4C719686"/>
    <w:rsid w:val="4C831A90"/>
    <w:rsid w:val="4C90C5F4"/>
    <w:rsid w:val="4CB102F0"/>
    <w:rsid w:val="4CB1CCDD"/>
    <w:rsid w:val="4CD6D96E"/>
    <w:rsid w:val="4CD9F96F"/>
    <w:rsid w:val="4CFCE9EF"/>
    <w:rsid w:val="4D16C5E4"/>
    <w:rsid w:val="4D25880A"/>
    <w:rsid w:val="4D3925A4"/>
    <w:rsid w:val="4D4CEAB7"/>
    <w:rsid w:val="4D53F7B0"/>
    <w:rsid w:val="4D60556C"/>
    <w:rsid w:val="4D615AFE"/>
    <w:rsid w:val="4D77F942"/>
    <w:rsid w:val="4D7C0777"/>
    <w:rsid w:val="4D9EF412"/>
    <w:rsid w:val="4DBAB045"/>
    <w:rsid w:val="4DCB33A5"/>
    <w:rsid w:val="4DD582FE"/>
    <w:rsid w:val="4DE0F3C3"/>
    <w:rsid w:val="4DE1CE4E"/>
    <w:rsid w:val="4E0936BD"/>
    <w:rsid w:val="4E23CA51"/>
    <w:rsid w:val="4E255E63"/>
    <w:rsid w:val="4E25C929"/>
    <w:rsid w:val="4E2709F8"/>
    <w:rsid w:val="4E283FE0"/>
    <w:rsid w:val="4E2C9655"/>
    <w:rsid w:val="4E42099B"/>
    <w:rsid w:val="4E70420D"/>
    <w:rsid w:val="4E840C2D"/>
    <w:rsid w:val="4E85DF45"/>
    <w:rsid w:val="4E9AA57E"/>
    <w:rsid w:val="4EA167B9"/>
    <w:rsid w:val="4EA6E838"/>
    <w:rsid w:val="4EDE7795"/>
    <w:rsid w:val="4F18EE0A"/>
    <w:rsid w:val="4F1AB73D"/>
    <w:rsid w:val="4F2C12DA"/>
    <w:rsid w:val="4F6150C0"/>
    <w:rsid w:val="4F703111"/>
    <w:rsid w:val="4FA4F589"/>
    <w:rsid w:val="4FA8D299"/>
    <w:rsid w:val="4FBFFF37"/>
    <w:rsid w:val="4FC2E571"/>
    <w:rsid w:val="4FCEE007"/>
    <w:rsid w:val="4FE39FBD"/>
    <w:rsid w:val="4FF6A9D3"/>
    <w:rsid w:val="50110B4C"/>
    <w:rsid w:val="50177B8B"/>
    <w:rsid w:val="501BF1D6"/>
    <w:rsid w:val="501F2E91"/>
    <w:rsid w:val="502D5E80"/>
    <w:rsid w:val="503B1FEE"/>
    <w:rsid w:val="504F89EB"/>
    <w:rsid w:val="506E5BB4"/>
    <w:rsid w:val="50A0050F"/>
    <w:rsid w:val="50BE0950"/>
    <w:rsid w:val="50C8C154"/>
    <w:rsid w:val="50D9D693"/>
    <w:rsid w:val="50DAEE61"/>
    <w:rsid w:val="51241883"/>
    <w:rsid w:val="5124DE2F"/>
    <w:rsid w:val="51361906"/>
    <w:rsid w:val="514C083F"/>
    <w:rsid w:val="516AD8B7"/>
    <w:rsid w:val="516F905C"/>
    <w:rsid w:val="5177A728"/>
    <w:rsid w:val="5195FFB5"/>
    <w:rsid w:val="51E23895"/>
    <w:rsid w:val="51EE2046"/>
    <w:rsid w:val="52016B50"/>
    <w:rsid w:val="5206CC9F"/>
    <w:rsid w:val="5208C106"/>
    <w:rsid w:val="520E4ADB"/>
    <w:rsid w:val="52270785"/>
    <w:rsid w:val="52384515"/>
    <w:rsid w:val="525B2B26"/>
    <w:rsid w:val="525E59D2"/>
    <w:rsid w:val="527DB808"/>
    <w:rsid w:val="52A01BA4"/>
    <w:rsid w:val="52CECB12"/>
    <w:rsid w:val="52D7DBDF"/>
    <w:rsid w:val="52DE1317"/>
    <w:rsid w:val="530834EE"/>
    <w:rsid w:val="532712E1"/>
    <w:rsid w:val="533A9B65"/>
    <w:rsid w:val="535E6BB9"/>
    <w:rsid w:val="53964F23"/>
    <w:rsid w:val="53B97B9B"/>
    <w:rsid w:val="53D7A5D1"/>
    <w:rsid w:val="53EC5F2D"/>
    <w:rsid w:val="53F0B0B8"/>
    <w:rsid w:val="541253B9"/>
    <w:rsid w:val="5425B137"/>
    <w:rsid w:val="54452FF1"/>
    <w:rsid w:val="5448797A"/>
    <w:rsid w:val="54583BFE"/>
    <w:rsid w:val="54760FD7"/>
    <w:rsid w:val="5478D442"/>
    <w:rsid w:val="547BBE07"/>
    <w:rsid w:val="5487C546"/>
    <w:rsid w:val="54B5D650"/>
    <w:rsid w:val="54E9E580"/>
    <w:rsid w:val="54F2D624"/>
    <w:rsid w:val="54F30FE9"/>
    <w:rsid w:val="54F501B5"/>
    <w:rsid w:val="54FBFBC3"/>
    <w:rsid w:val="54FC6906"/>
    <w:rsid w:val="550EA703"/>
    <w:rsid w:val="5521A68A"/>
    <w:rsid w:val="552D9603"/>
    <w:rsid w:val="55371002"/>
    <w:rsid w:val="55435918"/>
    <w:rsid w:val="554C4611"/>
    <w:rsid w:val="5568B516"/>
    <w:rsid w:val="55758F8F"/>
    <w:rsid w:val="5577C52F"/>
    <w:rsid w:val="5592995C"/>
    <w:rsid w:val="55A646C1"/>
    <w:rsid w:val="55CA55E1"/>
    <w:rsid w:val="55DF5525"/>
    <w:rsid w:val="55E1DB4A"/>
    <w:rsid w:val="55E7098A"/>
    <w:rsid w:val="55EBDA1E"/>
    <w:rsid w:val="55EFAFD6"/>
    <w:rsid w:val="55F05FB0"/>
    <w:rsid w:val="560A4EAC"/>
    <w:rsid w:val="56239F3B"/>
    <w:rsid w:val="56529CCA"/>
    <w:rsid w:val="5687F8A1"/>
    <w:rsid w:val="56930696"/>
    <w:rsid w:val="56A7689C"/>
    <w:rsid w:val="56AE6C79"/>
    <w:rsid w:val="56BDA20B"/>
    <w:rsid w:val="56C8F98C"/>
    <w:rsid w:val="56CF56E0"/>
    <w:rsid w:val="56DA3463"/>
    <w:rsid w:val="56DF8BEA"/>
    <w:rsid w:val="56FB54DE"/>
    <w:rsid w:val="573216D9"/>
    <w:rsid w:val="574CB1C9"/>
    <w:rsid w:val="575527EF"/>
    <w:rsid w:val="5767C694"/>
    <w:rsid w:val="577460F9"/>
    <w:rsid w:val="5784F653"/>
    <w:rsid w:val="57A2C314"/>
    <w:rsid w:val="57A96408"/>
    <w:rsid w:val="57ECF33A"/>
    <w:rsid w:val="57F21258"/>
    <w:rsid w:val="57F29595"/>
    <w:rsid w:val="57F9DCB5"/>
    <w:rsid w:val="57FDFBF6"/>
    <w:rsid w:val="58220B3A"/>
    <w:rsid w:val="5826376B"/>
    <w:rsid w:val="582C6038"/>
    <w:rsid w:val="582E61BF"/>
    <w:rsid w:val="584A1C81"/>
    <w:rsid w:val="587DEB32"/>
    <w:rsid w:val="58828891"/>
    <w:rsid w:val="588F48F5"/>
    <w:rsid w:val="58A60FF4"/>
    <w:rsid w:val="58A6A7F3"/>
    <w:rsid w:val="58B9D384"/>
    <w:rsid w:val="58C1C18A"/>
    <w:rsid w:val="58D12AE2"/>
    <w:rsid w:val="58E4E878"/>
    <w:rsid w:val="58F0F64B"/>
    <w:rsid w:val="59053CBA"/>
    <w:rsid w:val="59058909"/>
    <w:rsid w:val="592F8074"/>
    <w:rsid w:val="5934ABC3"/>
    <w:rsid w:val="593BC9C5"/>
    <w:rsid w:val="593CA33D"/>
    <w:rsid w:val="594F772A"/>
    <w:rsid w:val="5958ACBA"/>
    <w:rsid w:val="595B1BC5"/>
    <w:rsid w:val="597CDBB7"/>
    <w:rsid w:val="59B27071"/>
    <w:rsid w:val="59D375D4"/>
    <w:rsid w:val="59DFE4FD"/>
    <w:rsid w:val="59E4C839"/>
    <w:rsid w:val="5A01C51E"/>
    <w:rsid w:val="5A049556"/>
    <w:rsid w:val="5A0F5A99"/>
    <w:rsid w:val="5A2706F8"/>
    <w:rsid w:val="5A2D8D17"/>
    <w:rsid w:val="5A2E175B"/>
    <w:rsid w:val="5A34B736"/>
    <w:rsid w:val="5A36D6E6"/>
    <w:rsid w:val="5A5BA0B1"/>
    <w:rsid w:val="5A943ADA"/>
    <w:rsid w:val="5AA44DFD"/>
    <w:rsid w:val="5ABADA12"/>
    <w:rsid w:val="5AC219AF"/>
    <w:rsid w:val="5AD83CCB"/>
    <w:rsid w:val="5AE30328"/>
    <w:rsid w:val="5AE7F1B5"/>
    <w:rsid w:val="5B1CC73C"/>
    <w:rsid w:val="5B20AC83"/>
    <w:rsid w:val="5B23FA1B"/>
    <w:rsid w:val="5B2E6D30"/>
    <w:rsid w:val="5B51E3B0"/>
    <w:rsid w:val="5B56B0EA"/>
    <w:rsid w:val="5B6105ED"/>
    <w:rsid w:val="5B6F5E73"/>
    <w:rsid w:val="5B7D46A3"/>
    <w:rsid w:val="5B8C1AEB"/>
    <w:rsid w:val="5BC29C35"/>
    <w:rsid w:val="5BC7211E"/>
    <w:rsid w:val="5BF12FBE"/>
    <w:rsid w:val="5BF7787D"/>
    <w:rsid w:val="5BF961CC"/>
    <w:rsid w:val="5C099DB3"/>
    <w:rsid w:val="5C0B1B92"/>
    <w:rsid w:val="5C0D4B5A"/>
    <w:rsid w:val="5C0D8A34"/>
    <w:rsid w:val="5C12BE01"/>
    <w:rsid w:val="5C2CF1BB"/>
    <w:rsid w:val="5C4C65A3"/>
    <w:rsid w:val="5C6B004B"/>
    <w:rsid w:val="5C896AEC"/>
    <w:rsid w:val="5CE8BB2E"/>
    <w:rsid w:val="5CF1BC63"/>
    <w:rsid w:val="5CFD1A64"/>
    <w:rsid w:val="5D497C1F"/>
    <w:rsid w:val="5D4F28F4"/>
    <w:rsid w:val="5D62F17F"/>
    <w:rsid w:val="5DB685CA"/>
    <w:rsid w:val="5DC8EF1E"/>
    <w:rsid w:val="5E2B17B6"/>
    <w:rsid w:val="5E2E42C6"/>
    <w:rsid w:val="5E35E36E"/>
    <w:rsid w:val="5E3880A2"/>
    <w:rsid w:val="5E3BB94B"/>
    <w:rsid w:val="5E4AA4D1"/>
    <w:rsid w:val="5E5A7FB2"/>
    <w:rsid w:val="5E913404"/>
    <w:rsid w:val="5E93DB20"/>
    <w:rsid w:val="5EABFBB2"/>
    <w:rsid w:val="5EB6CBA0"/>
    <w:rsid w:val="5EBAD6C3"/>
    <w:rsid w:val="5EBF328D"/>
    <w:rsid w:val="5EE0BBF2"/>
    <w:rsid w:val="5EFBC1AB"/>
    <w:rsid w:val="5F082859"/>
    <w:rsid w:val="5F097604"/>
    <w:rsid w:val="5F20CCF2"/>
    <w:rsid w:val="5F5429FC"/>
    <w:rsid w:val="5FA575C3"/>
    <w:rsid w:val="5FBEECD7"/>
    <w:rsid w:val="5FC5498C"/>
    <w:rsid w:val="5FD4C073"/>
    <w:rsid w:val="5FD6C69C"/>
    <w:rsid w:val="5FDA9BC8"/>
    <w:rsid w:val="5FDEDCC2"/>
    <w:rsid w:val="5FEA974D"/>
    <w:rsid w:val="5FF2EE8D"/>
    <w:rsid w:val="5FFA318A"/>
    <w:rsid w:val="6011EB37"/>
    <w:rsid w:val="6017D009"/>
    <w:rsid w:val="601D3E9A"/>
    <w:rsid w:val="601DCC9C"/>
    <w:rsid w:val="602CA5AB"/>
    <w:rsid w:val="6033ACBA"/>
    <w:rsid w:val="603973A4"/>
    <w:rsid w:val="60478D82"/>
    <w:rsid w:val="60610D20"/>
    <w:rsid w:val="60741E40"/>
    <w:rsid w:val="60960D58"/>
    <w:rsid w:val="60961E2B"/>
    <w:rsid w:val="6096A605"/>
    <w:rsid w:val="60AF49DC"/>
    <w:rsid w:val="60C25C07"/>
    <w:rsid w:val="60E46261"/>
    <w:rsid w:val="60EBC370"/>
    <w:rsid w:val="60EE63AE"/>
    <w:rsid w:val="60F28A6F"/>
    <w:rsid w:val="60F7CB8C"/>
    <w:rsid w:val="6107CC21"/>
    <w:rsid w:val="6108C4B7"/>
    <w:rsid w:val="61109AEE"/>
    <w:rsid w:val="61201EA5"/>
    <w:rsid w:val="61266867"/>
    <w:rsid w:val="61546E37"/>
    <w:rsid w:val="61588B55"/>
    <w:rsid w:val="6171D18E"/>
    <w:rsid w:val="617CD3BE"/>
    <w:rsid w:val="61911BD2"/>
    <w:rsid w:val="6197BBAD"/>
    <w:rsid w:val="61AB75E9"/>
    <w:rsid w:val="61DD5F57"/>
    <w:rsid w:val="61E30F67"/>
    <w:rsid w:val="62058500"/>
    <w:rsid w:val="6224D26B"/>
    <w:rsid w:val="62295A67"/>
    <w:rsid w:val="62457B56"/>
    <w:rsid w:val="625CAA25"/>
    <w:rsid w:val="627DB33C"/>
    <w:rsid w:val="627FA45F"/>
    <w:rsid w:val="6289F124"/>
    <w:rsid w:val="628B9CB9"/>
    <w:rsid w:val="628DA39E"/>
    <w:rsid w:val="6297DAEE"/>
    <w:rsid w:val="62A7E69B"/>
    <w:rsid w:val="62D147B5"/>
    <w:rsid w:val="62F03E98"/>
    <w:rsid w:val="63071A71"/>
    <w:rsid w:val="630E4E20"/>
    <w:rsid w:val="6334B47A"/>
    <w:rsid w:val="6345BC2D"/>
    <w:rsid w:val="636D9EE6"/>
    <w:rsid w:val="63867B66"/>
    <w:rsid w:val="638C32FC"/>
    <w:rsid w:val="639877AA"/>
    <w:rsid w:val="63A1AD86"/>
    <w:rsid w:val="63AE9BE1"/>
    <w:rsid w:val="63B2D2B0"/>
    <w:rsid w:val="63D0FFF7"/>
    <w:rsid w:val="63D23303"/>
    <w:rsid w:val="63DBD9D3"/>
    <w:rsid w:val="63DF7E24"/>
    <w:rsid w:val="63E78A05"/>
    <w:rsid w:val="63FE1EDA"/>
    <w:rsid w:val="64092BC1"/>
    <w:rsid w:val="642247A8"/>
    <w:rsid w:val="642C56A7"/>
    <w:rsid w:val="6433AAF7"/>
    <w:rsid w:val="6441F7AC"/>
    <w:rsid w:val="6445B017"/>
    <w:rsid w:val="644FE03A"/>
    <w:rsid w:val="645AAA33"/>
    <w:rsid w:val="6464D759"/>
    <w:rsid w:val="649B5CD6"/>
    <w:rsid w:val="64A45DD1"/>
    <w:rsid w:val="64CEAAD4"/>
    <w:rsid w:val="64CFD6F8"/>
    <w:rsid w:val="64D4D71C"/>
    <w:rsid w:val="64E23D0D"/>
    <w:rsid w:val="6502FFFE"/>
    <w:rsid w:val="6504EDA4"/>
    <w:rsid w:val="651DB1EA"/>
    <w:rsid w:val="65620BFC"/>
    <w:rsid w:val="657873DE"/>
    <w:rsid w:val="659CE6CA"/>
    <w:rsid w:val="65B7EF45"/>
    <w:rsid w:val="65BE7558"/>
    <w:rsid w:val="65EBB09B"/>
    <w:rsid w:val="65F4BCFA"/>
    <w:rsid w:val="65F67A94"/>
    <w:rsid w:val="6601FDE8"/>
    <w:rsid w:val="660F0029"/>
    <w:rsid w:val="66113D01"/>
    <w:rsid w:val="661B3DD3"/>
    <w:rsid w:val="66241FA1"/>
    <w:rsid w:val="664AFB94"/>
    <w:rsid w:val="6655B98A"/>
    <w:rsid w:val="6655E47B"/>
    <w:rsid w:val="6660EF15"/>
    <w:rsid w:val="66648CF5"/>
    <w:rsid w:val="667124B9"/>
    <w:rsid w:val="668D1BF4"/>
    <w:rsid w:val="668D5CB3"/>
    <w:rsid w:val="66940705"/>
    <w:rsid w:val="66B0294B"/>
    <w:rsid w:val="66C71FC9"/>
    <w:rsid w:val="66CAFD78"/>
    <w:rsid w:val="66CBB71E"/>
    <w:rsid w:val="66E4C98C"/>
    <w:rsid w:val="66FCFE47"/>
    <w:rsid w:val="673C650D"/>
    <w:rsid w:val="675540A7"/>
    <w:rsid w:val="6774B517"/>
    <w:rsid w:val="67846763"/>
    <w:rsid w:val="67A6DBBB"/>
    <w:rsid w:val="67D7C74A"/>
    <w:rsid w:val="67DFCC75"/>
    <w:rsid w:val="67E122A3"/>
    <w:rsid w:val="67E734F9"/>
    <w:rsid w:val="67F87730"/>
    <w:rsid w:val="684C119E"/>
    <w:rsid w:val="685B7B90"/>
    <w:rsid w:val="6863BCFD"/>
    <w:rsid w:val="686853F8"/>
    <w:rsid w:val="687E3FB7"/>
    <w:rsid w:val="68972FED"/>
    <w:rsid w:val="68A9DB52"/>
    <w:rsid w:val="68AE3C5D"/>
    <w:rsid w:val="68E473F7"/>
    <w:rsid w:val="68EE5287"/>
    <w:rsid w:val="68F42049"/>
    <w:rsid w:val="690BD62D"/>
    <w:rsid w:val="69395A2B"/>
    <w:rsid w:val="693F5ED7"/>
    <w:rsid w:val="6983055A"/>
    <w:rsid w:val="6983D55D"/>
    <w:rsid w:val="6985EA40"/>
    <w:rsid w:val="69B257E3"/>
    <w:rsid w:val="69C1E266"/>
    <w:rsid w:val="69D68DC7"/>
    <w:rsid w:val="69E22948"/>
    <w:rsid w:val="6A02D989"/>
    <w:rsid w:val="6A0B7E4F"/>
    <w:rsid w:val="6A103D7B"/>
    <w:rsid w:val="6A1EDB99"/>
    <w:rsid w:val="6A2EE8A2"/>
    <w:rsid w:val="6A31D359"/>
    <w:rsid w:val="6A361EA3"/>
    <w:rsid w:val="6A3B3E76"/>
    <w:rsid w:val="6A42E2E2"/>
    <w:rsid w:val="6A45837B"/>
    <w:rsid w:val="6A515576"/>
    <w:rsid w:val="6A58E334"/>
    <w:rsid w:val="6A757AA2"/>
    <w:rsid w:val="6A804458"/>
    <w:rsid w:val="6A824F79"/>
    <w:rsid w:val="6A98F31F"/>
    <w:rsid w:val="6A9A36A2"/>
    <w:rsid w:val="6A9FFA32"/>
    <w:rsid w:val="6AA40E90"/>
    <w:rsid w:val="6AA93AD7"/>
    <w:rsid w:val="6AAB48D2"/>
    <w:rsid w:val="6AB56DEE"/>
    <w:rsid w:val="6AC05DCE"/>
    <w:rsid w:val="6AC6B90C"/>
    <w:rsid w:val="6AC9A41F"/>
    <w:rsid w:val="6AFA7EE9"/>
    <w:rsid w:val="6B145D30"/>
    <w:rsid w:val="6B325F96"/>
    <w:rsid w:val="6B554A5C"/>
    <w:rsid w:val="6B586B07"/>
    <w:rsid w:val="6B614D00"/>
    <w:rsid w:val="6B659CEE"/>
    <w:rsid w:val="6B67F11B"/>
    <w:rsid w:val="6B71FF01"/>
    <w:rsid w:val="6B74B5B4"/>
    <w:rsid w:val="6B868C06"/>
    <w:rsid w:val="6B8A957F"/>
    <w:rsid w:val="6B926906"/>
    <w:rsid w:val="6BA666EE"/>
    <w:rsid w:val="6BAF12B4"/>
    <w:rsid w:val="6BC7DBD0"/>
    <w:rsid w:val="6BCD8429"/>
    <w:rsid w:val="6BCE46B9"/>
    <w:rsid w:val="6BCE6795"/>
    <w:rsid w:val="6C2B9EAD"/>
    <w:rsid w:val="6C46FDA7"/>
    <w:rsid w:val="6C4C66C8"/>
    <w:rsid w:val="6C5FF444"/>
    <w:rsid w:val="6C694314"/>
    <w:rsid w:val="6C6C19F9"/>
    <w:rsid w:val="6C7F2A02"/>
    <w:rsid w:val="6C8A7261"/>
    <w:rsid w:val="6C92598D"/>
    <w:rsid w:val="6CA061AC"/>
    <w:rsid w:val="6CA77C3C"/>
    <w:rsid w:val="6CC07E18"/>
    <w:rsid w:val="6CE8BF66"/>
    <w:rsid w:val="6CF96A05"/>
    <w:rsid w:val="6D2A3367"/>
    <w:rsid w:val="6D2DC0A4"/>
    <w:rsid w:val="6D44D32C"/>
    <w:rsid w:val="6D688C9F"/>
    <w:rsid w:val="6D70F558"/>
    <w:rsid w:val="6D8AD67A"/>
    <w:rsid w:val="6DB8AF07"/>
    <w:rsid w:val="6DDA860C"/>
    <w:rsid w:val="6DE5E5D3"/>
    <w:rsid w:val="6E16558E"/>
    <w:rsid w:val="6E198501"/>
    <w:rsid w:val="6E1C5AA9"/>
    <w:rsid w:val="6E28CB29"/>
    <w:rsid w:val="6E3B0266"/>
    <w:rsid w:val="6E493968"/>
    <w:rsid w:val="6E5151CA"/>
    <w:rsid w:val="6E5437BE"/>
    <w:rsid w:val="6E5B54C2"/>
    <w:rsid w:val="6E72CCB9"/>
    <w:rsid w:val="6E7E527E"/>
    <w:rsid w:val="6E89974C"/>
    <w:rsid w:val="6E9F92CD"/>
    <w:rsid w:val="6EEEEF66"/>
    <w:rsid w:val="6F0A9CAA"/>
    <w:rsid w:val="6F4D76F6"/>
    <w:rsid w:val="6F5857C6"/>
    <w:rsid w:val="6F5A1C04"/>
    <w:rsid w:val="6F7A940D"/>
    <w:rsid w:val="6F7BAF2A"/>
    <w:rsid w:val="6F7F100C"/>
    <w:rsid w:val="6FA322A7"/>
    <w:rsid w:val="6FAF40CA"/>
    <w:rsid w:val="6FB72973"/>
    <w:rsid w:val="6FD5598A"/>
    <w:rsid w:val="6FD75A8E"/>
    <w:rsid w:val="6FDF1CFE"/>
    <w:rsid w:val="6FF46E22"/>
    <w:rsid w:val="7020238F"/>
    <w:rsid w:val="702CCC9B"/>
    <w:rsid w:val="7055D715"/>
    <w:rsid w:val="7060616C"/>
    <w:rsid w:val="7076C3C4"/>
    <w:rsid w:val="70813049"/>
    <w:rsid w:val="708A947A"/>
    <w:rsid w:val="70939958"/>
    <w:rsid w:val="709E5D09"/>
    <w:rsid w:val="70BB6A2F"/>
    <w:rsid w:val="70C513C1"/>
    <w:rsid w:val="70D45960"/>
    <w:rsid w:val="70D9F4A1"/>
    <w:rsid w:val="70F34B35"/>
    <w:rsid w:val="7128D2B3"/>
    <w:rsid w:val="714898A0"/>
    <w:rsid w:val="716E7A30"/>
    <w:rsid w:val="717907DB"/>
    <w:rsid w:val="718CD68F"/>
    <w:rsid w:val="7198BE73"/>
    <w:rsid w:val="71C85AA9"/>
    <w:rsid w:val="71D7F54C"/>
    <w:rsid w:val="71D821F6"/>
    <w:rsid w:val="71F86D42"/>
    <w:rsid w:val="7212BEA0"/>
    <w:rsid w:val="7231CCB6"/>
    <w:rsid w:val="72381044"/>
    <w:rsid w:val="7255D4E4"/>
    <w:rsid w:val="7260F606"/>
    <w:rsid w:val="72795CB7"/>
    <w:rsid w:val="727BA0BB"/>
    <w:rsid w:val="727E24AB"/>
    <w:rsid w:val="727E8952"/>
    <w:rsid w:val="72998DA6"/>
    <w:rsid w:val="72A9A2E1"/>
    <w:rsid w:val="72B13E66"/>
    <w:rsid w:val="72CDE5BD"/>
    <w:rsid w:val="72F8531F"/>
    <w:rsid w:val="7304690D"/>
    <w:rsid w:val="7305EFD1"/>
    <w:rsid w:val="73159D88"/>
    <w:rsid w:val="7322F2C1"/>
    <w:rsid w:val="733B0CCC"/>
    <w:rsid w:val="7367C2F9"/>
    <w:rsid w:val="73823E96"/>
    <w:rsid w:val="738AD497"/>
    <w:rsid w:val="7398F4FA"/>
    <w:rsid w:val="73A17FF2"/>
    <w:rsid w:val="73A69A7D"/>
    <w:rsid w:val="73AA82BF"/>
    <w:rsid w:val="73AD5EEE"/>
    <w:rsid w:val="73AE6486"/>
    <w:rsid w:val="73C3090C"/>
    <w:rsid w:val="73D9A1F5"/>
    <w:rsid w:val="73DA93E6"/>
    <w:rsid w:val="73E4F541"/>
    <w:rsid w:val="740A824B"/>
    <w:rsid w:val="742E18DD"/>
    <w:rsid w:val="743B49BE"/>
    <w:rsid w:val="7448D3F1"/>
    <w:rsid w:val="7463EC54"/>
    <w:rsid w:val="74BFA5AB"/>
    <w:rsid w:val="74F8C2FE"/>
    <w:rsid w:val="74F92E8C"/>
    <w:rsid w:val="74FF9DDE"/>
    <w:rsid w:val="750E5A6E"/>
    <w:rsid w:val="7518597F"/>
    <w:rsid w:val="751AE991"/>
    <w:rsid w:val="751DA0C8"/>
    <w:rsid w:val="7526A4F8"/>
    <w:rsid w:val="752BC6DE"/>
    <w:rsid w:val="75417332"/>
    <w:rsid w:val="756B280F"/>
    <w:rsid w:val="757D2F35"/>
    <w:rsid w:val="75CF0C4F"/>
    <w:rsid w:val="75D7A6AC"/>
    <w:rsid w:val="75E42CDD"/>
    <w:rsid w:val="75F1B70A"/>
    <w:rsid w:val="76010CBD"/>
    <w:rsid w:val="7603C6C2"/>
    <w:rsid w:val="76276EB6"/>
    <w:rsid w:val="762BD295"/>
    <w:rsid w:val="76350F30"/>
    <w:rsid w:val="76353625"/>
    <w:rsid w:val="763A8D43"/>
    <w:rsid w:val="7643BC31"/>
    <w:rsid w:val="7649E866"/>
    <w:rsid w:val="764D228E"/>
    <w:rsid w:val="764E7D73"/>
    <w:rsid w:val="76712D29"/>
    <w:rsid w:val="7692D4F2"/>
    <w:rsid w:val="769F3E0B"/>
    <w:rsid w:val="76A36E3B"/>
    <w:rsid w:val="76A3DE8B"/>
    <w:rsid w:val="76A44300"/>
    <w:rsid w:val="76B2DAB5"/>
    <w:rsid w:val="76BF3D34"/>
    <w:rsid w:val="76D5D836"/>
    <w:rsid w:val="76DC6EFB"/>
    <w:rsid w:val="76E86E60"/>
    <w:rsid w:val="77117F91"/>
    <w:rsid w:val="7712BFC8"/>
    <w:rsid w:val="7725E44F"/>
    <w:rsid w:val="773A68E2"/>
    <w:rsid w:val="773B04EE"/>
    <w:rsid w:val="774A8E46"/>
    <w:rsid w:val="7750BF63"/>
    <w:rsid w:val="77782F28"/>
    <w:rsid w:val="77A91A97"/>
    <w:rsid w:val="77AF82BD"/>
    <w:rsid w:val="77B5F6F0"/>
    <w:rsid w:val="77BC1A02"/>
    <w:rsid w:val="77E67F3B"/>
    <w:rsid w:val="77FA9225"/>
    <w:rsid w:val="78003948"/>
    <w:rsid w:val="7814CE85"/>
    <w:rsid w:val="784CA1AF"/>
    <w:rsid w:val="787231A5"/>
    <w:rsid w:val="788A32A1"/>
    <w:rsid w:val="78928452"/>
    <w:rsid w:val="78958788"/>
    <w:rsid w:val="78AA0E65"/>
    <w:rsid w:val="78B828CC"/>
    <w:rsid w:val="78DE99BF"/>
    <w:rsid w:val="79007901"/>
    <w:rsid w:val="790734D2"/>
    <w:rsid w:val="790CF733"/>
    <w:rsid w:val="790F3B87"/>
    <w:rsid w:val="7943BD34"/>
    <w:rsid w:val="79539D5B"/>
    <w:rsid w:val="7957D613"/>
    <w:rsid w:val="7958D472"/>
    <w:rsid w:val="7984E6F2"/>
    <w:rsid w:val="798DF8B2"/>
    <w:rsid w:val="79B399D7"/>
    <w:rsid w:val="79B740D6"/>
    <w:rsid w:val="79C3289E"/>
    <w:rsid w:val="79C5EB64"/>
    <w:rsid w:val="79D5ED46"/>
    <w:rsid w:val="79ECAEE5"/>
    <w:rsid w:val="79F105A9"/>
    <w:rsid w:val="79F318CF"/>
    <w:rsid w:val="79F32675"/>
    <w:rsid w:val="7A584778"/>
    <w:rsid w:val="7A5B195F"/>
    <w:rsid w:val="7A5CEA32"/>
    <w:rsid w:val="7A6A9584"/>
    <w:rsid w:val="7A7CEE08"/>
    <w:rsid w:val="7AA13AE6"/>
    <w:rsid w:val="7ABE1367"/>
    <w:rsid w:val="7AC155BF"/>
    <w:rsid w:val="7AC70E78"/>
    <w:rsid w:val="7AE6C3A6"/>
    <w:rsid w:val="7AF28798"/>
    <w:rsid w:val="7B01BDB2"/>
    <w:rsid w:val="7B02B829"/>
    <w:rsid w:val="7B0A26E5"/>
    <w:rsid w:val="7B2FAC3D"/>
    <w:rsid w:val="7B470137"/>
    <w:rsid w:val="7B5986D1"/>
    <w:rsid w:val="7B648417"/>
    <w:rsid w:val="7B708AD5"/>
    <w:rsid w:val="7B920B54"/>
    <w:rsid w:val="7BB831CB"/>
    <w:rsid w:val="7BB9B810"/>
    <w:rsid w:val="7BC4D73D"/>
    <w:rsid w:val="7BEC70B9"/>
    <w:rsid w:val="7BFDDA84"/>
    <w:rsid w:val="7C0E4B02"/>
    <w:rsid w:val="7C228B05"/>
    <w:rsid w:val="7C231DC7"/>
    <w:rsid w:val="7C49F42B"/>
    <w:rsid w:val="7C4C0E70"/>
    <w:rsid w:val="7C68FEF0"/>
    <w:rsid w:val="7C6EDCF3"/>
    <w:rsid w:val="7C829609"/>
    <w:rsid w:val="7C87B317"/>
    <w:rsid w:val="7C963CC2"/>
    <w:rsid w:val="7CAC3172"/>
    <w:rsid w:val="7CAD3D35"/>
    <w:rsid w:val="7CBA67C6"/>
    <w:rsid w:val="7CBEAEEA"/>
    <w:rsid w:val="7CC393C0"/>
    <w:rsid w:val="7CEBBCB6"/>
    <w:rsid w:val="7CF530FE"/>
    <w:rsid w:val="7CFF35C9"/>
    <w:rsid w:val="7D01182A"/>
    <w:rsid w:val="7D3607FC"/>
    <w:rsid w:val="7D415CF1"/>
    <w:rsid w:val="7D424688"/>
    <w:rsid w:val="7D43D35E"/>
    <w:rsid w:val="7D69EB52"/>
    <w:rsid w:val="7DAE0881"/>
    <w:rsid w:val="7DB2566F"/>
    <w:rsid w:val="7DB755C7"/>
    <w:rsid w:val="7DB8D4BA"/>
    <w:rsid w:val="7DC73FF9"/>
    <w:rsid w:val="7DFE94D9"/>
    <w:rsid w:val="7E0541C0"/>
    <w:rsid w:val="7E0E9790"/>
    <w:rsid w:val="7E12816A"/>
    <w:rsid w:val="7E3C668C"/>
    <w:rsid w:val="7E40480A"/>
    <w:rsid w:val="7E62F873"/>
    <w:rsid w:val="7E73522A"/>
    <w:rsid w:val="7E7CB4AB"/>
    <w:rsid w:val="7E7E79A5"/>
    <w:rsid w:val="7EADB8C4"/>
    <w:rsid w:val="7EB7E6B2"/>
    <w:rsid w:val="7EC7211F"/>
    <w:rsid w:val="7ECBC576"/>
    <w:rsid w:val="7ECF6F89"/>
    <w:rsid w:val="7EDB872F"/>
    <w:rsid w:val="7EE9B2A3"/>
    <w:rsid w:val="7EEB7D5C"/>
    <w:rsid w:val="7F47F660"/>
    <w:rsid w:val="7F49EE8B"/>
    <w:rsid w:val="7F53CE68"/>
    <w:rsid w:val="7F62670F"/>
    <w:rsid w:val="7F9D399A"/>
    <w:rsid w:val="7FA84E79"/>
    <w:rsid w:val="7FB38680"/>
    <w:rsid w:val="7FB8179F"/>
    <w:rsid w:val="7FBDADCA"/>
    <w:rsid w:val="7FC55CEC"/>
    <w:rsid w:val="7FCFADD2"/>
    <w:rsid w:val="7FD2EBCC"/>
    <w:rsid w:val="7FEF8C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012024"/>
  <w15:chartTrackingRefBased/>
  <w15:docId w15:val="{0505FD16-2588-4B77-B8CE-2CE99C29F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4"/>
    <w:qFormat/>
    <w:rsid w:val="009067E9"/>
    <w:pPr>
      <w:tabs>
        <w:tab w:val="left" w:pos="-180"/>
      </w:tabs>
      <w:spacing w:after="0"/>
      <w:jc w:val="center"/>
      <w:outlineLvl w:val="0"/>
    </w:pPr>
    <w:rPr>
      <w:rFonts w:ascii="Times New Roman" w:eastAsia="Times New Roman" w:hAnsi="Times New Roman"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AE6264"/>
    <w:rPr>
      <w:color w:val="0563C1" w:themeColor="hyperlink"/>
      <w:u w:val="single"/>
    </w:rPr>
  </w:style>
  <w:style w:type="character" w:customStyle="1" w:styleId="UnresolvedMention">
    <w:name w:val="Unresolved Mention"/>
    <w:basedOn w:val="DefaultParagraphFont"/>
    <w:uiPriority w:val="99"/>
    <w:semiHidden/>
    <w:unhideWhenUsed/>
    <w:rsid w:val="00AE6264"/>
    <w:rPr>
      <w:color w:val="605E5C"/>
      <w:shd w:val="clear" w:color="auto" w:fill="E1DFDD"/>
    </w:rPr>
  </w:style>
  <w:style w:type="character" w:styleId="CommentReference">
    <w:name w:val="annotation reference"/>
    <w:basedOn w:val="DefaultParagraphFont"/>
    <w:uiPriority w:val="99"/>
    <w:semiHidden/>
    <w:unhideWhenUsed/>
    <w:rsid w:val="006B3C88"/>
    <w:rPr>
      <w:sz w:val="16"/>
      <w:szCs w:val="16"/>
    </w:rPr>
  </w:style>
  <w:style w:type="paragraph" w:styleId="CommentText">
    <w:name w:val="annotation text"/>
    <w:basedOn w:val="Normal"/>
    <w:link w:val="CommentTextChar"/>
    <w:uiPriority w:val="99"/>
    <w:unhideWhenUsed/>
    <w:rsid w:val="006B3C88"/>
    <w:pPr>
      <w:spacing w:line="240" w:lineRule="auto"/>
    </w:pPr>
    <w:rPr>
      <w:sz w:val="20"/>
      <w:szCs w:val="20"/>
    </w:rPr>
  </w:style>
  <w:style w:type="character" w:customStyle="1" w:styleId="CommentTextChar">
    <w:name w:val="Comment Text Char"/>
    <w:basedOn w:val="DefaultParagraphFont"/>
    <w:link w:val="CommentText"/>
    <w:uiPriority w:val="99"/>
    <w:rsid w:val="006B3C88"/>
    <w:rPr>
      <w:sz w:val="20"/>
      <w:szCs w:val="20"/>
    </w:rPr>
  </w:style>
  <w:style w:type="paragraph" w:styleId="CommentSubject">
    <w:name w:val="annotation subject"/>
    <w:basedOn w:val="CommentText"/>
    <w:next w:val="CommentText"/>
    <w:link w:val="CommentSubjectChar"/>
    <w:uiPriority w:val="99"/>
    <w:semiHidden/>
    <w:unhideWhenUsed/>
    <w:rsid w:val="006B3C88"/>
    <w:rPr>
      <w:b/>
      <w:bCs/>
    </w:rPr>
  </w:style>
  <w:style w:type="character" w:customStyle="1" w:styleId="CommentSubjectChar">
    <w:name w:val="Comment Subject Char"/>
    <w:basedOn w:val="CommentTextChar"/>
    <w:link w:val="CommentSubject"/>
    <w:uiPriority w:val="99"/>
    <w:semiHidden/>
    <w:rsid w:val="006B3C88"/>
    <w:rPr>
      <w:b/>
      <w:bCs/>
      <w:sz w:val="20"/>
      <w:szCs w:val="20"/>
    </w:rPr>
  </w:style>
  <w:style w:type="paragraph" w:styleId="Revision">
    <w:name w:val="Revision"/>
    <w:hidden/>
    <w:uiPriority w:val="99"/>
    <w:semiHidden/>
    <w:rsid w:val="00CA1E55"/>
    <w:pPr>
      <w:spacing w:after="0" w:line="240" w:lineRule="auto"/>
    </w:pPr>
  </w:style>
  <w:style w:type="paragraph" w:styleId="BalloonText">
    <w:name w:val="Balloon Text"/>
    <w:basedOn w:val="Normal"/>
    <w:link w:val="BalloonTextChar"/>
    <w:uiPriority w:val="99"/>
    <w:semiHidden/>
    <w:unhideWhenUsed/>
    <w:rsid w:val="00EF65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546"/>
    <w:rPr>
      <w:rFonts w:ascii="Segoe UI" w:hAnsi="Segoe UI" w:cs="Segoe UI"/>
      <w:sz w:val="18"/>
      <w:szCs w:val="18"/>
    </w:rPr>
  </w:style>
  <w:style w:type="character" w:styleId="FollowedHyperlink">
    <w:name w:val="FollowedHyperlink"/>
    <w:basedOn w:val="DefaultParagraphFont"/>
    <w:uiPriority w:val="99"/>
    <w:semiHidden/>
    <w:unhideWhenUsed/>
    <w:rsid w:val="005A50A2"/>
    <w:rPr>
      <w:color w:val="954F72" w:themeColor="followedHyperlink"/>
      <w:u w:val="single"/>
    </w:rPr>
  </w:style>
  <w:style w:type="paragraph" w:customStyle="1" w:styleId="paragraph">
    <w:name w:val="paragraph"/>
    <w:basedOn w:val="Normal"/>
    <w:rsid w:val="005A50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50A2"/>
  </w:style>
  <w:style w:type="character" w:customStyle="1" w:styleId="eop">
    <w:name w:val="eop"/>
    <w:basedOn w:val="DefaultParagraphFont"/>
    <w:rsid w:val="005A50A2"/>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Mention">
    <w:name w:val="Mention"/>
    <w:basedOn w:val="DefaultParagraphFont"/>
    <w:uiPriority w:val="99"/>
    <w:unhideWhenUsed/>
    <w:rsid w:val="009030C7"/>
    <w:rPr>
      <w:color w:val="2B579A"/>
      <w:shd w:val="clear" w:color="auto" w:fill="E6E6E6"/>
    </w:rPr>
  </w:style>
  <w:style w:type="character" w:customStyle="1" w:styleId="spellingerror">
    <w:name w:val="spellingerror"/>
    <w:basedOn w:val="DefaultParagraphFont"/>
    <w:rsid w:val="00325854"/>
  </w:style>
  <w:style w:type="character" w:customStyle="1" w:styleId="Heading1Char">
    <w:name w:val="Heading 1 Char"/>
    <w:basedOn w:val="DefaultParagraphFont"/>
    <w:link w:val="Heading1"/>
    <w:uiPriority w:val="4"/>
    <w:rsid w:val="009067E9"/>
    <w:rPr>
      <w:rFonts w:ascii="Times New Roman" w:eastAsia="Times New Roman" w:hAnsi="Times New Roman" w:cs="Times New Roman"/>
      <w:b/>
      <w:sz w:val="28"/>
      <w:szCs w:val="28"/>
    </w:rPr>
  </w:style>
  <w:style w:type="paragraph" w:styleId="Title">
    <w:name w:val="Title"/>
    <w:basedOn w:val="Normal"/>
    <w:next w:val="Normal"/>
    <w:link w:val="TitleChar"/>
    <w:uiPriority w:val="10"/>
    <w:qFormat/>
    <w:rsid w:val="004873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39A"/>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2E03B5"/>
    <w:rPr>
      <w:b/>
      <w:bCs/>
    </w:rPr>
  </w:style>
  <w:style w:type="paragraph" w:styleId="NormalWeb">
    <w:name w:val="Normal (Web)"/>
    <w:basedOn w:val="Normal"/>
    <w:uiPriority w:val="99"/>
    <w:semiHidden/>
    <w:unhideWhenUsed/>
    <w:rsid w:val="009C6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456862">
      <w:bodyDiv w:val="1"/>
      <w:marLeft w:val="0"/>
      <w:marRight w:val="0"/>
      <w:marTop w:val="0"/>
      <w:marBottom w:val="0"/>
      <w:divBdr>
        <w:top w:val="none" w:sz="0" w:space="0" w:color="auto"/>
        <w:left w:val="none" w:sz="0" w:space="0" w:color="auto"/>
        <w:bottom w:val="none" w:sz="0" w:space="0" w:color="auto"/>
        <w:right w:val="none" w:sz="0" w:space="0" w:color="auto"/>
      </w:divBdr>
    </w:div>
    <w:div w:id="234169950">
      <w:bodyDiv w:val="1"/>
      <w:marLeft w:val="0"/>
      <w:marRight w:val="0"/>
      <w:marTop w:val="0"/>
      <w:marBottom w:val="0"/>
      <w:divBdr>
        <w:top w:val="none" w:sz="0" w:space="0" w:color="auto"/>
        <w:left w:val="none" w:sz="0" w:space="0" w:color="auto"/>
        <w:bottom w:val="none" w:sz="0" w:space="0" w:color="auto"/>
        <w:right w:val="none" w:sz="0" w:space="0" w:color="auto"/>
      </w:divBdr>
      <w:divsChild>
        <w:div w:id="508298835">
          <w:marLeft w:val="0"/>
          <w:marRight w:val="0"/>
          <w:marTop w:val="0"/>
          <w:marBottom w:val="0"/>
          <w:divBdr>
            <w:top w:val="none" w:sz="0" w:space="0" w:color="auto"/>
            <w:left w:val="none" w:sz="0" w:space="0" w:color="auto"/>
            <w:bottom w:val="none" w:sz="0" w:space="0" w:color="auto"/>
            <w:right w:val="none" w:sz="0" w:space="0" w:color="auto"/>
          </w:divBdr>
          <w:divsChild>
            <w:div w:id="496001252">
              <w:marLeft w:val="0"/>
              <w:marRight w:val="0"/>
              <w:marTop w:val="0"/>
              <w:marBottom w:val="0"/>
              <w:divBdr>
                <w:top w:val="none" w:sz="0" w:space="0" w:color="auto"/>
                <w:left w:val="none" w:sz="0" w:space="0" w:color="auto"/>
                <w:bottom w:val="none" w:sz="0" w:space="0" w:color="auto"/>
                <w:right w:val="none" w:sz="0" w:space="0" w:color="auto"/>
              </w:divBdr>
            </w:div>
          </w:divsChild>
        </w:div>
        <w:div w:id="631985410">
          <w:marLeft w:val="0"/>
          <w:marRight w:val="0"/>
          <w:marTop w:val="0"/>
          <w:marBottom w:val="0"/>
          <w:divBdr>
            <w:top w:val="none" w:sz="0" w:space="0" w:color="auto"/>
            <w:left w:val="none" w:sz="0" w:space="0" w:color="auto"/>
            <w:bottom w:val="none" w:sz="0" w:space="0" w:color="auto"/>
            <w:right w:val="none" w:sz="0" w:space="0" w:color="auto"/>
          </w:divBdr>
          <w:divsChild>
            <w:div w:id="641273639">
              <w:marLeft w:val="0"/>
              <w:marRight w:val="0"/>
              <w:marTop w:val="0"/>
              <w:marBottom w:val="0"/>
              <w:divBdr>
                <w:top w:val="none" w:sz="0" w:space="0" w:color="auto"/>
                <w:left w:val="none" w:sz="0" w:space="0" w:color="auto"/>
                <w:bottom w:val="none" w:sz="0" w:space="0" w:color="auto"/>
                <w:right w:val="none" w:sz="0" w:space="0" w:color="auto"/>
              </w:divBdr>
            </w:div>
            <w:div w:id="695733329">
              <w:marLeft w:val="0"/>
              <w:marRight w:val="0"/>
              <w:marTop w:val="0"/>
              <w:marBottom w:val="0"/>
              <w:divBdr>
                <w:top w:val="none" w:sz="0" w:space="0" w:color="auto"/>
                <w:left w:val="none" w:sz="0" w:space="0" w:color="auto"/>
                <w:bottom w:val="none" w:sz="0" w:space="0" w:color="auto"/>
                <w:right w:val="none" w:sz="0" w:space="0" w:color="auto"/>
              </w:divBdr>
            </w:div>
            <w:div w:id="2028213641">
              <w:marLeft w:val="0"/>
              <w:marRight w:val="0"/>
              <w:marTop w:val="0"/>
              <w:marBottom w:val="0"/>
              <w:divBdr>
                <w:top w:val="none" w:sz="0" w:space="0" w:color="auto"/>
                <w:left w:val="none" w:sz="0" w:space="0" w:color="auto"/>
                <w:bottom w:val="none" w:sz="0" w:space="0" w:color="auto"/>
                <w:right w:val="none" w:sz="0" w:space="0" w:color="auto"/>
              </w:divBdr>
            </w:div>
            <w:div w:id="633678076">
              <w:marLeft w:val="0"/>
              <w:marRight w:val="0"/>
              <w:marTop w:val="0"/>
              <w:marBottom w:val="0"/>
              <w:divBdr>
                <w:top w:val="none" w:sz="0" w:space="0" w:color="auto"/>
                <w:left w:val="none" w:sz="0" w:space="0" w:color="auto"/>
                <w:bottom w:val="none" w:sz="0" w:space="0" w:color="auto"/>
                <w:right w:val="none" w:sz="0" w:space="0" w:color="auto"/>
              </w:divBdr>
            </w:div>
            <w:div w:id="1813598972">
              <w:marLeft w:val="0"/>
              <w:marRight w:val="0"/>
              <w:marTop w:val="0"/>
              <w:marBottom w:val="0"/>
              <w:divBdr>
                <w:top w:val="none" w:sz="0" w:space="0" w:color="auto"/>
                <w:left w:val="none" w:sz="0" w:space="0" w:color="auto"/>
                <w:bottom w:val="none" w:sz="0" w:space="0" w:color="auto"/>
                <w:right w:val="none" w:sz="0" w:space="0" w:color="auto"/>
              </w:divBdr>
            </w:div>
          </w:divsChild>
        </w:div>
        <w:div w:id="678852460">
          <w:marLeft w:val="0"/>
          <w:marRight w:val="0"/>
          <w:marTop w:val="0"/>
          <w:marBottom w:val="0"/>
          <w:divBdr>
            <w:top w:val="none" w:sz="0" w:space="0" w:color="auto"/>
            <w:left w:val="none" w:sz="0" w:space="0" w:color="auto"/>
            <w:bottom w:val="none" w:sz="0" w:space="0" w:color="auto"/>
            <w:right w:val="none" w:sz="0" w:space="0" w:color="auto"/>
          </w:divBdr>
          <w:divsChild>
            <w:div w:id="736241982">
              <w:marLeft w:val="0"/>
              <w:marRight w:val="0"/>
              <w:marTop w:val="0"/>
              <w:marBottom w:val="0"/>
              <w:divBdr>
                <w:top w:val="none" w:sz="0" w:space="0" w:color="auto"/>
                <w:left w:val="none" w:sz="0" w:space="0" w:color="auto"/>
                <w:bottom w:val="none" w:sz="0" w:space="0" w:color="auto"/>
                <w:right w:val="none" w:sz="0" w:space="0" w:color="auto"/>
              </w:divBdr>
            </w:div>
            <w:div w:id="1236208494">
              <w:marLeft w:val="0"/>
              <w:marRight w:val="0"/>
              <w:marTop w:val="0"/>
              <w:marBottom w:val="0"/>
              <w:divBdr>
                <w:top w:val="none" w:sz="0" w:space="0" w:color="auto"/>
                <w:left w:val="none" w:sz="0" w:space="0" w:color="auto"/>
                <w:bottom w:val="none" w:sz="0" w:space="0" w:color="auto"/>
                <w:right w:val="none" w:sz="0" w:space="0" w:color="auto"/>
              </w:divBdr>
            </w:div>
            <w:div w:id="304285964">
              <w:marLeft w:val="0"/>
              <w:marRight w:val="0"/>
              <w:marTop w:val="0"/>
              <w:marBottom w:val="0"/>
              <w:divBdr>
                <w:top w:val="none" w:sz="0" w:space="0" w:color="auto"/>
                <w:left w:val="none" w:sz="0" w:space="0" w:color="auto"/>
                <w:bottom w:val="none" w:sz="0" w:space="0" w:color="auto"/>
                <w:right w:val="none" w:sz="0" w:space="0" w:color="auto"/>
              </w:divBdr>
            </w:div>
            <w:div w:id="663247265">
              <w:marLeft w:val="0"/>
              <w:marRight w:val="0"/>
              <w:marTop w:val="0"/>
              <w:marBottom w:val="0"/>
              <w:divBdr>
                <w:top w:val="none" w:sz="0" w:space="0" w:color="auto"/>
                <w:left w:val="none" w:sz="0" w:space="0" w:color="auto"/>
                <w:bottom w:val="none" w:sz="0" w:space="0" w:color="auto"/>
                <w:right w:val="none" w:sz="0" w:space="0" w:color="auto"/>
              </w:divBdr>
            </w:div>
          </w:divsChild>
        </w:div>
        <w:div w:id="704527165">
          <w:marLeft w:val="0"/>
          <w:marRight w:val="0"/>
          <w:marTop w:val="0"/>
          <w:marBottom w:val="0"/>
          <w:divBdr>
            <w:top w:val="none" w:sz="0" w:space="0" w:color="auto"/>
            <w:left w:val="none" w:sz="0" w:space="0" w:color="auto"/>
            <w:bottom w:val="none" w:sz="0" w:space="0" w:color="auto"/>
            <w:right w:val="none" w:sz="0" w:space="0" w:color="auto"/>
          </w:divBdr>
          <w:divsChild>
            <w:div w:id="1375038121">
              <w:marLeft w:val="0"/>
              <w:marRight w:val="0"/>
              <w:marTop w:val="0"/>
              <w:marBottom w:val="0"/>
              <w:divBdr>
                <w:top w:val="none" w:sz="0" w:space="0" w:color="auto"/>
                <w:left w:val="none" w:sz="0" w:space="0" w:color="auto"/>
                <w:bottom w:val="none" w:sz="0" w:space="0" w:color="auto"/>
                <w:right w:val="none" w:sz="0" w:space="0" w:color="auto"/>
              </w:divBdr>
            </w:div>
            <w:div w:id="225192587">
              <w:marLeft w:val="0"/>
              <w:marRight w:val="0"/>
              <w:marTop w:val="0"/>
              <w:marBottom w:val="0"/>
              <w:divBdr>
                <w:top w:val="none" w:sz="0" w:space="0" w:color="auto"/>
                <w:left w:val="none" w:sz="0" w:space="0" w:color="auto"/>
                <w:bottom w:val="none" w:sz="0" w:space="0" w:color="auto"/>
                <w:right w:val="none" w:sz="0" w:space="0" w:color="auto"/>
              </w:divBdr>
            </w:div>
            <w:div w:id="855925643">
              <w:marLeft w:val="0"/>
              <w:marRight w:val="0"/>
              <w:marTop w:val="0"/>
              <w:marBottom w:val="0"/>
              <w:divBdr>
                <w:top w:val="none" w:sz="0" w:space="0" w:color="auto"/>
                <w:left w:val="none" w:sz="0" w:space="0" w:color="auto"/>
                <w:bottom w:val="none" w:sz="0" w:space="0" w:color="auto"/>
                <w:right w:val="none" w:sz="0" w:space="0" w:color="auto"/>
              </w:divBdr>
            </w:div>
            <w:div w:id="1856994378">
              <w:marLeft w:val="0"/>
              <w:marRight w:val="0"/>
              <w:marTop w:val="0"/>
              <w:marBottom w:val="0"/>
              <w:divBdr>
                <w:top w:val="none" w:sz="0" w:space="0" w:color="auto"/>
                <w:left w:val="none" w:sz="0" w:space="0" w:color="auto"/>
                <w:bottom w:val="none" w:sz="0" w:space="0" w:color="auto"/>
                <w:right w:val="none" w:sz="0" w:space="0" w:color="auto"/>
              </w:divBdr>
            </w:div>
            <w:div w:id="1203250124">
              <w:marLeft w:val="0"/>
              <w:marRight w:val="0"/>
              <w:marTop w:val="0"/>
              <w:marBottom w:val="0"/>
              <w:divBdr>
                <w:top w:val="none" w:sz="0" w:space="0" w:color="auto"/>
                <w:left w:val="none" w:sz="0" w:space="0" w:color="auto"/>
                <w:bottom w:val="none" w:sz="0" w:space="0" w:color="auto"/>
                <w:right w:val="none" w:sz="0" w:space="0" w:color="auto"/>
              </w:divBdr>
            </w:div>
            <w:div w:id="1561095391">
              <w:marLeft w:val="0"/>
              <w:marRight w:val="0"/>
              <w:marTop w:val="0"/>
              <w:marBottom w:val="0"/>
              <w:divBdr>
                <w:top w:val="none" w:sz="0" w:space="0" w:color="auto"/>
                <w:left w:val="none" w:sz="0" w:space="0" w:color="auto"/>
                <w:bottom w:val="none" w:sz="0" w:space="0" w:color="auto"/>
                <w:right w:val="none" w:sz="0" w:space="0" w:color="auto"/>
              </w:divBdr>
            </w:div>
            <w:div w:id="1626425662">
              <w:marLeft w:val="0"/>
              <w:marRight w:val="0"/>
              <w:marTop w:val="0"/>
              <w:marBottom w:val="0"/>
              <w:divBdr>
                <w:top w:val="none" w:sz="0" w:space="0" w:color="auto"/>
                <w:left w:val="none" w:sz="0" w:space="0" w:color="auto"/>
                <w:bottom w:val="none" w:sz="0" w:space="0" w:color="auto"/>
                <w:right w:val="none" w:sz="0" w:space="0" w:color="auto"/>
              </w:divBdr>
            </w:div>
            <w:div w:id="18247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9175">
      <w:bodyDiv w:val="1"/>
      <w:marLeft w:val="0"/>
      <w:marRight w:val="0"/>
      <w:marTop w:val="0"/>
      <w:marBottom w:val="0"/>
      <w:divBdr>
        <w:top w:val="none" w:sz="0" w:space="0" w:color="auto"/>
        <w:left w:val="none" w:sz="0" w:space="0" w:color="auto"/>
        <w:bottom w:val="none" w:sz="0" w:space="0" w:color="auto"/>
        <w:right w:val="none" w:sz="0" w:space="0" w:color="auto"/>
      </w:divBdr>
      <w:divsChild>
        <w:div w:id="812334781">
          <w:marLeft w:val="0"/>
          <w:marRight w:val="0"/>
          <w:marTop w:val="0"/>
          <w:marBottom w:val="0"/>
          <w:divBdr>
            <w:top w:val="none" w:sz="0" w:space="0" w:color="auto"/>
            <w:left w:val="none" w:sz="0" w:space="0" w:color="auto"/>
            <w:bottom w:val="none" w:sz="0" w:space="0" w:color="auto"/>
            <w:right w:val="none" w:sz="0" w:space="0" w:color="auto"/>
          </w:divBdr>
        </w:div>
        <w:div w:id="1879121238">
          <w:marLeft w:val="0"/>
          <w:marRight w:val="0"/>
          <w:marTop w:val="0"/>
          <w:marBottom w:val="0"/>
          <w:divBdr>
            <w:top w:val="none" w:sz="0" w:space="0" w:color="auto"/>
            <w:left w:val="none" w:sz="0" w:space="0" w:color="auto"/>
            <w:bottom w:val="none" w:sz="0" w:space="0" w:color="auto"/>
            <w:right w:val="none" w:sz="0" w:space="0" w:color="auto"/>
          </w:divBdr>
        </w:div>
        <w:div w:id="1775131699">
          <w:marLeft w:val="0"/>
          <w:marRight w:val="0"/>
          <w:marTop w:val="0"/>
          <w:marBottom w:val="0"/>
          <w:divBdr>
            <w:top w:val="none" w:sz="0" w:space="0" w:color="auto"/>
            <w:left w:val="none" w:sz="0" w:space="0" w:color="auto"/>
            <w:bottom w:val="none" w:sz="0" w:space="0" w:color="auto"/>
            <w:right w:val="none" w:sz="0" w:space="0" w:color="auto"/>
          </w:divBdr>
        </w:div>
        <w:div w:id="1144856461">
          <w:marLeft w:val="0"/>
          <w:marRight w:val="0"/>
          <w:marTop w:val="0"/>
          <w:marBottom w:val="0"/>
          <w:divBdr>
            <w:top w:val="none" w:sz="0" w:space="0" w:color="auto"/>
            <w:left w:val="none" w:sz="0" w:space="0" w:color="auto"/>
            <w:bottom w:val="none" w:sz="0" w:space="0" w:color="auto"/>
            <w:right w:val="none" w:sz="0" w:space="0" w:color="auto"/>
          </w:divBdr>
        </w:div>
        <w:div w:id="803472879">
          <w:marLeft w:val="0"/>
          <w:marRight w:val="0"/>
          <w:marTop w:val="0"/>
          <w:marBottom w:val="0"/>
          <w:divBdr>
            <w:top w:val="none" w:sz="0" w:space="0" w:color="auto"/>
            <w:left w:val="none" w:sz="0" w:space="0" w:color="auto"/>
            <w:bottom w:val="none" w:sz="0" w:space="0" w:color="auto"/>
            <w:right w:val="none" w:sz="0" w:space="0" w:color="auto"/>
          </w:divBdr>
          <w:divsChild>
            <w:div w:id="1726677534">
              <w:marLeft w:val="0"/>
              <w:marRight w:val="0"/>
              <w:marTop w:val="30"/>
              <w:marBottom w:val="30"/>
              <w:divBdr>
                <w:top w:val="none" w:sz="0" w:space="0" w:color="auto"/>
                <w:left w:val="none" w:sz="0" w:space="0" w:color="auto"/>
                <w:bottom w:val="none" w:sz="0" w:space="0" w:color="auto"/>
                <w:right w:val="none" w:sz="0" w:space="0" w:color="auto"/>
              </w:divBdr>
              <w:divsChild>
                <w:div w:id="1631670990">
                  <w:marLeft w:val="0"/>
                  <w:marRight w:val="0"/>
                  <w:marTop w:val="0"/>
                  <w:marBottom w:val="0"/>
                  <w:divBdr>
                    <w:top w:val="none" w:sz="0" w:space="0" w:color="auto"/>
                    <w:left w:val="none" w:sz="0" w:space="0" w:color="auto"/>
                    <w:bottom w:val="none" w:sz="0" w:space="0" w:color="auto"/>
                    <w:right w:val="none" w:sz="0" w:space="0" w:color="auto"/>
                  </w:divBdr>
                  <w:divsChild>
                    <w:div w:id="1755279293">
                      <w:marLeft w:val="0"/>
                      <w:marRight w:val="0"/>
                      <w:marTop w:val="0"/>
                      <w:marBottom w:val="0"/>
                      <w:divBdr>
                        <w:top w:val="none" w:sz="0" w:space="0" w:color="auto"/>
                        <w:left w:val="none" w:sz="0" w:space="0" w:color="auto"/>
                        <w:bottom w:val="none" w:sz="0" w:space="0" w:color="auto"/>
                        <w:right w:val="none" w:sz="0" w:space="0" w:color="auto"/>
                      </w:divBdr>
                    </w:div>
                  </w:divsChild>
                </w:div>
                <w:div w:id="920525635">
                  <w:marLeft w:val="0"/>
                  <w:marRight w:val="0"/>
                  <w:marTop w:val="0"/>
                  <w:marBottom w:val="0"/>
                  <w:divBdr>
                    <w:top w:val="none" w:sz="0" w:space="0" w:color="auto"/>
                    <w:left w:val="none" w:sz="0" w:space="0" w:color="auto"/>
                    <w:bottom w:val="none" w:sz="0" w:space="0" w:color="auto"/>
                    <w:right w:val="none" w:sz="0" w:space="0" w:color="auto"/>
                  </w:divBdr>
                  <w:divsChild>
                    <w:div w:id="1200318313">
                      <w:marLeft w:val="0"/>
                      <w:marRight w:val="0"/>
                      <w:marTop w:val="0"/>
                      <w:marBottom w:val="0"/>
                      <w:divBdr>
                        <w:top w:val="none" w:sz="0" w:space="0" w:color="auto"/>
                        <w:left w:val="none" w:sz="0" w:space="0" w:color="auto"/>
                        <w:bottom w:val="none" w:sz="0" w:space="0" w:color="auto"/>
                        <w:right w:val="none" w:sz="0" w:space="0" w:color="auto"/>
                      </w:divBdr>
                    </w:div>
                    <w:div w:id="1681620322">
                      <w:marLeft w:val="0"/>
                      <w:marRight w:val="0"/>
                      <w:marTop w:val="0"/>
                      <w:marBottom w:val="0"/>
                      <w:divBdr>
                        <w:top w:val="none" w:sz="0" w:space="0" w:color="auto"/>
                        <w:left w:val="none" w:sz="0" w:space="0" w:color="auto"/>
                        <w:bottom w:val="none" w:sz="0" w:space="0" w:color="auto"/>
                        <w:right w:val="none" w:sz="0" w:space="0" w:color="auto"/>
                      </w:divBdr>
                    </w:div>
                    <w:div w:id="1034236851">
                      <w:marLeft w:val="0"/>
                      <w:marRight w:val="0"/>
                      <w:marTop w:val="0"/>
                      <w:marBottom w:val="0"/>
                      <w:divBdr>
                        <w:top w:val="none" w:sz="0" w:space="0" w:color="auto"/>
                        <w:left w:val="none" w:sz="0" w:space="0" w:color="auto"/>
                        <w:bottom w:val="none" w:sz="0" w:space="0" w:color="auto"/>
                        <w:right w:val="none" w:sz="0" w:space="0" w:color="auto"/>
                      </w:divBdr>
                    </w:div>
                    <w:div w:id="1707295224">
                      <w:marLeft w:val="0"/>
                      <w:marRight w:val="0"/>
                      <w:marTop w:val="0"/>
                      <w:marBottom w:val="0"/>
                      <w:divBdr>
                        <w:top w:val="none" w:sz="0" w:space="0" w:color="auto"/>
                        <w:left w:val="none" w:sz="0" w:space="0" w:color="auto"/>
                        <w:bottom w:val="none" w:sz="0" w:space="0" w:color="auto"/>
                        <w:right w:val="none" w:sz="0" w:space="0" w:color="auto"/>
                      </w:divBdr>
                    </w:div>
                    <w:div w:id="1722172107">
                      <w:marLeft w:val="0"/>
                      <w:marRight w:val="0"/>
                      <w:marTop w:val="0"/>
                      <w:marBottom w:val="0"/>
                      <w:divBdr>
                        <w:top w:val="none" w:sz="0" w:space="0" w:color="auto"/>
                        <w:left w:val="none" w:sz="0" w:space="0" w:color="auto"/>
                        <w:bottom w:val="none" w:sz="0" w:space="0" w:color="auto"/>
                        <w:right w:val="none" w:sz="0" w:space="0" w:color="auto"/>
                      </w:divBdr>
                    </w:div>
                    <w:div w:id="226455452">
                      <w:marLeft w:val="0"/>
                      <w:marRight w:val="0"/>
                      <w:marTop w:val="0"/>
                      <w:marBottom w:val="0"/>
                      <w:divBdr>
                        <w:top w:val="none" w:sz="0" w:space="0" w:color="auto"/>
                        <w:left w:val="none" w:sz="0" w:space="0" w:color="auto"/>
                        <w:bottom w:val="none" w:sz="0" w:space="0" w:color="auto"/>
                        <w:right w:val="none" w:sz="0" w:space="0" w:color="auto"/>
                      </w:divBdr>
                    </w:div>
                    <w:div w:id="1741095434">
                      <w:marLeft w:val="0"/>
                      <w:marRight w:val="0"/>
                      <w:marTop w:val="0"/>
                      <w:marBottom w:val="0"/>
                      <w:divBdr>
                        <w:top w:val="none" w:sz="0" w:space="0" w:color="auto"/>
                        <w:left w:val="none" w:sz="0" w:space="0" w:color="auto"/>
                        <w:bottom w:val="none" w:sz="0" w:space="0" w:color="auto"/>
                        <w:right w:val="none" w:sz="0" w:space="0" w:color="auto"/>
                      </w:divBdr>
                    </w:div>
                    <w:div w:id="827404071">
                      <w:marLeft w:val="0"/>
                      <w:marRight w:val="0"/>
                      <w:marTop w:val="0"/>
                      <w:marBottom w:val="0"/>
                      <w:divBdr>
                        <w:top w:val="none" w:sz="0" w:space="0" w:color="auto"/>
                        <w:left w:val="none" w:sz="0" w:space="0" w:color="auto"/>
                        <w:bottom w:val="none" w:sz="0" w:space="0" w:color="auto"/>
                        <w:right w:val="none" w:sz="0" w:space="0" w:color="auto"/>
                      </w:divBdr>
                    </w:div>
                    <w:div w:id="2119444773">
                      <w:marLeft w:val="0"/>
                      <w:marRight w:val="0"/>
                      <w:marTop w:val="0"/>
                      <w:marBottom w:val="0"/>
                      <w:divBdr>
                        <w:top w:val="none" w:sz="0" w:space="0" w:color="auto"/>
                        <w:left w:val="none" w:sz="0" w:space="0" w:color="auto"/>
                        <w:bottom w:val="none" w:sz="0" w:space="0" w:color="auto"/>
                        <w:right w:val="none" w:sz="0" w:space="0" w:color="auto"/>
                      </w:divBdr>
                    </w:div>
                    <w:div w:id="123885859">
                      <w:marLeft w:val="0"/>
                      <w:marRight w:val="0"/>
                      <w:marTop w:val="0"/>
                      <w:marBottom w:val="0"/>
                      <w:divBdr>
                        <w:top w:val="none" w:sz="0" w:space="0" w:color="auto"/>
                        <w:left w:val="none" w:sz="0" w:space="0" w:color="auto"/>
                        <w:bottom w:val="none" w:sz="0" w:space="0" w:color="auto"/>
                        <w:right w:val="none" w:sz="0" w:space="0" w:color="auto"/>
                      </w:divBdr>
                    </w:div>
                    <w:div w:id="593589426">
                      <w:marLeft w:val="0"/>
                      <w:marRight w:val="0"/>
                      <w:marTop w:val="0"/>
                      <w:marBottom w:val="0"/>
                      <w:divBdr>
                        <w:top w:val="none" w:sz="0" w:space="0" w:color="auto"/>
                        <w:left w:val="none" w:sz="0" w:space="0" w:color="auto"/>
                        <w:bottom w:val="none" w:sz="0" w:space="0" w:color="auto"/>
                        <w:right w:val="none" w:sz="0" w:space="0" w:color="auto"/>
                      </w:divBdr>
                    </w:div>
                    <w:div w:id="1804618892">
                      <w:marLeft w:val="0"/>
                      <w:marRight w:val="0"/>
                      <w:marTop w:val="0"/>
                      <w:marBottom w:val="0"/>
                      <w:divBdr>
                        <w:top w:val="none" w:sz="0" w:space="0" w:color="auto"/>
                        <w:left w:val="none" w:sz="0" w:space="0" w:color="auto"/>
                        <w:bottom w:val="none" w:sz="0" w:space="0" w:color="auto"/>
                        <w:right w:val="none" w:sz="0" w:space="0" w:color="auto"/>
                      </w:divBdr>
                    </w:div>
                  </w:divsChild>
                </w:div>
                <w:div w:id="456917263">
                  <w:marLeft w:val="0"/>
                  <w:marRight w:val="0"/>
                  <w:marTop w:val="0"/>
                  <w:marBottom w:val="0"/>
                  <w:divBdr>
                    <w:top w:val="none" w:sz="0" w:space="0" w:color="auto"/>
                    <w:left w:val="none" w:sz="0" w:space="0" w:color="auto"/>
                    <w:bottom w:val="none" w:sz="0" w:space="0" w:color="auto"/>
                    <w:right w:val="none" w:sz="0" w:space="0" w:color="auto"/>
                  </w:divBdr>
                  <w:divsChild>
                    <w:div w:id="808786729">
                      <w:marLeft w:val="0"/>
                      <w:marRight w:val="0"/>
                      <w:marTop w:val="0"/>
                      <w:marBottom w:val="0"/>
                      <w:divBdr>
                        <w:top w:val="none" w:sz="0" w:space="0" w:color="auto"/>
                        <w:left w:val="none" w:sz="0" w:space="0" w:color="auto"/>
                        <w:bottom w:val="none" w:sz="0" w:space="0" w:color="auto"/>
                        <w:right w:val="none" w:sz="0" w:space="0" w:color="auto"/>
                      </w:divBdr>
                    </w:div>
                    <w:div w:id="384374423">
                      <w:marLeft w:val="0"/>
                      <w:marRight w:val="0"/>
                      <w:marTop w:val="0"/>
                      <w:marBottom w:val="0"/>
                      <w:divBdr>
                        <w:top w:val="none" w:sz="0" w:space="0" w:color="auto"/>
                        <w:left w:val="none" w:sz="0" w:space="0" w:color="auto"/>
                        <w:bottom w:val="none" w:sz="0" w:space="0" w:color="auto"/>
                        <w:right w:val="none" w:sz="0" w:space="0" w:color="auto"/>
                      </w:divBdr>
                    </w:div>
                    <w:div w:id="622924415">
                      <w:marLeft w:val="0"/>
                      <w:marRight w:val="0"/>
                      <w:marTop w:val="0"/>
                      <w:marBottom w:val="0"/>
                      <w:divBdr>
                        <w:top w:val="none" w:sz="0" w:space="0" w:color="auto"/>
                        <w:left w:val="none" w:sz="0" w:space="0" w:color="auto"/>
                        <w:bottom w:val="none" w:sz="0" w:space="0" w:color="auto"/>
                        <w:right w:val="none" w:sz="0" w:space="0" w:color="auto"/>
                      </w:divBdr>
                    </w:div>
                    <w:div w:id="765540412">
                      <w:marLeft w:val="0"/>
                      <w:marRight w:val="0"/>
                      <w:marTop w:val="0"/>
                      <w:marBottom w:val="0"/>
                      <w:divBdr>
                        <w:top w:val="none" w:sz="0" w:space="0" w:color="auto"/>
                        <w:left w:val="none" w:sz="0" w:space="0" w:color="auto"/>
                        <w:bottom w:val="none" w:sz="0" w:space="0" w:color="auto"/>
                        <w:right w:val="none" w:sz="0" w:space="0" w:color="auto"/>
                      </w:divBdr>
                    </w:div>
                    <w:div w:id="1551770288">
                      <w:marLeft w:val="0"/>
                      <w:marRight w:val="0"/>
                      <w:marTop w:val="0"/>
                      <w:marBottom w:val="0"/>
                      <w:divBdr>
                        <w:top w:val="none" w:sz="0" w:space="0" w:color="auto"/>
                        <w:left w:val="none" w:sz="0" w:space="0" w:color="auto"/>
                        <w:bottom w:val="none" w:sz="0" w:space="0" w:color="auto"/>
                        <w:right w:val="none" w:sz="0" w:space="0" w:color="auto"/>
                      </w:divBdr>
                    </w:div>
                    <w:div w:id="1053314119">
                      <w:marLeft w:val="0"/>
                      <w:marRight w:val="0"/>
                      <w:marTop w:val="0"/>
                      <w:marBottom w:val="0"/>
                      <w:divBdr>
                        <w:top w:val="none" w:sz="0" w:space="0" w:color="auto"/>
                        <w:left w:val="none" w:sz="0" w:space="0" w:color="auto"/>
                        <w:bottom w:val="none" w:sz="0" w:space="0" w:color="auto"/>
                        <w:right w:val="none" w:sz="0" w:space="0" w:color="auto"/>
                      </w:divBdr>
                    </w:div>
                    <w:div w:id="1280185281">
                      <w:marLeft w:val="0"/>
                      <w:marRight w:val="0"/>
                      <w:marTop w:val="0"/>
                      <w:marBottom w:val="0"/>
                      <w:divBdr>
                        <w:top w:val="none" w:sz="0" w:space="0" w:color="auto"/>
                        <w:left w:val="none" w:sz="0" w:space="0" w:color="auto"/>
                        <w:bottom w:val="none" w:sz="0" w:space="0" w:color="auto"/>
                        <w:right w:val="none" w:sz="0" w:space="0" w:color="auto"/>
                      </w:divBdr>
                    </w:div>
                    <w:div w:id="1540163410">
                      <w:marLeft w:val="0"/>
                      <w:marRight w:val="0"/>
                      <w:marTop w:val="0"/>
                      <w:marBottom w:val="0"/>
                      <w:divBdr>
                        <w:top w:val="none" w:sz="0" w:space="0" w:color="auto"/>
                        <w:left w:val="none" w:sz="0" w:space="0" w:color="auto"/>
                        <w:bottom w:val="none" w:sz="0" w:space="0" w:color="auto"/>
                        <w:right w:val="none" w:sz="0" w:space="0" w:color="auto"/>
                      </w:divBdr>
                    </w:div>
                    <w:div w:id="1465345188">
                      <w:marLeft w:val="0"/>
                      <w:marRight w:val="0"/>
                      <w:marTop w:val="0"/>
                      <w:marBottom w:val="0"/>
                      <w:divBdr>
                        <w:top w:val="none" w:sz="0" w:space="0" w:color="auto"/>
                        <w:left w:val="none" w:sz="0" w:space="0" w:color="auto"/>
                        <w:bottom w:val="none" w:sz="0" w:space="0" w:color="auto"/>
                        <w:right w:val="none" w:sz="0" w:space="0" w:color="auto"/>
                      </w:divBdr>
                    </w:div>
                  </w:divsChild>
                </w:div>
                <w:div w:id="1891988397">
                  <w:marLeft w:val="0"/>
                  <w:marRight w:val="0"/>
                  <w:marTop w:val="0"/>
                  <w:marBottom w:val="0"/>
                  <w:divBdr>
                    <w:top w:val="none" w:sz="0" w:space="0" w:color="auto"/>
                    <w:left w:val="none" w:sz="0" w:space="0" w:color="auto"/>
                    <w:bottom w:val="none" w:sz="0" w:space="0" w:color="auto"/>
                    <w:right w:val="none" w:sz="0" w:space="0" w:color="auto"/>
                  </w:divBdr>
                  <w:divsChild>
                    <w:div w:id="1204289858">
                      <w:marLeft w:val="0"/>
                      <w:marRight w:val="0"/>
                      <w:marTop w:val="0"/>
                      <w:marBottom w:val="0"/>
                      <w:divBdr>
                        <w:top w:val="none" w:sz="0" w:space="0" w:color="auto"/>
                        <w:left w:val="none" w:sz="0" w:space="0" w:color="auto"/>
                        <w:bottom w:val="none" w:sz="0" w:space="0" w:color="auto"/>
                        <w:right w:val="none" w:sz="0" w:space="0" w:color="auto"/>
                      </w:divBdr>
                    </w:div>
                    <w:div w:id="1379086946">
                      <w:marLeft w:val="0"/>
                      <w:marRight w:val="0"/>
                      <w:marTop w:val="0"/>
                      <w:marBottom w:val="0"/>
                      <w:divBdr>
                        <w:top w:val="none" w:sz="0" w:space="0" w:color="auto"/>
                        <w:left w:val="none" w:sz="0" w:space="0" w:color="auto"/>
                        <w:bottom w:val="none" w:sz="0" w:space="0" w:color="auto"/>
                        <w:right w:val="none" w:sz="0" w:space="0" w:color="auto"/>
                      </w:divBdr>
                    </w:div>
                    <w:div w:id="2121949619">
                      <w:marLeft w:val="0"/>
                      <w:marRight w:val="0"/>
                      <w:marTop w:val="0"/>
                      <w:marBottom w:val="0"/>
                      <w:divBdr>
                        <w:top w:val="none" w:sz="0" w:space="0" w:color="auto"/>
                        <w:left w:val="none" w:sz="0" w:space="0" w:color="auto"/>
                        <w:bottom w:val="none" w:sz="0" w:space="0" w:color="auto"/>
                        <w:right w:val="none" w:sz="0" w:space="0" w:color="auto"/>
                      </w:divBdr>
                    </w:div>
                    <w:div w:id="1173447573">
                      <w:marLeft w:val="0"/>
                      <w:marRight w:val="0"/>
                      <w:marTop w:val="0"/>
                      <w:marBottom w:val="0"/>
                      <w:divBdr>
                        <w:top w:val="none" w:sz="0" w:space="0" w:color="auto"/>
                        <w:left w:val="none" w:sz="0" w:space="0" w:color="auto"/>
                        <w:bottom w:val="none" w:sz="0" w:space="0" w:color="auto"/>
                        <w:right w:val="none" w:sz="0" w:space="0" w:color="auto"/>
                      </w:divBdr>
                    </w:div>
                    <w:div w:id="65031988">
                      <w:marLeft w:val="0"/>
                      <w:marRight w:val="0"/>
                      <w:marTop w:val="0"/>
                      <w:marBottom w:val="0"/>
                      <w:divBdr>
                        <w:top w:val="none" w:sz="0" w:space="0" w:color="auto"/>
                        <w:left w:val="none" w:sz="0" w:space="0" w:color="auto"/>
                        <w:bottom w:val="none" w:sz="0" w:space="0" w:color="auto"/>
                        <w:right w:val="none" w:sz="0" w:space="0" w:color="auto"/>
                      </w:divBdr>
                    </w:div>
                    <w:div w:id="300424389">
                      <w:marLeft w:val="0"/>
                      <w:marRight w:val="0"/>
                      <w:marTop w:val="0"/>
                      <w:marBottom w:val="0"/>
                      <w:divBdr>
                        <w:top w:val="none" w:sz="0" w:space="0" w:color="auto"/>
                        <w:left w:val="none" w:sz="0" w:space="0" w:color="auto"/>
                        <w:bottom w:val="none" w:sz="0" w:space="0" w:color="auto"/>
                        <w:right w:val="none" w:sz="0" w:space="0" w:color="auto"/>
                      </w:divBdr>
                    </w:div>
                    <w:div w:id="1215193853">
                      <w:marLeft w:val="0"/>
                      <w:marRight w:val="0"/>
                      <w:marTop w:val="0"/>
                      <w:marBottom w:val="0"/>
                      <w:divBdr>
                        <w:top w:val="none" w:sz="0" w:space="0" w:color="auto"/>
                        <w:left w:val="none" w:sz="0" w:space="0" w:color="auto"/>
                        <w:bottom w:val="none" w:sz="0" w:space="0" w:color="auto"/>
                        <w:right w:val="none" w:sz="0" w:space="0" w:color="auto"/>
                      </w:divBdr>
                    </w:div>
                    <w:div w:id="848375125">
                      <w:marLeft w:val="0"/>
                      <w:marRight w:val="0"/>
                      <w:marTop w:val="0"/>
                      <w:marBottom w:val="0"/>
                      <w:divBdr>
                        <w:top w:val="none" w:sz="0" w:space="0" w:color="auto"/>
                        <w:left w:val="none" w:sz="0" w:space="0" w:color="auto"/>
                        <w:bottom w:val="none" w:sz="0" w:space="0" w:color="auto"/>
                        <w:right w:val="none" w:sz="0" w:space="0" w:color="auto"/>
                      </w:divBdr>
                    </w:div>
                    <w:div w:id="68609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487739">
      <w:bodyDiv w:val="1"/>
      <w:marLeft w:val="0"/>
      <w:marRight w:val="0"/>
      <w:marTop w:val="0"/>
      <w:marBottom w:val="0"/>
      <w:divBdr>
        <w:top w:val="none" w:sz="0" w:space="0" w:color="auto"/>
        <w:left w:val="none" w:sz="0" w:space="0" w:color="auto"/>
        <w:bottom w:val="none" w:sz="0" w:space="0" w:color="auto"/>
        <w:right w:val="none" w:sz="0" w:space="0" w:color="auto"/>
      </w:divBdr>
    </w:div>
    <w:div w:id="1732192557">
      <w:bodyDiv w:val="1"/>
      <w:marLeft w:val="0"/>
      <w:marRight w:val="0"/>
      <w:marTop w:val="0"/>
      <w:marBottom w:val="0"/>
      <w:divBdr>
        <w:top w:val="none" w:sz="0" w:space="0" w:color="auto"/>
        <w:left w:val="none" w:sz="0" w:space="0" w:color="auto"/>
        <w:bottom w:val="none" w:sz="0" w:space="0" w:color="auto"/>
        <w:right w:val="none" w:sz="0" w:space="0" w:color="auto"/>
      </w:divBdr>
      <w:divsChild>
        <w:div w:id="311066212">
          <w:marLeft w:val="0"/>
          <w:marRight w:val="0"/>
          <w:marTop w:val="0"/>
          <w:marBottom w:val="0"/>
          <w:divBdr>
            <w:top w:val="none" w:sz="0" w:space="0" w:color="auto"/>
            <w:left w:val="none" w:sz="0" w:space="0" w:color="auto"/>
            <w:bottom w:val="none" w:sz="0" w:space="0" w:color="auto"/>
            <w:right w:val="none" w:sz="0" w:space="0" w:color="auto"/>
          </w:divBdr>
        </w:div>
        <w:div w:id="1533036612">
          <w:marLeft w:val="0"/>
          <w:marRight w:val="0"/>
          <w:marTop w:val="0"/>
          <w:marBottom w:val="0"/>
          <w:divBdr>
            <w:top w:val="none" w:sz="0" w:space="0" w:color="auto"/>
            <w:left w:val="none" w:sz="0" w:space="0" w:color="auto"/>
            <w:bottom w:val="none" w:sz="0" w:space="0" w:color="auto"/>
            <w:right w:val="none" w:sz="0" w:space="0" w:color="auto"/>
          </w:divBdr>
        </w:div>
        <w:div w:id="170001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DHELPDESK@MAS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mmbuys.com/bs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2187807-d16b-4f26-8c23-1ecdc31f3e2b">
      <UserInfo>
        <DisplayName>Qin, Sarah (EHS)</DisplayName>
        <AccountId>26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9" ma:contentTypeDescription="Create a new document." ma:contentTypeScope="" ma:versionID="821de78334986504a11eb6466d31d8f4">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e6e6735534ceca8145d415afe2f3068f"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3925B-14E9-4CF2-BE5C-89DB2BC012D4}">
  <ds:schemaRefs>
    <ds:schemaRef ds:uri="http://schemas.microsoft.com/office/2006/metadata/properties"/>
    <ds:schemaRef ds:uri="http://schemas.microsoft.com/office/infopath/2007/PartnerControls"/>
    <ds:schemaRef ds:uri="a2187807-d16b-4f26-8c23-1ecdc31f3e2b"/>
  </ds:schemaRefs>
</ds:datastoreItem>
</file>

<file path=customXml/itemProps2.xml><?xml version="1.0" encoding="utf-8"?>
<ds:datastoreItem xmlns:ds="http://schemas.openxmlformats.org/officeDocument/2006/customXml" ds:itemID="{C84E5E62-F76D-4E5E-AE54-D0FAF1F6AAE1}">
  <ds:schemaRefs>
    <ds:schemaRef ds:uri="http://schemas.microsoft.com/sharepoint/v3/contenttype/forms"/>
  </ds:schemaRefs>
</ds:datastoreItem>
</file>

<file path=customXml/itemProps3.xml><?xml version="1.0" encoding="utf-8"?>
<ds:datastoreItem xmlns:ds="http://schemas.openxmlformats.org/officeDocument/2006/customXml" ds:itemID="{01FA5BEE-9A3A-4976-B21D-761CE4CD0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24EC0-5DA4-4886-9F9C-4B109235B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3714</Words>
  <Characters>21175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dc:creator>
  <cp:keywords/>
  <dc:description/>
  <cp:lastModifiedBy>MacLachlan, Jamison B (EHS)</cp:lastModifiedBy>
  <cp:revision>2</cp:revision>
  <dcterms:created xsi:type="dcterms:W3CDTF">2021-11-22T16:42:00Z</dcterms:created>
  <dcterms:modified xsi:type="dcterms:W3CDTF">2021-11-22T16:42:00Z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ies>
</file>