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3140"/>
        <w:gridCol w:w="6340"/>
      </w:tblGrid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987B3D">
              <w:rPr>
                <w:rFonts w:ascii="Calibri" w:eastAsia="Times New Roman" w:hAnsi="Calibri" w:cs="Times New Roman"/>
                <w:b/>
                <w:bCs/>
                <w:color w:val="000000"/>
              </w:rPr>
              <w:t>Health Homes Work Group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b/>
                <w:bCs/>
                <w:color w:val="000000"/>
              </w:rPr>
              <w:t>Individual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b/>
                <w:bCs/>
                <w:color w:val="000000"/>
              </w:rPr>
              <w:t>Organization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B3D" w:rsidRPr="00987B3D" w:rsidRDefault="00987B3D" w:rsidP="00987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87B3D">
              <w:rPr>
                <w:rFonts w:ascii="Calibri" w:eastAsia="Times New Roman" w:hAnsi="Calibri" w:cs="Times New Roman"/>
                <w:color w:val="000000"/>
              </w:rPr>
              <w:t>Antonelli</w:t>
            </w:r>
            <w:proofErr w:type="spellEnd"/>
            <w:r w:rsidRPr="00987B3D">
              <w:rPr>
                <w:rFonts w:ascii="Calibri" w:eastAsia="Times New Roman" w:hAnsi="Calibri" w:cs="Times New Roman"/>
                <w:color w:val="000000"/>
              </w:rPr>
              <w:t>, Richard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Children's Hospital/CHICO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87B3D">
              <w:rPr>
                <w:rFonts w:ascii="Calibri" w:eastAsia="Times New Roman" w:hAnsi="Calibri" w:cs="Times New Roman"/>
                <w:color w:val="000000"/>
              </w:rPr>
              <w:t>Battisti</w:t>
            </w:r>
            <w:proofErr w:type="spellEnd"/>
            <w:r w:rsidRPr="00987B3D">
              <w:rPr>
                <w:rFonts w:ascii="Calibri" w:eastAsia="Times New Roman" w:hAnsi="Calibri" w:cs="Times New Roman"/>
                <w:color w:val="000000"/>
              </w:rPr>
              <w:t>, Julie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Bay Cove Human Services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87B3D">
              <w:rPr>
                <w:rFonts w:ascii="Calibri" w:eastAsia="Times New Roman" w:hAnsi="Calibri" w:cs="Times New Roman"/>
                <w:color w:val="000000"/>
              </w:rPr>
              <w:t>Blondet</w:t>
            </w:r>
            <w:proofErr w:type="spellEnd"/>
            <w:r w:rsidRPr="00987B3D">
              <w:rPr>
                <w:rFonts w:ascii="Calibri" w:eastAsia="Times New Roman" w:hAnsi="Calibri" w:cs="Times New Roman"/>
                <w:color w:val="000000"/>
              </w:rPr>
              <w:t>, Lissette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Massachusetts Association of Community Health Workers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Brennan, Carolyn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Family Lives /Shriver Nursing Services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Brown, Justin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Northeast Independent Living Program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87B3D">
              <w:rPr>
                <w:rFonts w:ascii="Calibri" w:eastAsia="Times New Roman" w:hAnsi="Calibri" w:cs="Times New Roman"/>
                <w:color w:val="000000"/>
              </w:rPr>
              <w:t>Budlong</w:t>
            </w:r>
            <w:proofErr w:type="spellEnd"/>
            <w:r w:rsidRPr="00987B3D">
              <w:rPr>
                <w:rFonts w:ascii="Calibri" w:eastAsia="Times New Roman" w:hAnsi="Calibri" w:cs="Times New Roman"/>
                <w:color w:val="000000"/>
              </w:rPr>
              <w:t>, Lynn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Cambridge Health Alliance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87B3D">
              <w:rPr>
                <w:rFonts w:ascii="Calibri" w:eastAsia="Times New Roman" w:hAnsi="Calibri" w:cs="Times New Roman"/>
                <w:color w:val="000000"/>
              </w:rPr>
              <w:t>Cleghorn</w:t>
            </w:r>
            <w:proofErr w:type="spellEnd"/>
            <w:r w:rsidRPr="00987B3D">
              <w:rPr>
                <w:rFonts w:ascii="Calibri" w:eastAsia="Times New Roman" w:hAnsi="Calibri" w:cs="Times New Roman"/>
                <w:color w:val="000000"/>
              </w:rPr>
              <w:t>, G. Dean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Greater Lawrence Community Health Center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87B3D">
              <w:rPr>
                <w:rFonts w:ascii="Calibri" w:eastAsia="Times New Roman" w:hAnsi="Calibri" w:cs="Times New Roman"/>
                <w:color w:val="000000"/>
              </w:rPr>
              <w:t>Condie</w:t>
            </w:r>
            <w:proofErr w:type="spellEnd"/>
            <w:r w:rsidRPr="00987B3D">
              <w:rPr>
                <w:rFonts w:ascii="Calibri" w:eastAsia="Times New Roman" w:hAnsi="Calibri" w:cs="Times New Roman"/>
                <w:color w:val="000000"/>
              </w:rPr>
              <w:t>, Don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87B3D">
              <w:rPr>
                <w:rFonts w:ascii="Calibri" w:eastAsia="Times New Roman" w:hAnsi="Calibri" w:cs="Times New Roman"/>
                <w:color w:val="000000"/>
              </w:rPr>
              <w:t>Vinfen</w:t>
            </w:r>
            <w:proofErr w:type="spellEnd"/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87B3D">
              <w:rPr>
                <w:rFonts w:ascii="Calibri" w:eastAsia="Times New Roman" w:hAnsi="Calibri" w:cs="Times New Roman"/>
                <w:color w:val="000000"/>
              </w:rPr>
              <w:t>Doliber</w:t>
            </w:r>
            <w:proofErr w:type="spellEnd"/>
            <w:r w:rsidRPr="00987B3D">
              <w:rPr>
                <w:rFonts w:ascii="Calibri" w:eastAsia="Times New Roman" w:hAnsi="Calibri" w:cs="Times New Roman"/>
                <w:color w:val="000000"/>
              </w:rPr>
              <w:t>, Peter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Massachusetts Alliance of YMCAs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Eng, David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MassHousing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87B3D">
              <w:rPr>
                <w:rFonts w:ascii="Calibri" w:eastAsia="Times New Roman" w:hAnsi="Calibri" w:cs="Times New Roman"/>
                <w:color w:val="000000"/>
              </w:rPr>
              <w:t>Gatto</w:t>
            </w:r>
            <w:proofErr w:type="spellEnd"/>
            <w:r w:rsidRPr="00987B3D">
              <w:rPr>
                <w:rFonts w:ascii="Calibri" w:eastAsia="Times New Roman" w:hAnsi="Calibri" w:cs="Times New Roman"/>
                <w:color w:val="000000"/>
              </w:rPr>
              <w:t>, John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87B3D">
              <w:rPr>
                <w:rFonts w:ascii="Calibri" w:eastAsia="Times New Roman" w:hAnsi="Calibri" w:cs="Times New Roman"/>
                <w:color w:val="000000"/>
              </w:rPr>
              <w:t>Justic</w:t>
            </w:r>
            <w:proofErr w:type="spellEnd"/>
            <w:r w:rsidRPr="00987B3D">
              <w:rPr>
                <w:rFonts w:ascii="Calibri" w:eastAsia="Times New Roman" w:hAnsi="Calibri" w:cs="Times New Roman"/>
                <w:color w:val="000000"/>
              </w:rPr>
              <w:t xml:space="preserve"> Resource Institute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Handler, Jeff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SMOC Behavioral Health Care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Henning, William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Boston Center for Independent Living/DAAHR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Hobart, Marie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Massachusetts Psychiatric Society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Johnson, Peggy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 xml:space="preserve">Commonwealth Care Alliance 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Jordan Brown, Stephanie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Massachusetts Behavioral Health Partnership/Beacon Health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Jordan, David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Seven Hills Foundation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Latimer, Scott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Senior Whole Health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87B3D">
              <w:rPr>
                <w:rFonts w:ascii="Calibri" w:eastAsia="Times New Roman" w:hAnsi="Calibri" w:cs="Times New Roman"/>
                <w:color w:val="000000"/>
              </w:rPr>
              <w:t>Lowbridge</w:t>
            </w:r>
            <w:proofErr w:type="spellEnd"/>
            <w:r w:rsidRPr="00987B3D">
              <w:rPr>
                <w:rFonts w:ascii="Calibri" w:eastAsia="Times New Roman" w:hAnsi="Calibri" w:cs="Times New Roman"/>
                <w:color w:val="000000"/>
              </w:rPr>
              <w:t>-Sisley, Joan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Partners for a Healthier Community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Maguire, Kathryn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New England Quality Care Alliance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Mahoney, Christine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South Shore Elder Services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987B3D">
              <w:rPr>
                <w:rFonts w:ascii="Calibri" w:eastAsia="Times New Roman" w:hAnsi="Calibri" w:cs="Times New Roman"/>
              </w:rPr>
              <w:t>Markle</w:t>
            </w:r>
            <w:proofErr w:type="spellEnd"/>
            <w:r w:rsidRPr="00987B3D">
              <w:rPr>
                <w:rFonts w:ascii="Calibri" w:eastAsia="Times New Roman" w:hAnsi="Calibri" w:cs="Times New Roman"/>
              </w:rPr>
              <w:t>, Fran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87B3D">
              <w:rPr>
                <w:rFonts w:ascii="Calibri" w:eastAsia="Times New Roman" w:hAnsi="Calibri" w:cs="Times New Roman"/>
              </w:rPr>
              <w:t>High Point Treatment Center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McGeown, Mary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Massachusetts Society for the Prevention of Cruelty to Children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Pelletier Parker, Anne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Advocates, Inc.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Pond, Beth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The Parent Professional Advocacy League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Racine, Melanie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 xml:space="preserve">Boston Health Care for the Homeless 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Reddy, Candace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87B3D">
              <w:rPr>
                <w:rFonts w:ascii="Calibri" w:eastAsia="Times New Roman" w:hAnsi="Calibri" w:cs="Times New Roman"/>
                <w:color w:val="000000"/>
              </w:rPr>
              <w:t>Celticare</w:t>
            </w:r>
            <w:proofErr w:type="spellEnd"/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Rico, Janet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Northeastern University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87B3D">
              <w:rPr>
                <w:rFonts w:ascii="Calibri" w:eastAsia="Times New Roman" w:hAnsi="Calibri" w:cs="Times New Roman"/>
                <w:color w:val="000000"/>
              </w:rPr>
              <w:t>Saccone</w:t>
            </w:r>
            <w:proofErr w:type="spellEnd"/>
            <w:r w:rsidRPr="00987B3D">
              <w:rPr>
                <w:rFonts w:ascii="Calibri" w:eastAsia="Times New Roman" w:hAnsi="Calibri" w:cs="Times New Roman"/>
                <w:color w:val="000000"/>
              </w:rPr>
              <w:t>, Carla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Children's Friend and Family Services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87B3D">
              <w:rPr>
                <w:rFonts w:ascii="Calibri" w:eastAsia="Times New Roman" w:hAnsi="Calibri" w:cs="Times New Roman"/>
                <w:color w:val="000000"/>
              </w:rPr>
              <w:t>Santel</w:t>
            </w:r>
            <w:proofErr w:type="spellEnd"/>
            <w:r w:rsidRPr="00987B3D">
              <w:rPr>
                <w:rFonts w:ascii="Calibri" w:eastAsia="Times New Roman" w:hAnsi="Calibri" w:cs="Times New Roman"/>
                <w:color w:val="000000"/>
              </w:rPr>
              <w:t>, Laura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87B3D">
              <w:rPr>
                <w:rFonts w:ascii="Calibri" w:eastAsia="Times New Roman" w:hAnsi="Calibri" w:cs="Times New Roman"/>
                <w:color w:val="000000"/>
              </w:rPr>
              <w:t>DotHouse</w:t>
            </w:r>
            <w:proofErr w:type="spellEnd"/>
            <w:r w:rsidRPr="00987B3D">
              <w:rPr>
                <w:rFonts w:ascii="Calibri" w:eastAsia="Times New Roman" w:hAnsi="Calibri" w:cs="Times New Roman"/>
                <w:color w:val="000000"/>
              </w:rPr>
              <w:t xml:space="preserve"> Community Health Centers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87B3D">
              <w:rPr>
                <w:rFonts w:ascii="Calibri" w:eastAsia="Times New Roman" w:hAnsi="Calibri" w:cs="Times New Roman"/>
                <w:color w:val="000000"/>
              </w:rPr>
              <w:t>Trafton</w:t>
            </w:r>
            <w:proofErr w:type="spellEnd"/>
            <w:r w:rsidRPr="00987B3D">
              <w:rPr>
                <w:rFonts w:ascii="Calibri" w:eastAsia="Times New Roman" w:hAnsi="Calibri" w:cs="Times New Roman"/>
                <w:color w:val="000000"/>
              </w:rPr>
              <w:t>, Heather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Massachusetts Association of Physicians Assistants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Weinstein, Barbara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UMass Memorial Healthcare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Wu, Charlotte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>Boston Medical Center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7B3D" w:rsidRPr="00987B3D" w:rsidTr="00987B3D">
        <w:trPr>
          <w:trHeight w:val="300"/>
        </w:trPr>
        <w:tc>
          <w:tcPr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7B3D">
              <w:rPr>
                <w:rFonts w:ascii="Calibri" w:eastAsia="Times New Roman" w:hAnsi="Calibri" w:cs="Times New Roman"/>
                <w:color w:val="000000"/>
              </w:rPr>
              <w:t xml:space="preserve">EOHHS, sister state agencies, as well as state legislative leads and staff will also be involved </w:t>
            </w: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987B3D">
              <w:rPr>
                <w:rFonts w:ascii="Calibri" w:eastAsia="Times New Roman" w:hAnsi="Calibri" w:cs="Times New Roman"/>
                <w:color w:val="000000"/>
              </w:rPr>
              <w:t>in</w:t>
            </w:r>
            <w:proofErr w:type="gramEnd"/>
            <w:r w:rsidRPr="00987B3D">
              <w:rPr>
                <w:rFonts w:ascii="Calibri" w:eastAsia="Times New Roman" w:hAnsi="Calibri" w:cs="Times New Roman"/>
                <w:color w:val="000000"/>
              </w:rPr>
              <w:t xml:space="preserve"> various work groups. 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7B3D" w:rsidRPr="00987B3D" w:rsidTr="00987B3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7B3D" w:rsidRPr="00987B3D" w:rsidRDefault="00987B3D" w:rsidP="00987B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74CE2" w:rsidRDefault="00774CE2"/>
    <w:sectPr w:rsidR="00774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3D"/>
    <w:rsid w:val="00774CE2"/>
    <w:rsid w:val="0098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2015-10-01T15:05:00Z</dcterms:created>
  <dc:creator>AutoBVT</dc:creator>
  <lastModifiedBy>AutoBVT</lastModifiedBy>
  <dcterms:modified xsi:type="dcterms:W3CDTF">2015-10-01T15:05:00Z</dcterms:modified>
  <revision>1</revision>
</coreProperties>
</file>