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BC2" w:rsidRPr="00D552E8" w:rsidRDefault="00271E87" w:rsidP="00271E87">
      <w:pPr>
        <w:spacing w:after="160" w:line="259" w:lineRule="auto"/>
        <w:jc w:val="center"/>
        <w:rPr>
          <w:rFonts w:asciiTheme="minorHAnsi" w:hAnsiTheme="minorHAnsi"/>
          <w:b/>
          <w:bCs/>
          <w:sz w:val="56"/>
          <w:szCs w:val="56"/>
        </w:rPr>
      </w:pPr>
      <w:bookmarkStart w:id="0" w:name="_GoBack"/>
      <w:bookmarkEnd w:id="0"/>
      <w:r>
        <w:rPr>
          <w:rFonts w:asciiTheme="minorHAnsi" w:hAnsiTheme="minorHAnsi"/>
          <w:b/>
          <w:bCs/>
          <w:sz w:val="56"/>
          <w:szCs w:val="56"/>
        </w:rPr>
        <w:t>Healthy Relationships, Sexuality and Disability</w:t>
      </w:r>
    </w:p>
    <w:p w:rsidR="00397B8C" w:rsidRPr="00271E87" w:rsidRDefault="00397B8C" w:rsidP="00271E87">
      <w:pPr>
        <w:spacing w:after="160" w:line="259" w:lineRule="auto"/>
        <w:jc w:val="center"/>
        <w:rPr>
          <w:rFonts w:asciiTheme="minorHAnsi" w:eastAsiaTheme="minorEastAsia" w:hAnsiTheme="minorHAnsi"/>
          <w:b/>
          <w:bCs/>
          <w:sz w:val="56"/>
          <w:szCs w:val="56"/>
        </w:rPr>
      </w:pPr>
      <w:r w:rsidRPr="00D552E8">
        <w:rPr>
          <w:rFonts w:asciiTheme="minorHAnsi" w:eastAsiaTheme="minorEastAsia" w:hAnsiTheme="minorHAnsi"/>
          <w:b/>
          <w:bCs/>
          <w:sz w:val="40"/>
          <w:szCs w:val="40"/>
        </w:rPr>
        <w:t>Resource Guide</w:t>
      </w:r>
      <w:r w:rsidR="00271E87">
        <w:rPr>
          <w:rFonts w:asciiTheme="minorHAnsi" w:eastAsiaTheme="minorEastAsia" w:hAnsiTheme="minorHAnsi"/>
          <w:b/>
          <w:bCs/>
          <w:sz w:val="56"/>
          <w:szCs w:val="56"/>
        </w:rPr>
        <w:t xml:space="preserve"> </w:t>
      </w:r>
      <w:r w:rsidRPr="00D552E8">
        <w:rPr>
          <w:rFonts w:asciiTheme="minorHAnsi" w:eastAsiaTheme="minorEastAsia" w:hAnsiTheme="minorHAnsi"/>
          <w:b/>
          <w:bCs/>
          <w:sz w:val="40"/>
          <w:szCs w:val="40"/>
        </w:rPr>
        <w:t>2014 Edition</w:t>
      </w:r>
    </w:p>
    <w:p w:rsidR="00397B8C" w:rsidRPr="00310E93" w:rsidRDefault="00FC7FE6" w:rsidP="007B5C85">
      <w:pPr>
        <w:rPr>
          <w:rFonts w:asciiTheme="minorHAnsi" w:hAnsiTheme="minorHAnsi"/>
          <w:b/>
          <w:bCs/>
          <w:sz w:val="36"/>
          <w:szCs w:val="36"/>
        </w:rPr>
      </w:pPr>
      <w:r>
        <w:rPr>
          <w:noProof/>
        </w:rPr>
        <w:pict>
          <v:group id="Group 1" o:spid="_x0000_s1026" alt="Cover image: Collage of photos of differently abled young people" style="position:absolute;margin-left:162.45pt;margin-top:7.35pt;width:387pt;height:279pt;z-index:251665920" coordsize="80661,61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alt="Cover image: Collage of photos of differently abled young people" style="position:absolute;left:47133;width:33528;height:22803;visibility:visible">
              <v:imagedata r:id="rId8" o:title=""/>
            </v:shape>
            <v:shape id="Picture 47" o:spid="_x0000_s1028" type="#_x0000_t75" alt="Cover image: Collage of photos of differently abled young people" style="position:absolute;top:11684;width:47133;height:35858;visibility:visible">
              <v:imagedata r:id="rId9" o:title=""/>
            </v:shape>
            <v:shape id="Picture 48" o:spid="_x0000_s1029" type="#_x0000_t75" alt="Cover image: Collage of photos of differently abled young people" style="position:absolute;left:45720;top:38341;width:34941;height:22860;visibility:visible">
              <v:imagedata r:id="rId10" o:title=""/>
            </v:shape>
            <v:shape id="Picture 49" o:spid="_x0000_s1030" type="#_x0000_t75" alt="Cover image: Collage of photos of differently abled young people" style="position:absolute;width:47133;height:19765;visibility:visible">
              <v:imagedata r:id="rId11" o:title=""/>
            </v:shape>
            <v:shape id="Picture 50" o:spid="_x0000_s1031" type="#_x0000_t75" alt="Cover image: Collage of photos of differently abled young people" style="position:absolute;left:47133;top:19481;width:33528;height:18860;visibility:visible" fillcolor="#4f81bd [3204]" strokecolor="black [3213]">
              <v:imagedata r:id="rId12" o:title=""/>
            </v:shape>
            <v:shape id="Picture 51" o:spid="_x0000_s1032" type="#_x0000_t75" alt="Cover image: Collage of photos of differently abled young people" style="position:absolute;top:46929;width:45720;height:13907;visibility:visible">
              <v:imagedata r:id="rId13" o:title=""/>
            </v:shape>
          </v:group>
        </w:pict>
      </w:r>
    </w:p>
    <w:p w:rsidR="00BC1AAC" w:rsidRPr="00310E93" w:rsidRDefault="00BC1AAC" w:rsidP="007B5C85">
      <w:pPr>
        <w:rPr>
          <w:rFonts w:asciiTheme="minorHAnsi" w:hAnsiTheme="minorHAnsi"/>
          <w:b/>
          <w:bCs/>
          <w:sz w:val="36"/>
          <w:szCs w:val="36"/>
        </w:rPr>
      </w:pPr>
    </w:p>
    <w:p w:rsidR="00397B8C" w:rsidRDefault="00397B8C" w:rsidP="007B5C85">
      <w:pPr>
        <w:spacing w:after="160" w:line="259" w:lineRule="auto"/>
        <w:rPr>
          <w:sz w:val="36"/>
          <w:szCs w:val="36"/>
        </w:rPr>
      </w:pPr>
    </w:p>
    <w:p w:rsidR="00271E87" w:rsidRDefault="00271E87" w:rsidP="007B5C85">
      <w:pPr>
        <w:spacing w:after="160" w:line="259" w:lineRule="auto"/>
        <w:rPr>
          <w:sz w:val="36"/>
          <w:szCs w:val="36"/>
        </w:rPr>
      </w:pPr>
    </w:p>
    <w:p w:rsidR="00271E87" w:rsidRDefault="00271E87" w:rsidP="007B5C85">
      <w:pPr>
        <w:spacing w:after="160" w:line="259" w:lineRule="auto"/>
        <w:rPr>
          <w:sz w:val="36"/>
          <w:szCs w:val="36"/>
        </w:rPr>
      </w:pPr>
    </w:p>
    <w:p w:rsidR="00271E87" w:rsidRPr="00310E93" w:rsidRDefault="00271E87" w:rsidP="007B5C85">
      <w:pPr>
        <w:spacing w:after="160" w:line="259" w:lineRule="auto"/>
        <w:rPr>
          <w:sz w:val="36"/>
          <w:szCs w:val="36"/>
        </w:rPr>
      </w:pPr>
    </w:p>
    <w:p w:rsidR="00C36BC2" w:rsidRDefault="00C36BC2" w:rsidP="007B5C85">
      <w:pPr>
        <w:pStyle w:val="NoSpacing"/>
        <w:rPr>
          <w:sz w:val="24"/>
          <w:szCs w:val="24"/>
        </w:rPr>
      </w:pPr>
    </w:p>
    <w:p w:rsidR="00C36BC2" w:rsidRDefault="00C36BC2" w:rsidP="007B5C85">
      <w:pPr>
        <w:pStyle w:val="NoSpacing"/>
        <w:rPr>
          <w:sz w:val="24"/>
          <w:szCs w:val="24"/>
        </w:rPr>
      </w:pPr>
    </w:p>
    <w:p w:rsidR="00C36BC2" w:rsidRDefault="00C36BC2" w:rsidP="007B5C85">
      <w:pPr>
        <w:pStyle w:val="NoSpacing"/>
        <w:rPr>
          <w:sz w:val="24"/>
          <w:szCs w:val="24"/>
        </w:rPr>
      </w:pPr>
    </w:p>
    <w:p w:rsidR="00C36BC2" w:rsidRDefault="00C36BC2" w:rsidP="007B5C85">
      <w:pPr>
        <w:pStyle w:val="NoSpacing"/>
        <w:rPr>
          <w:sz w:val="24"/>
          <w:szCs w:val="24"/>
        </w:rPr>
      </w:pPr>
    </w:p>
    <w:p w:rsidR="00C36BC2" w:rsidRDefault="00C36BC2" w:rsidP="007B5C85">
      <w:pPr>
        <w:pStyle w:val="NoSpacing"/>
        <w:rPr>
          <w:sz w:val="24"/>
          <w:szCs w:val="24"/>
        </w:rPr>
      </w:pPr>
    </w:p>
    <w:p w:rsidR="00C36BC2" w:rsidRPr="00310E93" w:rsidRDefault="00C36BC2" w:rsidP="007B5C85">
      <w:pPr>
        <w:pStyle w:val="NoSpacing"/>
        <w:rPr>
          <w:sz w:val="24"/>
          <w:szCs w:val="24"/>
        </w:rPr>
      </w:pPr>
    </w:p>
    <w:p w:rsidR="00C36BC2" w:rsidRPr="00055970" w:rsidRDefault="00055970" w:rsidP="007B5C85">
      <w:pPr>
        <w:pStyle w:val="NoSpacing"/>
        <w:rPr>
          <w:sz w:val="20"/>
          <w:szCs w:val="20"/>
        </w:rPr>
      </w:pPr>
      <w:r>
        <w:rPr>
          <w:sz w:val="20"/>
          <w:szCs w:val="20"/>
        </w:rPr>
        <w:t xml:space="preserve">                                                                                                                                                                                      </w:t>
      </w:r>
    </w:p>
    <w:p w:rsidR="00BC1AAC" w:rsidRPr="00495ABA" w:rsidRDefault="00BC1AAC" w:rsidP="007B5C85">
      <w:pPr>
        <w:pStyle w:val="NoSpacing"/>
        <w:rPr>
          <w:sz w:val="28"/>
          <w:szCs w:val="28"/>
        </w:rPr>
      </w:pPr>
    </w:p>
    <w:p w:rsidR="00C36BC2" w:rsidRDefault="00C36BC2" w:rsidP="007B5C85">
      <w:pPr>
        <w:pStyle w:val="NoSpacing"/>
        <w:rPr>
          <w:b/>
          <w:i/>
          <w:sz w:val="28"/>
          <w:szCs w:val="28"/>
        </w:rPr>
      </w:pPr>
    </w:p>
    <w:p w:rsidR="00397B8C" w:rsidRPr="00C36BC2" w:rsidRDefault="00FC7FE6" w:rsidP="007B5C85">
      <w:pPr>
        <w:pStyle w:val="NoSpacing"/>
        <w:rPr>
          <w:b/>
          <w:i/>
          <w:sz w:val="24"/>
          <w:szCs w:val="24"/>
        </w:rPr>
      </w:pPr>
      <w:r>
        <w:rPr>
          <w:noProof/>
        </w:rPr>
        <w:drawing>
          <wp:anchor distT="0" distB="9144" distL="114300" distR="123444" simplePos="0" relativeHeight="251656704" behindDoc="0" locked="0" layoutInCell="1" allowOverlap="1">
            <wp:simplePos x="0" y="0"/>
            <wp:positionH relativeFrom="column">
              <wp:posOffset>287655</wp:posOffset>
            </wp:positionH>
            <wp:positionV relativeFrom="paragraph">
              <wp:posOffset>12065</wp:posOffset>
            </wp:positionV>
            <wp:extent cx="1467104" cy="1467104"/>
            <wp:effectExtent l="0" t="0" r="0" b="0"/>
            <wp:wrapSquare wrapText="bothSides"/>
            <wp:docPr id="47" name="Picture 2" title="MA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title="MA State se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97B8C" w:rsidRPr="00C36BC2">
        <w:rPr>
          <w:b/>
          <w:i/>
          <w:sz w:val="24"/>
          <w:szCs w:val="24"/>
        </w:rPr>
        <w:t>Prepared by a partnership between the</w:t>
      </w:r>
      <w:r w:rsidR="00C36BC2" w:rsidRPr="00C36BC2">
        <w:rPr>
          <w:b/>
          <w:i/>
          <w:sz w:val="24"/>
          <w:szCs w:val="24"/>
        </w:rPr>
        <w:t xml:space="preserve"> </w:t>
      </w:r>
      <w:r w:rsidR="00397B8C" w:rsidRPr="00C36BC2">
        <w:rPr>
          <w:b/>
          <w:i/>
          <w:sz w:val="24"/>
          <w:szCs w:val="24"/>
        </w:rPr>
        <w:t>Massachusetts Department of Public Health (MDPH) and the</w:t>
      </w:r>
      <w:r w:rsidR="00C36BC2" w:rsidRPr="00C36BC2">
        <w:rPr>
          <w:b/>
          <w:i/>
          <w:sz w:val="24"/>
          <w:szCs w:val="24"/>
        </w:rPr>
        <w:t xml:space="preserve"> </w:t>
      </w:r>
      <w:r w:rsidR="00397B8C" w:rsidRPr="00C36BC2">
        <w:rPr>
          <w:b/>
          <w:i/>
          <w:sz w:val="24"/>
          <w:szCs w:val="24"/>
        </w:rPr>
        <w:t>Massachusetts Department of Developmental Services (MDDS)</w:t>
      </w:r>
    </w:p>
    <w:p w:rsidR="00397B8C" w:rsidRPr="00C36BC2" w:rsidRDefault="00397B8C" w:rsidP="007B5C85">
      <w:pPr>
        <w:pStyle w:val="NoSpacing"/>
        <w:ind w:firstLine="720"/>
        <w:rPr>
          <w:i/>
          <w:sz w:val="24"/>
          <w:szCs w:val="24"/>
        </w:rPr>
      </w:pPr>
    </w:p>
    <w:p w:rsidR="00397B8C" w:rsidRDefault="00397B8C" w:rsidP="007B5C85">
      <w:pPr>
        <w:pStyle w:val="NoSpacing"/>
        <w:rPr>
          <w:i/>
          <w:sz w:val="24"/>
          <w:szCs w:val="24"/>
        </w:rPr>
      </w:pPr>
      <w:r w:rsidRPr="00C36BC2">
        <w:rPr>
          <w:i/>
          <w:sz w:val="24"/>
          <w:szCs w:val="24"/>
        </w:rPr>
        <w:t xml:space="preserve">Supported by the </w:t>
      </w:r>
      <w:hyperlink r:id="rId15" w:history="1">
        <w:r w:rsidR="00271E87">
          <w:rPr>
            <w:rStyle w:val="Hyperlink"/>
            <w:rFonts w:ascii="Calibri" w:hAnsi="Calibri"/>
            <w:i/>
            <w:sz w:val="24"/>
            <w:szCs w:val="24"/>
          </w:rPr>
          <w:t>MA Sexual Violence Prevention Plan</w:t>
        </w:r>
      </w:hyperlink>
      <w:r w:rsidR="00271E87">
        <w:rPr>
          <w:color w:val="0000FF"/>
          <w:sz w:val="24"/>
          <w:szCs w:val="24"/>
        </w:rPr>
        <w:t xml:space="preserve"> </w:t>
      </w:r>
      <w:r w:rsidRPr="00C36BC2">
        <w:rPr>
          <w:i/>
          <w:sz w:val="24"/>
          <w:szCs w:val="24"/>
        </w:rPr>
        <w:t>made possible by Centers for Disease Control and Prevention (CDC)</w:t>
      </w:r>
      <w:r w:rsidR="00C36BC2" w:rsidRPr="00C36BC2">
        <w:rPr>
          <w:i/>
          <w:sz w:val="24"/>
          <w:szCs w:val="24"/>
        </w:rPr>
        <w:t xml:space="preserve"> </w:t>
      </w:r>
      <w:r w:rsidRPr="00C36BC2">
        <w:rPr>
          <w:i/>
          <w:sz w:val="24"/>
          <w:szCs w:val="24"/>
        </w:rPr>
        <w:t>Cooperative Agreement 05037CONT07, CFDA 93.13:</w:t>
      </w:r>
      <w:r w:rsidR="00C36BC2">
        <w:rPr>
          <w:i/>
          <w:sz w:val="24"/>
          <w:szCs w:val="24"/>
        </w:rPr>
        <w:t xml:space="preserve"> </w:t>
      </w:r>
      <w:r w:rsidRPr="00C36BC2">
        <w:rPr>
          <w:i/>
          <w:sz w:val="24"/>
          <w:szCs w:val="24"/>
        </w:rPr>
        <w:t xml:space="preserve">‘Building Evaluation Capacity for </w:t>
      </w:r>
      <w:r w:rsidR="00C36BC2">
        <w:rPr>
          <w:i/>
          <w:sz w:val="24"/>
          <w:szCs w:val="24"/>
        </w:rPr>
        <w:br/>
      </w:r>
      <w:r w:rsidRPr="00C36BC2">
        <w:rPr>
          <w:i/>
          <w:sz w:val="24"/>
          <w:szCs w:val="24"/>
        </w:rPr>
        <w:t>Rape Prevention and Education Funded Programs.’</w:t>
      </w:r>
      <w:r w:rsidR="00C36BC2">
        <w:rPr>
          <w:i/>
          <w:sz w:val="24"/>
          <w:szCs w:val="24"/>
        </w:rPr>
        <w:t xml:space="preserve"> </w:t>
      </w:r>
      <w:r w:rsidRPr="00C36BC2">
        <w:rPr>
          <w:i/>
          <w:sz w:val="24"/>
          <w:szCs w:val="24"/>
        </w:rPr>
        <w:t xml:space="preserve">Resource guide contents do not necessarily represent </w:t>
      </w:r>
      <w:r w:rsidR="00C36BC2">
        <w:rPr>
          <w:i/>
          <w:sz w:val="24"/>
          <w:szCs w:val="24"/>
        </w:rPr>
        <w:br/>
      </w:r>
      <w:r w:rsidRPr="00C36BC2">
        <w:rPr>
          <w:i/>
          <w:sz w:val="24"/>
          <w:szCs w:val="24"/>
        </w:rPr>
        <w:t>the official views of the CDC.</w:t>
      </w:r>
    </w:p>
    <w:p w:rsidR="00C36BC2" w:rsidRPr="00C36BC2" w:rsidRDefault="00C36BC2" w:rsidP="007B5C85">
      <w:pPr>
        <w:pStyle w:val="NoSpacing"/>
        <w:rPr>
          <w:i/>
          <w:sz w:val="24"/>
          <w:szCs w:val="24"/>
        </w:rPr>
      </w:pPr>
    </w:p>
    <w:p w:rsidR="00397B8C" w:rsidRPr="00310E93" w:rsidRDefault="00397B8C" w:rsidP="007B5C85">
      <w:pPr>
        <w:pStyle w:val="NoSpacing"/>
        <w:jc w:val="center"/>
        <w:rPr>
          <w:i/>
          <w:sz w:val="24"/>
          <w:szCs w:val="24"/>
        </w:rPr>
      </w:pPr>
    </w:p>
    <w:p w:rsidR="00397B8C" w:rsidRPr="00310E93" w:rsidRDefault="00397B8C" w:rsidP="002D6E68">
      <w:pPr>
        <w:rPr>
          <w:rFonts w:ascii="Calibri" w:hAnsi="Calibri"/>
          <w:b/>
          <w:sz w:val="28"/>
          <w:szCs w:val="28"/>
          <w:u w:val="single"/>
        </w:rPr>
      </w:pPr>
      <w:r w:rsidRPr="00310E93">
        <w:rPr>
          <w:rFonts w:ascii="Calibri" w:hAnsi="Calibri"/>
          <w:b/>
          <w:sz w:val="28"/>
          <w:szCs w:val="28"/>
          <w:u w:val="single"/>
        </w:rPr>
        <w:t>Table of Contents</w:t>
      </w:r>
    </w:p>
    <w:p w:rsidR="00397B8C" w:rsidRPr="00310E93" w:rsidRDefault="00397B8C" w:rsidP="007B5C85">
      <w:pPr>
        <w:jc w:val="center"/>
        <w:rPr>
          <w:rFonts w:ascii="Calibri" w:hAnsi="Calibri"/>
          <w:sz w:val="28"/>
          <w:szCs w:val="28"/>
        </w:rPr>
      </w:pPr>
    </w:p>
    <w:p w:rsidR="00397B8C" w:rsidRPr="00310E93" w:rsidRDefault="00397B8C" w:rsidP="007B5C85">
      <w:pPr>
        <w:rPr>
          <w:rFonts w:ascii="Calibri" w:hAnsi="Calibri"/>
          <w:b/>
          <w:sz w:val="28"/>
          <w:szCs w:val="28"/>
        </w:rPr>
      </w:pPr>
      <w:r w:rsidRPr="00310E93">
        <w:rPr>
          <w:rFonts w:ascii="Calibri" w:hAnsi="Calibri"/>
          <w:b/>
          <w:sz w:val="28"/>
          <w:szCs w:val="28"/>
        </w:rPr>
        <w:t xml:space="preserve">         Topic:                                                                                                     Page:</w:t>
      </w:r>
    </w:p>
    <w:p w:rsidR="00397B8C" w:rsidRPr="00310E93" w:rsidRDefault="00397B8C" w:rsidP="007B5C85">
      <w:pPr>
        <w:rPr>
          <w:rFonts w:ascii="Calibri" w:hAnsi="Calibri"/>
        </w:rPr>
      </w:pPr>
    </w:p>
    <w:p w:rsidR="00397B8C" w:rsidRPr="00310E93" w:rsidRDefault="00397B8C" w:rsidP="007B5C85">
      <w:pPr>
        <w:rPr>
          <w:rFonts w:ascii="Calibri" w:hAnsi="Calibri"/>
        </w:rPr>
      </w:pPr>
      <w:r w:rsidRPr="00310E93">
        <w:rPr>
          <w:rFonts w:ascii="Calibri" w:hAnsi="Calibri"/>
        </w:rPr>
        <w:t xml:space="preserve">          Introduction to the Resource Guide                                          </w:t>
      </w:r>
      <w:r w:rsidR="003E36CE">
        <w:rPr>
          <w:rFonts w:ascii="Calibri" w:hAnsi="Calibri"/>
        </w:rPr>
        <w:t xml:space="preserve">                             </w:t>
      </w:r>
      <w:r w:rsidR="00764869" w:rsidRPr="00310E93">
        <w:rPr>
          <w:rFonts w:ascii="Calibri" w:hAnsi="Calibri"/>
        </w:rPr>
        <w:t xml:space="preserve"> 3</w:t>
      </w:r>
    </w:p>
    <w:p w:rsidR="00397B8C" w:rsidRPr="00310E93" w:rsidRDefault="00397B8C" w:rsidP="007B5C85">
      <w:pPr>
        <w:rPr>
          <w:rFonts w:ascii="Calibri" w:hAnsi="Calibri"/>
        </w:rPr>
      </w:pPr>
    </w:p>
    <w:p w:rsidR="003E36CE" w:rsidRDefault="00397B8C" w:rsidP="007B5C85">
      <w:pPr>
        <w:rPr>
          <w:rFonts w:ascii="Calibri" w:hAnsi="Calibri"/>
        </w:rPr>
      </w:pPr>
      <w:r w:rsidRPr="00310E93">
        <w:rPr>
          <w:rFonts w:ascii="Calibri" w:hAnsi="Calibri"/>
        </w:rPr>
        <w:t xml:space="preserve">         </w:t>
      </w:r>
      <w:r w:rsidR="003E36CE" w:rsidRPr="00310E93">
        <w:rPr>
          <w:rFonts w:ascii="Calibri" w:hAnsi="Calibri"/>
        </w:rPr>
        <w:t>Note to Parents, Providers, and Public Health Professio</w:t>
      </w:r>
      <w:r w:rsidR="003E36CE">
        <w:rPr>
          <w:rFonts w:ascii="Calibri" w:hAnsi="Calibri"/>
        </w:rPr>
        <w:t>nals</w:t>
      </w:r>
      <w:r w:rsidR="003E36CE">
        <w:rPr>
          <w:rFonts w:ascii="Calibri" w:hAnsi="Calibri"/>
        </w:rPr>
        <w:tab/>
        <w:t xml:space="preserve">                          4</w:t>
      </w:r>
      <w:r w:rsidRPr="00310E93">
        <w:rPr>
          <w:rFonts w:ascii="Calibri" w:hAnsi="Calibri"/>
        </w:rPr>
        <w:t xml:space="preserve"> </w:t>
      </w:r>
    </w:p>
    <w:p w:rsidR="003E36CE" w:rsidRDefault="003E36CE" w:rsidP="007B5C85">
      <w:pPr>
        <w:rPr>
          <w:rFonts w:ascii="Calibri" w:hAnsi="Calibri"/>
        </w:rPr>
      </w:pPr>
    </w:p>
    <w:p w:rsidR="003E36CE" w:rsidRPr="003E36CE" w:rsidRDefault="003E36CE" w:rsidP="007B5C85">
      <w:pPr>
        <w:rPr>
          <w:rFonts w:ascii="Calibri" w:hAnsi="Calibri"/>
        </w:rPr>
      </w:pPr>
      <w:r>
        <w:rPr>
          <w:rFonts w:ascii="Calibri" w:hAnsi="Calibri"/>
        </w:rPr>
        <w:t xml:space="preserve">         </w:t>
      </w:r>
      <w:r w:rsidRPr="003E36CE">
        <w:rPr>
          <w:rFonts w:ascii="Calibri" w:hAnsi="Calibri"/>
        </w:rPr>
        <w:t>Talking Tips for Parents from Sexuality Educators in Massach</w:t>
      </w:r>
      <w:r>
        <w:rPr>
          <w:rFonts w:ascii="Calibri" w:hAnsi="Calibri"/>
        </w:rPr>
        <w:t>usetts                 5</w:t>
      </w:r>
    </w:p>
    <w:p w:rsidR="003E36CE" w:rsidRDefault="003E36CE" w:rsidP="007B5C85">
      <w:pPr>
        <w:rPr>
          <w:rFonts w:ascii="Calibri" w:hAnsi="Calibri"/>
        </w:rPr>
      </w:pPr>
    </w:p>
    <w:p w:rsidR="00397B8C" w:rsidRPr="00310E93" w:rsidRDefault="003E36CE" w:rsidP="007B5C85">
      <w:pPr>
        <w:rPr>
          <w:rFonts w:ascii="Calibri" w:hAnsi="Calibri"/>
        </w:rPr>
      </w:pPr>
      <w:r>
        <w:rPr>
          <w:rFonts w:ascii="Calibri" w:hAnsi="Calibri"/>
        </w:rPr>
        <w:t xml:space="preserve">         </w:t>
      </w:r>
      <w:r w:rsidR="00397B8C" w:rsidRPr="00310E93">
        <w:rPr>
          <w:rFonts w:ascii="Calibri" w:hAnsi="Calibri"/>
        </w:rPr>
        <w:t xml:space="preserve">Puberty and Human Development                                                         </w:t>
      </w:r>
      <w:r>
        <w:rPr>
          <w:rFonts w:ascii="Calibri" w:hAnsi="Calibri"/>
        </w:rPr>
        <w:t xml:space="preserve">                  6</w:t>
      </w:r>
    </w:p>
    <w:p w:rsidR="00397B8C" w:rsidRPr="00310E93" w:rsidRDefault="00397B8C" w:rsidP="007B5C85">
      <w:pPr>
        <w:rPr>
          <w:rFonts w:ascii="Calibri" w:hAnsi="Calibri"/>
        </w:rPr>
      </w:pPr>
    </w:p>
    <w:p w:rsidR="00397B8C" w:rsidRPr="00310E93" w:rsidRDefault="00397B8C" w:rsidP="007B5C85">
      <w:pPr>
        <w:rPr>
          <w:rFonts w:ascii="Calibri" w:hAnsi="Calibri"/>
        </w:rPr>
      </w:pPr>
      <w:r w:rsidRPr="00310E93">
        <w:rPr>
          <w:rFonts w:ascii="Calibri" w:hAnsi="Calibri"/>
        </w:rPr>
        <w:t xml:space="preserve">          Puberty and Human Development: Autism Spectru</w:t>
      </w:r>
      <w:r w:rsidR="001A115D">
        <w:rPr>
          <w:rFonts w:ascii="Calibri" w:hAnsi="Calibri"/>
        </w:rPr>
        <w:t xml:space="preserve">m Disorder (ASD)              </w:t>
      </w:r>
      <w:r w:rsidR="000422B0">
        <w:rPr>
          <w:rFonts w:ascii="Calibri" w:hAnsi="Calibri"/>
        </w:rPr>
        <w:t>8</w:t>
      </w:r>
    </w:p>
    <w:p w:rsidR="00397B8C" w:rsidRPr="00310E93" w:rsidRDefault="00397B8C" w:rsidP="007B5C85">
      <w:pPr>
        <w:rPr>
          <w:rFonts w:ascii="Calibri" w:hAnsi="Calibri"/>
        </w:rPr>
      </w:pPr>
    </w:p>
    <w:p w:rsidR="00397B8C" w:rsidRPr="00310E93" w:rsidRDefault="00397B8C" w:rsidP="007B5C85">
      <w:pPr>
        <w:rPr>
          <w:rFonts w:ascii="Calibri" w:hAnsi="Calibri"/>
        </w:rPr>
      </w:pPr>
      <w:r w:rsidRPr="00310E93">
        <w:rPr>
          <w:rFonts w:ascii="Calibri" w:hAnsi="Calibri"/>
        </w:rPr>
        <w:t xml:space="preserve">          General Sexuality Education                                                        </w:t>
      </w:r>
      <w:r w:rsidR="001A115D">
        <w:rPr>
          <w:rFonts w:ascii="Calibri" w:hAnsi="Calibri"/>
        </w:rPr>
        <w:t xml:space="preserve">                             11</w:t>
      </w:r>
    </w:p>
    <w:p w:rsidR="00397B8C" w:rsidRPr="00310E93" w:rsidRDefault="00397B8C" w:rsidP="007B5C85">
      <w:pPr>
        <w:rPr>
          <w:rFonts w:ascii="Calibri" w:hAnsi="Calibri"/>
        </w:rPr>
      </w:pPr>
    </w:p>
    <w:p w:rsidR="00397B8C" w:rsidRPr="00310E93" w:rsidRDefault="00397B8C" w:rsidP="007B5C85">
      <w:pPr>
        <w:rPr>
          <w:rFonts w:ascii="Calibri" w:hAnsi="Calibri"/>
        </w:rPr>
      </w:pPr>
      <w:r w:rsidRPr="00310E93">
        <w:rPr>
          <w:rFonts w:ascii="Calibri" w:hAnsi="Calibri"/>
        </w:rPr>
        <w:t xml:space="preserve">          Social Skills and Relationship Development                             </w:t>
      </w:r>
      <w:r w:rsidR="00A63D6F">
        <w:rPr>
          <w:rFonts w:ascii="Calibri" w:hAnsi="Calibri"/>
        </w:rPr>
        <w:t xml:space="preserve">                             </w:t>
      </w:r>
      <w:r w:rsidR="009838B7">
        <w:rPr>
          <w:rFonts w:ascii="Calibri" w:hAnsi="Calibri"/>
        </w:rPr>
        <w:t xml:space="preserve"> </w:t>
      </w:r>
      <w:r w:rsidR="00A63D6F">
        <w:rPr>
          <w:rFonts w:ascii="Calibri" w:hAnsi="Calibri"/>
        </w:rPr>
        <w:t>22</w:t>
      </w:r>
    </w:p>
    <w:p w:rsidR="00397B8C" w:rsidRPr="00310E93" w:rsidRDefault="00397B8C" w:rsidP="007B5C85">
      <w:pPr>
        <w:rPr>
          <w:rFonts w:ascii="Calibri" w:hAnsi="Calibri"/>
        </w:rPr>
      </w:pPr>
    </w:p>
    <w:p w:rsidR="00397B8C" w:rsidRPr="00310E93" w:rsidRDefault="00397B8C" w:rsidP="007B5C85">
      <w:pPr>
        <w:rPr>
          <w:rFonts w:ascii="Calibri" w:hAnsi="Calibri"/>
        </w:rPr>
      </w:pPr>
      <w:r w:rsidRPr="00310E93">
        <w:rPr>
          <w:rFonts w:ascii="Calibri" w:hAnsi="Calibri"/>
        </w:rPr>
        <w:t xml:space="preserve">          Sexual Orientation and Identity                                                 </w:t>
      </w:r>
      <w:r w:rsidR="00A63D6F">
        <w:rPr>
          <w:rFonts w:ascii="Calibri" w:hAnsi="Calibri"/>
        </w:rPr>
        <w:t xml:space="preserve">                              27</w:t>
      </w:r>
    </w:p>
    <w:p w:rsidR="00397B8C" w:rsidRPr="00310E93" w:rsidRDefault="00397B8C" w:rsidP="007B5C85">
      <w:pPr>
        <w:rPr>
          <w:rFonts w:ascii="Calibri" w:hAnsi="Calibri"/>
        </w:rPr>
      </w:pPr>
    </w:p>
    <w:p w:rsidR="00397B8C" w:rsidRPr="00310E93" w:rsidRDefault="00397B8C" w:rsidP="007B5C85">
      <w:pPr>
        <w:rPr>
          <w:rFonts w:ascii="Calibri" w:hAnsi="Calibri"/>
        </w:rPr>
      </w:pPr>
      <w:r w:rsidRPr="00310E93">
        <w:rPr>
          <w:rFonts w:ascii="Calibri" w:hAnsi="Calibri"/>
        </w:rPr>
        <w:t xml:space="preserve">          Sexual Health and Human Rights                                               </w:t>
      </w:r>
      <w:r w:rsidR="00A63D6F">
        <w:rPr>
          <w:rFonts w:ascii="Calibri" w:hAnsi="Calibri"/>
        </w:rPr>
        <w:t xml:space="preserve">                              30</w:t>
      </w:r>
    </w:p>
    <w:p w:rsidR="00397B8C" w:rsidRPr="00310E93" w:rsidRDefault="00397B8C" w:rsidP="007B5C85">
      <w:pPr>
        <w:rPr>
          <w:rFonts w:ascii="Calibri" w:hAnsi="Calibri"/>
        </w:rPr>
      </w:pPr>
    </w:p>
    <w:p w:rsidR="00397B8C" w:rsidRPr="00310E93" w:rsidRDefault="00397B8C" w:rsidP="007B5C85">
      <w:pPr>
        <w:rPr>
          <w:rFonts w:ascii="Calibri" w:hAnsi="Calibri"/>
        </w:rPr>
      </w:pPr>
      <w:r w:rsidRPr="00310E93">
        <w:rPr>
          <w:rFonts w:ascii="Calibri" w:hAnsi="Calibri"/>
        </w:rPr>
        <w:t xml:space="preserve">          Sexual Abuse Prevention                                                             </w:t>
      </w:r>
      <w:r w:rsidR="009838B7">
        <w:rPr>
          <w:rFonts w:ascii="Calibri" w:hAnsi="Calibri"/>
        </w:rPr>
        <w:t xml:space="preserve">                              </w:t>
      </w:r>
      <w:r w:rsidR="00A63D6F">
        <w:rPr>
          <w:rFonts w:ascii="Calibri" w:hAnsi="Calibri"/>
        </w:rPr>
        <w:t>33</w:t>
      </w:r>
    </w:p>
    <w:p w:rsidR="00397B8C" w:rsidRPr="00310E93" w:rsidRDefault="00397B8C" w:rsidP="007B5C85">
      <w:pPr>
        <w:rPr>
          <w:rFonts w:ascii="Calibri" w:hAnsi="Calibri"/>
        </w:rPr>
      </w:pPr>
      <w:r w:rsidRPr="00310E93">
        <w:rPr>
          <w:rFonts w:ascii="Calibri" w:hAnsi="Calibri"/>
        </w:rPr>
        <w:t xml:space="preserve">     </w:t>
      </w:r>
    </w:p>
    <w:p w:rsidR="00397B8C" w:rsidRPr="00310E93" w:rsidRDefault="00C2594E" w:rsidP="007B5C85">
      <w:pPr>
        <w:rPr>
          <w:rFonts w:ascii="Calibri" w:hAnsi="Calibri"/>
        </w:rPr>
      </w:pPr>
      <w:r>
        <w:rPr>
          <w:rFonts w:ascii="Calibri" w:hAnsi="Calibri"/>
        </w:rPr>
        <w:t xml:space="preserve">          Appendix I</w:t>
      </w:r>
      <w:r w:rsidR="00397B8C" w:rsidRPr="00310E93">
        <w:rPr>
          <w:rFonts w:ascii="Calibri" w:hAnsi="Calibri"/>
        </w:rPr>
        <w:t xml:space="preserve">                                                                                      </w:t>
      </w:r>
      <w:r w:rsidR="003E36CE">
        <w:rPr>
          <w:rFonts w:ascii="Calibri" w:hAnsi="Calibri"/>
        </w:rPr>
        <w:t xml:space="preserve">                             </w:t>
      </w:r>
      <w:r>
        <w:rPr>
          <w:rFonts w:ascii="Calibri" w:hAnsi="Calibri"/>
        </w:rPr>
        <w:t xml:space="preserve"> </w:t>
      </w:r>
      <w:r w:rsidR="00770F4C">
        <w:rPr>
          <w:rFonts w:ascii="Calibri" w:hAnsi="Calibri"/>
        </w:rPr>
        <w:t>41</w:t>
      </w:r>
    </w:p>
    <w:p w:rsidR="00397B8C" w:rsidRPr="00310E93" w:rsidRDefault="00397B8C" w:rsidP="007B5C85">
      <w:pPr>
        <w:autoSpaceDE w:val="0"/>
        <w:autoSpaceDN w:val="0"/>
        <w:adjustRightInd w:val="0"/>
        <w:ind w:right="630"/>
        <w:rPr>
          <w:rFonts w:ascii="Calibri" w:hAnsi="Calibri"/>
        </w:rPr>
      </w:pPr>
    </w:p>
    <w:p w:rsidR="00397B8C" w:rsidRPr="00310E93" w:rsidRDefault="00397B8C" w:rsidP="007B5C85">
      <w:pPr>
        <w:autoSpaceDE w:val="0"/>
        <w:autoSpaceDN w:val="0"/>
        <w:adjustRightInd w:val="0"/>
        <w:ind w:right="630"/>
        <w:rPr>
          <w:rFonts w:ascii="Calibri" w:hAnsi="Calibri"/>
        </w:rPr>
      </w:pPr>
      <w:r w:rsidRPr="00310E93">
        <w:rPr>
          <w:rFonts w:ascii="Calibri" w:hAnsi="Calibri"/>
        </w:rPr>
        <w:t xml:space="preserve">          About this Resource Guide</w:t>
      </w:r>
      <w:r w:rsidRPr="00310E93">
        <w:rPr>
          <w:rFonts w:ascii="Calibri" w:hAnsi="Calibri"/>
        </w:rPr>
        <w:tab/>
      </w:r>
      <w:r w:rsidRPr="00310E93">
        <w:rPr>
          <w:rFonts w:ascii="Calibri" w:hAnsi="Calibri"/>
        </w:rPr>
        <w:tab/>
      </w:r>
      <w:r w:rsidRPr="00310E93">
        <w:rPr>
          <w:rFonts w:ascii="Calibri" w:hAnsi="Calibri"/>
        </w:rPr>
        <w:tab/>
      </w:r>
      <w:r w:rsidRPr="00310E93">
        <w:rPr>
          <w:rFonts w:ascii="Calibri" w:hAnsi="Calibri"/>
        </w:rPr>
        <w:tab/>
      </w:r>
      <w:r w:rsidRPr="00310E93">
        <w:rPr>
          <w:rFonts w:ascii="Calibri" w:hAnsi="Calibri"/>
        </w:rPr>
        <w:tab/>
      </w:r>
      <w:r w:rsidRPr="00310E93">
        <w:rPr>
          <w:rFonts w:ascii="Calibri" w:hAnsi="Calibri"/>
        </w:rPr>
        <w:tab/>
        <w:t xml:space="preserve">           </w:t>
      </w:r>
      <w:r w:rsidR="0005618C" w:rsidRPr="00310E93">
        <w:rPr>
          <w:rFonts w:ascii="Calibri" w:hAnsi="Calibri"/>
        </w:rPr>
        <w:t xml:space="preserve"> </w:t>
      </w:r>
      <w:r w:rsidR="00A63D6F">
        <w:rPr>
          <w:rFonts w:ascii="Calibri" w:hAnsi="Calibri"/>
        </w:rPr>
        <w:t xml:space="preserve"> </w:t>
      </w:r>
      <w:r w:rsidR="0005618C" w:rsidRPr="00310E93">
        <w:rPr>
          <w:rFonts w:ascii="Calibri" w:hAnsi="Calibri"/>
        </w:rPr>
        <w:t>5</w:t>
      </w:r>
      <w:r w:rsidR="00770F4C">
        <w:rPr>
          <w:rFonts w:ascii="Calibri" w:hAnsi="Calibri"/>
        </w:rPr>
        <w:t>3</w:t>
      </w:r>
    </w:p>
    <w:p w:rsidR="00397B8C" w:rsidRPr="00310E93" w:rsidRDefault="00397B8C" w:rsidP="007B5C85">
      <w:pPr>
        <w:pStyle w:val="NoSpacing"/>
        <w:rPr>
          <w:i/>
          <w:sz w:val="24"/>
          <w:szCs w:val="24"/>
        </w:rPr>
      </w:pPr>
    </w:p>
    <w:p w:rsidR="00397B8C" w:rsidRPr="00310E93" w:rsidRDefault="00397B8C" w:rsidP="007B5C85">
      <w:pPr>
        <w:pStyle w:val="NoSpacing"/>
      </w:pPr>
    </w:p>
    <w:p w:rsidR="00397B8C" w:rsidRPr="00310E93" w:rsidRDefault="00397B8C" w:rsidP="007B5C85">
      <w:pPr>
        <w:pStyle w:val="NoSpacing"/>
      </w:pPr>
    </w:p>
    <w:p w:rsidR="00397B8C" w:rsidRPr="00310E93" w:rsidRDefault="00397B8C" w:rsidP="007B5C85">
      <w:pPr>
        <w:pStyle w:val="NoSpacing"/>
      </w:pPr>
    </w:p>
    <w:p w:rsidR="00397B8C" w:rsidRPr="00310E93" w:rsidRDefault="00397B8C" w:rsidP="007B5C85">
      <w:pPr>
        <w:pStyle w:val="NoSpacing"/>
      </w:pPr>
    </w:p>
    <w:p w:rsidR="00397B8C" w:rsidRPr="00310E93" w:rsidRDefault="00397B8C" w:rsidP="007B5C85">
      <w:pPr>
        <w:pStyle w:val="NoSpacing"/>
      </w:pPr>
    </w:p>
    <w:p w:rsidR="00397B8C" w:rsidRPr="00310E93" w:rsidRDefault="00FC7FE6" w:rsidP="007B5C85">
      <w:pPr>
        <w:ind w:right="630"/>
        <w:rPr>
          <w:rFonts w:ascii="Calibri" w:hAnsi="Calibri"/>
          <w:b/>
          <w:sz w:val="28"/>
          <w:szCs w:val="28"/>
          <w:u w:val="single"/>
        </w:rPr>
      </w:pPr>
      <w:r>
        <w:rPr>
          <w:noProof/>
        </w:rPr>
        <w:drawing>
          <wp:anchor distT="0" distB="4953" distL="114300" distR="114300" simplePos="0" relativeHeight="251661824" behindDoc="0" locked="0" layoutInCell="1" allowOverlap="1">
            <wp:simplePos x="0" y="0"/>
            <wp:positionH relativeFrom="column">
              <wp:posOffset>4526280</wp:posOffset>
            </wp:positionH>
            <wp:positionV relativeFrom="paragraph">
              <wp:posOffset>151765</wp:posOffset>
            </wp:positionV>
            <wp:extent cx="3343275" cy="2236343"/>
            <wp:effectExtent l="0" t="0" r="0" b="0"/>
            <wp:wrapNone/>
            <wp:docPr id="46" name="Content Placeholder 3" title="Image of differently abled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ntent Placeholder 3" title="Image of differently abled young peop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3275" cy="223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397B8C" w:rsidRPr="00310E93">
        <w:rPr>
          <w:rFonts w:ascii="Calibri" w:hAnsi="Calibri"/>
          <w:b/>
          <w:sz w:val="28"/>
          <w:szCs w:val="28"/>
          <w:u w:val="single"/>
        </w:rPr>
        <w:t>Introduction to the Resource Guide</w:t>
      </w:r>
    </w:p>
    <w:p w:rsidR="00397B8C" w:rsidRPr="00310E93" w:rsidRDefault="00397B8C" w:rsidP="007B5C85">
      <w:pPr>
        <w:ind w:right="630"/>
        <w:jc w:val="center"/>
        <w:rPr>
          <w:rFonts w:ascii="Calibri" w:hAnsi="Calibri"/>
          <w:b/>
          <w:sz w:val="28"/>
          <w:szCs w:val="28"/>
          <w:u w:val="single"/>
        </w:rPr>
      </w:pPr>
    </w:p>
    <w:p w:rsidR="00C36BC2" w:rsidRDefault="00C36BC2" w:rsidP="007B5C85">
      <w:pPr>
        <w:autoSpaceDE w:val="0"/>
        <w:autoSpaceDN w:val="0"/>
        <w:adjustRightInd w:val="0"/>
        <w:ind w:right="720"/>
        <w:rPr>
          <w:rFonts w:ascii="Calibri" w:hAnsi="Calibri"/>
        </w:rPr>
        <w:sectPr w:rsidR="00C36BC2" w:rsidSect="00670C8F">
          <w:footerReference w:type="even" r:id="rId17"/>
          <w:footerReference w:type="default" r:id="rId18"/>
          <w:pgSz w:w="15840" w:h="12240" w:orient="landscape" w:code="1"/>
          <w:pgMar w:top="1152" w:right="1152" w:bottom="1152" w:left="1152" w:header="576" w:footer="576" w:gutter="0"/>
          <w:cols w:space="720"/>
        </w:sectPr>
      </w:pPr>
    </w:p>
    <w:p w:rsidR="00397B8C" w:rsidRPr="00310E93" w:rsidRDefault="00397B8C" w:rsidP="007B5C85">
      <w:pPr>
        <w:autoSpaceDE w:val="0"/>
        <w:autoSpaceDN w:val="0"/>
        <w:adjustRightInd w:val="0"/>
        <w:ind w:right="720"/>
        <w:rPr>
          <w:rFonts w:ascii="Calibri" w:hAnsi="Calibri"/>
        </w:rPr>
      </w:pPr>
      <w:r w:rsidRPr="00310E93">
        <w:rPr>
          <w:rFonts w:ascii="Calibri" w:hAnsi="Calibri"/>
        </w:rPr>
        <w:lastRenderedPageBreak/>
        <w:t xml:space="preserve">Welcome to the </w:t>
      </w:r>
      <w:r w:rsidRPr="00310E93">
        <w:rPr>
          <w:rFonts w:ascii="Calibri" w:hAnsi="Calibri"/>
          <w:b/>
          <w:bCs/>
          <w:i/>
          <w:iCs/>
        </w:rPr>
        <w:t>Healthy Relationships, Sexuality and Disability Resource Guide</w:t>
      </w:r>
      <w:r w:rsidRPr="00310E93">
        <w:rPr>
          <w:rFonts w:ascii="Calibri" w:hAnsi="Calibri"/>
        </w:rPr>
        <w:t xml:space="preserve">! We are happy to share these helpful sexuality education resources with you. Young people living with disabilities (and their families and health care providers) helped create this guide. It lists their favorite sources of information about growing up healthy and safe. </w:t>
      </w:r>
    </w:p>
    <w:p w:rsidR="00397B8C" w:rsidRPr="00310E93" w:rsidRDefault="00397B8C" w:rsidP="007B5C85">
      <w:pPr>
        <w:autoSpaceDE w:val="0"/>
        <w:autoSpaceDN w:val="0"/>
        <w:adjustRightInd w:val="0"/>
        <w:ind w:right="720"/>
        <w:rPr>
          <w:rFonts w:ascii="Calibri" w:hAnsi="Calibri"/>
        </w:rPr>
      </w:pPr>
    </w:p>
    <w:p w:rsidR="00397B8C" w:rsidRPr="00310E93" w:rsidRDefault="00397B8C" w:rsidP="007B5C85">
      <w:pPr>
        <w:autoSpaceDE w:val="0"/>
        <w:autoSpaceDN w:val="0"/>
        <w:adjustRightInd w:val="0"/>
        <w:ind w:right="720"/>
        <w:rPr>
          <w:rFonts w:ascii="Calibri" w:hAnsi="Calibri"/>
        </w:rPr>
      </w:pPr>
      <w:r w:rsidRPr="00310E93">
        <w:rPr>
          <w:rFonts w:ascii="Calibri" w:hAnsi="Calibri"/>
        </w:rPr>
        <w:t xml:space="preserve">Learning to access sex education and talk openly and honestly about sexual health is an important part of growing up. Young people who understand their own bodies, rights, and experiences may find it easier to communicate their needs and have them respected. All youth deserve information and support to get the knowledge, attitudes, behaviors and skills they need to stay healthy in relationships and protected from abuse. </w:t>
      </w:r>
    </w:p>
    <w:p w:rsidR="00397B8C" w:rsidRPr="00310E93" w:rsidRDefault="00397B8C" w:rsidP="007B5C85">
      <w:pPr>
        <w:autoSpaceDE w:val="0"/>
        <w:autoSpaceDN w:val="0"/>
        <w:adjustRightInd w:val="0"/>
        <w:ind w:right="720"/>
        <w:rPr>
          <w:rFonts w:ascii="Calibri" w:hAnsi="Calibri"/>
        </w:rPr>
      </w:pPr>
    </w:p>
    <w:p w:rsidR="00397B8C" w:rsidRPr="00310E93" w:rsidRDefault="00397B8C" w:rsidP="007B5C85">
      <w:pPr>
        <w:autoSpaceDE w:val="0"/>
        <w:autoSpaceDN w:val="0"/>
        <w:adjustRightInd w:val="0"/>
        <w:ind w:right="720"/>
        <w:rPr>
          <w:rFonts w:ascii="Calibri" w:hAnsi="Calibri"/>
        </w:rPr>
      </w:pPr>
      <w:r w:rsidRPr="00310E93">
        <w:rPr>
          <w:rFonts w:ascii="Calibri" w:hAnsi="Calibri"/>
        </w:rPr>
        <w:t xml:space="preserve">If you have been looking for more information about how to grow up healthy and safe, this is the </w:t>
      </w:r>
      <w:r w:rsidRPr="00310E93">
        <w:rPr>
          <w:rFonts w:ascii="Calibri" w:hAnsi="Calibri"/>
          <w:b/>
          <w:bCs/>
          <w:i/>
          <w:iCs/>
        </w:rPr>
        <w:t>Guide</w:t>
      </w:r>
      <w:r w:rsidRPr="00310E93">
        <w:rPr>
          <w:rFonts w:ascii="Calibri" w:hAnsi="Calibri"/>
        </w:rPr>
        <w:t xml:space="preserve"> for you! It includes books, CDs, websites, and other resources about:</w:t>
      </w:r>
    </w:p>
    <w:p w:rsidR="00397B8C" w:rsidRPr="00310E93" w:rsidRDefault="00397B8C" w:rsidP="00EF3B7E">
      <w:pPr>
        <w:pStyle w:val="ListParagraph"/>
        <w:numPr>
          <w:ilvl w:val="0"/>
          <w:numId w:val="2"/>
        </w:numPr>
        <w:tabs>
          <w:tab w:val="left" w:pos="900"/>
          <w:tab w:val="num" w:pos="1440"/>
        </w:tabs>
        <w:autoSpaceDE w:val="0"/>
        <w:autoSpaceDN w:val="0"/>
        <w:adjustRightInd w:val="0"/>
        <w:ind w:left="0" w:right="720" w:firstLine="540"/>
        <w:rPr>
          <w:rFonts w:ascii="Calibri" w:hAnsi="Calibri"/>
        </w:rPr>
      </w:pPr>
      <w:r w:rsidRPr="00310E93">
        <w:rPr>
          <w:rFonts w:ascii="Calibri" w:hAnsi="Calibri"/>
        </w:rPr>
        <w:t>Changing bodies and feelings</w:t>
      </w:r>
    </w:p>
    <w:p w:rsidR="00397B8C" w:rsidRPr="00310E93" w:rsidRDefault="00397B8C" w:rsidP="00EF3B7E">
      <w:pPr>
        <w:pStyle w:val="ListParagraph"/>
        <w:numPr>
          <w:ilvl w:val="0"/>
          <w:numId w:val="2"/>
        </w:numPr>
        <w:tabs>
          <w:tab w:val="left" w:pos="900"/>
          <w:tab w:val="num" w:pos="1440"/>
        </w:tabs>
        <w:autoSpaceDE w:val="0"/>
        <w:autoSpaceDN w:val="0"/>
        <w:adjustRightInd w:val="0"/>
        <w:ind w:left="0" w:right="720" w:firstLine="540"/>
        <w:rPr>
          <w:rFonts w:ascii="Calibri" w:hAnsi="Calibri"/>
        </w:rPr>
      </w:pPr>
      <w:r w:rsidRPr="00310E93">
        <w:rPr>
          <w:rFonts w:ascii="Calibri" w:hAnsi="Calibri"/>
        </w:rPr>
        <w:t>Getting and giving respect</w:t>
      </w:r>
    </w:p>
    <w:p w:rsidR="00397B8C" w:rsidRPr="00310E93" w:rsidRDefault="00397B8C" w:rsidP="00EF3B7E">
      <w:pPr>
        <w:pStyle w:val="ListParagraph"/>
        <w:numPr>
          <w:ilvl w:val="0"/>
          <w:numId w:val="2"/>
        </w:numPr>
        <w:tabs>
          <w:tab w:val="left" w:pos="900"/>
          <w:tab w:val="num" w:pos="1440"/>
        </w:tabs>
        <w:autoSpaceDE w:val="0"/>
        <w:autoSpaceDN w:val="0"/>
        <w:adjustRightInd w:val="0"/>
        <w:ind w:left="0" w:right="720" w:firstLine="540"/>
        <w:rPr>
          <w:rFonts w:ascii="Calibri" w:hAnsi="Calibri"/>
        </w:rPr>
      </w:pPr>
      <w:r w:rsidRPr="00310E93">
        <w:rPr>
          <w:rFonts w:ascii="Calibri" w:hAnsi="Calibri"/>
        </w:rPr>
        <w:t>Dating and relationships</w:t>
      </w:r>
    </w:p>
    <w:p w:rsidR="00397B8C" w:rsidRPr="00310E93" w:rsidRDefault="00397B8C" w:rsidP="00EF3B7E">
      <w:pPr>
        <w:pStyle w:val="ListParagraph"/>
        <w:numPr>
          <w:ilvl w:val="0"/>
          <w:numId w:val="2"/>
        </w:numPr>
        <w:tabs>
          <w:tab w:val="left" w:pos="900"/>
          <w:tab w:val="num" w:pos="1440"/>
        </w:tabs>
        <w:autoSpaceDE w:val="0"/>
        <w:autoSpaceDN w:val="0"/>
        <w:adjustRightInd w:val="0"/>
        <w:ind w:left="0" w:right="720" w:firstLine="540"/>
        <w:rPr>
          <w:rFonts w:ascii="Calibri" w:hAnsi="Calibri"/>
        </w:rPr>
      </w:pPr>
      <w:r w:rsidRPr="00310E93">
        <w:rPr>
          <w:rFonts w:ascii="Calibri" w:hAnsi="Calibri"/>
        </w:rPr>
        <w:t>Developing sexual identity and orientation</w:t>
      </w:r>
    </w:p>
    <w:p w:rsidR="00397B8C" w:rsidRPr="00310E93" w:rsidRDefault="00397B8C" w:rsidP="00EF3B7E">
      <w:pPr>
        <w:pStyle w:val="ListParagraph"/>
        <w:numPr>
          <w:ilvl w:val="0"/>
          <w:numId w:val="2"/>
        </w:numPr>
        <w:tabs>
          <w:tab w:val="left" w:pos="900"/>
          <w:tab w:val="num" w:pos="1440"/>
        </w:tabs>
        <w:autoSpaceDE w:val="0"/>
        <w:autoSpaceDN w:val="0"/>
        <w:adjustRightInd w:val="0"/>
        <w:ind w:left="0" w:right="720" w:firstLine="540"/>
        <w:rPr>
          <w:rFonts w:ascii="Calibri" w:hAnsi="Calibri"/>
        </w:rPr>
      </w:pPr>
      <w:r w:rsidRPr="00310E93">
        <w:rPr>
          <w:rFonts w:ascii="Calibri" w:hAnsi="Calibri"/>
        </w:rPr>
        <w:t>Finding medical information and social support</w:t>
      </w:r>
    </w:p>
    <w:p w:rsidR="00397B8C" w:rsidRDefault="00397B8C" w:rsidP="00264B90">
      <w:pPr>
        <w:pStyle w:val="ListParagraph"/>
        <w:numPr>
          <w:ilvl w:val="0"/>
          <w:numId w:val="2"/>
        </w:numPr>
        <w:tabs>
          <w:tab w:val="left" w:pos="900"/>
        </w:tabs>
        <w:autoSpaceDE w:val="0"/>
        <w:autoSpaceDN w:val="0"/>
        <w:adjustRightInd w:val="0"/>
        <w:ind w:left="900" w:right="720"/>
        <w:rPr>
          <w:rFonts w:ascii="Calibri" w:hAnsi="Calibri"/>
        </w:rPr>
      </w:pPr>
      <w:r w:rsidRPr="00310E93">
        <w:rPr>
          <w:rFonts w:ascii="Calibri" w:hAnsi="Calibri"/>
        </w:rPr>
        <w:t xml:space="preserve">Protecting yourself from pregnancy, disease </w:t>
      </w:r>
      <w:r w:rsidRPr="00310E93">
        <w:rPr>
          <w:rFonts w:ascii="Calibri" w:hAnsi="Calibri"/>
        </w:rPr>
        <w:br/>
        <w:t>and abuse</w:t>
      </w:r>
    </w:p>
    <w:p w:rsidR="00EF3B7E" w:rsidRPr="00310E93" w:rsidRDefault="00EF3B7E" w:rsidP="00EF3B7E">
      <w:pPr>
        <w:pStyle w:val="ListParagraph"/>
        <w:numPr>
          <w:ilvl w:val="0"/>
          <w:numId w:val="2"/>
        </w:numPr>
        <w:tabs>
          <w:tab w:val="left" w:pos="900"/>
        </w:tabs>
        <w:autoSpaceDE w:val="0"/>
        <w:autoSpaceDN w:val="0"/>
        <w:adjustRightInd w:val="0"/>
        <w:ind w:right="720"/>
        <w:rPr>
          <w:rFonts w:ascii="Calibri" w:hAnsi="Calibri"/>
        </w:rPr>
      </w:pPr>
    </w:p>
    <w:p w:rsidR="00397B8C" w:rsidRPr="00310E93" w:rsidRDefault="00397B8C" w:rsidP="00264B90">
      <w:pPr>
        <w:pStyle w:val="ListParagraph"/>
        <w:autoSpaceDE w:val="0"/>
        <w:autoSpaceDN w:val="0"/>
        <w:adjustRightInd w:val="0"/>
        <w:ind w:left="0" w:right="720"/>
        <w:rPr>
          <w:rFonts w:ascii="Calibri" w:hAnsi="Calibri"/>
        </w:rPr>
      </w:pPr>
      <w:r w:rsidRPr="00310E93">
        <w:rPr>
          <w:rFonts w:ascii="Calibri" w:hAnsi="Calibri"/>
        </w:rPr>
        <w:t>Developing sexual health and well-being</w:t>
      </w:r>
    </w:p>
    <w:p w:rsidR="00397B8C" w:rsidRPr="00310E93" w:rsidRDefault="00397B8C" w:rsidP="007B5C85">
      <w:pPr>
        <w:pStyle w:val="ListParagraph"/>
        <w:autoSpaceDE w:val="0"/>
        <w:autoSpaceDN w:val="0"/>
        <w:adjustRightInd w:val="0"/>
        <w:ind w:left="0" w:right="720"/>
        <w:rPr>
          <w:rFonts w:ascii="Calibri" w:hAnsi="Calibri"/>
        </w:rPr>
      </w:pPr>
    </w:p>
    <w:p w:rsidR="00C36BC2" w:rsidRDefault="00C36BC2" w:rsidP="007B5C85">
      <w:pPr>
        <w:ind w:right="720"/>
        <w:rPr>
          <w:rFonts w:ascii="Calibri" w:hAnsi="Calibri"/>
        </w:rPr>
      </w:pPr>
    </w:p>
    <w:p w:rsidR="00C36BC2" w:rsidRDefault="00C36BC2" w:rsidP="007B5C85">
      <w:pPr>
        <w:ind w:right="720"/>
        <w:rPr>
          <w:rFonts w:ascii="Calibri" w:hAnsi="Calibri"/>
        </w:rPr>
      </w:pPr>
    </w:p>
    <w:p w:rsidR="00C36BC2" w:rsidRDefault="00C36BC2" w:rsidP="007B5C85">
      <w:pPr>
        <w:ind w:right="720"/>
        <w:rPr>
          <w:rFonts w:ascii="Calibri" w:hAnsi="Calibri"/>
        </w:rPr>
      </w:pPr>
    </w:p>
    <w:p w:rsidR="00C36BC2" w:rsidRDefault="00C36BC2" w:rsidP="007B5C85">
      <w:pPr>
        <w:ind w:right="720"/>
        <w:rPr>
          <w:rFonts w:ascii="Calibri" w:hAnsi="Calibri"/>
        </w:rPr>
      </w:pPr>
    </w:p>
    <w:p w:rsidR="00C36BC2" w:rsidRDefault="00C36BC2" w:rsidP="007B5C85">
      <w:pPr>
        <w:ind w:right="720"/>
        <w:rPr>
          <w:rFonts w:ascii="Calibri" w:hAnsi="Calibri"/>
        </w:rPr>
      </w:pPr>
    </w:p>
    <w:p w:rsidR="00C36BC2" w:rsidRDefault="00C36BC2" w:rsidP="007B5C85">
      <w:pPr>
        <w:ind w:right="720"/>
        <w:rPr>
          <w:rFonts w:ascii="Calibri" w:hAnsi="Calibri"/>
        </w:rPr>
      </w:pPr>
    </w:p>
    <w:p w:rsidR="00C36BC2" w:rsidRDefault="00C36BC2" w:rsidP="007B5C85">
      <w:pPr>
        <w:ind w:right="720"/>
        <w:rPr>
          <w:rFonts w:ascii="Calibri" w:hAnsi="Calibri"/>
        </w:rPr>
      </w:pPr>
    </w:p>
    <w:p w:rsidR="00C36BC2" w:rsidRDefault="00C36BC2" w:rsidP="007B5C85">
      <w:pPr>
        <w:ind w:right="720"/>
        <w:rPr>
          <w:rFonts w:ascii="Calibri" w:hAnsi="Calibri"/>
        </w:rPr>
      </w:pPr>
    </w:p>
    <w:p w:rsidR="00C36BC2" w:rsidRDefault="00C36BC2" w:rsidP="007B5C85">
      <w:pPr>
        <w:ind w:right="720"/>
        <w:rPr>
          <w:rFonts w:ascii="Calibri" w:hAnsi="Calibri"/>
        </w:rPr>
      </w:pPr>
    </w:p>
    <w:p w:rsidR="00C36BC2" w:rsidRDefault="00C36BC2" w:rsidP="007B5C85">
      <w:pPr>
        <w:ind w:right="720"/>
        <w:rPr>
          <w:rFonts w:ascii="Calibri" w:hAnsi="Calibri"/>
        </w:rPr>
      </w:pPr>
    </w:p>
    <w:p w:rsidR="00397B8C" w:rsidRPr="00310E93" w:rsidRDefault="00397B8C" w:rsidP="007B5C85">
      <w:pPr>
        <w:ind w:right="720"/>
        <w:rPr>
          <w:rFonts w:ascii="Calibri" w:hAnsi="Calibri"/>
        </w:rPr>
      </w:pPr>
      <w:r w:rsidRPr="00310E93">
        <w:rPr>
          <w:rFonts w:ascii="Calibri" w:hAnsi="Calibri"/>
        </w:rPr>
        <w:t xml:space="preserve">If you need more help, you can ask a trusted adult for help to find the information you need. Or you can contact the </w:t>
      </w:r>
      <w:r w:rsidRPr="00310E93">
        <w:rPr>
          <w:rFonts w:ascii="Calibri" w:hAnsi="Calibri"/>
          <w:b/>
          <w:bCs/>
        </w:rPr>
        <w:t>Division for Children &amp; Youth with Special Health Needs</w:t>
      </w:r>
      <w:r w:rsidRPr="00310E93">
        <w:rPr>
          <w:rFonts w:ascii="Calibri" w:hAnsi="Calibri"/>
        </w:rPr>
        <w:t xml:space="preserve"> </w:t>
      </w:r>
      <w:r w:rsidRPr="00310E93">
        <w:rPr>
          <w:rFonts w:ascii="Calibri" w:hAnsi="Calibri"/>
          <w:b/>
          <w:bCs/>
        </w:rPr>
        <w:t>Community Support Line</w:t>
      </w:r>
      <w:r w:rsidRPr="00310E93">
        <w:rPr>
          <w:rFonts w:ascii="Calibri" w:hAnsi="Calibri"/>
        </w:rPr>
        <w:t xml:space="preserve"> at </w:t>
      </w:r>
      <w:r w:rsidRPr="00310E93">
        <w:rPr>
          <w:rFonts w:ascii="Calibri" w:hAnsi="Calibri"/>
          <w:b/>
          <w:bCs/>
        </w:rPr>
        <w:t xml:space="preserve">(800) 882-1435 </w:t>
      </w:r>
      <w:r w:rsidRPr="00310E93">
        <w:rPr>
          <w:rFonts w:ascii="Calibri" w:hAnsi="Calibri"/>
        </w:rPr>
        <w:t xml:space="preserve">(calling within MA), </w:t>
      </w:r>
      <w:r w:rsidRPr="00310E93">
        <w:rPr>
          <w:rFonts w:ascii="Calibri" w:hAnsi="Calibri"/>
          <w:b/>
          <w:bCs/>
        </w:rPr>
        <w:t>(617) 624-6060</w:t>
      </w:r>
      <w:r w:rsidRPr="00310E93">
        <w:rPr>
          <w:rFonts w:ascii="Calibri" w:hAnsi="Calibri"/>
        </w:rPr>
        <w:t xml:space="preserve"> or </w:t>
      </w:r>
      <w:r w:rsidRPr="00310E93">
        <w:rPr>
          <w:rFonts w:ascii="Calibri" w:hAnsi="Calibri"/>
          <w:b/>
          <w:bCs/>
        </w:rPr>
        <w:t>(617) 624-5992</w:t>
      </w:r>
      <w:r w:rsidRPr="00310E93">
        <w:rPr>
          <w:rFonts w:ascii="Calibri" w:hAnsi="Calibri"/>
        </w:rPr>
        <w:t xml:space="preserve"> </w:t>
      </w:r>
      <w:r w:rsidRPr="00310E93">
        <w:rPr>
          <w:rFonts w:ascii="Calibri" w:hAnsi="Calibri"/>
          <w:b/>
          <w:bCs/>
        </w:rPr>
        <w:t xml:space="preserve">(TTY) </w:t>
      </w:r>
      <w:r w:rsidRPr="00310E93">
        <w:rPr>
          <w:rFonts w:ascii="Calibri" w:hAnsi="Calibri"/>
        </w:rPr>
        <w:t xml:space="preserve">to speak to someone whose job is to help youth with disabilities and their families find information and resources. Many types of helpful community resources, public benefits, and state programs may be available </w:t>
      </w:r>
      <w:r w:rsidR="00C36BC2">
        <w:rPr>
          <w:rFonts w:ascii="Calibri" w:hAnsi="Calibri"/>
        </w:rPr>
        <w:br/>
      </w:r>
      <w:r w:rsidRPr="00310E93">
        <w:rPr>
          <w:rFonts w:ascii="Calibri" w:hAnsi="Calibri"/>
        </w:rPr>
        <w:t>to you.</w:t>
      </w:r>
    </w:p>
    <w:p w:rsidR="00397B8C" w:rsidRPr="00310E93" w:rsidRDefault="00397B8C" w:rsidP="007B5C85">
      <w:pPr>
        <w:ind w:right="720"/>
        <w:rPr>
          <w:rFonts w:ascii="Calibri" w:hAnsi="Calibri"/>
        </w:rPr>
      </w:pPr>
    </w:p>
    <w:p w:rsidR="00EF3B7E" w:rsidRPr="00EF3B7E" w:rsidRDefault="00EF3B7E" w:rsidP="00EF3B7E">
      <w:pPr>
        <w:ind w:right="720"/>
        <w:rPr>
          <w:rFonts w:ascii="Calibri" w:hAnsi="Calibri"/>
        </w:rPr>
      </w:pPr>
      <w:r w:rsidRPr="00EF3B7E">
        <w:rPr>
          <w:rFonts w:ascii="Calibri" w:hAnsi="Calibri"/>
        </w:rPr>
        <w:t>We hope you enjoy and continue to share these important resou</w:t>
      </w:r>
      <w:r w:rsidR="00264B90">
        <w:rPr>
          <w:rFonts w:ascii="Calibri" w:hAnsi="Calibri"/>
        </w:rPr>
        <w:t>rces and look forward to adding</w:t>
      </w:r>
      <w:r w:rsidRPr="00EF3B7E">
        <w:rPr>
          <w:rFonts w:ascii="Calibri" w:hAnsi="Calibri"/>
        </w:rPr>
        <w:t xml:space="preserve"> your</w:t>
      </w:r>
      <w:r w:rsidR="00264B90">
        <w:rPr>
          <w:rFonts w:ascii="Calibri" w:hAnsi="Calibri"/>
        </w:rPr>
        <w:br/>
      </w:r>
      <w:r w:rsidRPr="00EF3B7E">
        <w:rPr>
          <w:rFonts w:ascii="Calibri" w:hAnsi="Calibri"/>
        </w:rPr>
        <w:t>new favorites in the future.</w:t>
      </w:r>
    </w:p>
    <w:p w:rsidR="00C36BC2" w:rsidRDefault="00C36BC2" w:rsidP="007B5C85">
      <w:pPr>
        <w:ind w:right="720"/>
        <w:rPr>
          <w:rFonts w:ascii="Calibri" w:hAnsi="Calibri"/>
        </w:rPr>
        <w:sectPr w:rsidR="00C36BC2" w:rsidSect="00C36BC2">
          <w:type w:val="continuous"/>
          <w:pgSz w:w="15840" w:h="12240" w:orient="landscape" w:code="1"/>
          <w:pgMar w:top="1152" w:right="1152" w:bottom="1152" w:left="1152" w:header="576" w:footer="576" w:gutter="0"/>
          <w:cols w:num="2" w:space="720"/>
        </w:sectPr>
      </w:pPr>
    </w:p>
    <w:p w:rsidR="00B90659" w:rsidRPr="00A17E23" w:rsidRDefault="00A17E23" w:rsidP="00A17E23">
      <w:pPr>
        <w:pStyle w:val="ListParagraph"/>
        <w:numPr>
          <w:ilvl w:val="0"/>
          <w:numId w:val="2"/>
        </w:numPr>
        <w:tabs>
          <w:tab w:val="left" w:pos="900"/>
          <w:tab w:val="num" w:pos="1440"/>
        </w:tabs>
        <w:autoSpaceDE w:val="0"/>
        <w:autoSpaceDN w:val="0"/>
        <w:adjustRightInd w:val="0"/>
        <w:ind w:left="0" w:right="720" w:firstLine="540"/>
        <w:rPr>
          <w:rFonts w:ascii="Calibri" w:hAnsi="Calibri"/>
        </w:rPr>
      </w:pPr>
      <w:r w:rsidRPr="00A17E23">
        <w:rPr>
          <w:rFonts w:ascii="Calibri" w:hAnsi="Calibri"/>
        </w:rPr>
        <w:lastRenderedPageBreak/>
        <w:t>Developing sexual health and well-being</w:t>
      </w:r>
    </w:p>
    <w:p w:rsidR="00C36BC2" w:rsidRDefault="00C36BC2" w:rsidP="007B5C85">
      <w:pPr>
        <w:pStyle w:val="CommentText"/>
        <w:rPr>
          <w:rFonts w:ascii="Calibri" w:hAnsi="Calibri"/>
          <w:b/>
          <w:bCs/>
          <w:sz w:val="28"/>
          <w:szCs w:val="28"/>
        </w:rPr>
      </w:pPr>
    </w:p>
    <w:p w:rsidR="005E4D88" w:rsidRDefault="005E4D88" w:rsidP="007B5C85">
      <w:pPr>
        <w:shd w:val="clear" w:color="auto" w:fill="FFFFFF"/>
        <w:tabs>
          <w:tab w:val="left" w:pos="10422"/>
        </w:tabs>
        <w:ind w:right="90"/>
        <w:outlineLvl w:val="2"/>
        <w:rPr>
          <w:rFonts w:ascii="Calibri" w:hAnsi="Calibri"/>
          <w:b/>
          <w:bCs/>
          <w:sz w:val="28"/>
          <w:szCs w:val="28"/>
          <w:u w:val="single"/>
        </w:rPr>
      </w:pPr>
    </w:p>
    <w:p w:rsidR="00EF3B7E" w:rsidRDefault="00EF3B7E" w:rsidP="007B5C85">
      <w:pPr>
        <w:shd w:val="clear" w:color="auto" w:fill="FFFFFF"/>
        <w:tabs>
          <w:tab w:val="left" w:pos="10422"/>
        </w:tabs>
        <w:ind w:right="90"/>
        <w:outlineLvl w:val="2"/>
        <w:rPr>
          <w:rFonts w:ascii="Calibri" w:hAnsi="Calibri"/>
          <w:b/>
          <w:bCs/>
          <w:sz w:val="28"/>
          <w:szCs w:val="28"/>
          <w:u w:val="single"/>
        </w:rPr>
      </w:pPr>
    </w:p>
    <w:p w:rsidR="00354ABE" w:rsidRPr="00310E93" w:rsidRDefault="00354ABE" w:rsidP="007B5C85">
      <w:pPr>
        <w:shd w:val="clear" w:color="auto" w:fill="FFFFFF"/>
        <w:tabs>
          <w:tab w:val="left" w:pos="10422"/>
        </w:tabs>
        <w:ind w:right="90"/>
        <w:outlineLvl w:val="2"/>
        <w:rPr>
          <w:rFonts w:ascii="Calibri" w:hAnsi="Calibri"/>
          <w:sz w:val="28"/>
          <w:szCs w:val="28"/>
          <w:u w:val="single"/>
        </w:rPr>
      </w:pPr>
      <w:r w:rsidRPr="00310E93">
        <w:rPr>
          <w:rFonts w:ascii="Calibri" w:hAnsi="Calibri"/>
          <w:b/>
          <w:bCs/>
          <w:sz w:val="28"/>
          <w:szCs w:val="28"/>
          <w:u w:val="single"/>
        </w:rPr>
        <w:t>Note to Parents, Providers, and Public Health Professionals</w:t>
      </w:r>
    </w:p>
    <w:p w:rsidR="00354ABE" w:rsidRPr="00310E93" w:rsidRDefault="00FC7FE6" w:rsidP="007B5C85">
      <w:pPr>
        <w:shd w:val="clear" w:color="auto" w:fill="FFFFFF"/>
        <w:tabs>
          <w:tab w:val="left" w:pos="10422"/>
        </w:tabs>
        <w:ind w:right="90"/>
        <w:outlineLvl w:val="2"/>
        <w:rPr>
          <w:rFonts w:ascii="Calibri" w:hAnsi="Calibri"/>
          <w:sz w:val="28"/>
          <w:szCs w:val="28"/>
        </w:rPr>
      </w:pPr>
      <w:r>
        <w:rPr>
          <w:noProof/>
        </w:rPr>
        <w:drawing>
          <wp:anchor distT="0" distB="0" distL="114300" distR="114300" simplePos="0" relativeHeight="251662848" behindDoc="0" locked="0" layoutInCell="1" allowOverlap="1">
            <wp:simplePos x="0" y="0"/>
            <wp:positionH relativeFrom="column">
              <wp:posOffset>6488430</wp:posOffset>
            </wp:positionH>
            <wp:positionV relativeFrom="paragraph">
              <wp:posOffset>12700</wp:posOffset>
            </wp:positionV>
            <wp:extent cx="2104390" cy="4568825"/>
            <wp:effectExtent l="0" t="0" r="0" b="0"/>
            <wp:wrapSquare wrapText="bothSides"/>
            <wp:docPr id="45" name="Picture 3" title="Report cover: Healthy Relationships in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 title="Report cover: Healthy Relationships in Massachusetts"/>
                    <pic:cNvPicPr>
                      <a:picLocks noChangeAspect="1" noChangeArrowheads="1"/>
                    </pic:cNvPicPr>
                  </pic:nvPicPr>
                  <pic:blipFill>
                    <a:blip r:embed="rId19">
                      <a:extLst>
                        <a:ext uri="{28A0092B-C50C-407E-A947-70E740481C1C}">
                          <a14:useLocalDpi xmlns:a14="http://schemas.microsoft.com/office/drawing/2010/main" val="0"/>
                        </a:ext>
                      </a:extLst>
                    </a:blip>
                    <a:srcRect l="73199" t="19196" r="1703" b="12694"/>
                    <a:stretch>
                      <a:fillRect/>
                    </a:stretch>
                  </pic:blipFill>
                  <pic:spPr bwMode="auto">
                    <a:xfrm>
                      <a:off x="0" y="0"/>
                      <a:ext cx="2104390" cy="456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ABE" w:rsidRPr="00310E93" w:rsidRDefault="00354ABE" w:rsidP="007B5C85">
      <w:pPr>
        <w:shd w:val="clear" w:color="auto" w:fill="FFFFFF"/>
        <w:tabs>
          <w:tab w:val="left" w:pos="10422"/>
        </w:tabs>
        <w:ind w:right="90"/>
        <w:outlineLvl w:val="2"/>
        <w:rPr>
          <w:rFonts w:ascii="Calibri" w:hAnsi="Calibri"/>
        </w:rPr>
      </w:pPr>
      <w:r w:rsidRPr="00310E93">
        <w:rPr>
          <w:rFonts w:ascii="Calibri" w:hAnsi="Calibri"/>
        </w:rPr>
        <w:t>The</w:t>
      </w:r>
      <w:r w:rsidRPr="00310E93">
        <w:rPr>
          <w:rFonts w:ascii="Calibri" w:hAnsi="Calibri"/>
          <w:b/>
          <w:bCs/>
          <w:i/>
          <w:iCs/>
        </w:rPr>
        <w:t xml:space="preserve"> Healthy Relationships, Sexuality and Disability Resource Guide </w:t>
      </w:r>
      <w:r w:rsidRPr="00310E93">
        <w:rPr>
          <w:rFonts w:ascii="Calibri" w:hAnsi="Calibri"/>
        </w:rPr>
        <w:t xml:space="preserve">was created to benefit people with disabilities, a priority population identified in </w:t>
      </w:r>
      <w:r w:rsidRPr="00D8110C">
        <w:rPr>
          <w:rFonts w:ascii="Calibri" w:hAnsi="Calibri"/>
        </w:rPr>
        <w:t>the</w:t>
      </w:r>
      <w:r w:rsidR="00865E71" w:rsidRPr="00D8110C">
        <w:rPr>
          <w:rFonts w:ascii="Calibri" w:hAnsi="Calibri"/>
        </w:rPr>
        <w:t xml:space="preserve"> </w:t>
      </w:r>
      <w:hyperlink r:id="rId20" w:history="1">
        <w:r w:rsidR="00865E71" w:rsidRPr="00D8110C">
          <w:rPr>
            <w:rStyle w:val="Hyperlink"/>
            <w:rFonts w:ascii="Calibri" w:hAnsi="Calibri"/>
          </w:rPr>
          <w:t>2009-2016 Massachusetts Sexual Violence Prevention Plan</w:t>
        </w:r>
      </w:hyperlink>
      <w:r w:rsidR="00865E71" w:rsidRPr="00D8110C">
        <w:rPr>
          <w:rFonts w:ascii="Calibri" w:hAnsi="Calibri"/>
        </w:rPr>
        <w:t>.</w:t>
      </w:r>
      <w:r w:rsidRPr="00D8110C">
        <w:rPr>
          <w:rFonts w:ascii="Calibri" w:hAnsi="Calibri"/>
        </w:rPr>
        <w:t xml:space="preserve"> Our state plan helps to promote health access and prevent abuse in populations who have historically experienced a higher ris</w:t>
      </w:r>
      <w:r w:rsidRPr="00310E93">
        <w:rPr>
          <w:rFonts w:ascii="Calibri" w:hAnsi="Calibri"/>
        </w:rPr>
        <w:t>k of sexual violence, such as people with disabilities.</w:t>
      </w:r>
      <w:r w:rsidRPr="00310E93">
        <w:rPr>
          <w:rFonts w:ascii="Calibri" w:hAnsi="Calibri"/>
          <w:vertAlign w:val="superscript"/>
        </w:rPr>
        <w:t>1</w:t>
      </w:r>
      <w:r w:rsidRPr="00310E93">
        <w:rPr>
          <w:rFonts w:ascii="Calibri" w:hAnsi="Calibri"/>
        </w:rPr>
        <w:t xml:space="preserve"> In 2009, state health and social service agencies jointly surveyed youth with intellectual and developmental disabilities (and the parents and providers who support them) to learn about their experiences and opinions accessing health education and resources. Together they helped identify many strengths and gaps in healthy sexuality education and abuse prevention education in Massachusetts. </w:t>
      </w:r>
    </w:p>
    <w:p w:rsidR="00354ABE" w:rsidRPr="00310E93" w:rsidRDefault="00354ABE" w:rsidP="007B5C85">
      <w:pPr>
        <w:shd w:val="clear" w:color="auto" w:fill="FFFFFF"/>
        <w:tabs>
          <w:tab w:val="left" w:pos="10422"/>
        </w:tabs>
        <w:ind w:right="90"/>
        <w:outlineLvl w:val="2"/>
        <w:rPr>
          <w:rFonts w:ascii="Calibri" w:hAnsi="Calibri"/>
        </w:rPr>
      </w:pPr>
      <w:r w:rsidRPr="00310E93">
        <w:rPr>
          <w:rFonts w:ascii="Calibri" w:hAnsi="Calibri"/>
        </w:rPr>
        <w:t> </w:t>
      </w:r>
    </w:p>
    <w:p w:rsidR="00354ABE" w:rsidRPr="00310E93" w:rsidRDefault="00354ABE" w:rsidP="007B5C85">
      <w:pPr>
        <w:shd w:val="clear" w:color="auto" w:fill="FFFFFF"/>
        <w:tabs>
          <w:tab w:val="left" w:pos="10422"/>
        </w:tabs>
        <w:ind w:right="90"/>
        <w:outlineLvl w:val="2"/>
        <w:rPr>
          <w:rFonts w:ascii="Calibri" w:hAnsi="Calibri"/>
        </w:rPr>
      </w:pPr>
      <w:r w:rsidRPr="00310E93">
        <w:rPr>
          <w:rFonts w:ascii="Calibri" w:hAnsi="Calibri"/>
        </w:rPr>
        <w:t xml:space="preserve">Learning how to access accurate and appropriate health information and support is an important developmental task for all youth. Yet according to the 2009 needs and resources assessment survey, many youth with disabilities in Massachusetts lacked sufficient health education or support that addressed their unique needs. Parents and providers surveyed echoed youth requests for relevant sexuality education resources necessary to facilitate youth access to healthy, respectful, equitable relationships and lives free from abuse. Many of the resources in the </w:t>
      </w:r>
      <w:r w:rsidRPr="00310E93">
        <w:rPr>
          <w:rFonts w:ascii="Calibri" w:hAnsi="Calibri"/>
          <w:b/>
          <w:bCs/>
          <w:i/>
          <w:iCs/>
        </w:rPr>
        <w:t xml:space="preserve">Healthy Relationships, Sexuality and Disability Resource Guide </w:t>
      </w:r>
      <w:r w:rsidRPr="00310E93">
        <w:rPr>
          <w:rFonts w:ascii="Calibri" w:hAnsi="Calibri"/>
        </w:rPr>
        <w:t>were first suggested by the youth and adults who took part in the survey. Others were suggested by the staff of related state agencies and program partners.</w:t>
      </w:r>
    </w:p>
    <w:p w:rsidR="00354ABE" w:rsidRPr="00310E93" w:rsidRDefault="00354ABE" w:rsidP="007B5C85">
      <w:pPr>
        <w:shd w:val="clear" w:color="auto" w:fill="FFFFFF"/>
        <w:tabs>
          <w:tab w:val="left" w:pos="10422"/>
        </w:tabs>
        <w:ind w:right="90"/>
        <w:outlineLvl w:val="2"/>
        <w:rPr>
          <w:rFonts w:ascii="Calibri" w:hAnsi="Calibri"/>
        </w:rPr>
      </w:pPr>
      <w:r w:rsidRPr="00310E93">
        <w:rPr>
          <w:rFonts w:ascii="Calibri" w:hAnsi="Calibri"/>
        </w:rPr>
        <w:t> </w:t>
      </w:r>
    </w:p>
    <w:p w:rsidR="00354ABE" w:rsidRPr="00310E93" w:rsidRDefault="00354ABE" w:rsidP="007B5C85">
      <w:pPr>
        <w:shd w:val="clear" w:color="auto" w:fill="FFFFFF"/>
        <w:tabs>
          <w:tab w:val="left" w:pos="10422"/>
        </w:tabs>
        <w:ind w:right="90"/>
        <w:outlineLvl w:val="2"/>
        <w:rPr>
          <w:rFonts w:ascii="Calibri" w:hAnsi="Calibri"/>
        </w:rPr>
      </w:pPr>
      <w:r w:rsidRPr="00310E93">
        <w:rPr>
          <w:rFonts w:ascii="Calibri" w:hAnsi="Calibri"/>
        </w:rPr>
        <w:t xml:space="preserve">Youth and adults with a wide range of intellectual, developmental and physical abilities and disabilities benefit from the multiple resource types (such as books, CD/DVDs, curricula, trainings, websites, helplines and support groups) listed in the </w:t>
      </w:r>
      <w:r w:rsidRPr="00310E93">
        <w:rPr>
          <w:rFonts w:ascii="Calibri" w:hAnsi="Calibri"/>
          <w:b/>
          <w:bCs/>
          <w:i/>
          <w:iCs/>
        </w:rPr>
        <w:t>Guide</w:t>
      </w:r>
      <w:r w:rsidRPr="00310E93">
        <w:rPr>
          <w:rFonts w:ascii="Calibri" w:hAnsi="Calibri"/>
        </w:rPr>
        <w:t xml:space="preserve">. International Standard Book Numbers (ISBN numbers) are listed for resources available in libraries or online bookstores. While many of the resources are free, costs do vary. </w:t>
      </w:r>
      <w:r w:rsidRPr="00354ABE">
        <w:rPr>
          <w:rFonts w:ascii="Calibri" w:hAnsi="Calibri"/>
        </w:rPr>
        <w:t>Most resources are affordable for individuals and families, although a few may be more affordable to agencies or schools</w:t>
      </w:r>
      <w:r w:rsidRPr="00310E93">
        <w:rPr>
          <w:rFonts w:ascii="Calibri" w:hAnsi="Calibri"/>
        </w:rPr>
        <w:t xml:space="preserve">. We hope this </w:t>
      </w:r>
      <w:r w:rsidRPr="00310E93">
        <w:rPr>
          <w:rFonts w:ascii="Calibri" w:hAnsi="Calibri"/>
          <w:b/>
          <w:bCs/>
          <w:i/>
          <w:iCs/>
        </w:rPr>
        <w:t>Guide</w:t>
      </w:r>
      <w:r>
        <w:rPr>
          <w:rFonts w:ascii="Calibri" w:hAnsi="Calibri"/>
        </w:rPr>
        <w:t xml:space="preserve"> will help people living with </w:t>
      </w:r>
      <w:r w:rsidRPr="00310E93">
        <w:rPr>
          <w:rFonts w:ascii="Calibri" w:hAnsi="Calibri"/>
        </w:rPr>
        <w:t xml:space="preserve">disabilities and those who care about them find a wealth of resources designed to make sexuality education relevant and accessible to all. </w:t>
      </w:r>
    </w:p>
    <w:p w:rsidR="00354ABE" w:rsidRPr="00310E93" w:rsidRDefault="00FC7FE6" w:rsidP="007B5C85">
      <w:pPr>
        <w:shd w:val="clear" w:color="auto" w:fill="FFFFFF"/>
        <w:tabs>
          <w:tab w:val="left" w:pos="10422"/>
        </w:tabs>
        <w:ind w:right="90"/>
        <w:outlineLvl w:val="2"/>
        <w:rPr>
          <w:rFonts w:ascii="Calibri" w:hAnsi="Calibri"/>
        </w:rPr>
      </w:pPr>
      <w:r>
        <w:rPr>
          <w:noProof/>
        </w:rPr>
        <w:pict>
          <v:shapetype id="_x0000_t202" coordsize="21600,21600" o:spt="202" path="m,l,21600r21600,l21600,xe">
            <v:stroke joinstyle="miter"/>
            <v:path gradientshapeok="t" o:connecttype="rect"/>
          </v:shapetype>
          <v:shape id="Text Box 2" o:spid="_x0000_s1036" type="#_x0000_t202" style="position:absolute;margin-left:510.15pt;margin-top:3.25pt;width:187.75pt;height:69pt;z-index:25166489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strokecolor="white [3212]">
            <v:textbox style="mso-next-textbox:#Text Box 2;mso-fit-shape-to-text:t">
              <w:txbxContent>
                <w:p w:rsidR="002D6E68" w:rsidRPr="005A1254" w:rsidRDefault="002D6E68" w:rsidP="00354ABE">
                  <w:pPr>
                    <w:shd w:val="clear" w:color="auto" w:fill="FFFFFF"/>
                    <w:tabs>
                      <w:tab w:val="left" w:pos="10422"/>
                    </w:tabs>
                    <w:ind w:right="90"/>
                    <w:outlineLvl w:val="2"/>
                    <w:rPr>
                      <w:rFonts w:ascii="Calibri" w:hAnsi="Calibri"/>
                      <w:sz w:val="20"/>
                      <w:szCs w:val="20"/>
                    </w:rPr>
                  </w:pPr>
                  <w:r w:rsidRPr="005A1254">
                    <w:rPr>
                      <w:rFonts w:ascii="Calibri" w:hAnsi="Calibri"/>
                      <w:sz w:val="20"/>
                      <w:szCs w:val="20"/>
                      <w:vertAlign w:val="superscript"/>
                    </w:rPr>
                    <w:t>1</w:t>
                  </w:r>
                  <w:r w:rsidRPr="005A1254">
                    <w:rPr>
                      <w:rFonts w:ascii="Calibri" w:hAnsi="Calibri"/>
                      <w:sz w:val="20"/>
                      <w:szCs w:val="20"/>
                    </w:rPr>
                    <w:t>Armour B, Wolf L, Mitra M, Brieding M. Differences in intimate partner violence among women with and without a disability, presentation at American Public Health Association, 10/27/2008</w:t>
                  </w:r>
                </w:p>
              </w:txbxContent>
            </v:textbox>
            <w10:wrap type="square"/>
          </v:shape>
        </w:pict>
      </w:r>
      <w:r w:rsidR="00354ABE" w:rsidRPr="00310E93">
        <w:rPr>
          <w:rFonts w:ascii="Calibri" w:hAnsi="Calibri"/>
        </w:rPr>
        <w:t> </w:t>
      </w:r>
    </w:p>
    <w:p w:rsidR="00354ABE" w:rsidRPr="00310E93" w:rsidRDefault="00354ABE" w:rsidP="007B5C85">
      <w:pPr>
        <w:shd w:val="clear" w:color="auto" w:fill="FFFFFF"/>
        <w:tabs>
          <w:tab w:val="left" w:pos="10422"/>
        </w:tabs>
        <w:ind w:right="90"/>
        <w:outlineLvl w:val="2"/>
        <w:rPr>
          <w:rFonts w:ascii="Calibri" w:hAnsi="Calibri"/>
        </w:rPr>
      </w:pPr>
      <w:r w:rsidRPr="00310E93">
        <w:rPr>
          <w:rFonts w:ascii="Calibri" w:hAnsi="Calibri"/>
          <w:u w:val="single"/>
        </w:rPr>
        <w:t xml:space="preserve">State agencies that helped with the survey: </w:t>
      </w:r>
    </w:p>
    <w:p w:rsidR="00354ABE" w:rsidRPr="00046817" w:rsidRDefault="00354ABE" w:rsidP="00046817">
      <w:pPr>
        <w:shd w:val="clear" w:color="auto" w:fill="FFFFFF"/>
        <w:tabs>
          <w:tab w:val="left" w:pos="10422"/>
        </w:tabs>
        <w:ind w:right="90"/>
        <w:outlineLvl w:val="2"/>
        <w:rPr>
          <w:rFonts w:ascii="Calibri" w:hAnsi="Calibri"/>
        </w:rPr>
      </w:pPr>
      <w:r w:rsidRPr="00310E93">
        <w:rPr>
          <w:rFonts w:ascii="Calibri" w:hAnsi="Calibri"/>
        </w:rPr>
        <w:t xml:space="preserve">Massachusetts Department of Public Health (MDPH); Massachusetts Department of </w:t>
      </w:r>
      <w:r>
        <w:rPr>
          <w:rFonts w:ascii="Calibri" w:hAnsi="Calibri"/>
        </w:rPr>
        <w:br/>
      </w:r>
      <w:r w:rsidRPr="00310E93">
        <w:rPr>
          <w:rFonts w:ascii="Calibri" w:hAnsi="Calibri"/>
        </w:rPr>
        <w:t>Developmental Services (MDDS), the Massachusetts Disabled Persons Protection Commission (DPPC)</w:t>
      </w:r>
    </w:p>
    <w:p w:rsidR="003E36CE" w:rsidRPr="003E36CE" w:rsidRDefault="003E36CE" w:rsidP="007B5C85">
      <w:pPr>
        <w:rPr>
          <w:rFonts w:asciiTheme="minorHAnsi" w:hAnsiTheme="minorHAnsi"/>
          <w:b/>
          <w:sz w:val="28"/>
          <w:szCs w:val="28"/>
          <w:u w:val="single"/>
        </w:rPr>
      </w:pPr>
      <w:r w:rsidRPr="003E36CE">
        <w:rPr>
          <w:rFonts w:asciiTheme="minorHAnsi" w:hAnsiTheme="minorHAnsi"/>
          <w:b/>
          <w:sz w:val="28"/>
          <w:szCs w:val="28"/>
          <w:u w:val="single"/>
        </w:rPr>
        <w:lastRenderedPageBreak/>
        <w:t>Talking Tips for Parents from Sexuality Educators in Massachusetts</w:t>
      </w:r>
    </w:p>
    <w:p w:rsidR="003E36CE" w:rsidRDefault="003E36CE" w:rsidP="007B5C85">
      <w:pPr>
        <w:rPr>
          <w:rFonts w:asciiTheme="minorHAnsi" w:hAnsiTheme="minorHAnsi"/>
          <w:sz w:val="22"/>
        </w:rPr>
      </w:pPr>
    </w:p>
    <w:p w:rsidR="003E36CE" w:rsidRDefault="003E36CE" w:rsidP="007B5C85">
      <w:pPr>
        <w:rPr>
          <w:rFonts w:asciiTheme="minorHAnsi" w:hAnsiTheme="minorHAnsi"/>
          <w:sz w:val="28"/>
          <w:szCs w:val="28"/>
        </w:rPr>
      </w:pPr>
      <w:r w:rsidRPr="005B68D7">
        <w:rPr>
          <w:rFonts w:asciiTheme="minorHAnsi" w:hAnsiTheme="minorHAnsi"/>
          <w:sz w:val="28"/>
          <w:szCs w:val="28"/>
        </w:rPr>
        <w:t xml:space="preserve">Sexuality Educators in Massachusetts shared these </w:t>
      </w:r>
      <w:r w:rsidR="00271E87">
        <w:rPr>
          <w:rFonts w:asciiTheme="minorHAnsi" w:hAnsiTheme="minorHAnsi"/>
          <w:sz w:val="28"/>
          <w:szCs w:val="28"/>
        </w:rPr>
        <w:t xml:space="preserve">talking </w:t>
      </w:r>
      <w:r w:rsidRPr="005B68D7">
        <w:rPr>
          <w:rFonts w:asciiTheme="minorHAnsi" w:hAnsiTheme="minorHAnsi"/>
          <w:sz w:val="28"/>
          <w:szCs w:val="28"/>
        </w:rPr>
        <w:t>tips for parents of youth who have disabilities:</w:t>
      </w:r>
    </w:p>
    <w:p w:rsidR="005B68D7" w:rsidRPr="005B68D7" w:rsidRDefault="005B68D7" w:rsidP="007B5C85">
      <w:pPr>
        <w:rPr>
          <w:rFonts w:asciiTheme="minorHAnsi" w:hAnsiTheme="minorHAnsi"/>
          <w:sz w:val="28"/>
          <w:szCs w:val="28"/>
        </w:rPr>
      </w:pPr>
    </w:p>
    <w:p w:rsidR="003E36CE" w:rsidRPr="004B63DD" w:rsidRDefault="003E36CE" w:rsidP="004B63DD">
      <w:pPr>
        <w:pStyle w:val="ListParagraph"/>
        <w:numPr>
          <w:ilvl w:val="0"/>
          <w:numId w:val="2"/>
        </w:numPr>
        <w:ind w:right="144"/>
        <w:rPr>
          <w:rFonts w:asciiTheme="minorHAnsi" w:hAnsiTheme="minorHAnsi" w:cs="Arial"/>
        </w:rPr>
      </w:pPr>
      <w:r w:rsidRPr="004B63DD">
        <w:rPr>
          <w:rFonts w:asciiTheme="minorHAnsi" w:hAnsiTheme="minorHAnsi" w:cs="Arial"/>
          <w:b/>
        </w:rPr>
        <w:t>Start early and talk often:</w:t>
      </w:r>
      <w:r w:rsidRPr="004B63DD">
        <w:rPr>
          <w:rFonts w:asciiTheme="minorHAnsi" w:hAnsiTheme="minorHAnsi" w:cs="Arial"/>
        </w:rPr>
        <w:t xml:space="preserve"> remember, the more you do it, the easier it gets.</w:t>
      </w:r>
    </w:p>
    <w:p w:rsidR="003E36CE" w:rsidRPr="004B63DD" w:rsidRDefault="003E36CE" w:rsidP="004B63DD">
      <w:pPr>
        <w:pStyle w:val="ListParagraph"/>
        <w:numPr>
          <w:ilvl w:val="0"/>
          <w:numId w:val="2"/>
        </w:numPr>
        <w:ind w:right="144"/>
        <w:rPr>
          <w:rFonts w:asciiTheme="minorHAnsi" w:hAnsiTheme="minorHAnsi"/>
        </w:rPr>
      </w:pPr>
      <w:r w:rsidRPr="004B63DD">
        <w:rPr>
          <w:rFonts w:asciiTheme="minorHAnsi" w:hAnsiTheme="minorHAnsi"/>
          <w:b/>
        </w:rPr>
        <w:t xml:space="preserve">Keep it simple; </w:t>
      </w:r>
      <w:r w:rsidRPr="004B63DD">
        <w:rPr>
          <w:rFonts w:asciiTheme="minorHAnsi" w:hAnsiTheme="minorHAnsi" w:cs="Arial"/>
        </w:rPr>
        <w:t>provide simple, direct explanations,</w:t>
      </w:r>
      <w:r w:rsidRPr="004B63DD">
        <w:rPr>
          <w:rFonts w:asciiTheme="minorHAnsi" w:hAnsiTheme="minorHAnsi"/>
        </w:rPr>
        <w:t xml:space="preserve"> using words </w:t>
      </w:r>
      <w:r w:rsidR="00424EED">
        <w:rPr>
          <w:rFonts w:asciiTheme="minorHAnsi" w:hAnsiTheme="minorHAnsi"/>
        </w:rPr>
        <w:t>they</w:t>
      </w:r>
      <w:r w:rsidRPr="004B63DD">
        <w:rPr>
          <w:rFonts w:asciiTheme="minorHAnsi" w:hAnsiTheme="minorHAnsi"/>
        </w:rPr>
        <w:t xml:space="preserve"> can understand. Long explanations can be unnecessary, or more confusing. </w:t>
      </w:r>
    </w:p>
    <w:p w:rsidR="003E36CE" w:rsidRPr="004B63DD" w:rsidRDefault="003E36CE" w:rsidP="004B63DD">
      <w:pPr>
        <w:pStyle w:val="ListParagraph"/>
        <w:numPr>
          <w:ilvl w:val="0"/>
          <w:numId w:val="2"/>
        </w:numPr>
        <w:ind w:right="144"/>
        <w:rPr>
          <w:rFonts w:asciiTheme="minorHAnsi" w:hAnsiTheme="minorHAnsi"/>
        </w:rPr>
      </w:pPr>
      <w:r w:rsidRPr="004B63DD">
        <w:rPr>
          <w:rFonts w:asciiTheme="minorHAnsi" w:hAnsiTheme="minorHAnsi"/>
          <w:b/>
        </w:rPr>
        <w:t>Be “askable”:</w:t>
      </w:r>
      <w:r w:rsidRPr="004B63DD">
        <w:rPr>
          <w:rFonts w:asciiTheme="minorHAnsi" w:hAnsiTheme="minorHAnsi"/>
        </w:rPr>
        <w:t xml:space="preserve"> make it clear that </w:t>
      </w:r>
      <w:r w:rsidR="00424EED">
        <w:rPr>
          <w:rFonts w:asciiTheme="minorHAnsi" w:hAnsiTheme="minorHAnsi"/>
        </w:rPr>
        <w:t>they</w:t>
      </w:r>
      <w:r w:rsidRPr="004B63DD">
        <w:rPr>
          <w:rFonts w:asciiTheme="minorHAnsi" w:hAnsiTheme="minorHAnsi"/>
        </w:rPr>
        <w:t xml:space="preserve"> can ask you anything, as well as seek help to find the answer together.  </w:t>
      </w:r>
    </w:p>
    <w:p w:rsidR="003E36CE" w:rsidRPr="004B63DD" w:rsidRDefault="003E36CE" w:rsidP="004B63DD">
      <w:pPr>
        <w:pStyle w:val="ListParagraph"/>
        <w:numPr>
          <w:ilvl w:val="0"/>
          <w:numId w:val="2"/>
        </w:numPr>
        <w:ind w:right="144"/>
        <w:rPr>
          <w:rFonts w:asciiTheme="minorHAnsi" w:hAnsiTheme="minorHAnsi"/>
        </w:rPr>
      </w:pPr>
      <w:r w:rsidRPr="004B63DD">
        <w:rPr>
          <w:rFonts w:asciiTheme="minorHAnsi" w:hAnsiTheme="minorHAnsi"/>
          <w:b/>
        </w:rPr>
        <w:t>Use correct terms that prepare children to talk about their body and experiences:</w:t>
      </w:r>
      <w:r w:rsidRPr="004B63DD">
        <w:rPr>
          <w:rFonts w:asciiTheme="minorHAnsi" w:hAnsiTheme="minorHAnsi"/>
        </w:rPr>
        <w:t xml:space="preserve"> knowing the real names for their body parts makes it easier to communicate about them. Share the changes that will happen to their body and moods before puberty starts.  </w:t>
      </w:r>
    </w:p>
    <w:p w:rsidR="003E36CE" w:rsidRPr="004B63DD" w:rsidRDefault="003E36CE" w:rsidP="004B63DD">
      <w:pPr>
        <w:pStyle w:val="ListParagraph"/>
        <w:numPr>
          <w:ilvl w:val="0"/>
          <w:numId w:val="2"/>
        </w:numPr>
        <w:ind w:right="144"/>
        <w:rPr>
          <w:rFonts w:asciiTheme="minorHAnsi" w:hAnsiTheme="minorHAnsi"/>
          <w:b/>
          <w:color w:val="1F497D"/>
        </w:rPr>
      </w:pPr>
      <w:r w:rsidRPr="004B63DD">
        <w:rPr>
          <w:rFonts w:asciiTheme="minorHAnsi" w:hAnsiTheme="minorHAnsi" w:cs="Gautami"/>
          <w:b/>
        </w:rPr>
        <w:t xml:space="preserve">Try multiple teaching techniques: </w:t>
      </w:r>
      <w:r w:rsidRPr="004B63DD">
        <w:rPr>
          <w:rFonts w:asciiTheme="minorHAnsi" w:hAnsiTheme="minorHAnsi" w:cs="Gautami"/>
        </w:rPr>
        <w:t xml:space="preserve">present information through pictures, books, videos, or social learning models, including role play or asking “What would you do if…” This helps you reinforce your message and find out how </w:t>
      </w:r>
      <w:r w:rsidR="00424EED">
        <w:rPr>
          <w:rFonts w:asciiTheme="minorHAnsi" w:hAnsiTheme="minorHAnsi" w:cs="Gautami"/>
        </w:rPr>
        <w:t>they prefer</w:t>
      </w:r>
      <w:r w:rsidRPr="004B63DD">
        <w:rPr>
          <w:rFonts w:asciiTheme="minorHAnsi" w:hAnsiTheme="minorHAnsi" w:cs="Gautami"/>
        </w:rPr>
        <w:t xml:space="preserve"> to learn.</w:t>
      </w:r>
    </w:p>
    <w:p w:rsidR="003E36CE" w:rsidRPr="004B63DD" w:rsidRDefault="003E36CE" w:rsidP="004B63DD">
      <w:pPr>
        <w:pStyle w:val="ListParagraph"/>
        <w:numPr>
          <w:ilvl w:val="0"/>
          <w:numId w:val="2"/>
        </w:numPr>
        <w:ind w:right="144"/>
        <w:rPr>
          <w:rFonts w:asciiTheme="minorHAnsi" w:hAnsiTheme="minorHAnsi"/>
        </w:rPr>
      </w:pPr>
      <w:r w:rsidRPr="004B63DD">
        <w:rPr>
          <w:rFonts w:asciiTheme="minorHAnsi" w:hAnsiTheme="minorHAnsi"/>
          <w:b/>
        </w:rPr>
        <w:t>Use “teachable moments”:</w:t>
      </w:r>
      <w:r w:rsidRPr="004B63DD">
        <w:rPr>
          <w:rFonts w:asciiTheme="minorHAnsi" w:hAnsiTheme="minorHAnsi"/>
        </w:rPr>
        <w:t xml:space="preserve"> You can start a conversation naturally while you’re watching television or people interacting, reading a book or listening to music together.</w:t>
      </w:r>
    </w:p>
    <w:p w:rsidR="003E36CE" w:rsidRPr="004B63DD" w:rsidRDefault="003E36CE" w:rsidP="004B63DD">
      <w:pPr>
        <w:pStyle w:val="ListParagraph"/>
        <w:numPr>
          <w:ilvl w:val="0"/>
          <w:numId w:val="2"/>
        </w:numPr>
        <w:ind w:right="144"/>
        <w:rPr>
          <w:rFonts w:asciiTheme="minorHAnsi" w:hAnsiTheme="minorHAnsi"/>
        </w:rPr>
      </w:pPr>
      <w:r w:rsidRPr="004B63DD">
        <w:rPr>
          <w:rFonts w:asciiTheme="minorHAnsi" w:hAnsiTheme="minorHAnsi"/>
          <w:b/>
        </w:rPr>
        <w:t>Don’t feel like you have to have all the answers:</w:t>
      </w:r>
      <w:r w:rsidRPr="004B63DD">
        <w:rPr>
          <w:rFonts w:asciiTheme="minorHAnsi" w:hAnsiTheme="minorHAnsi"/>
        </w:rPr>
        <w:t xml:space="preserve"> it’s okay to say, “That’s a good question! I’m not sure about the answer but let’s find out together,” or “Let me think about that one,” if you need more time or information to confidently answer.</w:t>
      </w:r>
    </w:p>
    <w:p w:rsidR="003E36CE" w:rsidRPr="004B63DD" w:rsidRDefault="003E36CE" w:rsidP="004B63DD">
      <w:pPr>
        <w:pStyle w:val="ListParagraph"/>
        <w:numPr>
          <w:ilvl w:val="0"/>
          <w:numId w:val="2"/>
        </w:numPr>
        <w:ind w:right="144"/>
        <w:rPr>
          <w:rFonts w:asciiTheme="minorHAnsi" w:hAnsiTheme="minorHAnsi"/>
        </w:rPr>
      </w:pPr>
      <w:r w:rsidRPr="004B63DD">
        <w:rPr>
          <w:rFonts w:asciiTheme="minorHAnsi" w:hAnsiTheme="minorHAnsi"/>
          <w:b/>
        </w:rPr>
        <w:t xml:space="preserve">Discuss your values and expectations, and consider </w:t>
      </w:r>
      <w:r w:rsidR="00424EED">
        <w:rPr>
          <w:rFonts w:asciiTheme="minorHAnsi" w:hAnsiTheme="minorHAnsi"/>
          <w:b/>
        </w:rPr>
        <w:t>theirs</w:t>
      </w:r>
      <w:r w:rsidRPr="004B63DD">
        <w:rPr>
          <w:rFonts w:asciiTheme="minorHAnsi" w:hAnsiTheme="minorHAnsi"/>
          <w:b/>
        </w:rPr>
        <w:t xml:space="preserve">: </w:t>
      </w:r>
      <w:r w:rsidRPr="004B63DD">
        <w:rPr>
          <w:rFonts w:asciiTheme="minorHAnsi" w:hAnsiTheme="minorHAnsi"/>
        </w:rPr>
        <w:t>Be willing to hear their entire question or story before responding. If you disagree, explain your concerns (safety, school rules, family expectations, laws, etc.) and come to a solution together.</w:t>
      </w:r>
    </w:p>
    <w:p w:rsidR="003E36CE" w:rsidRPr="004B63DD" w:rsidRDefault="003E36CE" w:rsidP="004B63DD">
      <w:pPr>
        <w:pStyle w:val="ListParagraph"/>
        <w:numPr>
          <w:ilvl w:val="0"/>
          <w:numId w:val="2"/>
        </w:numPr>
        <w:ind w:right="144"/>
        <w:rPr>
          <w:rFonts w:asciiTheme="minorHAnsi" w:hAnsiTheme="minorHAnsi"/>
        </w:rPr>
      </w:pPr>
      <w:r w:rsidRPr="004B63DD">
        <w:rPr>
          <w:rFonts w:asciiTheme="minorHAnsi" w:hAnsiTheme="minorHAnsi"/>
          <w:b/>
        </w:rPr>
        <w:t xml:space="preserve">Model and teach </w:t>
      </w:r>
      <w:r w:rsidR="00424EED">
        <w:rPr>
          <w:rFonts w:asciiTheme="minorHAnsi" w:hAnsiTheme="minorHAnsi"/>
          <w:b/>
        </w:rPr>
        <w:t>helpful</w:t>
      </w:r>
      <w:r w:rsidRPr="004B63DD">
        <w:rPr>
          <w:rFonts w:asciiTheme="minorHAnsi" w:hAnsiTheme="minorHAnsi"/>
          <w:b/>
        </w:rPr>
        <w:t xml:space="preserve"> social skills, including self-esteem:</w:t>
      </w:r>
      <w:r w:rsidRPr="004B63DD">
        <w:rPr>
          <w:rFonts w:asciiTheme="minorHAnsi" w:hAnsiTheme="minorHAnsi"/>
        </w:rPr>
        <w:t xml:space="preserve">  Feeling good about yourself and worthy of being treated well helps prevent high risk behavior and abuse.</w:t>
      </w:r>
    </w:p>
    <w:p w:rsidR="003E36CE" w:rsidRPr="004B63DD" w:rsidRDefault="003E36CE" w:rsidP="004B63DD">
      <w:pPr>
        <w:pStyle w:val="ListParagraph"/>
        <w:numPr>
          <w:ilvl w:val="0"/>
          <w:numId w:val="2"/>
        </w:numPr>
        <w:ind w:right="144"/>
        <w:rPr>
          <w:rFonts w:asciiTheme="minorHAnsi" w:hAnsiTheme="minorHAnsi"/>
        </w:rPr>
      </w:pPr>
      <w:r w:rsidRPr="004B63DD">
        <w:rPr>
          <w:rFonts w:asciiTheme="minorHAnsi" w:hAnsiTheme="minorHAnsi" w:cs="Arial"/>
          <w:b/>
        </w:rPr>
        <w:t xml:space="preserve">See </w:t>
      </w:r>
      <w:r w:rsidR="00033EB2" w:rsidRPr="00033EB2">
        <w:rPr>
          <w:rFonts w:asciiTheme="minorHAnsi" w:hAnsiTheme="minorHAnsi" w:cs="Arial"/>
          <w:b/>
          <w:bCs/>
        </w:rPr>
        <w:t>your son/daughter</w:t>
      </w:r>
      <w:r w:rsidRPr="004B63DD">
        <w:rPr>
          <w:rFonts w:asciiTheme="minorHAnsi" w:hAnsiTheme="minorHAnsi" w:cs="Arial"/>
          <w:b/>
        </w:rPr>
        <w:t xml:space="preserve"> as a whole person capable of experiencing romantic love and affection:</w:t>
      </w:r>
      <w:r w:rsidRPr="004B63DD">
        <w:rPr>
          <w:rFonts w:asciiTheme="minorHAnsi" w:hAnsiTheme="minorHAnsi"/>
        </w:rPr>
        <w:t xml:space="preserve"> Remember that learning to navigate dating, relationships and healthy sexuality are normal developmental tasks best accomplished with your guidance and support.</w:t>
      </w:r>
    </w:p>
    <w:p w:rsidR="003E36CE" w:rsidRPr="004B63DD" w:rsidRDefault="003E36CE" w:rsidP="004B63DD">
      <w:pPr>
        <w:pStyle w:val="ListParagraph"/>
        <w:numPr>
          <w:ilvl w:val="0"/>
          <w:numId w:val="2"/>
        </w:numPr>
        <w:ind w:right="144"/>
        <w:rPr>
          <w:rFonts w:asciiTheme="minorHAnsi" w:hAnsiTheme="minorHAnsi"/>
          <w:color w:val="1F497D"/>
        </w:rPr>
      </w:pPr>
      <w:r w:rsidRPr="004B63DD">
        <w:rPr>
          <w:rFonts w:asciiTheme="minorHAnsi" w:hAnsiTheme="minorHAnsi" w:cs="Gautami"/>
          <w:b/>
        </w:rPr>
        <w:t xml:space="preserve">Encourage </w:t>
      </w:r>
      <w:r w:rsidRPr="004B63DD">
        <w:rPr>
          <w:rFonts w:asciiTheme="minorHAnsi" w:hAnsiTheme="minorHAnsi" w:cs="Arial"/>
          <w:b/>
        </w:rPr>
        <w:t>independent thinking and action,</w:t>
      </w:r>
      <w:r w:rsidRPr="004B63DD">
        <w:rPr>
          <w:rFonts w:asciiTheme="minorHAnsi" w:hAnsiTheme="minorHAnsi" w:cs="Gautami"/>
          <w:b/>
        </w:rPr>
        <w:t xml:space="preserve"> decision-making skills and boundary setting:</w:t>
      </w:r>
      <w:r w:rsidRPr="004B63DD">
        <w:rPr>
          <w:rFonts w:asciiTheme="minorHAnsi" w:hAnsiTheme="minorHAnsi" w:cs="Gautami"/>
        </w:rPr>
        <w:t xml:space="preserve"> give </w:t>
      </w:r>
      <w:r w:rsidR="00424EED">
        <w:rPr>
          <w:rFonts w:asciiTheme="minorHAnsi" w:hAnsiTheme="minorHAnsi" w:cs="Gautami"/>
        </w:rPr>
        <w:t>them</w:t>
      </w:r>
      <w:r w:rsidRPr="004B63DD">
        <w:rPr>
          <w:rFonts w:asciiTheme="minorHAnsi" w:hAnsiTheme="minorHAnsi" w:cs="Gautami"/>
        </w:rPr>
        <w:t xml:space="preserve"> support to make choices and decisions that are right for them. Show </w:t>
      </w:r>
      <w:r w:rsidR="00424EED">
        <w:rPr>
          <w:rFonts w:asciiTheme="minorHAnsi" w:hAnsiTheme="minorHAnsi" w:cs="Gautami"/>
        </w:rPr>
        <w:t>them</w:t>
      </w:r>
      <w:r w:rsidRPr="004B63DD">
        <w:rPr>
          <w:rFonts w:asciiTheme="minorHAnsi" w:hAnsiTheme="minorHAnsi" w:cs="Gautami"/>
        </w:rPr>
        <w:t xml:space="preserve"> how to set boundaries and respect the boundaries of others.</w:t>
      </w:r>
    </w:p>
    <w:p w:rsidR="003E36CE" w:rsidRPr="004B63DD" w:rsidRDefault="003E36CE" w:rsidP="004B63DD">
      <w:pPr>
        <w:pStyle w:val="ListParagraph"/>
        <w:numPr>
          <w:ilvl w:val="0"/>
          <w:numId w:val="2"/>
        </w:numPr>
        <w:ind w:right="144"/>
        <w:rPr>
          <w:rFonts w:asciiTheme="minorHAnsi" w:hAnsiTheme="minorHAnsi"/>
          <w:color w:val="1F497D"/>
        </w:rPr>
      </w:pPr>
      <w:r w:rsidRPr="004B63DD">
        <w:rPr>
          <w:rFonts w:asciiTheme="minorHAnsi" w:hAnsiTheme="minorHAnsi" w:cs="Arial"/>
          <w:b/>
        </w:rPr>
        <w:t xml:space="preserve">Expose </w:t>
      </w:r>
      <w:r w:rsidR="00424EED">
        <w:rPr>
          <w:rFonts w:asciiTheme="minorHAnsi" w:hAnsiTheme="minorHAnsi" w:cs="Arial"/>
          <w:b/>
        </w:rPr>
        <w:t>them</w:t>
      </w:r>
      <w:r w:rsidRPr="004B63DD">
        <w:rPr>
          <w:rFonts w:asciiTheme="minorHAnsi" w:hAnsiTheme="minorHAnsi" w:cs="Arial"/>
          <w:b/>
        </w:rPr>
        <w:t xml:space="preserve"> to a variety of social situations and experiences: </w:t>
      </w:r>
      <w:r w:rsidRPr="004B63DD">
        <w:rPr>
          <w:rFonts w:asciiTheme="minorHAnsi" w:hAnsiTheme="minorHAnsi" w:cs="Arial"/>
        </w:rPr>
        <w:t>Create opportunities for your son/daughter to build a peer support system. Provide both appropriate supervision and opportunities for privacy.</w:t>
      </w:r>
    </w:p>
    <w:p w:rsidR="003E36CE" w:rsidRPr="004B63DD" w:rsidRDefault="003E36CE" w:rsidP="004B63DD">
      <w:pPr>
        <w:pStyle w:val="ListParagraph"/>
        <w:numPr>
          <w:ilvl w:val="0"/>
          <w:numId w:val="2"/>
        </w:numPr>
        <w:ind w:right="144"/>
        <w:rPr>
          <w:rFonts w:asciiTheme="minorHAnsi" w:hAnsiTheme="minorHAnsi"/>
        </w:rPr>
      </w:pPr>
      <w:r w:rsidRPr="004B63DD">
        <w:rPr>
          <w:rFonts w:asciiTheme="minorHAnsi" w:hAnsiTheme="minorHAnsi" w:cs="Arial"/>
          <w:b/>
        </w:rPr>
        <w:t xml:space="preserve">Teach </w:t>
      </w:r>
      <w:r w:rsidR="00424EED">
        <w:rPr>
          <w:rFonts w:asciiTheme="minorHAnsi" w:hAnsiTheme="minorHAnsi" w:cs="Arial"/>
          <w:b/>
        </w:rPr>
        <w:t>them</w:t>
      </w:r>
      <w:r w:rsidRPr="004B63DD">
        <w:rPr>
          <w:rFonts w:asciiTheme="minorHAnsi" w:hAnsiTheme="minorHAnsi" w:cs="Arial"/>
          <w:b/>
        </w:rPr>
        <w:t xml:space="preserve"> about consent and to powerfully say no (or, yes):</w:t>
      </w:r>
      <w:r w:rsidRPr="004B63DD">
        <w:rPr>
          <w:rFonts w:asciiTheme="minorHAnsi" w:hAnsiTheme="minorHAnsi"/>
        </w:rPr>
        <w:t xml:space="preserve"> When children are little, you can teach them “no, go, tell.”  As they get older, reinforce the need to both clearly ask for, and give or refuse consent to dating, relationships and sexuality. </w:t>
      </w:r>
    </w:p>
    <w:p w:rsidR="003E36CE" w:rsidRPr="004B63DD" w:rsidRDefault="003E36CE" w:rsidP="004B63DD">
      <w:pPr>
        <w:pStyle w:val="ListParagraph"/>
        <w:numPr>
          <w:ilvl w:val="0"/>
          <w:numId w:val="2"/>
        </w:numPr>
        <w:ind w:right="144"/>
        <w:rPr>
          <w:rFonts w:asciiTheme="minorHAnsi" w:hAnsiTheme="minorHAnsi"/>
        </w:rPr>
      </w:pPr>
      <w:r w:rsidRPr="004B63DD">
        <w:rPr>
          <w:rFonts w:asciiTheme="minorHAnsi" w:hAnsiTheme="minorHAnsi"/>
          <w:b/>
        </w:rPr>
        <w:t>Guide them to access ongoing sources of information and support:</w:t>
      </w:r>
      <w:r w:rsidRPr="004B63DD">
        <w:rPr>
          <w:rFonts w:asciiTheme="minorHAnsi" w:hAnsiTheme="minorHAnsi"/>
        </w:rPr>
        <w:t xml:space="preserve"> help them find medically-accurate, developmentally appropriate resources they can access independent of you, whether it is another trusted adult, health care provider or website.</w:t>
      </w:r>
    </w:p>
    <w:p w:rsidR="00F34AFC" w:rsidRDefault="00F34AFC" w:rsidP="007B5C85">
      <w:pPr>
        <w:pStyle w:val="CommentText"/>
        <w:rPr>
          <w:rFonts w:ascii="Calibri" w:hAnsi="Calibri"/>
          <w:b/>
          <w:bCs/>
          <w:sz w:val="28"/>
          <w:szCs w:val="28"/>
        </w:rPr>
      </w:pPr>
    </w:p>
    <w:p w:rsidR="0083104B" w:rsidRPr="00354ABE" w:rsidRDefault="0083104B" w:rsidP="007B5C85">
      <w:pPr>
        <w:pStyle w:val="CommentText"/>
        <w:rPr>
          <w:rFonts w:ascii="Calibri" w:hAnsi="Calibri"/>
          <w:sz w:val="28"/>
          <w:szCs w:val="28"/>
        </w:rPr>
      </w:pPr>
      <w:r w:rsidRPr="00310E93">
        <w:rPr>
          <w:rFonts w:ascii="Calibri" w:hAnsi="Calibri"/>
          <w:b/>
          <w:bCs/>
          <w:sz w:val="28"/>
          <w:szCs w:val="28"/>
        </w:rPr>
        <w:lastRenderedPageBreak/>
        <w:t>Puberty and Human Development</w:t>
      </w:r>
      <w:r w:rsidR="00354ABE">
        <w:rPr>
          <w:rFonts w:ascii="Calibri" w:hAnsi="Calibri"/>
          <w:sz w:val="28"/>
          <w:szCs w:val="28"/>
        </w:rPr>
        <w:t xml:space="preserve"> </w:t>
      </w:r>
      <w:r w:rsidRPr="00354ABE">
        <w:rPr>
          <w:rFonts w:ascii="Calibri" w:hAnsi="Calibri"/>
          <w:sz w:val="28"/>
          <w:szCs w:val="28"/>
        </w:rPr>
        <w:t xml:space="preserve">(Resources Listed Alphabetically by Title) </w:t>
      </w:r>
    </w:p>
    <w:p w:rsidR="00D24EAE" w:rsidRPr="00310E93" w:rsidRDefault="00D24EAE" w:rsidP="007B5C85">
      <w:pPr>
        <w:pStyle w:val="CommentText"/>
        <w:rPr>
          <w:rFonts w:ascii="Calibri" w:hAnsi="Calibri"/>
          <w:sz w:val="24"/>
          <w:szCs w:val="24"/>
        </w:rPr>
      </w:pPr>
    </w:p>
    <w:tbl>
      <w:tblPr>
        <w:tblStyle w:val="TableGrid"/>
        <w:tblW w:w="14940" w:type="dxa"/>
        <w:tblInd w:w="-612" w:type="dxa"/>
        <w:tblLayout w:type="fixed"/>
        <w:tblLook w:val="01E0" w:firstRow="1" w:lastRow="1" w:firstColumn="1" w:lastColumn="1" w:noHBand="0" w:noVBand="0"/>
      </w:tblPr>
      <w:tblGrid>
        <w:gridCol w:w="2520"/>
        <w:gridCol w:w="5220"/>
        <w:gridCol w:w="5040"/>
        <w:gridCol w:w="2160"/>
      </w:tblGrid>
      <w:tr w:rsidR="001C57A9" w:rsidRPr="00310E93" w:rsidTr="00C2594E">
        <w:trPr>
          <w:cantSplit/>
          <w:tblHeader/>
        </w:trPr>
        <w:tc>
          <w:tcPr>
            <w:tcW w:w="2520" w:type="dxa"/>
            <w:shd w:val="clear" w:color="auto" w:fill="CCCCFF"/>
          </w:tcPr>
          <w:p w:rsidR="00D24EAE" w:rsidRPr="00310E93" w:rsidRDefault="00D24EAE" w:rsidP="007B5C85">
            <w:pPr>
              <w:jc w:val="center"/>
              <w:rPr>
                <w:rFonts w:asciiTheme="minorHAnsi" w:hAnsiTheme="minorHAnsi"/>
                <w:b/>
                <w:sz w:val="28"/>
                <w:szCs w:val="28"/>
              </w:rPr>
            </w:pPr>
            <w:r w:rsidRPr="00310E93">
              <w:rPr>
                <w:rFonts w:asciiTheme="minorHAnsi" w:hAnsiTheme="minorHAnsi"/>
                <w:b/>
                <w:sz w:val="28"/>
                <w:szCs w:val="28"/>
              </w:rPr>
              <w:t>Puberty and Human Development</w:t>
            </w:r>
          </w:p>
        </w:tc>
        <w:tc>
          <w:tcPr>
            <w:tcW w:w="5220" w:type="dxa"/>
            <w:shd w:val="clear" w:color="auto" w:fill="CCCCFF"/>
          </w:tcPr>
          <w:p w:rsidR="00D24EAE" w:rsidRPr="00310E93" w:rsidRDefault="00D24EAE" w:rsidP="007B5C85">
            <w:pPr>
              <w:jc w:val="center"/>
              <w:rPr>
                <w:rFonts w:asciiTheme="minorHAnsi" w:hAnsiTheme="minorHAnsi"/>
                <w:b/>
                <w:sz w:val="28"/>
                <w:szCs w:val="28"/>
              </w:rPr>
            </w:pPr>
            <w:r w:rsidRPr="00310E93">
              <w:rPr>
                <w:rFonts w:asciiTheme="minorHAnsi" w:hAnsiTheme="minorHAnsi"/>
                <w:b/>
                <w:sz w:val="28"/>
                <w:szCs w:val="28"/>
              </w:rPr>
              <w:t>Contact Information &amp; Availability</w:t>
            </w:r>
          </w:p>
        </w:tc>
        <w:tc>
          <w:tcPr>
            <w:tcW w:w="5040" w:type="dxa"/>
            <w:shd w:val="clear" w:color="auto" w:fill="CCCCFF"/>
          </w:tcPr>
          <w:p w:rsidR="00D24EAE" w:rsidRPr="00310E93" w:rsidRDefault="00D24EAE" w:rsidP="007B5C85">
            <w:pPr>
              <w:jc w:val="center"/>
              <w:rPr>
                <w:rFonts w:asciiTheme="minorHAnsi" w:hAnsiTheme="minorHAnsi"/>
                <w:b/>
                <w:sz w:val="28"/>
                <w:szCs w:val="28"/>
              </w:rPr>
            </w:pPr>
            <w:r w:rsidRPr="00310E93">
              <w:rPr>
                <w:rFonts w:asciiTheme="minorHAnsi" w:hAnsiTheme="minorHAnsi"/>
                <w:b/>
                <w:sz w:val="28"/>
                <w:szCs w:val="28"/>
              </w:rPr>
              <w:t>Resource Type &amp; Overview</w:t>
            </w:r>
          </w:p>
        </w:tc>
        <w:tc>
          <w:tcPr>
            <w:tcW w:w="2160" w:type="dxa"/>
            <w:shd w:val="clear" w:color="auto" w:fill="CCCCFF"/>
          </w:tcPr>
          <w:p w:rsidR="00D24EAE" w:rsidRPr="00310E93" w:rsidRDefault="00D24EAE" w:rsidP="007B5C85">
            <w:pPr>
              <w:jc w:val="center"/>
              <w:rPr>
                <w:rFonts w:asciiTheme="minorHAnsi" w:hAnsiTheme="minorHAnsi"/>
                <w:b/>
                <w:sz w:val="28"/>
                <w:szCs w:val="28"/>
              </w:rPr>
            </w:pPr>
            <w:r w:rsidRPr="00310E93">
              <w:rPr>
                <w:rFonts w:asciiTheme="minorHAnsi" w:hAnsiTheme="minorHAnsi"/>
                <w:b/>
                <w:sz w:val="28"/>
                <w:szCs w:val="28"/>
              </w:rPr>
              <w:t>Intended Audience</w:t>
            </w:r>
          </w:p>
        </w:tc>
      </w:tr>
      <w:tr w:rsidR="001C0B5C" w:rsidRPr="00310E93" w:rsidTr="00C2594E">
        <w:trPr>
          <w:cantSplit/>
          <w:trHeight w:val="1799"/>
        </w:trPr>
        <w:tc>
          <w:tcPr>
            <w:tcW w:w="2520" w:type="dxa"/>
            <w:shd w:val="clear" w:color="auto" w:fill="FFE7B7"/>
          </w:tcPr>
          <w:p w:rsidR="00D24EAE" w:rsidRPr="00310E93" w:rsidRDefault="00FC7FE6" w:rsidP="007B5C85">
            <w:pPr>
              <w:rPr>
                <w:rFonts w:asciiTheme="minorHAnsi" w:hAnsiTheme="minorHAnsi"/>
              </w:rPr>
            </w:pPr>
            <w:r>
              <w:rPr>
                <w:noProof/>
              </w:rPr>
              <w:drawing>
                <wp:anchor distT="0" distB="8001" distL="114300" distR="114300" simplePos="0" relativeHeight="251653632" behindDoc="0" locked="0" layoutInCell="1" allowOverlap="1">
                  <wp:simplePos x="0" y="0"/>
                  <wp:positionH relativeFrom="column">
                    <wp:posOffset>-60960</wp:posOffset>
                  </wp:positionH>
                  <wp:positionV relativeFrom="paragraph">
                    <wp:posOffset>34925</wp:posOffset>
                  </wp:positionV>
                  <wp:extent cx="1619250" cy="1180846"/>
                  <wp:effectExtent l="0" t="0" r="0" b="0"/>
                  <wp:wrapNone/>
                  <wp:docPr id="44" name="Picture 1" title="Front cover page: Girls are Girls and Boys are Boys, So What's the dif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 title="Front cover page: Girls are Girls and Boys are Boys, So What's the difference? "/>
                          <pic:cNvPicPr>
                            <a:picLocks noChangeAspect="1" noChangeArrowheads="1"/>
                          </pic:cNvPicPr>
                        </pic:nvPicPr>
                        <pic:blipFill>
                          <a:blip r:embed="rId21">
                            <a:extLst>
                              <a:ext uri="{28A0092B-C50C-407E-A947-70E740481C1C}">
                                <a14:useLocalDpi xmlns:a14="http://schemas.microsoft.com/office/drawing/2010/main" val="0"/>
                              </a:ext>
                            </a:extLst>
                          </a:blip>
                          <a:srcRect l="1382" t="14865" r="-1382" b="12231"/>
                          <a:stretch>
                            <a:fillRect/>
                          </a:stretch>
                        </pic:blipFill>
                        <pic:spPr bwMode="auto">
                          <a:xfrm>
                            <a:off x="0" y="0"/>
                            <a:ext cx="1619250" cy="1180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20" w:type="dxa"/>
            <w:shd w:val="clear" w:color="auto" w:fill="CCFFCC"/>
          </w:tcPr>
          <w:p w:rsidR="00D24EAE" w:rsidRPr="00310E93" w:rsidRDefault="00D24EAE" w:rsidP="007B5C85">
            <w:pPr>
              <w:pStyle w:val="NormalWeb"/>
              <w:spacing w:before="0" w:after="160"/>
              <w:rPr>
                <w:rFonts w:asciiTheme="minorHAnsi" w:hAnsiTheme="minorHAnsi" w:cs="Arial"/>
              </w:rPr>
            </w:pPr>
            <w:r w:rsidRPr="00310E93">
              <w:rPr>
                <w:rFonts w:asciiTheme="minorHAnsi" w:eastAsiaTheme="minorEastAsia" w:hAnsiTheme="minorHAnsi" w:cs="Georgia"/>
                <w:b/>
                <w:bCs/>
                <w:kern w:val="24"/>
              </w:rPr>
              <w:t>Girls are Girls and Boys are Boys, So What’s the Difference?</w:t>
            </w:r>
          </w:p>
          <w:p w:rsidR="00D24EAE" w:rsidRPr="00310E93" w:rsidRDefault="00D24EAE" w:rsidP="007B5C85">
            <w:pPr>
              <w:pStyle w:val="NormalWeb"/>
              <w:spacing w:before="0" w:after="160"/>
              <w:rPr>
                <w:rFonts w:asciiTheme="minorHAnsi" w:hAnsiTheme="minorHAnsi" w:cs="Arial"/>
              </w:rPr>
            </w:pPr>
            <w:r w:rsidRPr="00310E93">
              <w:rPr>
                <w:rFonts w:asciiTheme="minorHAnsi" w:eastAsiaTheme="minorEastAsia" w:hAnsiTheme="minorHAnsi" w:cs="Georgia"/>
                <w:bCs/>
                <w:kern w:val="24"/>
              </w:rPr>
              <w:t>Sol Gordon</w:t>
            </w:r>
          </w:p>
          <w:p w:rsidR="00D24EAE" w:rsidRPr="00310E93" w:rsidRDefault="00D24EAE" w:rsidP="007B5C85">
            <w:pPr>
              <w:pStyle w:val="NormalWeb"/>
              <w:spacing w:before="0" w:after="160"/>
              <w:rPr>
                <w:rFonts w:asciiTheme="minorHAnsi" w:hAnsiTheme="minorHAnsi" w:cs="Arial"/>
              </w:rPr>
            </w:pPr>
            <w:r w:rsidRPr="00310E93">
              <w:rPr>
                <w:rFonts w:asciiTheme="minorHAnsi" w:eastAsiaTheme="minorEastAsia" w:hAnsiTheme="minorHAnsi" w:cs="Georgia"/>
                <w:bCs/>
                <w:kern w:val="24"/>
              </w:rPr>
              <w:t>Published by: Prometheus Books (1991)</w:t>
            </w:r>
            <w:r w:rsidRPr="00310E93">
              <w:rPr>
                <w:rFonts w:asciiTheme="minorHAnsi" w:eastAsiaTheme="minorEastAsia" w:hAnsiTheme="minorHAnsi" w:cs="Georgia"/>
                <w:bCs/>
                <w:kern w:val="24"/>
              </w:rPr>
              <w:br/>
              <w:t>ISBN:  0879756861</w:t>
            </w:r>
          </w:p>
        </w:tc>
        <w:tc>
          <w:tcPr>
            <w:tcW w:w="5040" w:type="dxa"/>
            <w:shd w:val="clear" w:color="auto" w:fill="CCFFCC"/>
          </w:tcPr>
          <w:p w:rsidR="00D24EAE" w:rsidRPr="00310E93" w:rsidRDefault="00D24EAE" w:rsidP="007B5C85">
            <w:pPr>
              <w:pStyle w:val="NormalWeb"/>
              <w:spacing w:before="0" w:after="160"/>
              <w:rPr>
                <w:rFonts w:asciiTheme="minorHAnsi" w:hAnsiTheme="minorHAnsi" w:cs="Arial"/>
              </w:rPr>
            </w:pPr>
            <w:r w:rsidRPr="00310E93">
              <w:rPr>
                <w:rFonts w:asciiTheme="minorHAnsi" w:eastAsiaTheme="minorEastAsia" w:hAnsiTheme="minorHAnsi" w:cs="Georgia"/>
                <w:bCs/>
                <w:kern w:val="24"/>
              </w:rPr>
              <w:t xml:space="preserve">This </w:t>
            </w:r>
            <w:r w:rsidRPr="00310E93">
              <w:rPr>
                <w:rFonts w:asciiTheme="minorHAnsi" w:eastAsiaTheme="minorEastAsia" w:hAnsiTheme="minorHAnsi" w:cs="Georgia"/>
                <w:b/>
                <w:bCs/>
                <w:kern w:val="24"/>
              </w:rPr>
              <w:t>book</w:t>
            </w:r>
            <w:r w:rsidRPr="00310E93">
              <w:rPr>
                <w:rFonts w:asciiTheme="minorHAnsi" w:eastAsiaTheme="minorEastAsia" w:hAnsiTheme="minorHAnsi" w:cs="Georgia"/>
                <w:bCs/>
                <w:kern w:val="24"/>
              </w:rPr>
              <w:t xml:space="preserve"> explains the facts of human reproduction and the physical differences between boys and girls. It contains good illustrations of human development appropriate for all youth.</w:t>
            </w:r>
            <w:r w:rsidRPr="00310E93">
              <w:rPr>
                <w:rFonts w:asciiTheme="minorHAnsi" w:hAnsiTheme="minorHAnsi" w:cs="Georgia"/>
                <w:bCs/>
                <w:kern w:val="24"/>
              </w:rPr>
              <w:t xml:space="preserve"> </w:t>
            </w:r>
          </w:p>
        </w:tc>
        <w:tc>
          <w:tcPr>
            <w:tcW w:w="2160" w:type="dxa"/>
            <w:shd w:val="clear" w:color="auto" w:fill="CCFFCC"/>
          </w:tcPr>
          <w:p w:rsidR="00D24EAE" w:rsidRPr="008D5779" w:rsidRDefault="00D8110C" w:rsidP="00163521">
            <w:pPr>
              <w:ind w:left="-274"/>
              <w:contextualSpacing/>
              <w:divId w:val="1108621569"/>
              <w:rPr>
                <w:rFonts w:asciiTheme="minorHAnsi" w:hAnsiTheme="minorHAnsi" w:cs="Arial"/>
              </w:rPr>
            </w:pPr>
            <w:r>
              <w:rPr>
                <w:rFonts w:asciiTheme="minorHAnsi" w:eastAsiaTheme="minorEastAsia" w:hAnsiTheme="minorHAnsi" w:cs="Georgia"/>
                <w:bCs/>
                <w:kern w:val="24"/>
              </w:rPr>
              <w:t xml:space="preserve"> </w:t>
            </w:r>
            <w:r w:rsidR="00163521">
              <w:rPr>
                <w:rFonts w:asciiTheme="minorHAnsi" w:eastAsiaTheme="minorEastAsia" w:hAnsiTheme="minorHAnsi" w:cs="Georgia"/>
                <w:bCs/>
                <w:kern w:val="24"/>
              </w:rPr>
              <w:t xml:space="preserve">- </w:t>
            </w:r>
            <w:r>
              <w:rPr>
                <w:rFonts w:asciiTheme="minorHAnsi" w:eastAsiaTheme="minorEastAsia" w:hAnsiTheme="minorHAnsi" w:cs="Georgia"/>
                <w:bCs/>
                <w:kern w:val="24"/>
              </w:rPr>
              <w:t xml:space="preserve"> </w:t>
            </w:r>
            <w:r w:rsidR="00D24EAE" w:rsidRPr="008D5779">
              <w:rPr>
                <w:rFonts w:asciiTheme="minorHAnsi" w:eastAsiaTheme="minorEastAsia" w:hAnsiTheme="minorHAnsi" w:cs="Georgia"/>
                <w:bCs/>
                <w:kern w:val="24"/>
              </w:rPr>
              <w:t>Parents</w:t>
            </w:r>
          </w:p>
          <w:p w:rsidR="00D24EAE" w:rsidRPr="008D5779" w:rsidRDefault="00D8110C" w:rsidP="00163521">
            <w:pPr>
              <w:ind w:left="-274"/>
              <w:contextualSpacing/>
              <w:divId w:val="1108621750"/>
              <w:rPr>
                <w:rFonts w:asciiTheme="minorHAnsi" w:hAnsiTheme="minorHAnsi" w:cs="Arial"/>
              </w:rPr>
            </w:pPr>
            <w:r>
              <w:rPr>
                <w:rFonts w:asciiTheme="minorHAnsi" w:eastAsiaTheme="minorEastAsia" w:hAnsiTheme="minorHAnsi" w:cs="Georgia"/>
                <w:bCs/>
                <w:kern w:val="24"/>
              </w:rPr>
              <w:t xml:space="preserve"> </w:t>
            </w:r>
            <w:r w:rsidR="00163521">
              <w:rPr>
                <w:rFonts w:asciiTheme="minorHAnsi" w:eastAsiaTheme="minorEastAsia" w:hAnsiTheme="minorHAnsi" w:cs="Georgia"/>
                <w:bCs/>
                <w:kern w:val="24"/>
              </w:rPr>
              <w:t xml:space="preserve">- </w:t>
            </w:r>
            <w:r>
              <w:rPr>
                <w:rFonts w:asciiTheme="minorHAnsi" w:eastAsiaTheme="minorEastAsia" w:hAnsiTheme="minorHAnsi" w:cs="Georgia"/>
                <w:bCs/>
                <w:kern w:val="24"/>
              </w:rPr>
              <w:t xml:space="preserve"> </w:t>
            </w:r>
            <w:r w:rsidR="009B6A4F">
              <w:rPr>
                <w:rFonts w:asciiTheme="minorHAnsi" w:eastAsiaTheme="minorEastAsia" w:hAnsiTheme="minorHAnsi" w:cs="Georgia"/>
                <w:bCs/>
                <w:kern w:val="24"/>
              </w:rPr>
              <w:t>Children/y</w:t>
            </w:r>
            <w:r w:rsidR="00D24EAE" w:rsidRPr="008D5779">
              <w:rPr>
                <w:rFonts w:asciiTheme="minorHAnsi" w:eastAsiaTheme="minorEastAsia" w:hAnsiTheme="minorHAnsi" w:cs="Georgia"/>
                <w:bCs/>
                <w:kern w:val="24"/>
              </w:rPr>
              <w:t>outh</w:t>
            </w:r>
          </w:p>
        </w:tc>
      </w:tr>
      <w:tr w:rsidR="001C0B5C" w:rsidRPr="00310E93" w:rsidTr="00C2594E">
        <w:trPr>
          <w:cantSplit/>
          <w:trHeight w:val="2069"/>
        </w:trPr>
        <w:tc>
          <w:tcPr>
            <w:tcW w:w="2520" w:type="dxa"/>
            <w:shd w:val="clear" w:color="auto" w:fill="F2F2F2" w:themeFill="background1" w:themeFillShade="F2"/>
          </w:tcPr>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b/>
                <w:bCs/>
                <w:kern w:val="36"/>
              </w:rPr>
              <w:t xml:space="preserve">I Am a Beautiful Person: Sexuality </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b/>
                <w:bCs/>
                <w:kern w:val="36"/>
              </w:rPr>
              <w:t>and Me</w:t>
            </w:r>
            <w:r w:rsidRPr="00310E93">
              <w:rPr>
                <w:rFonts w:asciiTheme="minorHAnsi" w:hAnsiTheme="minorHAnsi" w:cs="Arial"/>
                <w:kern w:val="24"/>
              </w:rPr>
              <w:t xml:space="preserve"> </w:t>
            </w:r>
          </w:p>
        </w:tc>
        <w:tc>
          <w:tcPr>
            <w:tcW w:w="5220" w:type="dxa"/>
            <w:shd w:val="clear" w:color="auto" w:fill="F2F2F2" w:themeFill="background1" w:themeFillShade="F2"/>
          </w:tcPr>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 xml:space="preserve">Produced by: </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The PACER Center, a National Parent Advocacy Coalition for Educational Rights based in Minneapolis.</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 </w:t>
            </w:r>
          </w:p>
          <w:p w:rsidR="00D24EAE" w:rsidRDefault="00D24EAE" w:rsidP="007B5C85">
            <w:pPr>
              <w:pStyle w:val="NormalWeb"/>
              <w:spacing w:before="0" w:after="0"/>
              <w:rPr>
                <w:rFonts w:asciiTheme="minorHAnsi" w:hAnsiTheme="minorHAnsi"/>
                <w:kern w:val="24"/>
                <w:u w:val="single"/>
              </w:rPr>
            </w:pPr>
            <w:r w:rsidRPr="00310E93">
              <w:rPr>
                <w:rFonts w:asciiTheme="minorHAnsi" w:hAnsiTheme="minorHAnsi" w:cs="Arial"/>
                <w:b/>
                <w:bCs/>
                <w:kern w:val="24"/>
              </w:rPr>
              <w:t xml:space="preserve">Available at: </w:t>
            </w:r>
            <w:hyperlink r:id="rId22" w:history="1">
              <w:r w:rsidR="00753C71" w:rsidRPr="00F8495B">
                <w:rPr>
                  <w:rStyle w:val="Hyperlink"/>
                  <w:rFonts w:asciiTheme="minorHAnsi" w:hAnsiTheme="minorHAnsi"/>
                  <w:kern w:val="24"/>
                </w:rPr>
                <w:t>www.wifacets.org/videos/beautiful.html</w:t>
              </w:r>
            </w:hyperlink>
            <w:r w:rsidR="00E739B3">
              <w:rPr>
                <w:rFonts w:asciiTheme="minorHAnsi" w:hAnsiTheme="minorHAnsi"/>
                <w:kern w:val="24"/>
                <w:u w:val="single"/>
              </w:rPr>
              <w:t xml:space="preserve"> </w:t>
            </w:r>
          </w:p>
          <w:p w:rsidR="00686A83" w:rsidRPr="00310E93" w:rsidRDefault="00686A83" w:rsidP="007B5C85">
            <w:pPr>
              <w:pStyle w:val="NormalWeb"/>
              <w:spacing w:before="0" w:after="0"/>
              <w:rPr>
                <w:rFonts w:asciiTheme="minorHAnsi" w:hAnsiTheme="minorHAnsi" w:cs="Arial"/>
              </w:rPr>
            </w:pPr>
          </w:p>
        </w:tc>
        <w:tc>
          <w:tcPr>
            <w:tcW w:w="5040" w:type="dxa"/>
            <w:shd w:val="clear" w:color="auto" w:fill="F2F2F2" w:themeFill="background1" w:themeFillShade="F2"/>
          </w:tcPr>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 xml:space="preserve">This </w:t>
            </w:r>
            <w:r w:rsidRPr="00310E93">
              <w:rPr>
                <w:rFonts w:asciiTheme="minorHAnsi" w:hAnsiTheme="minorHAnsi" w:cs="Arial"/>
                <w:b/>
                <w:bCs/>
                <w:kern w:val="24"/>
              </w:rPr>
              <w:t>video</w:t>
            </w:r>
            <w:r w:rsidRPr="00310E93">
              <w:rPr>
                <w:rFonts w:asciiTheme="minorHAnsi" w:hAnsiTheme="minorHAnsi" w:cs="Arial"/>
                <w:bCs/>
                <w:kern w:val="24"/>
              </w:rPr>
              <w:t xml:space="preserve"> </w:t>
            </w:r>
            <w:r w:rsidRPr="00310E93">
              <w:rPr>
                <w:rFonts w:asciiTheme="minorHAnsi" w:hAnsiTheme="minorHAnsi" w:cs="Arial"/>
                <w:kern w:val="24"/>
              </w:rPr>
              <w:t xml:space="preserve">provides discussion by parents and young people with disabilities about the important, but challenging topic of sexuality. </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13 minutes. Closed-captioned.</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 </w:t>
            </w:r>
          </w:p>
        </w:tc>
        <w:tc>
          <w:tcPr>
            <w:tcW w:w="2160" w:type="dxa"/>
            <w:shd w:val="clear" w:color="auto" w:fill="F2F2F2" w:themeFill="background1" w:themeFillShade="F2"/>
          </w:tcPr>
          <w:p w:rsidR="00D24EAE" w:rsidRPr="008D5779" w:rsidRDefault="00D8110C" w:rsidP="00163521">
            <w:pPr>
              <w:tabs>
                <w:tab w:val="left" w:pos="360"/>
              </w:tabs>
              <w:ind w:left="-274"/>
              <w:divId w:val="1108622009"/>
              <w:rPr>
                <w:rFonts w:asciiTheme="minorHAnsi" w:hAnsiTheme="minorHAnsi" w:cs="Arial"/>
              </w:rPr>
            </w:pPr>
            <w:r>
              <w:rPr>
                <w:rFonts w:asciiTheme="minorHAnsi" w:hAnsiTheme="minorHAnsi" w:cs="Arial"/>
                <w:kern w:val="24"/>
              </w:rPr>
              <w:t xml:space="preserve"> </w:t>
            </w:r>
            <w:r w:rsidR="00163521">
              <w:rPr>
                <w:rFonts w:asciiTheme="minorHAnsi" w:hAnsiTheme="minorHAnsi" w:cs="Arial"/>
                <w:kern w:val="24"/>
              </w:rPr>
              <w:t xml:space="preserve">- </w:t>
            </w:r>
            <w:r>
              <w:rPr>
                <w:rFonts w:asciiTheme="minorHAnsi" w:hAnsiTheme="minorHAnsi" w:cs="Arial"/>
                <w:kern w:val="24"/>
              </w:rPr>
              <w:t xml:space="preserve"> Children/y</w:t>
            </w:r>
            <w:r w:rsidR="00D24EAE" w:rsidRPr="008D5779">
              <w:rPr>
                <w:rFonts w:asciiTheme="minorHAnsi" w:hAnsiTheme="minorHAnsi" w:cs="Arial"/>
                <w:kern w:val="24"/>
              </w:rPr>
              <w:t>outh with disabilities</w:t>
            </w:r>
          </w:p>
        </w:tc>
      </w:tr>
      <w:tr w:rsidR="001C0B5C" w:rsidRPr="00310E93" w:rsidTr="00003CAC">
        <w:trPr>
          <w:cantSplit/>
          <w:trHeight w:val="2114"/>
        </w:trPr>
        <w:tc>
          <w:tcPr>
            <w:tcW w:w="2520" w:type="dxa"/>
            <w:shd w:val="clear" w:color="auto" w:fill="CCFFCC"/>
          </w:tcPr>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b/>
                <w:bCs/>
                <w:kern w:val="24"/>
              </w:rPr>
              <w:t>Janet’s Got Her Period: Menstrual Care</w:t>
            </w:r>
          </w:p>
        </w:tc>
        <w:tc>
          <w:tcPr>
            <w:tcW w:w="5220" w:type="dxa"/>
            <w:shd w:val="clear" w:color="auto" w:fill="CCFFCC"/>
          </w:tcPr>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Judi Gray, Jitka Jilich</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 xml:space="preserve">Published by: </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James Stanfield Co. 1990</w:t>
            </w:r>
          </w:p>
          <w:p w:rsidR="00D36F12" w:rsidRDefault="00D24EAE" w:rsidP="00D36F12">
            <w:pPr>
              <w:pStyle w:val="NormalWeb"/>
              <w:spacing w:before="0" w:after="0"/>
              <w:rPr>
                <w:rFonts w:asciiTheme="minorHAnsi" w:hAnsiTheme="minorHAnsi" w:cs="Arial"/>
              </w:rPr>
            </w:pPr>
            <w:r w:rsidRPr="00310E93">
              <w:rPr>
                <w:rFonts w:asciiTheme="minorHAnsi" w:hAnsiTheme="minorHAnsi" w:cs="Arial"/>
                <w:kern w:val="24"/>
              </w:rPr>
              <w:t> </w:t>
            </w:r>
          </w:p>
          <w:p w:rsidR="00D24EAE" w:rsidRPr="00310E93" w:rsidRDefault="008625D4" w:rsidP="007B5C85">
            <w:pPr>
              <w:pStyle w:val="NormalWeb"/>
              <w:spacing w:before="0" w:after="0"/>
              <w:rPr>
                <w:rFonts w:asciiTheme="minorHAnsi" w:hAnsiTheme="minorHAnsi" w:cs="Arial"/>
              </w:rPr>
            </w:pPr>
            <w:r w:rsidRPr="00310E93">
              <w:rPr>
                <w:rFonts w:asciiTheme="minorHAnsi" w:hAnsiTheme="minorHAnsi" w:cs="Arial"/>
                <w:b/>
                <w:bCs/>
                <w:kern w:val="24"/>
              </w:rPr>
              <w:t xml:space="preserve">Available at: </w:t>
            </w:r>
            <w:hyperlink r:id="rId23" w:history="1">
              <w:r w:rsidRPr="008625D4">
                <w:rPr>
                  <w:rStyle w:val="Hyperlink"/>
                  <w:rFonts w:asciiTheme="minorHAnsi" w:eastAsiaTheme="majorEastAsia" w:hAnsiTheme="minorHAnsi"/>
                  <w:kern w:val="24"/>
                </w:rPr>
                <w:t>www.</w:t>
              </w:r>
              <w:r w:rsidRPr="008625D4">
                <w:rPr>
                  <w:rStyle w:val="Hyperlink"/>
                  <w:rFonts w:asciiTheme="minorHAnsi" w:hAnsiTheme="minorHAnsi"/>
                  <w:kern w:val="24"/>
                </w:rPr>
                <w:t>stanfield</w:t>
              </w:r>
              <w:r w:rsidRPr="008625D4">
                <w:rPr>
                  <w:rStyle w:val="Hyperlink"/>
                  <w:rFonts w:asciiTheme="minorHAnsi" w:eastAsiaTheme="majorEastAsia" w:hAnsiTheme="minorHAnsi"/>
                  <w:kern w:val="24"/>
                </w:rPr>
                <w:t>.com/shop/ot</w:t>
              </w:r>
              <w:r w:rsidRPr="008625D4">
                <w:rPr>
                  <w:rStyle w:val="Hyperlink"/>
                  <w:rFonts w:asciiTheme="minorHAnsi" w:hAnsiTheme="minorHAnsi"/>
                  <w:kern w:val="24"/>
                </w:rPr>
                <w:t>her</w:t>
              </w:r>
              <w:r w:rsidRPr="008625D4">
                <w:rPr>
                  <w:rStyle w:val="Hyperlink"/>
                  <w:rFonts w:asciiTheme="minorHAnsi" w:eastAsiaTheme="majorEastAsia" w:hAnsiTheme="minorHAnsi"/>
                  <w:kern w:val="24"/>
                </w:rPr>
                <w:t>-sex-ed-programs-</w:t>
              </w:r>
              <w:r w:rsidRPr="008625D4">
                <w:rPr>
                  <w:rStyle w:val="Hyperlink"/>
                  <w:rFonts w:asciiTheme="minorHAnsi" w:hAnsiTheme="minorHAnsi"/>
                  <w:kern w:val="24"/>
                </w:rPr>
                <w:t>janet</w:t>
              </w:r>
              <w:r w:rsidRPr="008625D4">
                <w:rPr>
                  <w:rStyle w:val="Hyperlink"/>
                  <w:rFonts w:asciiTheme="minorHAnsi" w:eastAsiaTheme="majorEastAsia" w:hAnsiTheme="minorHAnsi"/>
                  <w:kern w:val="24"/>
                </w:rPr>
                <w:t>-</w:t>
              </w:r>
              <w:r w:rsidRPr="008625D4">
                <w:rPr>
                  <w:rStyle w:val="Hyperlink"/>
                  <w:rFonts w:asciiTheme="minorHAnsi" w:hAnsiTheme="minorHAnsi"/>
                  <w:kern w:val="24"/>
                </w:rPr>
                <w:t>got</w:t>
              </w:r>
              <w:r w:rsidRPr="008625D4">
                <w:rPr>
                  <w:rStyle w:val="Hyperlink"/>
                  <w:rFonts w:asciiTheme="minorHAnsi" w:eastAsiaTheme="majorEastAsia" w:hAnsiTheme="minorHAnsi"/>
                  <w:kern w:val="24"/>
                </w:rPr>
                <w:t>-</w:t>
              </w:r>
              <w:r w:rsidRPr="008625D4">
                <w:rPr>
                  <w:rStyle w:val="Hyperlink"/>
                  <w:rFonts w:asciiTheme="minorHAnsi" w:hAnsiTheme="minorHAnsi"/>
                  <w:kern w:val="24"/>
                </w:rPr>
                <w:t>her-period</w:t>
              </w:r>
            </w:hyperlink>
          </w:p>
        </w:tc>
        <w:tc>
          <w:tcPr>
            <w:tcW w:w="5040" w:type="dxa"/>
            <w:shd w:val="clear" w:color="auto" w:fill="CCFFCC"/>
          </w:tcPr>
          <w:p w:rsidR="00D24EAE" w:rsidRPr="00310E93" w:rsidRDefault="00D24EAE" w:rsidP="00003CAC">
            <w:pPr>
              <w:pStyle w:val="NormalWeb"/>
              <w:spacing w:before="0" w:after="0"/>
              <w:rPr>
                <w:rFonts w:asciiTheme="minorHAnsi" w:hAnsiTheme="minorHAnsi" w:cs="Arial"/>
              </w:rPr>
            </w:pPr>
            <w:r w:rsidRPr="00310E93">
              <w:rPr>
                <w:rFonts w:asciiTheme="minorHAnsi" w:hAnsiTheme="minorHAnsi" w:cs="Arial"/>
                <w:bCs/>
                <w:kern w:val="24"/>
              </w:rPr>
              <w:t xml:space="preserve">This </w:t>
            </w:r>
            <w:r w:rsidRPr="00310E93">
              <w:rPr>
                <w:rFonts w:asciiTheme="minorHAnsi" w:hAnsiTheme="minorHAnsi" w:cs="Arial"/>
                <w:b/>
                <w:bCs/>
                <w:kern w:val="24"/>
              </w:rPr>
              <w:t>training program</w:t>
            </w:r>
            <w:r w:rsidRPr="00310E93">
              <w:rPr>
                <w:rFonts w:asciiTheme="minorHAnsi" w:hAnsiTheme="minorHAnsi" w:cs="Arial"/>
                <w:bCs/>
                <w:kern w:val="24"/>
              </w:rPr>
              <w:t xml:space="preserve"> is geared to young women with cognitive impairment.  It includes a video which is done in story form and features a girl with Down Syndrome and her family.  There is an accompanying story/picture book of guidelines for “managing menstruation” and a set of pictographs.  Actors have Australian accents.</w:t>
            </w:r>
          </w:p>
        </w:tc>
        <w:tc>
          <w:tcPr>
            <w:tcW w:w="2160" w:type="dxa"/>
            <w:shd w:val="clear" w:color="auto" w:fill="CCFFCC"/>
          </w:tcPr>
          <w:p w:rsidR="00D24EAE" w:rsidRPr="008D5779" w:rsidRDefault="00D8110C" w:rsidP="00163521">
            <w:pPr>
              <w:tabs>
                <w:tab w:val="left" w:pos="360"/>
              </w:tabs>
              <w:ind w:left="-274"/>
              <w:divId w:val="1108621553"/>
              <w:rPr>
                <w:rFonts w:asciiTheme="minorHAnsi" w:hAnsiTheme="minorHAnsi" w:cs="Arial"/>
              </w:rPr>
            </w:pPr>
            <w:r>
              <w:rPr>
                <w:rFonts w:asciiTheme="minorHAnsi" w:hAnsiTheme="minorHAnsi" w:cs="Arial"/>
                <w:bCs/>
                <w:kern w:val="24"/>
              </w:rPr>
              <w:t xml:space="preserve"> </w:t>
            </w:r>
            <w:r w:rsidR="00163521">
              <w:rPr>
                <w:rFonts w:asciiTheme="minorHAnsi" w:hAnsiTheme="minorHAnsi" w:cs="Arial"/>
                <w:bCs/>
                <w:kern w:val="24"/>
              </w:rPr>
              <w:t xml:space="preserve">- </w:t>
            </w:r>
            <w:r>
              <w:rPr>
                <w:rFonts w:asciiTheme="minorHAnsi" w:hAnsiTheme="minorHAnsi" w:cs="Arial"/>
                <w:bCs/>
                <w:kern w:val="24"/>
              </w:rPr>
              <w:t xml:space="preserve"> </w:t>
            </w:r>
            <w:r w:rsidR="00D24EAE" w:rsidRPr="008D5779">
              <w:rPr>
                <w:rFonts w:asciiTheme="minorHAnsi" w:hAnsiTheme="minorHAnsi" w:cs="Arial"/>
                <w:bCs/>
                <w:kern w:val="24"/>
              </w:rPr>
              <w:t>Health care professionals</w:t>
            </w:r>
          </w:p>
          <w:p w:rsidR="00D24EAE" w:rsidRPr="008D5779" w:rsidRDefault="00D8110C" w:rsidP="00163521">
            <w:pPr>
              <w:tabs>
                <w:tab w:val="left" w:pos="360"/>
              </w:tabs>
              <w:ind w:left="-274"/>
              <w:divId w:val="1108621933"/>
              <w:rPr>
                <w:rFonts w:asciiTheme="minorHAnsi" w:hAnsiTheme="minorHAnsi" w:cs="Arial"/>
              </w:rPr>
            </w:pPr>
            <w:r>
              <w:rPr>
                <w:rFonts w:asciiTheme="minorHAnsi" w:hAnsiTheme="minorHAnsi" w:cs="Arial"/>
                <w:bCs/>
                <w:kern w:val="24"/>
              </w:rPr>
              <w:t xml:space="preserve"> </w:t>
            </w:r>
            <w:r w:rsidR="00163521">
              <w:rPr>
                <w:rFonts w:asciiTheme="minorHAnsi" w:hAnsiTheme="minorHAnsi" w:cs="Arial"/>
                <w:bCs/>
                <w:kern w:val="24"/>
              </w:rPr>
              <w:t xml:space="preserve">- </w:t>
            </w:r>
            <w:r>
              <w:rPr>
                <w:rFonts w:asciiTheme="minorHAnsi" w:hAnsiTheme="minorHAnsi" w:cs="Arial"/>
                <w:bCs/>
                <w:kern w:val="24"/>
              </w:rPr>
              <w:t xml:space="preserve"> </w:t>
            </w:r>
            <w:r w:rsidR="00D24EAE" w:rsidRPr="008D5779">
              <w:rPr>
                <w:rFonts w:asciiTheme="minorHAnsi" w:hAnsiTheme="minorHAnsi" w:cs="Arial"/>
                <w:bCs/>
                <w:kern w:val="24"/>
              </w:rPr>
              <w:t>Educators and direct support professionals</w:t>
            </w:r>
          </w:p>
        </w:tc>
      </w:tr>
      <w:tr w:rsidR="001C0B5C" w:rsidRPr="00310E93" w:rsidTr="00C2594E">
        <w:trPr>
          <w:cantSplit/>
          <w:trHeight w:val="2375"/>
        </w:trPr>
        <w:tc>
          <w:tcPr>
            <w:tcW w:w="2520" w:type="dxa"/>
            <w:shd w:val="clear" w:color="auto" w:fill="F2F2F2" w:themeFill="background1" w:themeFillShade="F2"/>
          </w:tcPr>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b/>
                <w:bCs/>
                <w:kern w:val="24"/>
              </w:rPr>
              <w:lastRenderedPageBreak/>
              <w:t>Sexuality of Children and Adolescents With Developmental Disabilities</w:t>
            </w:r>
          </w:p>
        </w:tc>
        <w:tc>
          <w:tcPr>
            <w:tcW w:w="5220" w:type="dxa"/>
            <w:shd w:val="clear" w:color="auto" w:fill="F2F2F2" w:themeFill="background1" w:themeFillShade="F2"/>
          </w:tcPr>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kern w:val="24"/>
              </w:rPr>
              <w:t xml:space="preserve">Pediatrics. Official Journal of </w:t>
            </w:r>
            <w:r w:rsidRPr="00310E93">
              <w:rPr>
                <w:rFonts w:asciiTheme="minorHAnsi" w:hAnsiTheme="minorHAnsi" w:cs="Arial"/>
                <w:kern w:val="24"/>
              </w:rPr>
              <w:t>the American</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Academy of Pediatrics (2006)</w:t>
            </w:r>
          </w:p>
          <w:p w:rsidR="00D24EAE" w:rsidRPr="00310E93" w:rsidRDefault="00D24EAE" w:rsidP="007B5C85">
            <w:pPr>
              <w:pStyle w:val="NormalWeb"/>
              <w:spacing w:before="0" w:after="0"/>
              <w:ind w:firstLine="115"/>
              <w:rPr>
                <w:rFonts w:asciiTheme="minorHAnsi" w:hAnsiTheme="minorHAnsi" w:cs="Arial"/>
              </w:rPr>
            </w:pPr>
          </w:p>
          <w:p w:rsidR="001C0B5C"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Nancy A. Murphy, Ellen Roy Elias, for the Council</w:t>
            </w:r>
            <w:r w:rsidR="001C57A9" w:rsidRPr="00310E93">
              <w:rPr>
                <w:rFonts w:asciiTheme="minorHAnsi" w:hAnsiTheme="minorHAnsi" w:cs="Arial"/>
              </w:rPr>
              <w:t xml:space="preserve"> </w:t>
            </w:r>
            <w:r w:rsidRPr="00310E93">
              <w:rPr>
                <w:rFonts w:asciiTheme="minorHAnsi" w:hAnsiTheme="minorHAnsi" w:cs="Arial"/>
                <w:kern w:val="24"/>
              </w:rPr>
              <w:t>on Children With Disabilities.</w:t>
            </w:r>
          </w:p>
          <w:p w:rsidR="001C0B5C" w:rsidRPr="00310E93" w:rsidRDefault="001C0B5C" w:rsidP="007B5C85">
            <w:pPr>
              <w:pStyle w:val="NormalWeb"/>
              <w:spacing w:before="0" w:after="0"/>
              <w:ind w:firstLine="115"/>
              <w:rPr>
                <w:rFonts w:asciiTheme="minorHAnsi" w:hAnsiTheme="minorHAnsi" w:cs="Arial"/>
                <w:kern w:val="24"/>
              </w:rPr>
            </w:pP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b/>
                <w:bCs/>
                <w:kern w:val="24"/>
              </w:rPr>
              <w:t>Available at:</w:t>
            </w:r>
          </w:p>
          <w:p w:rsidR="00F92BD3" w:rsidRDefault="007641C9" w:rsidP="007B5C85">
            <w:pPr>
              <w:pStyle w:val="NormalWeb"/>
              <w:spacing w:before="0" w:after="0"/>
              <w:rPr>
                <w:rFonts w:asciiTheme="minorHAnsi" w:hAnsiTheme="minorHAnsi" w:cs="Arial"/>
              </w:rPr>
            </w:pPr>
            <w:hyperlink r:id="rId24" w:history="1">
              <w:r w:rsidRPr="0066755A">
                <w:rPr>
                  <w:rStyle w:val="Hyperlink"/>
                  <w:rFonts w:asciiTheme="minorHAnsi" w:hAnsiTheme="minorHAnsi" w:cs="Arial"/>
                </w:rPr>
                <w:t>http://pediatrics.aappublications.org/content/118/1/398.full.pdf</w:t>
              </w:r>
            </w:hyperlink>
          </w:p>
          <w:p w:rsidR="000B21CD" w:rsidRPr="00310E93" w:rsidRDefault="000B21CD" w:rsidP="007B5C85">
            <w:pPr>
              <w:pStyle w:val="NormalWeb"/>
              <w:spacing w:before="0" w:after="0"/>
              <w:rPr>
                <w:rFonts w:asciiTheme="minorHAnsi" w:hAnsiTheme="minorHAnsi" w:cs="Arial"/>
              </w:rPr>
            </w:pPr>
          </w:p>
        </w:tc>
        <w:tc>
          <w:tcPr>
            <w:tcW w:w="5040" w:type="dxa"/>
            <w:shd w:val="clear" w:color="auto" w:fill="F2F2F2" w:themeFill="background1" w:themeFillShade="F2"/>
          </w:tcPr>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This</w:t>
            </w:r>
            <w:r w:rsidRPr="00310E93">
              <w:rPr>
                <w:rFonts w:asciiTheme="minorHAnsi" w:hAnsiTheme="minorHAnsi" w:cs="Arial"/>
                <w:b/>
                <w:bCs/>
                <w:kern w:val="24"/>
              </w:rPr>
              <w:t xml:space="preserve"> report</w:t>
            </w:r>
            <w:r w:rsidRPr="00310E93">
              <w:rPr>
                <w:rFonts w:asciiTheme="minorHAnsi" w:hAnsiTheme="minorHAnsi" w:cs="Arial"/>
                <w:kern w:val="24"/>
              </w:rPr>
              <w:t xml:space="preserve"> discusses issues of puberty, contraception, psychosexual development, sexual abuse, and sexuality education specific to children and youths with disabilities and their families. </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 </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 </w:t>
            </w:r>
          </w:p>
        </w:tc>
        <w:tc>
          <w:tcPr>
            <w:tcW w:w="2160" w:type="dxa"/>
            <w:shd w:val="clear" w:color="auto" w:fill="F2F2F2" w:themeFill="background1" w:themeFillShade="F2"/>
          </w:tcPr>
          <w:p w:rsidR="00D24EAE" w:rsidRPr="008D5779" w:rsidRDefault="00D8110C" w:rsidP="008D5779">
            <w:pPr>
              <w:tabs>
                <w:tab w:val="left" w:pos="360"/>
              </w:tabs>
              <w:ind w:left="-274"/>
              <w:divId w:val="1108621696"/>
              <w:rPr>
                <w:rFonts w:asciiTheme="minorHAnsi" w:hAnsiTheme="minorHAnsi" w:cs="Arial"/>
              </w:rPr>
            </w:pPr>
            <w:r>
              <w:rPr>
                <w:rFonts w:asciiTheme="minorHAnsi" w:hAnsiTheme="minorHAnsi" w:cs="Arial"/>
                <w:kern w:val="24"/>
              </w:rPr>
              <w:t xml:space="preserve"> </w:t>
            </w:r>
            <w:r w:rsidR="00FD0454">
              <w:rPr>
                <w:rFonts w:asciiTheme="minorHAnsi" w:hAnsiTheme="minorHAnsi" w:cs="Arial"/>
                <w:kern w:val="24"/>
              </w:rPr>
              <w:t xml:space="preserve">- </w:t>
            </w:r>
            <w:r>
              <w:rPr>
                <w:rFonts w:asciiTheme="minorHAnsi" w:hAnsiTheme="minorHAnsi" w:cs="Arial"/>
                <w:kern w:val="24"/>
              </w:rPr>
              <w:t xml:space="preserve"> </w:t>
            </w:r>
            <w:r w:rsidR="00D24EAE" w:rsidRPr="008D5779">
              <w:rPr>
                <w:rFonts w:asciiTheme="minorHAnsi" w:hAnsiTheme="minorHAnsi" w:cs="Arial"/>
                <w:kern w:val="24"/>
              </w:rPr>
              <w:t>Health care professionals</w:t>
            </w:r>
          </w:p>
          <w:p w:rsidR="00D24EAE" w:rsidRPr="008D5779" w:rsidRDefault="00D8110C" w:rsidP="008D5779">
            <w:pPr>
              <w:tabs>
                <w:tab w:val="left" w:pos="360"/>
              </w:tabs>
              <w:ind w:left="-274"/>
              <w:divId w:val="1108621791"/>
              <w:rPr>
                <w:rFonts w:asciiTheme="minorHAnsi" w:hAnsiTheme="minorHAnsi" w:cs="Arial"/>
              </w:rPr>
            </w:pPr>
            <w:r>
              <w:rPr>
                <w:rFonts w:asciiTheme="minorHAnsi" w:hAnsiTheme="minorHAnsi" w:cs="Arial"/>
                <w:kern w:val="24"/>
              </w:rPr>
              <w:t xml:space="preserve"> </w:t>
            </w:r>
            <w:r w:rsidR="00FD0454">
              <w:rPr>
                <w:rFonts w:asciiTheme="minorHAnsi" w:hAnsiTheme="minorHAnsi" w:cs="Arial"/>
                <w:kern w:val="24"/>
              </w:rPr>
              <w:t xml:space="preserve">- </w:t>
            </w:r>
            <w:r>
              <w:rPr>
                <w:rFonts w:asciiTheme="minorHAnsi" w:hAnsiTheme="minorHAnsi" w:cs="Arial"/>
                <w:kern w:val="24"/>
              </w:rPr>
              <w:t xml:space="preserve"> </w:t>
            </w:r>
            <w:r w:rsidR="00D24EAE" w:rsidRPr="008D5779">
              <w:rPr>
                <w:rFonts w:asciiTheme="minorHAnsi" w:hAnsiTheme="minorHAnsi" w:cs="Arial"/>
                <w:kern w:val="24"/>
              </w:rPr>
              <w:t>Parents of youth with disabilities</w:t>
            </w:r>
          </w:p>
          <w:p w:rsidR="00D24EAE" w:rsidRPr="008D5779" w:rsidRDefault="00D8110C" w:rsidP="008D5779">
            <w:pPr>
              <w:tabs>
                <w:tab w:val="left" w:pos="360"/>
              </w:tabs>
              <w:ind w:left="-274"/>
              <w:divId w:val="1108621856"/>
              <w:rPr>
                <w:rFonts w:asciiTheme="minorHAnsi" w:hAnsiTheme="minorHAnsi" w:cs="Arial"/>
              </w:rPr>
            </w:pPr>
            <w:r>
              <w:rPr>
                <w:rFonts w:asciiTheme="minorHAnsi" w:hAnsiTheme="minorHAnsi" w:cs="Arial"/>
                <w:kern w:val="24"/>
              </w:rPr>
              <w:t xml:space="preserve"> </w:t>
            </w:r>
            <w:r w:rsidR="00FD0454">
              <w:rPr>
                <w:rFonts w:asciiTheme="minorHAnsi" w:hAnsiTheme="minorHAnsi" w:cs="Arial"/>
                <w:kern w:val="24"/>
              </w:rPr>
              <w:t xml:space="preserve">- </w:t>
            </w:r>
            <w:r>
              <w:rPr>
                <w:rFonts w:asciiTheme="minorHAnsi" w:hAnsiTheme="minorHAnsi" w:cs="Arial"/>
                <w:kern w:val="24"/>
              </w:rPr>
              <w:t xml:space="preserve"> </w:t>
            </w:r>
            <w:r w:rsidR="00D24EAE" w:rsidRPr="008D5779">
              <w:rPr>
                <w:rFonts w:asciiTheme="minorHAnsi" w:hAnsiTheme="minorHAnsi" w:cs="Arial"/>
                <w:kern w:val="24"/>
              </w:rPr>
              <w:t>Educators</w:t>
            </w:r>
          </w:p>
        </w:tc>
      </w:tr>
      <w:tr w:rsidR="001C0B5C" w:rsidRPr="00310E93" w:rsidTr="00C2594E">
        <w:trPr>
          <w:cantSplit/>
          <w:trHeight w:val="2960"/>
        </w:trPr>
        <w:tc>
          <w:tcPr>
            <w:tcW w:w="2520" w:type="dxa"/>
          </w:tcPr>
          <w:p w:rsidR="00D24EAE" w:rsidRPr="00310E93" w:rsidRDefault="00FC7FE6" w:rsidP="007B5C85">
            <w:pPr>
              <w:rPr>
                <w:rFonts w:asciiTheme="minorHAnsi" w:hAnsiTheme="minorHAnsi"/>
              </w:rPr>
            </w:pPr>
            <w:r>
              <w:rPr>
                <w:noProof/>
              </w:rPr>
              <w:drawing>
                <wp:anchor distT="0" distB="0" distL="114300" distR="114300" simplePos="0" relativeHeight="251659776" behindDoc="0" locked="0" layoutInCell="1" allowOverlap="1">
                  <wp:simplePos x="0" y="0"/>
                  <wp:positionH relativeFrom="column">
                    <wp:posOffset>104775</wp:posOffset>
                  </wp:positionH>
                  <wp:positionV relativeFrom="paragraph">
                    <wp:posOffset>5080</wp:posOffset>
                  </wp:positionV>
                  <wp:extent cx="1240155" cy="1868170"/>
                  <wp:effectExtent l="0" t="0" r="0" b="0"/>
                  <wp:wrapNone/>
                  <wp:docPr id="43" name="Picture 1" title="Front cover page: Talking Together... About Growing Up: A Workbook for Parents of Children with Learning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title="Front cover page: Talking Together... About Growing Up: A Workbook for Parents of Children with Learning Disabilities"/>
                          <pic:cNvPicPr>
                            <a:picLocks noChangeAspect="1" noChangeArrowheads="1"/>
                          </pic:cNvPicPr>
                        </pic:nvPicPr>
                        <pic:blipFill>
                          <a:blip r:embed="rId25">
                            <a:extLst>
                              <a:ext uri="{28A0092B-C50C-407E-A947-70E740481C1C}">
                                <a14:useLocalDpi xmlns:a14="http://schemas.microsoft.com/office/drawing/2010/main" val="0"/>
                              </a:ext>
                            </a:extLst>
                          </a:blip>
                          <a:srcRect l="4279" t="2309" r="2728" b="1086"/>
                          <a:stretch>
                            <a:fillRect/>
                          </a:stretch>
                        </pic:blipFill>
                        <pic:spPr bwMode="auto">
                          <a:xfrm>
                            <a:off x="0" y="0"/>
                            <a:ext cx="1240155" cy="1868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20" w:type="dxa"/>
            <w:shd w:val="clear" w:color="auto" w:fill="CCFFCC"/>
          </w:tcPr>
          <w:p w:rsidR="00D24EAE" w:rsidRPr="00310E93" w:rsidRDefault="00D24EAE" w:rsidP="007B5C85">
            <w:pPr>
              <w:pStyle w:val="NormalWeb"/>
              <w:spacing w:before="0" w:after="0"/>
              <w:rPr>
                <w:rFonts w:asciiTheme="minorHAnsi" w:hAnsiTheme="minorHAnsi" w:cs="Arial"/>
                <w:b/>
              </w:rPr>
            </w:pPr>
            <w:r w:rsidRPr="00310E93">
              <w:rPr>
                <w:rFonts w:asciiTheme="minorHAnsi" w:hAnsiTheme="minorHAnsi"/>
                <w:b/>
                <w:bCs/>
                <w:kern w:val="36"/>
              </w:rPr>
              <w:t xml:space="preserve">Talking Together... About Growing Up: A Workbook for Parents of Children with Learning Disabilities </w:t>
            </w:r>
          </w:p>
          <w:p w:rsidR="00D24EAE" w:rsidRPr="00310E93" w:rsidRDefault="00D24EAE" w:rsidP="007B5C85">
            <w:pPr>
              <w:pStyle w:val="NormalWeb"/>
              <w:spacing w:before="0" w:after="0"/>
              <w:rPr>
                <w:rFonts w:asciiTheme="minorHAnsi" w:hAnsiTheme="minorHAnsi" w:cs="Arial"/>
                <w:b/>
              </w:rPr>
            </w:pPr>
            <w:r w:rsidRPr="00310E93">
              <w:rPr>
                <w:rFonts w:asciiTheme="minorHAnsi" w:hAnsiTheme="minorHAnsi"/>
                <w:b/>
                <w:bCs/>
                <w:kern w:val="24"/>
              </w:rPr>
              <w:t> </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bCs/>
                <w:kern w:val="24"/>
              </w:rPr>
              <w:t>Lorna Scott, Lesley Kerr-Edwards, and Nic Watts</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bCs/>
                <w:kern w:val="24"/>
              </w:rPr>
              <w:t> </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bCs/>
                <w:kern w:val="24"/>
              </w:rPr>
              <w:t xml:space="preserve">Published by: </w:t>
            </w:r>
            <w:r w:rsidRPr="00310E93">
              <w:rPr>
                <w:rFonts w:asciiTheme="minorHAnsi" w:hAnsiTheme="minorHAnsi" w:cs="Arial"/>
                <w:bCs/>
                <w:kern w:val="24"/>
              </w:rPr>
              <w:t>Family Planning Association (2010)</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bCs/>
                <w:kern w:val="24"/>
              </w:rPr>
              <w:t>ISBN: 190550618X</w:t>
            </w:r>
          </w:p>
        </w:tc>
        <w:tc>
          <w:tcPr>
            <w:tcW w:w="5040" w:type="dxa"/>
            <w:shd w:val="clear" w:color="auto" w:fill="CCFFCC"/>
          </w:tcPr>
          <w:p w:rsidR="000B21CD" w:rsidRPr="000B21CD" w:rsidRDefault="00D24EAE" w:rsidP="007B5C85">
            <w:pPr>
              <w:pStyle w:val="NormalWeb"/>
              <w:spacing w:before="0" w:after="0"/>
              <w:rPr>
                <w:rFonts w:asciiTheme="minorHAnsi" w:hAnsiTheme="minorHAnsi" w:cs="Arial"/>
                <w:bCs/>
                <w:kern w:val="24"/>
              </w:rPr>
            </w:pPr>
            <w:r w:rsidRPr="00310E93">
              <w:rPr>
                <w:rFonts w:asciiTheme="minorHAnsi" w:hAnsiTheme="minorHAnsi" w:cs="Arial"/>
                <w:bCs/>
                <w:kern w:val="24"/>
              </w:rPr>
              <w:t xml:space="preserve">This </w:t>
            </w:r>
            <w:r w:rsidRPr="00310E93">
              <w:rPr>
                <w:rFonts w:asciiTheme="minorHAnsi" w:hAnsiTheme="minorHAnsi" w:cs="Arial"/>
                <w:b/>
                <w:bCs/>
                <w:kern w:val="24"/>
              </w:rPr>
              <w:t>workbook</w:t>
            </w:r>
            <w:r w:rsidRPr="00310E93">
              <w:rPr>
                <w:rFonts w:asciiTheme="minorHAnsi" w:hAnsiTheme="minorHAnsi" w:cs="Arial"/>
                <w:bCs/>
                <w:kern w:val="24"/>
              </w:rPr>
              <w:t xml:space="preserve"> offers support for parents and caregivers of children with learning disabilities who are approaching or are around the age of puberty. The easy-to-follow style and clear, picture based stories are suitable for young people who may not be able to read. Schools can adapt and use it as part of their sex and relationships education program and to develop their partnership with parents to support this work at home.</w:t>
            </w:r>
          </w:p>
        </w:tc>
        <w:tc>
          <w:tcPr>
            <w:tcW w:w="2160" w:type="dxa"/>
            <w:shd w:val="clear" w:color="auto" w:fill="CCFFCC"/>
          </w:tcPr>
          <w:p w:rsidR="001C0B5C" w:rsidRPr="008D5779" w:rsidRDefault="00D8110C" w:rsidP="00FD0454">
            <w:pPr>
              <w:tabs>
                <w:tab w:val="left" w:pos="360"/>
              </w:tabs>
              <w:ind w:left="-547"/>
              <w:divId w:val="1108622145"/>
              <w:rPr>
                <w:rFonts w:asciiTheme="minorHAnsi" w:hAnsiTheme="minorHAnsi" w:cs="Arial"/>
              </w:rPr>
            </w:pPr>
            <w:r>
              <w:rPr>
                <w:rFonts w:asciiTheme="minorHAnsi" w:hAnsiTheme="minorHAnsi" w:cs="Arial"/>
              </w:rPr>
              <w:t xml:space="preserve"> </w:t>
            </w:r>
            <w:r w:rsidR="00FD0454">
              <w:rPr>
                <w:rFonts w:asciiTheme="minorHAnsi" w:hAnsiTheme="minorHAnsi" w:cs="Arial"/>
              </w:rPr>
              <w:t xml:space="preserve">- </w:t>
            </w:r>
            <w:r>
              <w:rPr>
                <w:rFonts w:asciiTheme="minorHAnsi" w:hAnsiTheme="minorHAnsi" w:cs="Arial"/>
              </w:rPr>
              <w:t xml:space="preserve"> </w:t>
            </w:r>
            <w:r w:rsidR="001C0B5C" w:rsidRPr="008D5779">
              <w:rPr>
                <w:rFonts w:asciiTheme="minorHAnsi" w:hAnsiTheme="minorHAnsi" w:cs="Arial"/>
              </w:rPr>
              <w:t>Parents</w:t>
            </w:r>
          </w:p>
          <w:p w:rsidR="00D24EAE" w:rsidRPr="008D5779" w:rsidRDefault="00D8110C" w:rsidP="00FD0454">
            <w:pPr>
              <w:tabs>
                <w:tab w:val="left" w:pos="360"/>
              </w:tabs>
              <w:ind w:left="-547"/>
              <w:divId w:val="1108622145"/>
              <w:rPr>
                <w:rFonts w:asciiTheme="minorHAnsi" w:hAnsiTheme="minorHAnsi" w:cs="Arial"/>
              </w:rPr>
            </w:pPr>
            <w:r>
              <w:rPr>
                <w:rFonts w:asciiTheme="minorHAnsi" w:hAnsiTheme="minorHAnsi" w:cs="Arial"/>
              </w:rPr>
              <w:t xml:space="preserve"> </w:t>
            </w:r>
            <w:r w:rsidR="00FD0454">
              <w:rPr>
                <w:rFonts w:asciiTheme="minorHAnsi" w:hAnsiTheme="minorHAnsi" w:cs="Arial"/>
              </w:rPr>
              <w:t xml:space="preserve">- </w:t>
            </w:r>
            <w:r>
              <w:rPr>
                <w:rFonts w:asciiTheme="minorHAnsi" w:hAnsiTheme="minorHAnsi" w:cs="Arial"/>
              </w:rPr>
              <w:t xml:space="preserve"> </w:t>
            </w:r>
            <w:r w:rsidR="009B6A4F">
              <w:rPr>
                <w:rFonts w:asciiTheme="minorHAnsi" w:hAnsiTheme="minorHAnsi" w:cs="Arial"/>
              </w:rPr>
              <w:t>Children/y</w:t>
            </w:r>
            <w:r w:rsidR="00DF3D24" w:rsidRPr="008D5779">
              <w:rPr>
                <w:rFonts w:asciiTheme="minorHAnsi" w:hAnsiTheme="minorHAnsi" w:cs="Arial"/>
              </w:rPr>
              <w:t xml:space="preserve">outh with </w:t>
            </w:r>
            <w:r w:rsidR="001C0B5C" w:rsidRPr="008D5779">
              <w:rPr>
                <w:rFonts w:asciiTheme="minorHAnsi" w:hAnsiTheme="minorHAnsi" w:cs="Arial"/>
              </w:rPr>
              <w:t>disabilities</w:t>
            </w:r>
          </w:p>
        </w:tc>
      </w:tr>
      <w:tr w:rsidR="002F44BF" w:rsidRPr="00310E93" w:rsidTr="00C2594E">
        <w:trPr>
          <w:cantSplit/>
          <w:trHeight w:val="2690"/>
        </w:trPr>
        <w:tc>
          <w:tcPr>
            <w:tcW w:w="2520" w:type="dxa"/>
            <w:shd w:val="clear" w:color="auto" w:fill="F2F2F2" w:themeFill="background1" w:themeFillShade="F2"/>
          </w:tcPr>
          <w:p w:rsidR="00D24EAE" w:rsidRPr="00310E93" w:rsidRDefault="00FC7FE6" w:rsidP="007B5C85">
            <w:pPr>
              <w:rPr>
                <w:rFonts w:asciiTheme="minorHAnsi" w:hAnsiTheme="minorHAnsi" w:cs="Arial"/>
              </w:rPr>
            </w:pPr>
            <w:r>
              <w:rPr>
                <w:rFonts w:asciiTheme="minorHAnsi" w:hAnsiTheme="minorHAnsi" w:cs="Arial"/>
                <w:noProof/>
              </w:rPr>
              <w:drawing>
                <wp:inline distT="0" distB="0" distL="0" distR="0">
                  <wp:extent cx="1427223" cy="1704975"/>
                  <wp:effectExtent l="0" t="0" r="0" b="0"/>
                  <wp:docPr id="1" name="Picture 2" title="Front cover page: Teaching Children with Down Syndrome About Their Bodies, Boundaries, and Sexuality: a Guide for Parents and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title="Front cover page: Teaching Children with Down Syndrome About Their Bodies, Boundaries, and Sexuality: a Guide for Parents and Professionals"/>
                          <pic:cNvPicPr>
                            <a:picLocks noChangeAspect="1" noChangeArrowheads="1"/>
                          </pic:cNvPicPr>
                        </pic:nvPicPr>
                        <pic:blipFill>
                          <a:blip r:embed="rId26">
                            <a:extLst>
                              <a:ext uri="{28A0092B-C50C-407E-A947-70E740481C1C}">
                                <a14:useLocalDpi xmlns:a14="http://schemas.microsoft.com/office/drawing/2010/main" val="0"/>
                              </a:ext>
                            </a:extLst>
                          </a:blip>
                          <a:srcRect b="7933"/>
                          <a:stretch>
                            <a:fillRect/>
                          </a:stretch>
                        </pic:blipFill>
                        <pic:spPr bwMode="auto">
                          <a:xfrm>
                            <a:off x="0" y="0"/>
                            <a:ext cx="1426845" cy="1704975"/>
                          </a:xfrm>
                          <a:prstGeom prst="rect">
                            <a:avLst/>
                          </a:prstGeom>
                          <a:noFill/>
                          <a:ln>
                            <a:noFill/>
                          </a:ln>
                        </pic:spPr>
                      </pic:pic>
                    </a:graphicData>
                  </a:graphic>
                </wp:inline>
              </w:drawing>
            </w:r>
          </w:p>
        </w:tc>
        <w:tc>
          <w:tcPr>
            <w:tcW w:w="5220" w:type="dxa"/>
            <w:shd w:val="clear" w:color="auto" w:fill="F2F2F2" w:themeFill="background1" w:themeFillShade="F2"/>
          </w:tcPr>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b/>
                <w:bCs/>
                <w:kern w:val="36"/>
              </w:rPr>
              <w:t>Teaching Children with Down Syndrome about Their Bodies, Boundaries, and Sexuality: a Guide for Parents and Professionals</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 </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Terri Couwenhoven</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 </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Published by:</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Woodbine House (2007)</w:t>
            </w:r>
          </w:p>
          <w:p w:rsidR="00D24EAE" w:rsidRDefault="00D24EAE" w:rsidP="007B5C85">
            <w:pPr>
              <w:pStyle w:val="NormalWeb"/>
              <w:spacing w:before="0" w:after="0"/>
              <w:rPr>
                <w:rFonts w:asciiTheme="minorHAnsi" w:hAnsiTheme="minorHAnsi" w:cs="Arial"/>
                <w:kern w:val="24"/>
              </w:rPr>
            </w:pPr>
            <w:r w:rsidRPr="00310E93">
              <w:rPr>
                <w:rFonts w:asciiTheme="minorHAnsi" w:hAnsiTheme="minorHAnsi" w:cs="Arial"/>
                <w:kern w:val="24"/>
              </w:rPr>
              <w:t>ISBN: 189062733X</w:t>
            </w:r>
          </w:p>
          <w:p w:rsidR="000B21CD" w:rsidRPr="00310E93" w:rsidRDefault="000B21CD" w:rsidP="007B5C85">
            <w:pPr>
              <w:pStyle w:val="NormalWeb"/>
              <w:spacing w:before="0" w:after="0"/>
              <w:rPr>
                <w:rFonts w:asciiTheme="minorHAnsi" w:hAnsiTheme="minorHAnsi" w:cs="Arial"/>
              </w:rPr>
            </w:pPr>
          </w:p>
        </w:tc>
        <w:tc>
          <w:tcPr>
            <w:tcW w:w="5040" w:type="dxa"/>
            <w:shd w:val="clear" w:color="auto" w:fill="F2F2F2" w:themeFill="background1" w:themeFillShade="F2"/>
          </w:tcPr>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 xml:space="preserve">This </w:t>
            </w:r>
            <w:r w:rsidRPr="00310E93">
              <w:rPr>
                <w:rFonts w:asciiTheme="minorHAnsi" w:hAnsiTheme="minorHAnsi" w:cs="Arial"/>
                <w:b/>
                <w:bCs/>
                <w:kern w:val="24"/>
              </w:rPr>
              <w:t>training guide</w:t>
            </w:r>
            <w:r w:rsidRPr="00310E93">
              <w:rPr>
                <w:rFonts w:asciiTheme="minorHAnsi" w:hAnsiTheme="minorHAnsi" w:cs="Arial"/>
                <w:kern w:val="24"/>
              </w:rPr>
              <w:t xml:space="preserve"> covers relevant issues and concerns for children of all ages, as well as later issues that affect teenagers and young adults. Relevant and helpful for any youth or young adult with developmental or intellectual disabilities (DD/ID).</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 </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 </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 </w:t>
            </w:r>
          </w:p>
        </w:tc>
        <w:tc>
          <w:tcPr>
            <w:tcW w:w="2160" w:type="dxa"/>
            <w:shd w:val="clear" w:color="auto" w:fill="F2F2F2" w:themeFill="background1" w:themeFillShade="F2"/>
          </w:tcPr>
          <w:p w:rsidR="00343096" w:rsidRPr="008D5779" w:rsidRDefault="00D8110C" w:rsidP="00FD0454">
            <w:pPr>
              <w:tabs>
                <w:tab w:val="left" w:pos="360"/>
              </w:tabs>
              <w:ind w:left="-547"/>
              <w:divId w:val="1108622054"/>
              <w:rPr>
                <w:rFonts w:asciiTheme="minorHAnsi" w:hAnsiTheme="minorHAnsi" w:cs="Arial"/>
              </w:rPr>
            </w:pPr>
            <w:r>
              <w:rPr>
                <w:rFonts w:asciiTheme="minorHAnsi" w:hAnsiTheme="minorHAnsi" w:cs="Arial"/>
                <w:kern w:val="24"/>
              </w:rPr>
              <w:t xml:space="preserve"> </w:t>
            </w:r>
            <w:r w:rsidR="00FD0454">
              <w:rPr>
                <w:rFonts w:asciiTheme="minorHAnsi" w:hAnsiTheme="minorHAnsi" w:cs="Arial"/>
                <w:kern w:val="24"/>
              </w:rPr>
              <w:t xml:space="preserve">- </w:t>
            </w:r>
            <w:r>
              <w:rPr>
                <w:rFonts w:asciiTheme="minorHAnsi" w:hAnsiTheme="minorHAnsi" w:cs="Arial"/>
                <w:kern w:val="24"/>
              </w:rPr>
              <w:t xml:space="preserve"> </w:t>
            </w:r>
            <w:r w:rsidR="00D24EAE" w:rsidRPr="008D5779">
              <w:rPr>
                <w:rFonts w:asciiTheme="minorHAnsi" w:hAnsiTheme="minorHAnsi" w:cs="Arial"/>
                <w:kern w:val="24"/>
              </w:rPr>
              <w:t>Parents of children with DD/ID</w:t>
            </w:r>
          </w:p>
          <w:p w:rsidR="00D24EAE" w:rsidRPr="008D5779" w:rsidRDefault="00D8110C" w:rsidP="00FD0454">
            <w:pPr>
              <w:tabs>
                <w:tab w:val="left" w:pos="360"/>
              </w:tabs>
              <w:ind w:left="-547"/>
              <w:divId w:val="1108622054"/>
              <w:rPr>
                <w:rFonts w:asciiTheme="minorHAnsi" w:hAnsiTheme="minorHAnsi" w:cs="Arial"/>
              </w:rPr>
            </w:pPr>
            <w:r>
              <w:rPr>
                <w:rFonts w:asciiTheme="minorHAnsi" w:hAnsiTheme="minorHAnsi" w:cs="Arial"/>
                <w:kern w:val="24"/>
              </w:rPr>
              <w:t xml:space="preserve"> </w:t>
            </w:r>
            <w:r w:rsidR="00FD0454">
              <w:rPr>
                <w:rFonts w:asciiTheme="minorHAnsi" w:hAnsiTheme="minorHAnsi" w:cs="Arial"/>
                <w:kern w:val="24"/>
              </w:rPr>
              <w:t>-</w:t>
            </w:r>
            <w:r>
              <w:rPr>
                <w:rFonts w:asciiTheme="minorHAnsi" w:hAnsiTheme="minorHAnsi" w:cs="Arial"/>
                <w:kern w:val="24"/>
              </w:rPr>
              <w:t xml:space="preserve"> </w:t>
            </w:r>
            <w:r w:rsidR="00FD0454">
              <w:rPr>
                <w:rFonts w:asciiTheme="minorHAnsi" w:hAnsiTheme="minorHAnsi" w:cs="Arial"/>
                <w:kern w:val="24"/>
              </w:rPr>
              <w:t xml:space="preserve"> </w:t>
            </w:r>
            <w:r w:rsidR="00D24EAE" w:rsidRPr="008D5779">
              <w:rPr>
                <w:rFonts w:asciiTheme="minorHAnsi" w:hAnsiTheme="minorHAnsi" w:cs="Arial"/>
                <w:kern w:val="24"/>
              </w:rPr>
              <w:t>Educators and direct support professionals</w:t>
            </w:r>
          </w:p>
          <w:p w:rsidR="00D24EAE" w:rsidRPr="008D5779" w:rsidRDefault="00D8110C" w:rsidP="00FD0454">
            <w:pPr>
              <w:tabs>
                <w:tab w:val="left" w:pos="360"/>
              </w:tabs>
              <w:ind w:left="-547"/>
              <w:divId w:val="1108621687"/>
              <w:rPr>
                <w:rFonts w:asciiTheme="minorHAnsi" w:hAnsiTheme="minorHAnsi" w:cs="Arial"/>
              </w:rPr>
            </w:pPr>
            <w:r>
              <w:rPr>
                <w:rFonts w:asciiTheme="minorHAnsi" w:hAnsiTheme="minorHAnsi" w:cs="Arial"/>
                <w:kern w:val="24"/>
              </w:rPr>
              <w:t xml:space="preserve"> </w:t>
            </w:r>
            <w:r w:rsidR="00FD0454">
              <w:rPr>
                <w:rFonts w:asciiTheme="minorHAnsi" w:hAnsiTheme="minorHAnsi" w:cs="Arial"/>
                <w:kern w:val="24"/>
              </w:rPr>
              <w:t>-</w:t>
            </w:r>
            <w:r>
              <w:rPr>
                <w:rFonts w:asciiTheme="minorHAnsi" w:hAnsiTheme="minorHAnsi" w:cs="Arial"/>
                <w:kern w:val="24"/>
              </w:rPr>
              <w:t xml:space="preserve"> </w:t>
            </w:r>
            <w:r w:rsidR="00FD0454">
              <w:rPr>
                <w:rFonts w:asciiTheme="minorHAnsi" w:hAnsiTheme="minorHAnsi" w:cs="Arial"/>
                <w:kern w:val="24"/>
              </w:rPr>
              <w:t xml:space="preserve"> </w:t>
            </w:r>
            <w:r w:rsidR="00D24EAE" w:rsidRPr="008D5779">
              <w:rPr>
                <w:rFonts w:asciiTheme="minorHAnsi" w:hAnsiTheme="minorHAnsi" w:cs="Arial"/>
                <w:kern w:val="24"/>
              </w:rPr>
              <w:t>Health care professionals</w:t>
            </w:r>
          </w:p>
          <w:p w:rsidR="00D24EAE" w:rsidRPr="00310E93" w:rsidRDefault="00D24EAE" w:rsidP="008D5779">
            <w:pPr>
              <w:pStyle w:val="NormalWeb"/>
              <w:spacing w:before="0" w:after="0"/>
              <w:rPr>
                <w:rFonts w:asciiTheme="minorHAnsi" w:hAnsiTheme="minorHAnsi" w:cs="Arial"/>
              </w:rPr>
            </w:pPr>
          </w:p>
        </w:tc>
      </w:tr>
      <w:tr w:rsidR="001C0B5C" w:rsidRPr="00310E93" w:rsidTr="00C2594E">
        <w:trPr>
          <w:cantSplit/>
          <w:trHeight w:val="2195"/>
        </w:trPr>
        <w:tc>
          <w:tcPr>
            <w:tcW w:w="2520" w:type="dxa"/>
          </w:tcPr>
          <w:p w:rsidR="00D24EAE" w:rsidRPr="00310E93" w:rsidRDefault="00FC7FE6" w:rsidP="007B5C85">
            <w:pPr>
              <w:rPr>
                <w:rFonts w:asciiTheme="minorHAnsi" w:hAnsiTheme="minorHAnsi" w:cs="Arial"/>
                <w:sz w:val="36"/>
                <w:szCs w:val="36"/>
              </w:rPr>
            </w:pPr>
            <w:r>
              <w:rPr>
                <w:noProof/>
              </w:rPr>
              <w:lastRenderedPageBreak/>
              <w:drawing>
                <wp:anchor distT="0" distB="2032" distL="114300" distR="118364" simplePos="0" relativeHeight="251658752" behindDoc="0" locked="0" layoutInCell="1" allowOverlap="1">
                  <wp:simplePos x="0" y="0"/>
                  <wp:positionH relativeFrom="column">
                    <wp:posOffset>161925</wp:posOffset>
                  </wp:positionH>
                  <wp:positionV relativeFrom="paragraph">
                    <wp:posOffset>14605</wp:posOffset>
                  </wp:positionV>
                  <wp:extent cx="1194054" cy="1359027"/>
                  <wp:effectExtent l="0" t="0" r="0" b="0"/>
                  <wp:wrapNone/>
                  <wp:docPr id="42" name="Picture 7" title="Description: Front cover page: Where did I com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 title="Description: Front cover page: Where did I come from? "/>
                          <pic:cNvPicPr>
                            <a:picLocks noChangeAspect="1" noChangeArrowheads="1"/>
                          </pic:cNvPicPr>
                        </pic:nvPicPr>
                        <pic:blipFill>
                          <a:blip r:embed="rId27">
                            <a:extLst>
                              <a:ext uri="{28A0092B-C50C-407E-A947-70E740481C1C}">
                                <a14:useLocalDpi xmlns:a14="http://schemas.microsoft.com/office/drawing/2010/main" val="0"/>
                              </a:ext>
                            </a:extLst>
                          </a:blip>
                          <a:srcRect l="1572"/>
                          <a:stretch>
                            <a:fillRect/>
                          </a:stretch>
                        </pic:blipFill>
                        <pic:spPr bwMode="auto">
                          <a:xfrm>
                            <a:off x="0" y="0"/>
                            <a:ext cx="1193800" cy="1358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20" w:type="dxa"/>
            <w:shd w:val="clear" w:color="auto" w:fill="CCFFCC"/>
          </w:tcPr>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b/>
                <w:bCs/>
                <w:kern w:val="24"/>
              </w:rPr>
              <w:t>“Where Did I Come From?”</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Peter Mayle</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 </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Published by:</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Lyle Stuart (2000)</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ISBN:  0818402539</w:t>
            </w:r>
          </w:p>
        </w:tc>
        <w:tc>
          <w:tcPr>
            <w:tcW w:w="5040" w:type="dxa"/>
            <w:shd w:val="clear" w:color="auto" w:fill="CCFFCC"/>
          </w:tcPr>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 xml:space="preserve">This </w:t>
            </w:r>
            <w:r w:rsidRPr="00310E93">
              <w:rPr>
                <w:rFonts w:asciiTheme="minorHAnsi" w:hAnsiTheme="minorHAnsi" w:cs="Arial"/>
                <w:b/>
                <w:bCs/>
                <w:kern w:val="24"/>
              </w:rPr>
              <w:t>book</w:t>
            </w:r>
            <w:r w:rsidRPr="00310E93">
              <w:rPr>
                <w:rFonts w:asciiTheme="minorHAnsi" w:hAnsiTheme="minorHAnsi" w:cs="Arial"/>
                <w:kern w:val="24"/>
              </w:rPr>
              <w:t xml:space="preserve"> covers the basic facts from love-making, orgasm, conception and growth inside the womb, through to the actual birth day. Names all the names and shows all the important parts of the body with colorful illustrations. This book is appropriate for younger audiences. </w:t>
            </w:r>
          </w:p>
        </w:tc>
        <w:tc>
          <w:tcPr>
            <w:tcW w:w="2160" w:type="dxa"/>
            <w:shd w:val="clear" w:color="auto" w:fill="CCFFCC"/>
          </w:tcPr>
          <w:p w:rsidR="00D24EAE" w:rsidRPr="008D5779" w:rsidRDefault="00D8110C" w:rsidP="00FD0454">
            <w:pPr>
              <w:tabs>
                <w:tab w:val="left" w:pos="360"/>
              </w:tabs>
              <w:ind w:left="-547"/>
              <w:divId w:val="1108621564"/>
              <w:rPr>
                <w:rFonts w:asciiTheme="minorHAnsi" w:hAnsiTheme="minorHAnsi" w:cs="Arial"/>
              </w:rPr>
            </w:pPr>
            <w:r>
              <w:rPr>
                <w:rFonts w:asciiTheme="minorHAnsi" w:hAnsiTheme="minorHAnsi" w:cs="Arial"/>
                <w:kern w:val="24"/>
              </w:rPr>
              <w:t xml:space="preserve"> </w:t>
            </w:r>
            <w:r w:rsidR="00FD0454">
              <w:rPr>
                <w:rFonts w:asciiTheme="minorHAnsi" w:hAnsiTheme="minorHAnsi" w:cs="Arial"/>
                <w:kern w:val="24"/>
              </w:rPr>
              <w:t>-</w:t>
            </w:r>
            <w:r>
              <w:rPr>
                <w:rFonts w:asciiTheme="minorHAnsi" w:hAnsiTheme="minorHAnsi" w:cs="Arial"/>
                <w:kern w:val="24"/>
              </w:rPr>
              <w:t xml:space="preserve"> </w:t>
            </w:r>
            <w:r w:rsidR="00FD0454">
              <w:rPr>
                <w:rFonts w:asciiTheme="minorHAnsi" w:hAnsiTheme="minorHAnsi" w:cs="Arial"/>
                <w:kern w:val="24"/>
              </w:rPr>
              <w:t xml:space="preserve"> </w:t>
            </w:r>
            <w:r w:rsidR="000B21CD">
              <w:rPr>
                <w:rFonts w:asciiTheme="minorHAnsi" w:hAnsiTheme="minorHAnsi" w:cs="Arial"/>
                <w:kern w:val="24"/>
              </w:rPr>
              <w:t>Children/y</w:t>
            </w:r>
            <w:r w:rsidR="00D24EAE" w:rsidRPr="008D5779">
              <w:rPr>
                <w:rFonts w:asciiTheme="minorHAnsi" w:hAnsiTheme="minorHAnsi" w:cs="Arial"/>
                <w:kern w:val="24"/>
              </w:rPr>
              <w:t>outh</w:t>
            </w:r>
          </w:p>
          <w:p w:rsidR="00D24EAE" w:rsidRPr="008D5779" w:rsidRDefault="00D8110C" w:rsidP="00FD0454">
            <w:pPr>
              <w:tabs>
                <w:tab w:val="left" w:pos="360"/>
              </w:tabs>
              <w:ind w:left="-547"/>
              <w:divId w:val="1108622096"/>
              <w:rPr>
                <w:rFonts w:asciiTheme="minorHAnsi" w:hAnsiTheme="minorHAnsi" w:cs="Arial"/>
              </w:rPr>
            </w:pPr>
            <w:r>
              <w:rPr>
                <w:rFonts w:asciiTheme="minorHAnsi" w:hAnsiTheme="minorHAnsi" w:cs="Arial"/>
                <w:kern w:val="24"/>
              </w:rPr>
              <w:t xml:space="preserve"> </w:t>
            </w:r>
            <w:r w:rsidR="00FD0454">
              <w:rPr>
                <w:rFonts w:asciiTheme="minorHAnsi" w:hAnsiTheme="minorHAnsi" w:cs="Arial"/>
                <w:kern w:val="24"/>
              </w:rPr>
              <w:t>-</w:t>
            </w:r>
            <w:r>
              <w:rPr>
                <w:rFonts w:asciiTheme="minorHAnsi" w:hAnsiTheme="minorHAnsi" w:cs="Arial"/>
                <w:kern w:val="24"/>
              </w:rPr>
              <w:t xml:space="preserve"> </w:t>
            </w:r>
            <w:r w:rsidR="00FD0454">
              <w:rPr>
                <w:rFonts w:asciiTheme="minorHAnsi" w:hAnsiTheme="minorHAnsi" w:cs="Arial"/>
                <w:kern w:val="24"/>
              </w:rPr>
              <w:t xml:space="preserve"> </w:t>
            </w:r>
            <w:r w:rsidR="00D24EAE" w:rsidRPr="008D5779">
              <w:rPr>
                <w:rFonts w:asciiTheme="minorHAnsi" w:hAnsiTheme="minorHAnsi" w:cs="Arial"/>
                <w:kern w:val="24"/>
              </w:rPr>
              <w:t>Parents</w:t>
            </w:r>
            <w:r w:rsidR="00D24EAE" w:rsidRPr="008D5779">
              <w:rPr>
                <w:rFonts w:asciiTheme="minorHAnsi" w:hAnsiTheme="minorHAnsi" w:cs="Arial"/>
                <w:b/>
                <w:bCs/>
                <w:kern w:val="24"/>
              </w:rPr>
              <w:t xml:space="preserve"> </w:t>
            </w:r>
          </w:p>
        </w:tc>
      </w:tr>
    </w:tbl>
    <w:p w:rsidR="00D24EAE" w:rsidRPr="00310E93" w:rsidRDefault="00D24EAE" w:rsidP="007B5C85">
      <w:pPr>
        <w:pStyle w:val="CommentText"/>
        <w:rPr>
          <w:rFonts w:ascii="Calibri" w:hAnsi="Calibri"/>
          <w:sz w:val="24"/>
          <w:szCs w:val="24"/>
        </w:rPr>
      </w:pPr>
    </w:p>
    <w:p w:rsidR="0083104B" w:rsidRPr="00310E93" w:rsidRDefault="0083104B" w:rsidP="007B5C85">
      <w:pPr>
        <w:pStyle w:val="CommentText"/>
        <w:rPr>
          <w:rFonts w:ascii="Calibri" w:hAnsi="Calibri"/>
        </w:rPr>
      </w:pPr>
    </w:p>
    <w:p w:rsidR="003D72BF" w:rsidRPr="00310E93" w:rsidRDefault="003D72BF" w:rsidP="007B5C85">
      <w:pPr>
        <w:autoSpaceDE w:val="0"/>
        <w:autoSpaceDN w:val="0"/>
        <w:adjustRightInd w:val="0"/>
        <w:rPr>
          <w:rFonts w:ascii="Calibri" w:hAnsi="Calibri" w:cs="TimesNewRomanPSMT"/>
        </w:rPr>
      </w:pPr>
    </w:p>
    <w:p w:rsidR="00377218" w:rsidRPr="00310E93" w:rsidRDefault="00377218" w:rsidP="007B5C85">
      <w:pPr>
        <w:autoSpaceDE w:val="0"/>
        <w:autoSpaceDN w:val="0"/>
        <w:adjustRightInd w:val="0"/>
        <w:rPr>
          <w:rFonts w:ascii="Calibri" w:hAnsi="Calibri" w:cs="TimesNewRomanPSMT"/>
          <w:sz w:val="28"/>
          <w:szCs w:val="28"/>
        </w:rPr>
      </w:pPr>
      <w:r w:rsidRPr="00310E93">
        <w:rPr>
          <w:rFonts w:ascii="Calibri" w:hAnsi="Calibri" w:cs="TimesNewRomanPSMT"/>
          <w:b/>
          <w:bCs/>
          <w:sz w:val="28"/>
          <w:szCs w:val="28"/>
        </w:rPr>
        <w:t>Puberty and Human Development: Autism Spectrum Disorders (ASD)</w:t>
      </w:r>
      <w:r w:rsidR="00354ABE">
        <w:rPr>
          <w:rFonts w:ascii="Calibri" w:hAnsi="Calibri" w:cs="TimesNewRomanPSMT"/>
          <w:sz w:val="28"/>
          <w:szCs w:val="28"/>
        </w:rPr>
        <w:t xml:space="preserve"> </w:t>
      </w:r>
      <w:r w:rsidRPr="00310E93">
        <w:rPr>
          <w:rFonts w:ascii="Calibri" w:hAnsi="Calibri" w:cs="TimesNewRomanPSMT"/>
          <w:sz w:val="28"/>
          <w:szCs w:val="28"/>
        </w:rPr>
        <w:t xml:space="preserve">(Resources Listed Alphabetically by Title) </w:t>
      </w:r>
    </w:p>
    <w:p w:rsidR="00377218" w:rsidRPr="00310E93" w:rsidRDefault="00377218" w:rsidP="007B5C85">
      <w:pPr>
        <w:autoSpaceDE w:val="0"/>
        <w:autoSpaceDN w:val="0"/>
        <w:adjustRightInd w:val="0"/>
        <w:rPr>
          <w:rFonts w:ascii="Calibri" w:hAnsi="Calibri" w:cs="TimesNewRomanPSMT"/>
        </w:rPr>
      </w:pPr>
    </w:p>
    <w:tbl>
      <w:tblPr>
        <w:tblStyle w:val="TableGrid"/>
        <w:tblW w:w="14940" w:type="dxa"/>
        <w:tblInd w:w="-612" w:type="dxa"/>
        <w:tblLayout w:type="fixed"/>
        <w:tblLook w:val="01E0" w:firstRow="1" w:lastRow="1" w:firstColumn="1" w:lastColumn="1" w:noHBand="0" w:noVBand="0"/>
      </w:tblPr>
      <w:tblGrid>
        <w:gridCol w:w="2520"/>
        <w:gridCol w:w="5220"/>
        <w:gridCol w:w="4950"/>
        <w:gridCol w:w="2250"/>
      </w:tblGrid>
      <w:tr w:rsidR="00CB0370" w:rsidRPr="00310E93" w:rsidTr="001F799B">
        <w:trPr>
          <w:cantSplit/>
          <w:tblHeader/>
        </w:trPr>
        <w:tc>
          <w:tcPr>
            <w:tcW w:w="2520" w:type="dxa"/>
            <w:shd w:val="clear" w:color="auto" w:fill="CCCCFF"/>
          </w:tcPr>
          <w:p w:rsidR="00D30E19" w:rsidRPr="00310E93" w:rsidRDefault="00D30E19" w:rsidP="007B5C85">
            <w:pPr>
              <w:jc w:val="center"/>
              <w:rPr>
                <w:rFonts w:asciiTheme="minorHAnsi" w:hAnsiTheme="minorHAnsi"/>
                <w:b/>
                <w:sz w:val="28"/>
                <w:szCs w:val="28"/>
              </w:rPr>
            </w:pPr>
            <w:r w:rsidRPr="00310E93">
              <w:rPr>
                <w:rFonts w:asciiTheme="minorHAnsi" w:hAnsiTheme="minorHAnsi"/>
                <w:b/>
                <w:sz w:val="28"/>
                <w:szCs w:val="28"/>
              </w:rPr>
              <w:t xml:space="preserve">Puberty </w:t>
            </w:r>
            <w:r w:rsidR="006955B6" w:rsidRPr="00310E93">
              <w:rPr>
                <w:rFonts w:asciiTheme="minorHAnsi" w:hAnsiTheme="minorHAnsi"/>
                <w:b/>
                <w:sz w:val="28"/>
                <w:szCs w:val="28"/>
              </w:rPr>
              <w:t>and</w:t>
            </w:r>
            <w:r w:rsidRPr="00310E93">
              <w:rPr>
                <w:rFonts w:asciiTheme="minorHAnsi" w:hAnsiTheme="minorHAnsi"/>
                <w:b/>
                <w:sz w:val="28"/>
                <w:szCs w:val="28"/>
              </w:rPr>
              <w:t xml:space="preserve"> Human Development: </w:t>
            </w:r>
            <w:r w:rsidR="002F44BF" w:rsidRPr="00310E93">
              <w:rPr>
                <w:rFonts w:asciiTheme="minorHAnsi" w:hAnsiTheme="minorHAnsi"/>
                <w:b/>
                <w:sz w:val="28"/>
                <w:szCs w:val="28"/>
              </w:rPr>
              <w:t>ASD</w:t>
            </w:r>
          </w:p>
        </w:tc>
        <w:tc>
          <w:tcPr>
            <w:tcW w:w="5220" w:type="dxa"/>
            <w:shd w:val="clear" w:color="auto" w:fill="CCCCFF"/>
          </w:tcPr>
          <w:p w:rsidR="00D30E19" w:rsidRPr="00310E93" w:rsidRDefault="00D30E19" w:rsidP="007B5C85">
            <w:pPr>
              <w:jc w:val="center"/>
              <w:rPr>
                <w:rFonts w:asciiTheme="minorHAnsi" w:hAnsiTheme="minorHAnsi"/>
                <w:b/>
                <w:sz w:val="28"/>
                <w:szCs w:val="28"/>
              </w:rPr>
            </w:pPr>
            <w:r w:rsidRPr="00310E93">
              <w:rPr>
                <w:rFonts w:asciiTheme="minorHAnsi" w:hAnsiTheme="minorHAnsi"/>
                <w:b/>
                <w:sz w:val="28"/>
                <w:szCs w:val="28"/>
              </w:rPr>
              <w:t>Contact Information &amp; Availability</w:t>
            </w:r>
          </w:p>
        </w:tc>
        <w:tc>
          <w:tcPr>
            <w:tcW w:w="4950" w:type="dxa"/>
            <w:shd w:val="clear" w:color="auto" w:fill="CCCCFF"/>
          </w:tcPr>
          <w:p w:rsidR="00D30E19" w:rsidRPr="00310E93" w:rsidRDefault="00D30E19" w:rsidP="007B5C85">
            <w:pPr>
              <w:jc w:val="center"/>
              <w:rPr>
                <w:rFonts w:asciiTheme="minorHAnsi" w:hAnsiTheme="minorHAnsi"/>
                <w:b/>
                <w:sz w:val="28"/>
                <w:szCs w:val="28"/>
              </w:rPr>
            </w:pPr>
            <w:r w:rsidRPr="00310E93">
              <w:rPr>
                <w:rFonts w:asciiTheme="minorHAnsi" w:hAnsiTheme="minorHAnsi"/>
                <w:b/>
                <w:sz w:val="28"/>
                <w:szCs w:val="28"/>
              </w:rPr>
              <w:t>Resource Type &amp; Overview</w:t>
            </w:r>
          </w:p>
        </w:tc>
        <w:tc>
          <w:tcPr>
            <w:tcW w:w="2250" w:type="dxa"/>
            <w:shd w:val="clear" w:color="auto" w:fill="CCCCFF"/>
          </w:tcPr>
          <w:p w:rsidR="00D30E19" w:rsidRPr="00310E93" w:rsidRDefault="00D30E19" w:rsidP="007B5C85">
            <w:pPr>
              <w:jc w:val="center"/>
              <w:rPr>
                <w:rFonts w:asciiTheme="minorHAnsi" w:hAnsiTheme="minorHAnsi"/>
                <w:b/>
                <w:sz w:val="28"/>
                <w:szCs w:val="28"/>
              </w:rPr>
            </w:pPr>
            <w:r w:rsidRPr="00310E93">
              <w:rPr>
                <w:rFonts w:asciiTheme="minorHAnsi" w:hAnsiTheme="minorHAnsi"/>
                <w:b/>
                <w:sz w:val="28"/>
                <w:szCs w:val="28"/>
              </w:rPr>
              <w:t>Intended Audience</w:t>
            </w:r>
          </w:p>
        </w:tc>
      </w:tr>
      <w:tr w:rsidR="00CB0370" w:rsidRPr="00310E93" w:rsidTr="001F799B">
        <w:trPr>
          <w:cantSplit/>
          <w:trHeight w:val="2465"/>
        </w:trPr>
        <w:tc>
          <w:tcPr>
            <w:tcW w:w="2520" w:type="dxa"/>
            <w:shd w:val="clear" w:color="auto" w:fill="FFFFFF" w:themeFill="background1"/>
          </w:tcPr>
          <w:p w:rsidR="00D24EAE" w:rsidRPr="00310E93" w:rsidRDefault="00FC7FE6" w:rsidP="007B5C85">
            <w:pPr>
              <w:jc w:val="center"/>
              <w:rPr>
                <w:rFonts w:asciiTheme="minorHAnsi" w:hAnsiTheme="minorHAnsi"/>
              </w:rPr>
            </w:pPr>
            <w:r>
              <w:rPr>
                <w:noProof/>
              </w:rPr>
              <w:drawing>
                <wp:anchor distT="0" distB="0" distL="114300" distR="114300" simplePos="0" relativeHeight="251649536" behindDoc="0" locked="0" layoutInCell="1" allowOverlap="1">
                  <wp:simplePos x="0" y="0"/>
                  <wp:positionH relativeFrom="column">
                    <wp:posOffset>123825</wp:posOffset>
                  </wp:positionH>
                  <wp:positionV relativeFrom="paragraph">
                    <wp:posOffset>13335</wp:posOffset>
                  </wp:positionV>
                  <wp:extent cx="1219200" cy="1542415"/>
                  <wp:effectExtent l="0" t="0" r="0" b="0"/>
                  <wp:wrapNone/>
                  <wp:docPr id="41" name="Picture 8" title="Front Cover: Asperger's and Gir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8" title="Front Cover: Asperger's and Girl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9200" cy="1542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20" w:type="dxa"/>
            <w:shd w:val="clear" w:color="auto" w:fill="CCFFCC"/>
          </w:tcPr>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b/>
                <w:bCs/>
                <w:kern w:val="36"/>
              </w:rPr>
              <w:t>Asperger’s and Girls</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b/>
                <w:bCs/>
                <w:kern w:val="36"/>
              </w:rPr>
              <w:t> </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bCs/>
                <w:kern w:val="36"/>
              </w:rPr>
              <w:t xml:space="preserve">Tony Attwood </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bCs/>
                <w:kern w:val="36"/>
              </w:rPr>
              <w:t> </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bCs/>
                <w:kern w:val="36"/>
              </w:rPr>
              <w:t>Published by:</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bCs/>
                <w:kern w:val="36"/>
              </w:rPr>
              <w:t>Future Horizons (2006)</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bCs/>
                <w:kern w:val="36"/>
              </w:rPr>
              <w:t xml:space="preserve">ISBN: </w:t>
            </w:r>
            <w:r w:rsidRPr="00310E93">
              <w:rPr>
                <w:rFonts w:asciiTheme="minorHAnsi" w:hAnsiTheme="minorHAnsi" w:cs="Arial"/>
                <w:bCs/>
                <w:kern w:val="24"/>
              </w:rPr>
              <w:t xml:space="preserve"> 193256540X</w:t>
            </w:r>
          </w:p>
        </w:tc>
        <w:tc>
          <w:tcPr>
            <w:tcW w:w="4950" w:type="dxa"/>
            <w:shd w:val="clear" w:color="auto" w:fill="CCFFCC"/>
          </w:tcPr>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bCs/>
                <w:kern w:val="24"/>
              </w:rPr>
              <w:t xml:space="preserve">This </w:t>
            </w:r>
            <w:r w:rsidRPr="00310E93">
              <w:rPr>
                <w:rFonts w:asciiTheme="minorHAnsi" w:hAnsiTheme="minorHAnsi" w:cs="Arial"/>
                <w:b/>
                <w:bCs/>
                <w:kern w:val="24"/>
              </w:rPr>
              <w:t xml:space="preserve">book </w:t>
            </w:r>
            <w:r w:rsidRPr="00310E93">
              <w:rPr>
                <w:rFonts w:asciiTheme="minorHAnsi" w:hAnsiTheme="minorHAnsi" w:cs="Arial"/>
                <w:bCs/>
                <w:kern w:val="24"/>
              </w:rPr>
              <w:t xml:space="preserve">on puberty and relationships was jointly written by girls and women with Asperger’s to empower individuals living with Asperger’s to successfully transition from girlhood to womanhood. </w:t>
            </w:r>
          </w:p>
        </w:tc>
        <w:tc>
          <w:tcPr>
            <w:tcW w:w="2250" w:type="dxa"/>
            <w:shd w:val="clear" w:color="auto" w:fill="CCFFCC"/>
          </w:tcPr>
          <w:p w:rsidR="00D24EAE" w:rsidRPr="00FD0454" w:rsidRDefault="00D8110C" w:rsidP="00FD0454">
            <w:pPr>
              <w:tabs>
                <w:tab w:val="left" w:pos="360"/>
              </w:tabs>
              <w:ind w:left="-274"/>
              <w:divId w:val="1108621872"/>
              <w:rPr>
                <w:rFonts w:asciiTheme="minorHAnsi" w:hAnsiTheme="minorHAnsi" w:cs="Arial"/>
              </w:rPr>
            </w:pPr>
            <w:r>
              <w:rPr>
                <w:rFonts w:asciiTheme="minorHAnsi" w:hAnsiTheme="minorHAnsi" w:cs="Arial"/>
                <w:bCs/>
                <w:kern w:val="24"/>
              </w:rPr>
              <w:t xml:space="preserve"> </w:t>
            </w:r>
            <w:r w:rsidR="00FD0454">
              <w:rPr>
                <w:rFonts w:asciiTheme="minorHAnsi" w:hAnsiTheme="minorHAnsi" w:cs="Arial"/>
                <w:bCs/>
                <w:kern w:val="24"/>
              </w:rPr>
              <w:t xml:space="preserve">- </w:t>
            </w:r>
            <w:r>
              <w:rPr>
                <w:rFonts w:asciiTheme="minorHAnsi" w:hAnsiTheme="minorHAnsi" w:cs="Arial"/>
                <w:bCs/>
                <w:kern w:val="24"/>
              </w:rPr>
              <w:t xml:space="preserve"> </w:t>
            </w:r>
            <w:r w:rsidR="00D24EAE" w:rsidRPr="00FD0454">
              <w:rPr>
                <w:rFonts w:asciiTheme="minorHAnsi" w:hAnsiTheme="minorHAnsi" w:cs="Arial"/>
                <w:bCs/>
                <w:kern w:val="24"/>
              </w:rPr>
              <w:t>Adolescent girls with Asperger’s</w:t>
            </w:r>
          </w:p>
          <w:p w:rsidR="00D24EAE" w:rsidRPr="00FD0454" w:rsidRDefault="00D8110C" w:rsidP="00FD0454">
            <w:pPr>
              <w:tabs>
                <w:tab w:val="left" w:pos="360"/>
              </w:tabs>
              <w:ind w:left="-274"/>
              <w:divId w:val="1108622237"/>
              <w:rPr>
                <w:rFonts w:asciiTheme="minorHAnsi" w:hAnsiTheme="minorHAnsi" w:cs="Arial"/>
              </w:rPr>
            </w:pPr>
            <w:r>
              <w:rPr>
                <w:rFonts w:asciiTheme="minorHAnsi" w:hAnsiTheme="minorHAnsi" w:cs="Arial"/>
                <w:bCs/>
                <w:kern w:val="24"/>
              </w:rPr>
              <w:t xml:space="preserve"> </w:t>
            </w:r>
            <w:r w:rsidR="00FD0454">
              <w:rPr>
                <w:rFonts w:asciiTheme="minorHAnsi" w:hAnsiTheme="minorHAnsi" w:cs="Arial"/>
                <w:bCs/>
                <w:kern w:val="24"/>
              </w:rPr>
              <w:t xml:space="preserve">- </w:t>
            </w:r>
            <w:r>
              <w:rPr>
                <w:rFonts w:asciiTheme="minorHAnsi" w:hAnsiTheme="minorHAnsi" w:cs="Arial"/>
                <w:bCs/>
                <w:kern w:val="24"/>
              </w:rPr>
              <w:t xml:space="preserve"> </w:t>
            </w:r>
            <w:r w:rsidR="00D24EAE" w:rsidRPr="00FD0454">
              <w:rPr>
                <w:rFonts w:asciiTheme="minorHAnsi" w:hAnsiTheme="minorHAnsi" w:cs="Arial"/>
                <w:bCs/>
                <w:kern w:val="24"/>
              </w:rPr>
              <w:t>Parents of adolescent girls with Asperger’s</w:t>
            </w:r>
          </w:p>
          <w:p w:rsidR="00D24EAE" w:rsidRPr="00310E93" w:rsidRDefault="00D24EAE" w:rsidP="00FD0454">
            <w:pPr>
              <w:pStyle w:val="NormalWeb"/>
              <w:spacing w:before="0" w:after="0"/>
              <w:rPr>
                <w:rFonts w:asciiTheme="minorHAnsi" w:hAnsiTheme="minorHAnsi" w:cs="Arial"/>
              </w:rPr>
            </w:pPr>
          </w:p>
        </w:tc>
      </w:tr>
      <w:tr w:rsidR="00CB0370" w:rsidRPr="00310E93" w:rsidTr="001F799B">
        <w:trPr>
          <w:cantSplit/>
        </w:trPr>
        <w:tc>
          <w:tcPr>
            <w:tcW w:w="2520" w:type="dxa"/>
            <w:shd w:val="clear" w:color="auto" w:fill="FFFFFF" w:themeFill="background1"/>
          </w:tcPr>
          <w:p w:rsidR="00D24EAE" w:rsidRPr="00310E93" w:rsidRDefault="00FC7FE6" w:rsidP="007B5C85">
            <w:pPr>
              <w:jc w:val="center"/>
              <w:rPr>
                <w:rFonts w:asciiTheme="minorHAnsi" w:hAnsiTheme="minorHAnsi"/>
              </w:rPr>
            </w:pPr>
            <w:r>
              <w:rPr>
                <w:rFonts w:asciiTheme="minorHAnsi" w:hAnsiTheme="minorHAnsi"/>
                <w:noProof/>
              </w:rPr>
              <w:drawing>
                <wp:inline distT="0" distB="0" distL="0" distR="0">
                  <wp:extent cx="1199270" cy="1562100"/>
                  <wp:effectExtent l="0" t="0" r="0" b="0"/>
                  <wp:docPr id="2" name="Picture 2" title="Front cover page: Autism - Asperger's and Sexuality: Puberty and Bey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title="Front cover page: Autism - Asperger's and Sexuality: Puberty and Beyond"/>
                          <pic:cNvPicPr>
                            <a:picLocks noChangeAspect="1" noChangeArrowheads="1"/>
                          </pic:cNvPicPr>
                        </pic:nvPicPr>
                        <pic:blipFill>
                          <a:blip r:embed="rId29">
                            <a:extLst>
                              <a:ext uri="{28A0092B-C50C-407E-A947-70E740481C1C}">
                                <a14:useLocalDpi xmlns:a14="http://schemas.microsoft.com/office/drawing/2010/main" val="0"/>
                              </a:ext>
                            </a:extLst>
                          </a:blip>
                          <a:srcRect l="18500" t="14250" r="24945" b="12250"/>
                          <a:stretch>
                            <a:fillRect/>
                          </a:stretch>
                        </pic:blipFill>
                        <pic:spPr bwMode="auto">
                          <a:xfrm>
                            <a:off x="0" y="0"/>
                            <a:ext cx="1198880" cy="1562100"/>
                          </a:xfrm>
                          <a:prstGeom prst="rect">
                            <a:avLst/>
                          </a:prstGeom>
                          <a:noFill/>
                          <a:ln>
                            <a:noFill/>
                          </a:ln>
                        </pic:spPr>
                      </pic:pic>
                    </a:graphicData>
                  </a:graphic>
                </wp:inline>
              </w:drawing>
            </w:r>
          </w:p>
        </w:tc>
        <w:tc>
          <w:tcPr>
            <w:tcW w:w="5220" w:type="dxa"/>
            <w:shd w:val="clear" w:color="auto" w:fill="F2F2F2" w:themeFill="background1" w:themeFillShade="F2"/>
          </w:tcPr>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b/>
                <w:bCs/>
                <w:kern w:val="36"/>
              </w:rPr>
              <w:t>Autism-Asperger’s &amp; Sexuality: Puberty and Beyond</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 </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Jerry &amp; Mary Newport</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 </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Published by:</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Future Horizons (2002)</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ISBN: 1885477880</w:t>
            </w:r>
          </w:p>
        </w:tc>
        <w:tc>
          <w:tcPr>
            <w:tcW w:w="4950" w:type="dxa"/>
            <w:shd w:val="clear" w:color="auto" w:fill="F2F2F2" w:themeFill="background1" w:themeFillShade="F2"/>
          </w:tcPr>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 xml:space="preserve">This </w:t>
            </w:r>
            <w:r w:rsidRPr="00310E93">
              <w:rPr>
                <w:rFonts w:asciiTheme="minorHAnsi" w:hAnsiTheme="minorHAnsi" w:cs="Arial"/>
                <w:b/>
                <w:bCs/>
                <w:kern w:val="24"/>
              </w:rPr>
              <w:t>book</w:t>
            </w:r>
            <w:r w:rsidRPr="00310E93">
              <w:rPr>
                <w:rFonts w:asciiTheme="minorHAnsi" w:hAnsiTheme="minorHAnsi" w:cs="Arial"/>
                <w:kern w:val="24"/>
              </w:rPr>
              <w:t xml:space="preserve"> provides first-hand knowledge and practical advice to help guide young autistic adults/adults with Autism Spectrum Disorders (ASD) and their caregivers through the often difficult but important topic of puberty.</w:t>
            </w:r>
          </w:p>
        </w:tc>
        <w:tc>
          <w:tcPr>
            <w:tcW w:w="2250" w:type="dxa"/>
            <w:shd w:val="clear" w:color="auto" w:fill="F2F2F2" w:themeFill="background1" w:themeFillShade="F2"/>
          </w:tcPr>
          <w:p w:rsidR="00D24EAE" w:rsidRPr="00FD0454" w:rsidRDefault="00D8110C" w:rsidP="00FD0454">
            <w:pPr>
              <w:tabs>
                <w:tab w:val="left" w:pos="360"/>
              </w:tabs>
              <w:ind w:left="-274"/>
              <w:divId w:val="1108622151"/>
              <w:rPr>
                <w:rFonts w:asciiTheme="minorHAnsi" w:hAnsiTheme="minorHAnsi" w:cs="Arial"/>
              </w:rPr>
            </w:pPr>
            <w:r>
              <w:rPr>
                <w:rFonts w:asciiTheme="minorHAnsi" w:hAnsiTheme="minorHAnsi" w:cs="Arial"/>
                <w:kern w:val="24"/>
              </w:rPr>
              <w:t xml:space="preserve"> </w:t>
            </w:r>
            <w:r w:rsidR="00FD0454">
              <w:rPr>
                <w:rFonts w:asciiTheme="minorHAnsi" w:hAnsiTheme="minorHAnsi" w:cs="Arial"/>
                <w:kern w:val="24"/>
              </w:rPr>
              <w:t xml:space="preserve">- </w:t>
            </w:r>
            <w:r>
              <w:rPr>
                <w:rFonts w:asciiTheme="minorHAnsi" w:hAnsiTheme="minorHAnsi" w:cs="Arial"/>
                <w:kern w:val="24"/>
              </w:rPr>
              <w:t xml:space="preserve"> </w:t>
            </w:r>
            <w:r w:rsidR="00D24EAE" w:rsidRPr="00FD0454">
              <w:rPr>
                <w:rFonts w:asciiTheme="minorHAnsi" w:hAnsiTheme="minorHAnsi" w:cs="Arial"/>
                <w:kern w:val="24"/>
              </w:rPr>
              <w:t>Adolescents with ASD</w:t>
            </w:r>
          </w:p>
          <w:p w:rsidR="00D24EAE" w:rsidRPr="00FD0454" w:rsidRDefault="00D8110C" w:rsidP="00FD0454">
            <w:pPr>
              <w:tabs>
                <w:tab w:val="left" w:pos="360"/>
              </w:tabs>
              <w:ind w:left="-274"/>
              <w:divId w:val="1108621618"/>
              <w:rPr>
                <w:rFonts w:asciiTheme="minorHAnsi" w:hAnsiTheme="minorHAnsi" w:cs="Arial"/>
              </w:rPr>
            </w:pPr>
            <w:r>
              <w:rPr>
                <w:rFonts w:asciiTheme="minorHAnsi" w:hAnsiTheme="minorHAnsi" w:cs="Arial"/>
                <w:kern w:val="24"/>
              </w:rPr>
              <w:t xml:space="preserve"> </w:t>
            </w:r>
            <w:r w:rsidR="00FD0454">
              <w:rPr>
                <w:rFonts w:asciiTheme="minorHAnsi" w:hAnsiTheme="minorHAnsi" w:cs="Arial"/>
                <w:kern w:val="24"/>
              </w:rPr>
              <w:t xml:space="preserve">- </w:t>
            </w:r>
            <w:r>
              <w:rPr>
                <w:rFonts w:asciiTheme="minorHAnsi" w:hAnsiTheme="minorHAnsi" w:cs="Arial"/>
                <w:kern w:val="24"/>
              </w:rPr>
              <w:t xml:space="preserve"> </w:t>
            </w:r>
            <w:r w:rsidR="00D24EAE" w:rsidRPr="00FD0454">
              <w:rPr>
                <w:rFonts w:asciiTheme="minorHAnsi" w:hAnsiTheme="minorHAnsi" w:cs="Arial"/>
                <w:kern w:val="24"/>
              </w:rPr>
              <w:t>Parents of adolescents with ASD</w:t>
            </w:r>
          </w:p>
          <w:p w:rsidR="00D24EAE" w:rsidRPr="00310E93" w:rsidRDefault="00D24EAE" w:rsidP="00FD0454">
            <w:pPr>
              <w:pStyle w:val="NormalWeb"/>
              <w:spacing w:before="0" w:after="0"/>
              <w:rPr>
                <w:rFonts w:asciiTheme="minorHAnsi" w:hAnsiTheme="minorHAnsi" w:cs="Arial"/>
              </w:rPr>
            </w:pPr>
          </w:p>
        </w:tc>
      </w:tr>
      <w:tr w:rsidR="00CB0370" w:rsidRPr="00310E93" w:rsidTr="001F799B">
        <w:trPr>
          <w:cantSplit/>
        </w:trPr>
        <w:tc>
          <w:tcPr>
            <w:tcW w:w="2520" w:type="dxa"/>
            <w:shd w:val="clear" w:color="auto" w:fill="CCFFCC"/>
          </w:tcPr>
          <w:p w:rsidR="00D24EAE" w:rsidRPr="00310E93" w:rsidRDefault="00D24EAE" w:rsidP="007B5C85">
            <w:pPr>
              <w:pStyle w:val="NormalWeb"/>
              <w:spacing w:before="0" w:after="160"/>
              <w:rPr>
                <w:rFonts w:asciiTheme="minorHAnsi" w:hAnsiTheme="minorHAnsi" w:cs="Arial"/>
              </w:rPr>
            </w:pPr>
            <w:r w:rsidRPr="00310E93">
              <w:rPr>
                <w:rFonts w:asciiTheme="minorHAnsi" w:eastAsiaTheme="minorEastAsia" w:hAnsiTheme="minorHAnsi"/>
                <w:b/>
                <w:bCs/>
                <w:kern w:val="24"/>
              </w:rPr>
              <w:t>Living with Autism: Puberty and Children on the Autism Spectrum</w:t>
            </w:r>
          </w:p>
        </w:tc>
        <w:tc>
          <w:tcPr>
            <w:tcW w:w="5220" w:type="dxa"/>
            <w:shd w:val="clear" w:color="auto" w:fill="CCFFCC"/>
          </w:tcPr>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b/>
                <w:bCs/>
                <w:kern w:val="24"/>
              </w:rPr>
              <w:t>Autism Society</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b/>
                <w:bCs/>
                <w:kern w:val="24"/>
              </w:rPr>
              <w:t> </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bCs/>
                <w:kern w:val="24"/>
              </w:rPr>
              <w:t>4340 East-West Hwy, Suite 350</w:t>
            </w:r>
            <w:r w:rsidRPr="00310E93">
              <w:rPr>
                <w:rFonts w:asciiTheme="minorHAnsi" w:hAnsiTheme="minorHAnsi" w:cs="Arial"/>
                <w:bCs/>
                <w:kern w:val="24"/>
              </w:rPr>
              <w:br/>
            </w:r>
            <w:r w:rsidRPr="00310E93">
              <w:rPr>
                <w:rFonts w:asciiTheme="minorHAnsi" w:hAnsiTheme="minorHAnsi"/>
                <w:bCs/>
                <w:kern w:val="24"/>
              </w:rPr>
              <w:t xml:space="preserve">Bethesda, Maryland 20814 </w:t>
            </w:r>
            <w:r w:rsidRPr="00310E93">
              <w:rPr>
                <w:rFonts w:asciiTheme="minorHAnsi" w:hAnsiTheme="minorHAnsi"/>
                <w:bCs/>
                <w:kern w:val="24"/>
              </w:rPr>
              <w:br/>
              <w:t>(301) 657-0881 or 1</w:t>
            </w:r>
            <w:r w:rsidR="000B21CD">
              <w:rPr>
                <w:rFonts w:asciiTheme="minorHAnsi" w:hAnsiTheme="minorHAnsi"/>
                <w:bCs/>
                <w:kern w:val="24"/>
              </w:rPr>
              <w:t xml:space="preserve"> </w:t>
            </w:r>
            <w:r w:rsidRPr="00310E93">
              <w:rPr>
                <w:rFonts w:asciiTheme="minorHAnsi" w:hAnsiTheme="minorHAnsi"/>
                <w:bCs/>
                <w:kern w:val="24"/>
              </w:rPr>
              <w:t>(</w:t>
            </w:r>
            <w:r w:rsidR="000B21CD">
              <w:rPr>
                <w:rFonts w:asciiTheme="minorHAnsi" w:hAnsiTheme="minorHAnsi"/>
                <w:bCs/>
                <w:kern w:val="24"/>
              </w:rPr>
              <w:t xml:space="preserve">800) </w:t>
            </w:r>
            <w:r w:rsidRPr="00310E93">
              <w:rPr>
                <w:rFonts w:asciiTheme="minorHAnsi" w:hAnsiTheme="minorHAnsi"/>
                <w:bCs/>
                <w:kern w:val="24"/>
              </w:rPr>
              <w:t xml:space="preserve">3-AUTISM </w:t>
            </w:r>
            <w:r w:rsidR="002F44BF" w:rsidRPr="00310E93">
              <w:rPr>
                <w:rFonts w:asciiTheme="minorHAnsi" w:hAnsiTheme="minorHAnsi"/>
                <w:bCs/>
                <w:kern w:val="24"/>
              </w:rPr>
              <w:br/>
            </w:r>
            <w:r w:rsidRPr="00310E93">
              <w:rPr>
                <w:rFonts w:asciiTheme="minorHAnsi" w:hAnsiTheme="minorHAnsi"/>
                <w:bCs/>
                <w:kern w:val="24"/>
              </w:rPr>
              <w:t>(1-800-328-8476)</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bCs/>
                <w:kern w:val="24"/>
              </w:rPr>
              <w:t> </w:t>
            </w:r>
          </w:p>
          <w:p w:rsidR="00D24EAE" w:rsidRDefault="00D24EAE" w:rsidP="007B5C85">
            <w:pPr>
              <w:pStyle w:val="NormalWeb"/>
              <w:spacing w:before="0" w:after="0"/>
              <w:rPr>
                <w:rFonts w:asciiTheme="minorHAnsi" w:hAnsiTheme="minorHAnsi"/>
                <w:bCs/>
                <w:kern w:val="24"/>
                <w:u w:val="single"/>
              </w:rPr>
            </w:pPr>
            <w:r w:rsidRPr="00310E93">
              <w:rPr>
                <w:rFonts w:asciiTheme="minorHAnsi" w:hAnsiTheme="minorHAnsi"/>
                <w:b/>
                <w:bCs/>
                <w:kern w:val="24"/>
              </w:rPr>
              <w:t>Available at:</w:t>
            </w:r>
            <w:r w:rsidRPr="00310E93">
              <w:rPr>
                <w:rFonts w:asciiTheme="minorHAnsi" w:hAnsiTheme="minorHAnsi"/>
                <w:bCs/>
                <w:kern w:val="24"/>
              </w:rPr>
              <w:t xml:space="preserve"> </w:t>
            </w:r>
            <w:hyperlink r:id="rId30" w:history="1">
              <w:r w:rsidR="007641C9" w:rsidRPr="0066755A">
                <w:rPr>
                  <w:rStyle w:val="Hyperlink"/>
                  <w:rFonts w:asciiTheme="minorHAnsi" w:hAnsiTheme="minorHAnsi"/>
                  <w:bCs/>
                  <w:kern w:val="24"/>
                </w:rPr>
                <w:t>http://www.autism-society.org/files/2014/04/LWA_Puberty.pdf</w:t>
              </w:r>
            </w:hyperlink>
          </w:p>
          <w:p w:rsidR="00D8110C" w:rsidRPr="00310E93" w:rsidRDefault="00D8110C" w:rsidP="007B5C85">
            <w:pPr>
              <w:pStyle w:val="NormalWeb"/>
              <w:spacing w:before="0" w:after="0"/>
              <w:rPr>
                <w:rFonts w:asciiTheme="minorHAnsi" w:hAnsiTheme="minorHAnsi" w:cs="Arial"/>
              </w:rPr>
            </w:pPr>
          </w:p>
        </w:tc>
        <w:tc>
          <w:tcPr>
            <w:tcW w:w="4950" w:type="dxa"/>
            <w:shd w:val="clear" w:color="auto" w:fill="CCFFCC"/>
          </w:tcPr>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bCs/>
                <w:kern w:val="24"/>
              </w:rPr>
              <w:t xml:space="preserve">A parent’s </w:t>
            </w:r>
            <w:r w:rsidRPr="00310E93">
              <w:rPr>
                <w:rFonts w:asciiTheme="minorHAnsi" w:hAnsiTheme="minorHAnsi" w:cs="Arial"/>
                <w:b/>
                <w:bCs/>
                <w:kern w:val="24"/>
              </w:rPr>
              <w:t>guide</w:t>
            </w:r>
            <w:r w:rsidRPr="00310E93">
              <w:rPr>
                <w:rFonts w:asciiTheme="minorHAnsi" w:hAnsiTheme="minorHAnsi" w:cs="Arial"/>
                <w:bCs/>
                <w:kern w:val="24"/>
              </w:rPr>
              <w:t xml:space="preserve"> to navigating and discussing puberty with an autistic daughter or son. You must register to use the website to access this resource.</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bCs/>
                <w:kern w:val="24"/>
              </w:rPr>
              <w:t> </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b/>
                <w:bCs/>
                <w:kern w:val="24"/>
              </w:rPr>
              <w:t> </w:t>
            </w:r>
          </w:p>
        </w:tc>
        <w:tc>
          <w:tcPr>
            <w:tcW w:w="2250" w:type="dxa"/>
            <w:shd w:val="clear" w:color="auto" w:fill="CCFFCC"/>
          </w:tcPr>
          <w:p w:rsidR="00D24EAE" w:rsidRPr="00FD0454" w:rsidRDefault="00D8110C" w:rsidP="00FD0454">
            <w:pPr>
              <w:tabs>
                <w:tab w:val="left" w:pos="360"/>
              </w:tabs>
              <w:ind w:left="-274"/>
              <w:divId w:val="1108621874"/>
              <w:rPr>
                <w:rFonts w:asciiTheme="minorHAnsi" w:hAnsiTheme="minorHAnsi" w:cs="Arial"/>
              </w:rPr>
            </w:pPr>
            <w:r>
              <w:rPr>
                <w:rFonts w:asciiTheme="minorHAnsi" w:hAnsiTheme="minorHAnsi" w:cs="Arial"/>
                <w:bCs/>
                <w:kern w:val="24"/>
              </w:rPr>
              <w:t xml:space="preserve"> </w:t>
            </w:r>
            <w:r w:rsidR="00FD0454">
              <w:rPr>
                <w:rFonts w:asciiTheme="minorHAnsi" w:hAnsiTheme="minorHAnsi" w:cs="Arial"/>
                <w:bCs/>
                <w:kern w:val="24"/>
              </w:rPr>
              <w:t xml:space="preserve">- </w:t>
            </w:r>
            <w:r>
              <w:rPr>
                <w:rFonts w:asciiTheme="minorHAnsi" w:hAnsiTheme="minorHAnsi" w:cs="Arial"/>
                <w:bCs/>
                <w:kern w:val="24"/>
              </w:rPr>
              <w:t xml:space="preserve"> </w:t>
            </w:r>
            <w:r w:rsidR="00D24EAE" w:rsidRPr="00FD0454">
              <w:rPr>
                <w:rFonts w:asciiTheme="minorHAnsi" w:hAnsiTheme="minorHAnsi" w:cs="Arial"/>
                <w:bCs/>
                <w:kern w:val="24"/>
              </w:rPr>
              <w:t>Parents of youth with ASD</w:t>
            </w:r>
          </w:p>
          <w:p w:rsidR="00D24EAE" w:rsidRPr="00FD0454" w:rsidRDefault="00D8110C" w:rsidP="00FD0454">
            <w:pPr>
              <w:tabs>
                <w:tab w:val="left" w:pos="360"/>
              </w:tabs>
              <w:ind w:left="-274"/>
              <w:divId w:val="1108622135"/>
              <w:rPr>
                <w:rFonts w:asciiTheme="minorHAnsi" w:hAnsiTheme="minorHAnsi" w:cs="Arial"/>
              </w:rPr>
            </w:pPr>
            <w:r>
              <w:rPr>
                <w:rFonts w:asciiTheme="minorHAnsi" w:hAnsiTheme="minorHAnsi" w:cs="Arial"/>
                <w:bCs/>
                <w:kern w:val="24"/>
              </w:rPr>
              <w:t xml:space="preserve"> </w:t>
            </w:r>
            <w:r w:rsidR="00FD0454">
              <w:rPr>
                <w:rFonts w:asciiTheme="minorHAnsi" w:hAnsiTheme="minorHAnsi" w:cs="Arial"/>
                <w:bCs/>
                <w:kern w:val="24"/>
              </w:rPr>
              <w:t xml:space="preserve">- </w:t>
            </w:r>
            <w:r>
              <w:rPr>
                <w:rFonts w:asciiTheme="minorHAnsi" w:hAnsiTheme="minorHAnsi" w:cs="Arial"/>
                <w:bCs/>
                <w:kern w:val="24"/>
              </w:rPr>
              <w:t xml:space="preserve"> </w:t>
            </w:r>
            <w:r w:rsidR="00D24EAE" w:rsidRPr="00FD0454">
              <w:rPr>
                <w:rFonts w:asciiTheme="minorHAnsi" w:hAnsiTheme="minorHAnsi" w:cs="Arial"/>
                <w:bCs/>
                <w:kern w:val="24"/>
              </w:rPr>
              <w:t>Educators and direct support professionals</w:t>
            </w:r>
          </w:p>
        </w:tc>
      </w:tr>
      <w:tr w:rsidR="00CB0370" w:rsidRPr="00310E93" w:rsidTr="001F799B">
        <w:trPr>
          <w:cantSplit/>
        </w:trPr>
        <w:tc>
          <w:tcPr>
            <w:tcW w:w="2520" w:type="dxa"/>
            <w:shd w:val="clear" w:color="auto" w:fill="FFFFFF" w:themeFill="background1"/>
          </w:tcPr>
          <w:p w:rsidR="00D24EAE" w:rsidRPr="00310E93" w:rsidRDefault="00FC7FE6" w:rsidP="007B5C85">
            <w:pPr>
              <w:jc w:val="center"/>
              <w:rPr>
                <w:rFonts w:asciiTheme="minorHAnsi" w:hAnsiTheme="minorHAnsi"/>
              </w:rPr>
            </w:pPr>
            <w:r>
              <w:rPr>
                <w:rFonts w:asciiTheme="minorHAnsi" w:hAnsiTheme="minorHAnsi"/>
                <w:noProof/>
              </w:rPr>
              <w:drawing>
                <wp:inline distT="0" distB="0" distL="0" distR="0">
                  <wp:extent cx="1066800" cy="1657350"/>
                  <wp:effectExtent l="0" t="0" r="0" b="0"/>
                  <wp:docPr id="3" name="Picture 1" title="Front cover page: Freaks, Geeks &amp; Asperger Syndrome: A User Guide to Adoles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title="Front cover page: Freaks, Geeks &amp; Asperger Syndrome: A User Guide to Adolesc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0" cy="1657350"/>
                          </a:xfrm>
                          <a:prstGeom prst="rect">
                            <a:avLst/>
                          </a:prstGeom>
                          <a:noFill/>
                          <a:ln>
                            <a:noFill/>
                          </a:ln>
                        </pic:spPr>
                      </pic:pic>
                    </a:graphicData>
                  </a:graphic>
                </wp:inline>
              </w:drawing>
            </w:r>
          </w:p>
        </w:tc>
        <w:tc>
          <w:tcPr>
            <w:tcW w:w="5220" w:type="dxa"/>
            <w:shd w:val="clear" w:color="auto" w:fill="F2F2F2" w:themeFill="background1" w:themeFillShade="F2"/>
          </w:tcPr>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b/>
                <w:bCs/>
                <w:kern w:val="24"/>
              </w:rPr>
              <w:t>Freaks, Geeks &amp; Asperger Syndrome</w:t>
            </w:r>
            <w:r w:rsidRPr="00310E93">
              <w:rPr>
                <w:rFonts w:asciiTheme="minorHAnsi" w:hAnsiTheme="minorHAnsi" w:cs="Arial"/>
                <w:b/>
                <w:bCs/>
                <w:kern w:val="24"/>
              </w:rPr>
              <w:t xml:space="preserve">: </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b/>
                <w:bCs/>
                <w:kern w:val="24"/>
              </w:rPr>
              <w:t>A User Guide to Adolescence</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bCs/>
                <w:kern w:val="24"/>
              </w:rPr>
              <w:t>Luke Jackson</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bCs/>
                <w:kern w:val="24"/>
              </w:rPr>
              <w:t> </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bCs/>
                <w:kern w:val="24"/>
              </w:rPr>
              <w:t xml:space="preserve">Published by: </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bCs/>
                <w:kern w:val="24"/>
              </w:rPr>
              <w:t xml:space="preserve">Jessica Kingsley Pub (2002) </w:t>
            </w:r>
          </w:p>
          <w:p w:rsidR="00D24EAE" w:rsidRDefault="00D24EAE" w:rsidP="007B5C85">
            <w:pPr>
              <w:pStyle w:val="NormalWeb"/>
              <w:spacing w:before="0" w:after="0"/>
              <w:rPr>
                <w:rFonts w:asciiTheme="minorHAnsi" w:hAnsiTheme="minorHAnsi" w:cs="Arial"/>
                <w:bCs/>
                <w:kern w:val="24"/>
              </w:rPr>
            </w:pPr>
            <w:r w:rsidRPr="00310E93">
              <w:rPr>
                <w:rFonts w:asciiTheme="minorHAnsi" w:hAnsiTheme="minorHAnsi" w:cs="Arial"/>
                <w:bCs/>
                <w:kern w:val="24"/>
              </w:rPr>
              <w:t>ISBN: 1843100983</w:t>
            </w:r>
          </w:p>
          <w:p w:rsidR="00D8110C" w:rsidRPr="00310E93" w:rsidRDefault="00D8110C" w:rsidP="007B5C85">
            <w:pPr>
              <w:pStyle w:val="NormalWeb"/>
              <w:spacing w:before="0" w:after="0"/>
              <w:rPr>
                <w:rFonts w:asciiTheme="minorHAnsi" w:hAnsiTheme="minorHAnsi" w:cs="Arial"/>
              </w:rPr>
            </w:pPr>
          </w:p>
        </w:tc>
        <w:tc>
          <w:tcPr>
            <w:tcW w:w="4950" w:type="dxa"/>
            <w:shd w:val="clear" w:color="auto" w:fill="F2F2F2" w:themeFill="background1" w:themeFillShade="F2"/>
          </w:tcPr>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bCs/>
                <w:kern w:val="24"/>
              </w:rPr>
              <w:t xml:space="preserve">Drawing from his own experiences and gaining information from his teenage brother and sisters, Luke at 13 years old wrote this enlightening, honest and witty </w:t>
            </w:r>
            <w:r w:rsidRPr="00310E93">
              <w:rPr>
                <w:rFonts w:asciiTheme="minorHAnsi" w:hAnsiTheme="minorHAnsi" w:cs="Arial"/>
                <w:b/>
                <w:bCs/>
                <w:kern w:val="24"/>
              </w:rPr>
              <w:t>book</w:t>
            </w:r>
            <w:r w:rsidRPr="00310E93">
              <w:rPr>
                <w:rFonts w:asciiTheme="minorHAnsi" w:hAnsiTheme="minorHAnsi" w:cs="Arial"/>
                <w:bCs/>
                <w:kern w:val="24"/>
              </w:rPr>
              <w:t xml:space="preserve"> in an attempt to address difficult topics such as bullying, friendships, when and how to tell others about ASD, school problems, dating, relationships and morality.</w:t>
            </w:r>
          </w:p>
        </w:tc>
        <w:tc>
          <w:tcPr>
            <w:tcW w:w="2250" w:type="dxa"/>
            <w:shd w:val="clear" w:color="auto" w:fill="F2F2F2" w:themeFill="background1" w:themeFillShade="F2"/>
          </w:tcPr>
          <w:p w:rsidR="00D24EAE" w:rsidRPr="00FD0454" w:rsidRDefault="00D8110C" w:rsidP="00FD0454">
            <w:pPr>
              <w:tabs>
                <w:tab w:val="left" w:pos="360"/>
              </w:tabs>
              <w:ind w:left="-274"/>
              <w:divId w:val="1108622294"/>
              <w:rPr>
                <w:rFonts w:asciiTheme="minorHAnsi" w:hAnsiTheme="minorHAnsi" w:cs="Arial"/>
              </w:rPr>
            </w:pPr>
            <w:r>
              <w:rPr>
                <w:rFonts w:asciiTheme="minorHAnsi" w:hAnsiTheme="minorHAnsi" w:cs="Arial"/>
                <w:bCs/>
                <w:kern w:val="24"/>
              </w:rPr>
              <w:t xml:space="preserve"> </w:t>
            </w:r>
            <w:r w:rsidR="00FD0454">
              <w:rPr>
                <w:rFonts w:asciiTheme="minorHAnsi" w:hAnsiTheme="minorHAnsi" w:cs="Arial"/>
                <w:bCs/>
                <w:kern w:val="24"/>
              </w:rPr>
              <w:t xml:space="preserve">- </w:t>
            </w:r>
            <w:r>
              <w:rPr>
                <w:rFonts w:asciiTheme="minorHAnsi" w:hAnsiTheme="minorHAnsi" w:cs="Arial"/>
                <w:bCs/>
                <w:kern w:val="24"/>
              </w:rPr>
              <w:t xml:space="preserve"> </w:t>
            </w:r>
            <w:r w:rsidR="00D24EAE" w:rsidRPr="00FD0454">
              <w:rPr>
                <w:rFonts w:asciiTheme="minorHAnsi" w:hAnsiTheme="minorHAnsi" w:cs="Arial"/>
                <w:bCs/>
                <w:kern w:val="24"/>
              </w:rPr>
              <w:t>Adolescents with ASD</w:t>
            </w:r>
          </w:p>
        </w:tc>
      </w:tr>
      <w:tr w:rsidR="00CB0370" w:rsidRPr="00310E93" w:rsidTr="001F799B">
        <w:trPr>
          <w:cantSplit/>
        </w:trPr>
        <w:tc>
          <w:tcPr>
            <w:tcW w:w="2520" w:type="dxa"/>
          </w:tcPr>
          <w:p w:rsidR="00D24EAE" w:rsidRPr="00310E93" w:rsidRDefault="00FC7FE6" w:rsidP="007B5C85">
            <w:pPr>
              <w:rPr>
                <w:rFonts w:asciiTheme="minorHAnsi" w:hAnsiTheme="minorHAnsi" w:cs="Arial"/>
              </w:rPr>
            </w:pPr>
            <w:r>
              <w:rPr>
                <w:noProof/>
              </w:rPr>
              <w:drawing>
                <wp:anchor distT="0" distB="2413" distL="114300" distR="115824" simplePos="0" relativeHeight="251650560" behindDoc="0" locked="0" layoutInCell="1" allowOverlap="1">
                  <wp:simplePos x="0" y="0"/>
                  <wp:positionH relativeFrom="column">
                    <wp:posOffset>114300</wp:posOffset>
                  </wp:positionH>
                  <wp:positionV relativeFrom="paragraph">
                    <wp:posOffset>33655</wp:posOffset>
                  </wp:positionV>
                  <wp:extent cx="1286129" cy="1993138"/>
                  <wp:effectExtent l="0" t="0" r="0" b="0"/>
                  <wp:wrapNone/>
                  <wp:docPr id="40" name="Picture 3" title="Front cover page: Girls Growing Up on the Autism Spectrum: What Parents and Professionals Should Know About the Pre-Teen and Teenag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 title="Front cover page: Girls Growing Up on the Autism Spectrum: What Parents and Professionals Should Know About the Pre-Teen and Teenage Year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5875" cy="1992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20" w:type="dxa"/>
            <w:shd w:val="clear" w:color="auto" w:fill="CCFFCC"/>
          </w:tcPr>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b/>
                <w:bCs/>
                <w:kern w:val="36"/>
              </w:rPr>
              <w:t>Girls Growing Up on the Autism Spectrum: What Parents and Professionals Should Know About the Pre-Teen and Teenage Years</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 </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 xml:space="preserve">Shana Nichols, with Gina Marie Moravcik &amp; </w:t>
            </w:r>
            <w:r w:rsidR="00D8110C">
              <w:rPr>
                <w:rFonts w:asciiTheme="minorHAnsi" w:hAnsiTheme="minorHAnsi" w:cs="Arial"/>
                <w:kern w:val="24"/>
              </w:rPr>
              <w:br/>
            </w:r>
            <w:r w:rsidRPr="00310E93">
              <w:rPr>
                <w:rFonts w:asciiTheme="minorHAnsi" w:hAnsiTheme="minorHAnsi" w:cs="Arial"/>
                <w:kern w:val="24"/>
              </w:rPr>
              <w:t>Samara Pulver Tetenbaum</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 </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 xml:space="preserve">Published by: </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 xml:space="preserve">Jessica Kingsley Pub. (2008) </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ISBN: 1843108550</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 </w:t>
            </w:r>
          </w:p>
        </w:tc>
        <w:tc>
          <w:tcPr>
            <w:tcW w:w="4950" w:type="dxa"/>
            <w:shd w:val="clear" w:color="auto" w:fill="CCFFCC"/>
          </w:tcPr>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This</w:t>
            </w:r>
            <w:r w:rsidRPr="00310E93">
              <w:rPr>
                <w:rFonts w:asciiTheme="minorHAnsi" w:hAnsiTheme="minorHAnsi" w:cs="Arial"/>
                <w:b/>
                <w:bCs/>
                <w:kern w:val="24"/>
              </w:rPr>
              <w:t xml:space="preserve"> book</w:t>
            </w:r>
            <w:r w:rsidRPr="00310E93">
              <w:rPr>
                <w:rFonts w:asciiTheme="minorHAnsi" w:hAnsiTheme="minorHAnsi" w:cs="Arial"/>
                <w:kern w:val="24"/>
              </w:rPr>
              <w:t xml:space="preserve"> covers the many concerns commonly faced by girls with Autism Spectrum Disorders and their parents, from periods and puberty to worries over friendships and ‘fitting in.’ The authors give candid and realistic advice on a wide range of important teenage topics.</w:t>
            </w:r>
          </w:p>
        </w:tc>
        <w:tc>
          <w:tcPr>
            <w:tcW w:w="2250" w:type="dxa"/>
            <w:shd w:val="clear" w:color="auto" w:fill="CCFFCC"/>
          </w:tcPr>
          <w:p w:rsidR="00D24EAE" w:rsidRPr="00FD0454" w:rsidRDefault="00D8110C" w:rsidP="00FD0454">
            <w:pPr>
              <w:tabs>
                <w:tab w:val="left" w:pos="360"/>
              </w:tabs>
              <w:ind w:left="-274"/>
              <w:divId w:val="1108621610"/>
              <w:rPr>
                <w:rFonts w:asciiTheme="minorHAnsi" w:hAnsiTheme="minorHAnsi" w:cs="Arial"/>
              </w:rPr>
            </w:pPr>
            <w:r>
              <w:rPr>
                <w:rFonts w:asciiTheme="minorHAnsi" w:hAnsiTheme="minorHAnsi" w:cs="Arial"/>
                <w:kern w:val="24"/>
              </w:rPr>
              <w:t xml:space="preserve"> </w:t>
            </w:r>
            <w:r w:rsidR="00FD0454">
              <w:rPr>
                <w:rFonts w:asciiTheme="minorHAnsi" w:hAnsiTheme="minorHAnsi" w:cs="Arial"/>
                <w:kern w:val="24"/>
              </w:rPr>
              <w:t xml:space="preserve">- </w:t>
            </w:r>
            <w:r>
              <w:rPr>
                <w:rFonts w:asciiTheme="minorHAnsi" w:hAnsiTheme="minorHAnsi" w:cs="Arial"/>
                <w:kern w:val="24"/>
              </w:rPr>
              <w:t xml:space="preserve"> </w:t>
            </w:r>
            <w:r w:rsidR="00D24EAE" w:rsidRPr="00FD0454">
              <w:rPr>
                <w:rFonts w:asciiTheme="minorHAnsi" w:hAnsiTheme="minorHAnsi" w:cs="Arial"/>
                <w:kern w:val="24"/>
              </w:rPr>
              <w:t>Parents of girls with ASD</w:t>
            </w:r>
          </w:p>
          <w:p w:rsidR="00D24EAE" w:rsidRPr="00FD0454" w:rsidRDefault="00D8110C" w:rsidP="00FD0454">
            <w:pPr>
              <w:tabs>
                <w:tab w:val="left" w:pos="360"/>
              </w:tabs>
              <w:ind w:left="-274"/>
              <w:divId w:val="1108621749"/>
              <w:rPr>
                <w:rFonts w:asciiTheme="minorHAnsi" w:hAnsiTheme="minorHAnsi" w:cs="Arial"/>
              </w:rPr>
            </w:pPr>
            <w:r>
              <w:rPr>
                <w:rFonts w:asciiTheme="minorHAnsi" w:hAnsiTheme="minorHAnsi" w:cs="Arial"/>
                <w:kern w:val="24"/>
              </w:rPr>
              <w:t xml:space="preserve"> </w:t>
            </w:r>
            <w:r w:rsidR="00FD0454">
              <w:rPr>
                <w:rFonts w:asciiTheme="minorHAnsi" w:hAnsiTheme="minorHAnsi" w:cs="Arial"/>
                <w:kern w:val="24"/>
              </w:rPr>
              <w:t xml:space="preserve">- </w:t>
            </w:r>
            <w:r>
              <w:rPr>
                <w:rFonts w:asciiTheme="minorHAnsi" w:hAnsiTheme="minorHAnsi" w:cs="Arial"/>
                <w:kern w:val="24"/>
              </w:rPr>
              <w:t xml:space="preserve"> </w:t>
            </w:r>
            <w:r w:rsidR="00D24EAE" w:rsidRPr="00FD0454">
              <w:rPr>
                <w:rFonts w:asciiTheme="minorHAnsi" w:hAnsiTheme="minorHAnsi" w:cs="Arial"/>
                <w:kern w:val="24"/>
              </w:rPr>
              <w:t>Health care professionals</w:t>
            </w:r>
          </w:p>
        </w:tc>
      </w:tr>
      <w:tr w:rsidR="00CB0370" w:rsidRPr="00310E93" w:rsidTr="00D25683">
        <w:trPr>
          <w:cantSplit/>
        </w:trPr>
        <w:tc>
          <w:tcPr>
            <w:tcW w:w="2520" w:type="dxa"/>
          </w:tcPr>
          <w:p w:rsidR="00377218" w:rsidRPr="00310E93" w:rsidRDefault="00FC7FE6" w:rsidP="007B5C85">
            <w:pPr>
              <w:rPr>
                <w:rFonts w:asciiTheme="minorHAnsi" w:hAnsiTheme="minorHAnsi" w:cs="Arial"/>
              </w:rPr>
            </w:pPr>
            <w:r>
              <w:rPr>
                <w:noProof/>
              </w:rPr>
              <w:drawing>
                <wp:anchor distT="0" distB="10033" distL="114300" distR="119253" simplePos="0" relativeHeight="251652608" behindDoc="0" locked="0" layoutInCell="1" allowOverlap="1">
                  <wp:simplePos x="0" y="0"/>
                  <wp:positionH relativeFrom="column">
                    <wp:posOffset>133350</wp:posOffset>
                  </wp:positionH>
                  <wp:positionV relativeFrom="paragraph">
                    <wp:posOffset>24130</wp:posOffset>
                  </wp:positionV>
                  <wp:extent cx="1200023" cy="1625473"/>
                  <wp:effectExtent l="0" t="0" r="0" b="0"/>
                  <wp:wrapNone/>
                  <wp:docPr id="39" name="Picture 4" title="Front Cover: Taking Care of Myself: A Hygiene, Puberty and Personal Curriculum for Young People with Au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 title="Front Cover: Taking Care of Myself: A Hygiene, Puberty and Personal Curriculum for Young People with Autis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9515" cy="1624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4EAE" w:rsidRPr="00310E93" w:rsidRDefault="00D24EAE" w:rsidP="007B5C85">
            <w:pPr>
              <w:jc w:val="center"/>
              <w:rPr>
                <w:rFonts w:asciiTheme="minorHAnsi" w:hAnsiTheme="minorHAnsi" w:cs="Arial"/>
              </w:rPr>
            </w:pPr>
          </w:p>
        </w:tc>
        <w:tc>
          <w:tcPr>
            <w:tcW w:w="5220" w:type="dxa"/>
            <w:shd w:val="clear" w:color="auto" w:fill="F2F2F2" w:themeFill="background1" w:themeFillShade="F2"/>
          </w:tcPr>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b/>
                <w:bCs/>
                <w:kern w:val="24"/>
              </w:rPr>
              <w:t>Taking Care of Myself:</w:t>
            </w:r>
            <w:r w:rsidRPr="00310E93">
              <w:rPr>
                <w:rFonts w:asciiTheme="minorHAnsi" w:hAnsiTheme="minorHAnsi" w:cs="Arial"/>
                <w:b/>
                <w:bCs/>
                <w:kern w:val="24"/>
              </w:rPr>
              <w:t xml:space="preserve"> A Hygiene, Puberty and Personal Curriculum for Young People with Autism</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Mary Wrobel</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 </w:t>
            </w:r>
          </w:p>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 xml:space="preserve">Published by: Future Horizons (2003) </w:t>
            </w:r>
          </w:p>
          <w:p w:rsidR="00D24EAE" w:rsidRPr="00310E93" w:rsidRDefault="00D24EAE" w:rsidP="007B5C85">
            <w:pPr>
              <w:pStyle w:val="NormalWeb"/>
              <w:spacing w:before="0" w:after="0"/>
              <w:rPr>
                <w:rFonts w:asciiTheme="minorHAnsi" w:hAnsiTheme="minorHAnsi" w:cs="Arial"/>
                <w:kern w:val="24"/>
              </w:rPr>
            </w:pPr>
            <w:r w:rsidRPr="00310E93">
              <w:rPr>
                <w:rFonts w:asciiTheme="minorHAnsi" w:hAnsiTheme="minorHAnsi" w:cs="Arial"/>
                <w:kern w:val="24"/>
              </w:rPr>
              <w:t xml:space="preserve">ISBN 1885477945 </w:t>
            </w:r>
          </w:p>
          <w:p w:rsidR="002F44BF" w:rsidRPr="00310E93" w:rsidRDefault="002F44BF" w:rsidP="007B5C85">
            <w:pPr>
              <w:pStyle w:val="NormalWeb"/>
              <w:spacing w:before="0" w:after="0"/>
              <w:rPr>
                <w:rFonts w:asciiTheme="minorHAnsi" w:hAnsiTheme="minorHAnsi" w:cs="Arial"/>
              </w:rPr>
            </w:pPr>
          </w:p>
        </w:tc>
        <w:tc>
          <w:tcPr>
            <w:tcW w:w="4950" w:type="dxa"/>
            <w:shd w:val="clear" w:color="auto" w:fill="F2F2F2" w:themeFill="background1" w:themeFillShade="F2"/>
          </w:tcPr>
          <w:p w:rsidR="00D24EAE" w:rsidRPr="00310E93" w:rsidRDefault="00D24EAE" w:rsidP="007B5C85">
            <w:pPr>
              <w:pStyle w:val="NormalWeb"/>
              <w:spacing w:before="0" w:after="0"/>
              <w:rPr>
                <w:rFonts w:asciiTheme="minorHAnsi" w:hAnsiTheme="minorHAnsi" w:cs="Arial"/>
              </w:rPr>
            </w:pPr>
            <w:r w:rsidRPr="00310E93">
              <w:rPr>
                <w:rFonts w:asciiTheme="minorHAnsi" w:hAnsiTheme="minorHAnsi" w:cs="Arial"/>
                <w:kern w:val="24"/>
              </w:rPr>
              <w:t xml:space="preserve">This </w:t>
            </w:r>
            <w:r w:rsidRPr="00310E93">
              <w:rPr>
                <w:rFonts w:asciiTheme="minorHAnsi" w:hAnsiTheme="minorHAnsi" w:cs="Arial"/>
                <w:b/>
                <w:bCs/>
                <w:kern w:val="24"/>
              </w:rPr>
              <w:t>curriculum</w:t>
            </w:r>
            <w:r w:rsidRPr="00310E93">
              <w:rPr>
                <w:rFonts w:asciiTheme="minorHAnsi" w:hAnsiTheme="minorHAnsi" w:cs="Arial"/>
                <w:kern w:val="24"/>
              </w:rPr>
              <w:t xml:space="preserve"> contains stories with information on health, hygiene, modesty, growth and development, menstruation, touching and personal safety and masturbation.</w:t>
            </w:r>
          </w:p>
        </w:tc>
        <w:tc>
          <w:tcPr>
            <w:tcW w:w="2250" w:type="dxa"/>
            <w:shd w:val="clear" w:color="auto" w:fill="F2F2F2" w:themeFill="background1" w:themeFillShade="F2"/>
          </w:tcPr>
          <w:p w:rsidR="00D24EAE" w:rsidRPr="00FD0454" w:rsidRDefault="00D8110C" w:rsidP="00FD0454">
            <w:pPr>
              <w:tabs>
                <w:tab w:val="left" w:pos="360"/>
              </w:tabs>
              <w:ind w:left="-274"/>
              <w:divId w:val="1108621820"/>
              <w:rPr>
                <w:rFonts w:asciiTheme="minorHAnsi" w:hAnsiTheme="minorHAnsi" w:cs="Arial"/>
              </w:rPr>
            </w:pPr>
            <w:r>
              <w:rPr>
                <w:rFonts w:asciiTheme="minorHAnsi" w:hAnsiTheme="minorHAnsi" w:cs="Arial"/>
                <w:kern w:val="24"/>
              </w:rPr>
              <w:t xml:space="preserve"> </w:t>
            </w:r>
            <w:r w:rsidR="00FD0454">
              <w:rPr>
                <w:rFonts w:asciiTheme="minorHAnsi" w:hAnsiTheme="minorHAnsi" w:cs="Arial"/>
                <w:kern w:val="24"/>
              </w:rPr>
              <w:t xml:space="preserve">- </w:t>
            </w:r>
            <w:r>
              <w:rPr>
                <w:rFonts w:asciiTheme="minorHAnsi" w:hAnsiTheme="minorHAnsi" w:cs="Arial"/>
                <w:kern w:val="24"/>
              </w:rPr>
              <w:t xml:space="preserve"> </w:t>
            </w:r>
            <w:r w:rsidR="00D24EAE" w:rsidRPr="00FD0454">
              <w:rPr>
                <w:rFonts w:asciiTheme="minorHAnsi" w:hAnsiTheme="minorHAnsi" w:cs="Arial"/>
                <w:kern w:val="24"/>
              </w:rPr>
              <w:t xml:space="preserve">Educators and direct support professionals </w:t>
            </w:r>
          </w:p>
        </w:tc>
      </w:tr>
    </w:tbl>
    <w:p w:rsidR="00354ABE" w:rsidRDefault="00354ABE" w:rsidP="007B5C85">
      <w:pPr>
        <w:autoSpaceDE w:val="0"/>
        <w:autoSpaceDN w:val="0"/>
        <w:adjustRightInd w:val="0"/>
        <w:rPr>
          <w:rFonts w:ascii="Calibri" w:hAnsi="Calibri"/>
        </w:rPr>
      </w:pPr>
    </w:p>
    <w:p w:rsidR="008F5A64" w:rsidRDefault="008F5A64" w:rsidP="007B5C85">
      <w:pPr>
        <w:autoSpaceDE w:val="0"/>
        <w:autoSpaceDN w:val="0"/>
        <w:adjustRightInd w:val="0"/>
        <w:rPr>
          <w:rFonts w:ascii="Calibri" w:hAnsi="Calibri"/>
          <w:b/>
          <w:bCs/>
          <w:sz w:val="28"/>
          <w:szCs w:val="28"/>
        </w:rPr>
      </w:pPr>
    </w:p>
    <w:p w:rsidR="008F5A64" w:rsidRDefault="008F5A64" w:rsidP="007B5C85">
      <w:pPr>
        <w:autoSpaceDE w:val="0"/>
        <w:autoSpaceDN w:val="0"/>
        <w:adjustRightInd w:val="0"/>
        <w:rPr>
          <w:rFonts w:ascii="Calibri" w:hAnsi="Calibri"/>
          <w:b/>
          <w:bCs/>
          <w:sz w:val="28"/>
          <w:szCs w:val="28"/>
        </w:rPr>
      </w:pPr>
    </w:p>
    <w:p w:rsidR="008F5A64" w:rsidRDefault="008F5A64" w:rsidP="007B5C85">
      <w:pPr>
        <w:autoSpaceDE w:val="0"/>
        <w:autoSpaceDN w:val="0"/>
        <w:adjustRightInd w:val="0"/>
        <w:rPr>
          <w:rFonts w:ascii="Calibri" w:hAnsi="Calibri"/>
          <w:b/>
          <w:bCs/>
          <w:sz w:val="28"/>
          <w:szCs w:val="28"/>
        </w:rPr>
      </w:pPr>
    </w:p>
    <w:p w:rsidR="008F5A64" w:rsidRDefault="008F5A64" w:rsidP="007B5C85">
      <w:pPr>
        <w:autoSpaceDE w:val="0"/>
        <w:autoSpaceDN w:val="0"/>
        <w:adjustRightInd w:val="0"/>
        <w:rPr>
          <w:rFonts w:ascii="Calibri" w:hAnsi="Calibri"/>
          <w:b/>
          <w:bCs/>
          <w:sz w:val="28"/>
          <w:szCs w:val="28"/>
        </w:rPr>
      </w:pPr>
    </w:p>
    <w:p w:rsidR="008F5A64" w:rsidRDefault="008F5A64" w:rsidP="007B5C85">
      <w:pPr>
        <w:autoSpaceDE w:val="0"/>
        <w:autoSpaceDN w:val="0"/>
        <w:adjustRightInd w:val="0"/>
        <w:rPr>
          <w:rFonts w:ascii="Calibri" w:hAnsi="Calibri"/>
          <w:b/>
          <w:bCs/>
          <w:sz w:val="28"/>
          <w:szCs w:val="28"/>
        </w:rPr>
      </w:pPr>
    </w:p>
    <w:p w:rsidR="008F5A64" w:rsidRDefault="008F5A64" w:rsidP="007B5C85">
      <w:pPr>
        <w:autoSpaceDE w:val="0"/>
        <w:autoSpaceDN w:val="0"/>
        <w:adjustRightInd w:val="0"/>
        <w:rPr>
          <w:rFonts w:ascii="Calibri" w:hAnsi="Calibri"/>
          <w:b/>
          <w:bCs/>
          <w:sz w:val="28"/>
          <w:szCs w:val="28"/>
        </w:rPr>
      </w:pPr>
    </w:p>
    <w:p w:rsidR="008F5A64" w:rsidRDefault="008F5A64" w:rsidP="007B5C85">
      <w:pPr>
        <w:autoSpaceDE w:val="0"/>
        <w:autoSpaceDN w:val="0"/>
        <w:adjustRightInd w:val="0"/>
        <w:rPr>
          <w:rFonts w:ascii="Calibri" w:hAnsi="Calibri"/>
          <w:b/>
          <w:bCs/>
          <w:sz w:val="28"/>
          <w:szCs w:val="28"/>
        </w:rPr>
      </w:pPr>
    </w:p>
    <w:p w:rsidR="00377218" w:rsidRPr="00310E93" w:rsidRDefault="00377218" w:rsidP="007B5C85">
      <w:pPr>
        <w:autoSpaceDE w:val="0"/>
        <w:autoSpaceDN w:val="0"/>
        <w:adjustRightInd w:val="0"/>
        <w:rPr>
          <w:rFonts w:ascii="Calibri" w:hAnsi="Calibri"/>
          <w:sz w:val="28"/>
          <w:szCs w:val="28"/>
        </w:rPr>
      </w:pPr>
      <w:r w:rsidRPr="00310E93">
        <w:rPr>
          <w:rFonts w:ascii="Calibri" w:hAnsi="Calibri"/>
          <w:b/>
          <w:bCs/>
          <w:sz w:val="28"/>
          <w:szCs w:val="28"/>
        </w:rPr>
        <w:t>General Sexuality Education</w:t>
      </w:r>
      <w:r w:rsidR="00354ABE">
        <w:rPr>
          <w:rFonts w:ascii="Calibri" w:hAnsi="Calibri"/>
          <w:sz w:val="28"/>
          <w:szCs w:val="28"/>
        </w:rPr>
        <w:t xml:space="preserve"> </w:t>
      </w:r>
      <w:r w:rsidRPr="00310E93">
        <w:rPr>
          <w:rFonts w:ascii="Calibri" w:hAnsi="Calibri"/>
          <w:sz w:val="28"/>
          <w:szCs w:val="28"/>
        </w:rPr>
        <w:t xml:space="preserve">(Resources Listed Alphabetically by Title) </w:t>
      </w:r>
    </w:p>
    <w:p w:rsidR="00D94343" w:rsidRPr="00310E93" w:rsidRDefault="00D94343" w:rsidP="007B5C85">
      <w:pPr>
        <w:autoSpaceDE w:val="0"/>
        <w:autoSpaceDN w:val="0"/>
        <w:adjustRightInd w:val="0"/>
        <w:rPr>
          <w:rFonts w:ascii="Calibri" w:hAnsi="Calibri"/>
        </w:rPr>
      </w:pPr>
    </w:p>
    <w:tbl>
      <w:tblPr>
        <w:tblStyle w:val="TableGrid"/>
        <w:tblW w:w="14940" w:type="dxa"/>
        <w:tblInd w:w="-612" w:type="dxa"/>
        <w:tblLayout w:type="fixed"/>
        <w:tblLook w:val="01E0" w:firstRow="1" w:lastRow="1" w:firstColumn="1" w:lastColumn="1" w:noHBand="0" w:noVBand="0"/>
      </w:tblPr>
      <w:tblGrid>
        <w:gridCol w:w="2700"/>
        <w:gridCol w:w="5040"/>
        <w:gridCol w:w="4950"/>
        <w:gridCol w:w="2250"/>
      </w:tblGrid>
      <w:tr w:rsidR="00CB0370" w:rsidRPr="00310E93" w:rsidTr="001248A6">
        <w:trPr>
          <w:cantSplit/>
          <w:tblHeader/>
        </w:trPr>
        <w:tc>
          <w:tcPr>
            <w:tcW w:w="2700" w:type="dxa"/>
            <w:shd w:val="clear" w:color="auto" w:fill="CCCCFF"/>
          </w:tcPr>
          <w:p w:rsidR="00093BB9" w:rsidRPr="00310E93" w:rsidRDefault="00093BB9" w:rsidP="007B5C85">
            <w:pPr>
              <w:jc w:val="center"/>
              <w:rPr>
                <w:rFonts w:ascii="Calibri" w:hAnsi="Calibri"/>
                <w:b/>
              </w:rPr>
            </w:pPr>
            <w:r w:rsidRPr="00310E93">
              <w:rPr>
                <w:rFonts w:ascii="Calibri" w:hAnsi="Calibri"/>
                <w:b/>
                <w:sz w:val="28"/>
                <w:szCs w:val="28"/>
              </w:rPr>
              <w:t>General Sexuality Education</w:t>
            </w:r>
          </w:p>
        </w:tc>
        <w:tc>
          <w:tcPr>
            <w:tcW w:w="5040" w:type="dxa"/>
            <w:shd w:val="clear" w:color="auto" w:fill="CCCCFF"/>
          </w:tcPr>
          <w:p w:rsidR="00093BB9" w:rsidRPr="00310E93" w:rsidRDefault="00093BB9" w:rsidP="007B5C85">
            <w:pPr>
              <w:jc w:val="center"/>
              <w:rPr>
                <w:rFonts w:ascii="Calibri" w:hAnsi="Calibri"/>
                <w:b/>
                <w:sz w:val="28"/>
                <w:szCs w:val="28"/>
              </w:rPr>
            </w:pPr>
            <w:r w:rsidRPr="00310E93">
              <w:rPr>
                <w:rFonts w:ascii="Calibri" w:hAnsi="Calibri"/>
                <w:b/>
                <w:sz w:val="28"/>
                <w:szCs w:val="28"/>
              </w:rPr>
              <w:t>Contact Information &amp; Availability</w:t>
            </w:r>
          </w:p>
        </w:tc>
        <w:tc>
          <w:tcPr>
            <w:tcW w:w="4950" w:type="dxa"/>
            <w:shd w:val="clear" w:color="auto" w:fill="CCCCFF"/>
          </w:tcPr>
          <w:p w:rsidR="00093BB9" w:rsidRPr="00310E93" w:rsidRDefault="00093BB9" w:rsidP="007B5C85">
            <w:pPr>
              <w:jc w:val="center"/>
              <w:rPr>
                <w:rFonts w:ascii="Calibri" w:hAnsi="Calibri"/>
                <w:b/>
                <w:sz w:val="28"/>
                <w:szCs w:val="28"/>
              </w:rPr>
            </w:pPr>
            <w:r w:rsidRPr="00310E93">
              <w:rPr>
                <w:rFonts w:ascii="Calibri" w:hAnsi="Calibri"/>
                <w:b/>
                <w:sz w:val="28"/>
                <w:szCs w:val="28"/>
              </w:rPr>
              <w:t>Resource Type &amp; Overview</w:t>
            </w:r>
          </w:p>
        </w:tc>
        <w:tc>
          <w:tcPr>
            <w:tcW w:w="2250" w:type="dxa"/>
            <w:shd w:val="clear" w:color="auto" w:fill="CCCCFF"/>
          </w:tcPr>
          <w:p w:rsidR="00093BB9" w:rsidRPr="00310E93" w:rsidRDefault="00093BB9" w:rsidP="007B5C85">
            <w:pPr>
              <w:jc w:val="center"/>
              <w:rPr>
                <w:rFonts w:ascii="Calibri" w:hAnsi="Calibri"/>
                <w:b/>
                <w:sz w:val="28"/>
                <w:szCs w:val="28"/>
              </w:rPr>
            </w:pPr>
            <w:r w:rsidRPr="00310E93">
              <w:rPr>
                <w:rFonts w:ascii="Calibri" w:hAnsi="Calibri"/>
                <w:b/>
                <w:sz w:val="28"/>
                <w:szCs w:val="28"/>
              </w:rPr>
              <w:t>Intended Audience</w:t>
            </w:r>
          </w:p>
        </w:tc>
      </w:tr>
      <w:tr w:rsidR="00CB0370" w:rsidRPr="00310E93" w:rsidTr="00D67E20">
        <w:trPr>
          <w:cantSplit/>
        </w:trPr>
        <w:tc>
          <w:tcPr>
            <w:tcW w:w="2700" w:type="dxa"/>
          </w:tcPr>
          <w:p w:rsidR="00377218" w:rsidRPr="00310E93" w:rsidRDefault="00FC7FE6" w:rsidP="007B5C85">
            <w:pPr>
              <w:jc w:val="center"/>
              <w:rPr>
                <w:rFonts w:asciiTheme="minorHAnsi" w:hAnsiTheme="minorHAnsi"/>
                <w:b/>
                <w:highlight w:val="yellow"/>
              </w:rPr>
            </w:pPr>
            <w:r>
              <w:rPr>
                <w:noProof/>
              </w:rPr>
              <w:drawing>
                <wp:anchor distT="0" distB="0" distL="114300" distR="114300" simplePos="0" relativeHeight="251657728" behindDoc="0" locked="0" layoutInCell="1" allowOverlap="1">
                  <wp:simplePos x="0" y="0"/>
                  <wp:positionH relativeFrom="column">
                    <wp:posOffset>-85725</wp:posOffset>
                  </wp:positionH>
                  <wp:positionV relativeFrom="paragraph">
                    <wp:posOffset>2038350</wp:posOffset>
                  </wp:positionV>
                  <wp:extent cx="1737360" cy="1645920"/>
                  <wp:effectExtent l="0" t="0" r="0" b="0"/>
                  <wp:wrapNone/>
                  <wp:docPr id="38" name="Picture 2" title="Front Cover: Changes in you: An Introduction to Sexual Education Through an Understanding of Pub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title="Front Cover: Changes in you: An Introduction to Sexual Education Through an Understanding of Puberty"/>
                          <pic:cNvPicPr>
                            <a:picLocks noChangeAspect="1" noChangeArrowheads="1"/>
                          </pic:cNvPicPr>
                        </pic:nvPicPr>
                        <pic:blipFill>
                          <a:blip r:embed="rId34">
                            <a:extLst>
                              <a:ext uri="{28A0092B-C50C-407E-A947-70E740481C1C}">
                                <a14:useLocalDpi xmlns:a14="http://schemas.microsoft.com/office/drawing/2010/main" val="0"/>
                              </a:ext>
                            </a:extLst>
                          </a:blip>
                          <a:srcRect b="19949"/>
                          <a:stretch>
                            <a:fillRect/>
                          </a:stretch>
                        </pic:blipFill>
                        <pic:spPr bwMode="auto">
                          <a:xfrm>
                            <a:off x="0" y="0"/>
                            <a:ext cx="173736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b/>
                <w:noProof/>
              </w:rPr>
              <w:drawing>
                <wp:inline distT="0" distB="0" distL="0" distR="0">
                  <wp:extent cx="1169542" cy="1962150"/>
                  <wp:effectExtent l="0" t="0" r="0" b="0"/>
                  <wp:docPr id="4" name="Picture 1" title="DVD Cover: All of Us Talking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title="DVD Cover: All of Us Talking Together "/>
                          <pic:cNvPicPr>
                            <a:picLocks noChangeAspect="1" noChangeArrowheads="1"/>
                          </pic:cNvPicPr>
                        </pic:nvPicPr>
                        <pic:blipFill>
                          <a:blip r:embed="rId35">
                            <a:extLst>
                              <a:ext uri="{28A0092B-C50C-407E-A947-70E740481C1C}">
                                <a14:useLocalDpi xmlns:a14="http://schemas.microsoft.com/office/drawing/2010/main" val="0"/>
                              </a:ext>
                            </a:extLst>
                          </a:blip>
                          <a:srcRect t="1125" b="4350"/>
                          <a:stretch>
                            <a:fillRect/>
                          </a:stretch>
                        </pic:blipFill>
                        <pic:spPr bwMode="auto">
                          <a:xfrm>
                            <a:off x="0" y="0"/>
                            <a:ext cx="1169035" cy="1962150"/>
                          </a:xfrm>
                          <a:prstGeom prst="rect">
                            <a:avLst/>
                          </a:prstGeom>
                          <a:noFill/>
                          <a:ln>
                            <a:noFill/>
                          </a:ln>
                        </pic:spPr>
                      </pic:pic>
                    </a:graphicData>
                  </a:graphic>
                </wp:inline>
              </w:drawing>
            </w:r>
          </w:p>
        </w:tc>
        <w:tc>
          <w:tcPr>
            <w:tcW w:w="5040" w:type="dxa"/>
            <w:shd w:val="clear" w:color="auto" w:fill="CCFFCC"/>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b/>
                <w:bCs/>
                <w:kern w:val="24"/>
              </w:rPr>
              <w:t>All of Us Talking Together: Sex Education for People with Developmental Disabilities (1999)</w:t>
            </w:r>
          </w:p>
          <w:p w:rsidR="00377218" w:rsidRDefault="00377218" w:rsidP="007B5C85">
            <w:pPr>
              <w:pStyle w:val="NormalWeb"/>
              <w:spacing w:before="0" w:after="0"/>
              <w:rPr>
                <w:rFonts w:asciiTheme="minorHAnsi" w:hAnsiTheme="minorHAnsi"/>
                <w:b/>
                <w:bCs/>
                <w:kern w:val="24"/>
              </w:rPr>
            </w:pPr>
            <w:r w:rsidRPr="00310E93">
              <w:rPr>
                <w:rFonts w:asciiTheme="minorHAnsi" w:hAnsiTheme="minorHAnsi"/>
                <w:b/>
                <w:bCs/>
                <w:kern w:val="24"/>
              </w:rPr>
              <w:t> </w:t>
            </w:r>
          </w:p>
          <w:p w:rsidR="00C55630" w:rsidRPr="00310E93" w:rsidRDefault="00C55630" w:rsidP="007B5C85">
            <w:pPr>
              <w:pStyle w:val="NormalWeb"/>
              <w:spacing w:before="0" w:after="0"/>
              <w:rPr>
                <w:rFonts w:asciiTheme="minorHAnsi" w:hAnsiTheme="minorHAnsi" w:cs="Arial"/>
              </w:rPr>
            </w:pPr>
            <w:r w:rsidRPr="00310E93">
              <w:rPr>
                <w:rFonts w:asciiTheme="minorHAnsi" w:hAnsiTheme="minorHAnsi"/>
                <w:kern w:val="24"/>
              </w:rPr>
              <w:t xml:space="preserve">Published by: </w:t>
            </w:r>
          </w:p>
          <w:p w:rsidR="00C55630" w:rsidRDefault="00E739B3" w:rsidP="007B5C85">
            <w:pPr>
              <w:pStyle w:val="NormalWeb"/>
              <w:spacing w:before="0" w:after="0"/>
              <w:rPr>
                <w:rFonts w:asciiTheme="minorHAnsi" w:hAnsiTheme="minorHAnsi"/>
                <w:kern w:val="24"/>
                <w:u w:val="single"/>
              </w:rPr>
            </w:pPr>
            <w:hyperlink r:id="rId36" w:history="1">
              <w:r w:rsidRPr="007475FB">
                <w:rPr>
                  <w:rStyle w:val="Hyperlink"/>
                  <w:rFonts w:asciiTheme="minorHAnsi" w:hAnsiTheme="minorHAnsi"/>
                  <w:kern w:val="24"/>
                </w:rPr>
                <w:t>www.disabilitytraining.com</w:t>
              </w:r>
            </w:hyperlink>
            <w:r>
              <w:rPr>
                <w:rFonts w:asciiTheme="minorHAnsi" w:hAnsiTheme="minorHAnsi"/>
                <w:kern w:val="24"/>
                <w:u w:val="single"/>
              </w:rPr>
              <w:t xml:space="preserve"> </w:t>
            </w:r>
          </w:p>
          <w:p w:rsidR="00C55630" w:rsidRPr="00310E93" w:rsidRDefault="00C55630" w:rsidP="007B5C85">
            <w:pPr>
              <w:pStyle w:val="NormalWeb"/>
              <w:spacing w:before="0" w:after="0"/>
              <w:rPr>
                <w:rFonts w:asciiTheme="minorHAnsi" w:hAnsiTheme="minorHAnsi" w:cs="Arial"/>
              </w:rPr>
            </w:pP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b/>
                <w:bCs/>
                <w:kern w:val="24"/>
              </w:rPr>
              <w:t>Available at</w:t>
            </w:r>
            <w:r w:rsidRPr="00310E93">
              <w:rPr>
                <w:rFonts w:asciiTheme="minorHAnsi" w:hAnsiTheme="minorHAnsi"/>
                <w:kern w:val="24"/>
              </w:rPr>
              <w:t xml:space="preserve">: </w:t>
            </w:r>
            <w:hyperlink r:id="rId37" w:history="1">
              <w:r w:rsidR="00E739B3" w:rsidRPr="007475FB">
                <w:rPr>
                  <w:rStyle w:val="Hyperlink"/>
                  <w:rFonts w:asciiTheme="minorHAnsi" w:hAnsiTheme="minorHAnsi"/>
                  <w:kern w:val="24"/>
                </w:rPr>
                <w:t>http://www.disabilitytraining.com/product-info.php?all_of_us_talking_together_dvd-pid552.html</w:t>
              </w:r>
            </w:hyperlink>
            <w:r w:rsidR="00D8110C">
              <w:rPr>
                <w:rFonts w:asciiTheme="minorHAnsi" w:hAnsiTheme="minorHAnsi"/>
                <w:kern w:val="24"/>
                <w:u w:val="single"/>
              </w:rPr>
              <w:br/>
            </w:r>
          </w:p>
        </w:tc>
        <w:tc>
          <w:tcPr>
            <w:tcW w:w="4950" w:type="dxa"/>
            <w:shd w:val="clear" w:color="auto" w:fill="CCFFCC"/>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Cs/>
                <w:kern w:val="24"/>
              </w:rPr>
              <w:t xml:space="preserve">This </w:t>
            </w:r>
            <w:r w:rsidRPr="00310E93">
              <w:rPr>
                <w:rFonts w:asciiTheme="minorHAnsi" w:hAnsiTheme="minorHAnsi" w:cs="Arial"/>
                <w:b/>
                <w:bCs/>
                <w:kern w:val="24"/>
              </w:rPr>
              <w:t>DVD</w:t>
            </w:r>
            <w:r w:rsidRPr="00310E93">
              <w:rPr>
                <w:rFonts w:asciiTheme="minorHAnsi" w:hAnsiTheme="minorHAnsi" w:cs="Arial"/>
                <w:bCs/>
                <w:kern w:val="24"/>
              </w:rPr>
              <w:t xml:space="preserve"> contains a detailed sex education segment includes reproductive anatomy, pregnancy, contraception, and disease prevention. Social skills, desire for friendship, companionship, romance and relationships </w:t>
            </w:r>
            <w:r w:rsidR="00D8110C">
              <w:rPr>
                <w:rFonts w:asciiTheme="minorHAnsi" w:hAnsiTheme="minorHAnsi" w:cs="Arial"/>
                <w:bCs/>
                <w:kern w:val="24"/>
              </w:rPr>
              <w:br/>
            </w:r>
            <w:r w:rsidRPr="00310E93">
              <w:rPr>
                <w:rFonts w:asciiTheme="minorHAnsi" w:hAnsiTheme="minorHAnsi" w:cs="Arial"/>
                <w:bCs/>
                <w:kern w:val="24"/>
              </w:rPr>
              <w:t xml:space="preserve">are considered. </w:t>
            </w:r>
          </w:p>
        </w:tc>
        <w:tc>
          <w:tcPr>
            <w:tcW w:w="2250" w:type="dxa"/>
            <w:shd w:val="clear" w:color="auto" w:fill="CCFFCC"/>
          </w:tcPr>
          <w:p w:rsidR="00377218" w:rsidRPr="00FD0454" w:rsidRDefault="00D8110C" w:rsidP="00FD0454">
            <w:pPr>
              <w:tabs>
                <w:tab w:val="left" w:pos="360"/>
              </w:tabs>
              <w:ind w:left="-274"/>
              <w:divId w:val="1108622129"/>
              <w:rPr>
                <w:rFonts w:asciiTheme="minorHAnsi" w:hAnsiTheme="minorHAnsi" w:cs="Arial"/>
              </w:rPr>
            </w:pPr>
            <w:r>
              <w:rPr>
                <w:rFonts w:asciiTheme="minorHAnsi" w:hAnsiTheme="minorHAnsi" w:cs="Arial"/>
                <w:bCs/>
                <w:kern w:val="24"/>
              </w:rPr>
              <w:t xml:space="preserve"> </w:t>
            </w:r>
            <w:r w:rsidR="00FD0454">
              <w:rPr>
                <w:rFonts w:asciiTheme="minorHAnsi" w:hAnsiTheme="minorHAnsi" w:cs="Arial"/>
                <w:bCs/>
                <w:kern w:val="24"/>
              </w:rPr>
              <w:t>-</w:t>
            </w:r>
            <w:r>
              <w:rPr>
                <w:rFonts w:asciiTheme="minorHAnsi" w:hAnsiTheme="minorHAnsi" w:cs="Arial"/>
                <w:bCs/>
                <w:kern w:val="24"/>
              </w:rPr>
              <w:t xml:space="preserve"> </w:t>
            </w:r>
            <w:r w:rsidR="00FD0454">
              <w:rPr>
                <w:rFonts w:asciiTheme="minorHAnsi" w:hAnsiTheme="minorHAnsi" w:cs="Arial"/>
                <w:bCs/>
                <w:kern w:val="24"/>
              </w:rPr>
              <w:t xml:space="preserve"> </w:t>
            </w:r>
            <w:r w:rsidR="00377218" w:rsidRPr="00FD0454">
              <w:rPr>
                <w:rFonts w:asciiTheme="minorHAnsi" w:hAnsiTheme="minorHAnsi" w:cs="Arial"/>
                <w:bCs/>
                <w:kern w:val="24"/>
              </w:rPr>
              <w:t>Parents</w:t>
            </w:r>
          </w:p>
          <w:p w:rsidR="00377218" w:rsidRPr="00FD0454" w:rsidRDefault="00D8110C" w:rsidP="00FD0454">
            <w:pPr>
              <w:tabs>
                <w:tab w:val="left" w:pos="360"/>
              </w:tabs>
              <w:ind w:left="-274"/>
              <w:divId w:val="1108622212"/>
              <w:rPr>
                <w:rFonts w:asciiTheme="minorHAnsi" w:hAnsiTheme="minorHAnsi" w:cs="Arial"/>
              </w:rPr>
            </w:pPr>
            <w:r>
              <w:rPr>
                <w:rFonts w:asciiTheme="minorHAnsi" w:hAnsiTheme="minorHAnsi" w:cs="Arial"/>
                <w:bCs/>
                <w:kern w:val="24"/>
              </w:rPr>
              <w:t xml:space="preserve"> </w:t>
            </w:r>
            <w:r w:rsidR="00FD0454">
              <w:rPr>
                <w:rFonts w:asciiTheme="minorHAnsi" w:hAnsiTheme="minorHAnsi" w:cs="Arial"/>
                <w:bCs/>
                <w:kern w:val="24"/>
              </w:rPr>
              <w:t xml:space="preserve">- </w:t>
            </w:r>
            <w:r>
              <w:rPr>
                <w:rFonts w:asciiTheme="minorHAnsi" w:hAnsiTheme="minorHAnsi" w:cs="Arial"/>
                <w:bCs/>
                <w:kern w:val="24"/>
              </w:rPr>
              <w:t xml:space="preserve"> </w:t>
            </w:r>
            <w:r w:rsidR="00377218" w:rsidRPr="00FD0454">
              <w:rPr>
                <w:rFonts w:asciiTheme="minorHAnsi" w:hAnsiTheme="minorHAnsi" w:cs="Arial"/>
                <w:bCs/>
                <w:kern w:val="24"/>
              </w:rPr>
              <w:t xml:space="preserve">Children/youth with disabilities </w:t>
            </w:r>
          </w:p>
          <w:p w:rsidR="00377218" w:rsidRPr="00FD0454" w:rsidRDefault="00D8110C" w:rsidP="00FD0454">
            <w:pPr>
              <w:tabs>
                <w:tab w:val="left" w:pos="360"/>
              </w:tabs>
              <w:ind w:left="-274"/>
              <w:divId w:val="1108621932"/>
              <w:rPr>
                <w:rFonts w:asciiTheme="minorHAnsi" w:hAnsiTheme="minorHAnsi" w:cs="Arial"/>
              </w:rPr>
            </w:pPr>
            <w:r>
              <w:rPr>
                <w:rFonts w:asciiTheme="minorHAnsi" w:hAnsiTheme="minorHAnsi" w:cs="Arial"/>
                <w:bCs/>
                <w:kern w:val="24"/>
              </w:rPr>
              <w:t xml:space="preserve"> </w:t>
            </w:r>
            <w:r w:rsidR="00FD0454">
              <w:rPr>
                <w:rFonts w:asciiTheme="minorHAnsi" w:hAnsiTheme="minorHAnsi" w:cs="Arial"/>
                <w:bCs/>
                <w:kern w:val="24"/>
              </w:rPr>
              <w:t>-</w:t>
            </w:r>
            <w:r>
              <w:rPr>
                <w:rFonts w:asciiTheme="minorHAnsi" w:hAnsiTheme="minorHAnsi" w:cs="Arial"/>
                <w:bCs/>
                <w:kern w:val="24"/>
              </w:rPr>
              <w:t xml:space="preserve"> </w:t>
            </w:r>
            <w:r w:rsidR="00FD0454">
              <w:rPr>
                <w:rFonts w:asciiTheme="minorHAnsi" w:hAnsiTheme="minorHAnsi" w:cs="Arial"/>
                <w:bCs/>
                <w:kern w:val="24"/>
              </w:rPr>
              <w:t xml:space="preserve"> </w:t>
            </w:r>
            <w:r w:rsidR="00377218" w:rsidRPr="00FD0454">
              <w:rPr>
                <w:rFonts w:asciiTheme="minorHAnsi" w:hAnsiTheme="minorHAnsi" w:cs="Arial"/>
                <w:bCs/>
                <w:kern w:val="24"/>
              </w:rPr>
              <w:t xml:space="preserve">Educators and direct support professionals </w:t>
            </w:r>
          </w:p>
        </w:tc>
      </w:tr>
      <w:tr w:rsidR="00CB0370" w:rsidRPr="00310E93" w:rsidTr="00D67E20">
        <w:trPr>
          <w:cantSplit/>
        </w:trPr>
        <w:tc>
          <w:tcPr>
            <w:tcW w:w="2700" w:type="dxa"/>
          </w:tcPr>
          <w:p w:rsidR="00377218" w:rsidRPr="00310E93" w:rsidRDefault="00377218" w:rsidP="007B5C85">
            <w:pPr>
              <w:rPr>
                <w:rFonts w:asciiTheme="minorHAnsi" w:hAnsiTheme="minorHAnsi"/>
                <w:b/>
                <w:highlight w:val="yellow"/>
              </w:rPr>
            </w:pPr>
          </w:p>
        </w:tc>
        <w:tc>
          <w:tcPr>
            <w:tcW w:w="5040" w:type="dxa"/>
            <w:shd w:val="clear" w:color="auto" w:fill="F2F2F2" w:themeFill="background1" w:themeFillShade="F2"/>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 xml:space="preserve">Changes In You: An Introduction to Sexual Education Through an Understanding of Puberty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kern w:val="24"/>
              </w:rPr>
              <w:t xml:space="preserve">Published by: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kern w:val="24"/>
              </w:rPr>
              <w:t xml:space="preserve">James Stanfield Co.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b/>
                <w:bCs/>
                <w:kern w:val="24"/>
              </w:rPr>
              <w:t> </w:t>
            </w:r>
          </w:p>
          <w:p w:rsidR="00267D69" w:rsidRDefault="00377218" w:rsidP="00267D69">
            <w:pPr>
              <w:pStyle w:val="NormalWeb"/>
              <w:spacing w:before="0" w:after="0"/>
              <w:rPr>
                <w:rFonts w:asciiTheme="minorHAnsi" w:hAnsiTheme="minorHAnsi" w:cs="Arial"/>
                <w:b/>
                <w:bCs/>
                <w:kern w:val="24"/>
              </w:rPr>
            </w:pPr>
            <w:r w:rsidRPr="00310E93">
              <w:rPr>
                <w:rFonts w:asciiTheme="minorHAnsi" w:hAnsiTheme="minorHAnsi" w:cs="Arial"/>
                <w:b/>
                <w:bCs/>
                <w:kern w:val="24"/>
              </w:rPr>
              <w:t>Available for order from:</w:t>
            </w:r>
          </w:p>
          <w:p w:rsidR="00267D69" w:rsidRPr="00267D69" w:rsidRDefault="00267D69" w:rsidP="00267D69">
            <w:pPr>
              <w:pStyle w:val="NormalWeb"/>
              <w:spacing w:before="0" w:after="0"/>
              <w:rPr>
                <w:rFonts w:asciiTheme="minorHAnsi" w:hAnsiTheme="minorHAnsi"/>
                <w:kern w:val="24"/>
                <w:u w:val="single"/>
              </w:rPr>
            </w:pPr>
            <w:hyperlink r:id="rId38" w:history="1">
              <w:r w:rsidRPr="007343CA">
                <w:rPr>
                  <w:rStyle w:val="Hyperlink"/>
                  <w:rFonts w:asciiTheme="minorHAnsi" w:hAnsiTheme="minorHAnsi"/>
                  <w:kern w:val="24"/>
                </w:rPr>
                <w:t>www.stanfield.com/products/family-life-relationships/other-family-ed-programs/ changes-in-you</w:t>
              </w:r>
            </w:hyperlink>
            <w:r w:rsidRPr="00267D69">
              <w:rPr>
                <w:rFonts w:asciiTheme="minorHAnsi" w:hAnsiTheme="minorHAnsi"/>
                <w:kern w:val="24"/>
                <w:u w:val="single"/>
              </w:rPr>
              <w:t xml:space="preserve"> </w:t>
            </w:r>
          </w:p>
          <w:p w:rsidR="00377218" w:rsidRPr="00310E93" w:rsidRDefault="00377218" w:rsidP="00003CAC">
            <w:pPr>
              <w:pStyle w:val="NormalWeb"/>
              <w:spacing w:before="0" w:after="0"/>
              <w:rPr>
                <w:rFonts w:asciiTheme="minorHAnsi" w:hAnsiTheme="minorHAnsi" w:cs="Arial"/>
              </w:rPr>
            </w:pPr>
          </w:p>
        </w:tc>
        <w:tc>
          <w:tcPr>
            <w:tcW w:w="4950" w:type="dxa"/>
            <w:shd w:val="clear" w:color="auto" w:fill="F2F2F2" w:themeFill="background1" w:themeFillShade="F2"/>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 xml:space="preserve">This </w:t>
            </w:r>
            <w:r w:rsidRPr="00310E93">
              <w:rPr>
                <w:rFonts w:asciiTheme="minorHAnsi" w:hAnsiTheme="minorHAnsi" w:cs="Arial"/>
                <w:b/>
                <w:bCs/>
                <w:kern w:val="24"/>
              </w:rPr>
              <w:t>curriculum</w:t>
            </w:r>
            <w:r w:rsidRPr="00310E93">
              <w:rPr>
                <w:rFonts w:asciiTheme="minorHAnsi" w:hAnsiTheme="minorHAnsi" w:cs="Arial"/>
                <w:kern w:val="24"/>
              </w:rPr>
              <w:t xml:space="preserve"> provides a gentle and sensitive approach that helps girls and boys feel confident and comfortable with the physical, social and emotional changes during teen years. It includes a trainer’s guide, laminated picture cards (11x17 inch), and student texts (5 each, boy/girl).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 </w:t>
            </w:r>
          </w:p>
        </w:tc>
        <w:tc>
          <w:tcPr>
            <w:tcW w:w="2250" w:type="dxa"/>
            <w:shd w:val="clear" w:color="auto" w:fill="F2F2F2" w:themeFill="background1" w:themeFillShade="F2"/>
          </w:tcPr>
          <w:p w:rsidR="00377218" w:rsidRPr="00FD0454" w:rsidRDefault="00FD0454" w:rsidP="00FD0454">
            <w:pPr>
              <w:tabs>
                <w:tab w:val="left" w:pos="360"/>
              </w:tabs>
              <w:ind w:left="-274"/>
              <w:divId w:val="1108621894"/>
              <w:rPr>
                <w:rFonts w:asciiTheme="minorHAnsi" w:hAnsiTheme="minorHAnsi" w:cs="Arial"/>
              </w:rPr>
            </w:pPr>
            <w:r>
              <w:rPr>
                <w:rFonts w:asciiTheme="minorHAnsi" w:hAnsiTheme="minorHAnsi" w:cs="Arial"/>
                <w:kern w:val="24"/>
              </w:rPr>
              <w:t xml:space="preserve">- </w:t>
            </w:r>
            <w:r w:rsidR="00377218" w:rsidRPr="00FD0454">
              <w:rPr>
                <w:rFonts w:asciiTheme="minorHAnsi" w:hAnsiTheme="minorHAnsi" w:cs="Arial"/>
                <w:kern w:val="24"/>
              </w:rPr>
              <w:t>Educators</w:t>
            </w:r>
          </w:p>
        </w:tc>
      </w:tr>
      <w:tr w:rsidR="00CB0370" w:rsidRPr="00310E93" w:rsidTr="001248A6">
        <w:trPr>
          <w:cantSplit/>
        </w:trPr>
        <w:tc>
          <w:tcPr>
            <w:tcW w:w="2700" w:type="dxa"/>
          </w:tcPr>
          <w:p w:rsidR="00377218" w:rsidRPr="00310E93" w:rsidRDefault="00FC7FE6" w:rsidP="007B5C85">
            <w:pPr>
              <w:jc w:val="center"/>
              <w:rPr>
                <w:rFonts w:asciiTheme="minorHAnsi" w:hAnsiTheme="minorHAnsi"/>
                <w:b/>
                <w:highlight w:val="yellow"/>
              </w:rPr>
            </w:pPr>
            <w:r>
              <w:rPr>
                <w:rFonts w:asciiTheme="minorHAnsi" w:hAnsiTheme="minorHAnsi"/>
                <w:b/>
                <w:noProof/>
              </w:rPr>
              <w:drawing>
                <wp:inline distT="0" distB="0" distL="0" distR="0">
                  <wp:extent cx="1550672" cy="1550672"/>
                  <wp:effectExtent l="0" t="0" r="0" b="0"/>
                  <wp:docPr id="5" name="Picture 3" title="CIRCLES: Intimacy &amp; Relationships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title="CIRCLES: Intimacy &amp; Relationships Education log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50670" cy="1550670"/>
                          </a:xfrm>
                          <a:prstGeom prst="rect">
                            <a:avLst/>
                          </a:prstGeom>
                          <a:noFill/>
                          <a:ln>
                            <a:noFill/>
                          </a:ln>
                        </pic:spPr>
                      </pic:pic>
                    </a:graphicData>
                  </a:graphic>
                </wp:inline>
              </w:drawing>
            </w:r>
          </w:p>
        </w:tc>
        <w:tc>
          <w:tcPr>
            <w:tcW w:w="5040" w:type="dxa"/>
            <w:shd w:val="clear" w:color="auto" w:fill="CCFFCC"/>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b/>
                <w:bCs/>
                <w:kern w:val="24"/>
              </w:rPr>
              <w:t>CIRCLES®: Intimacy &amp; Relationships Education</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b/>
                <w:bCs/>
                <w:kern w:val="24"/>
              </w:rPr>
              <w:t>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kern w:val="24"/>
              </w:rPr>
              <w:t>Contact:</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kern w:val="24"/>
              </w:rPr>
              <w:t>Tonia Show or Trudy Grable</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kern w:val="24"/>
              </w:rPr>
              <w:t>(408) 727-5775</w:t>
            </w:r>
          </w:p>
          <w:p w:rsidR="00377218" w:rsidRPr="00310E93" w:rsidRDefault="00E739B3" w:rsidP="007B5C85">
            <w:pPr>
              <w:pStyle w:val="NormalWeb"/>
              <w:spacing w:before="0" w:after="0"/>
              <w:rPr>
                <w:rFonts w:asciiTheme="minorHAnsi" w:hAnsiTheme="minorHAnsi" w:cs="Arial"/>
              </w:rPr>
            </w:pPr>
            <w:hyperlink r:id="rId40" w:history="1">
              <w:r w:rsidRPr="007475FB">
                <w:rPr>
                  <w:rStyle w:val="Hyperlink"/>
                  <w:rFonts w:asciiTheme="minorHAnsi" w:hAnsiTheme="minorHAnsi"/>
                  <w:kern w:val="24"/>
                </w:rPr>
                <w:t>trudy@php.com</w:t>
              </w:r>
            </w:hyperlink>
            <w:r>
              <w:rPr>
                <w:rFonts w:asciiTheme="minorHAnsi" w:hAnsiTheme="minorHAnsi"/>
                <w:kern w:val="24"/>
                <w:u w:val="single"/>
              </w:rPr>
              <w:t xml:space="preserve">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kern w:val="24"/>
              </w:rPr>
              <w:t>Parents Helping Parents (PHP) San Jose, CA</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kern w:val="24"/>
              </w:rPr>
              <w:t>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kern w:val="24"/>
              </w:rPr>
              <w:t>Published by:</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kern w:val="24"/>
              </w:rPr>
              <w:t>James Stanfield Co.</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kern w:val="24"/>
              </w:rPr>
              <w:t>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b/>
                <w:bCs/>
                <w:kern w:val="24"/>
              </w:rPr>
              <w:t xml:space="preserve">Available at: </w:t>
            </w:r>
          </w:p>
          <w:p w:rsidR="00377218" w:rsidRPr="00310E93" w:rsidRDefault="000B21CD" w:rsidP="007B5C85">
            <w:pPr>
              <w:pStyle w:val="NormalWeb"/>
              <w:spacing w:before="0" w:after="0"/>
              <w:rPr>
                <w:rFonts w:asciiTheme="minorHAnsi" w:hAnsiTheme="minorHAnsi" w:cs="Arial"/>
              </w:rPr>
            </w:pPr>
            <w:hyperlink r:id="rId41" w:history="1">
              <w:r>
                <w:rPr>
                  <w:rStyle w:val="Hyperlink"/>
                  <w:rFonts w:asciiTheme="minorHAnsi" w:hAnsiTheme="minorHAnsi"/>
                  <w:kern w:val="24"/>
                </w:rPr>
                <w:t>http://www.stanfield.com/products/family-life-relationships/social-skills-circles-curriculum-intimacy-relationships</w:t>
              </w:r>
            </w:hyperlink>
            <w:r w:rsidR="00E739B3">
              <w:rPr>
                <w:rFonts w:asciiTheme="minorHAnsi" w:hAnsiTheme="minorHAnsi"/>
                <w:kern w:val="24"/>
                <w:u w:val="single"/>
              </w:rPr>
              <w:t xml:space="preserve">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 </w:t>
            </w:r>
          </w:p>
        </w:tc>
        <w:tc>
          <w:tcPr>
            <w:tcW w:w="4950" w:type="dxa"/>
            <w:shd w:val="clear" w:color="auto" w:fill="CCFFCC"/>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 xml:space="preserve">The CIRCLES </w:t>
            </w:r>
            <w:r w:rsidRPr="00310E93">
              <w:rPr>
                <w:rFonts w:asciiTheme="minorHAnsi" w:hAnsiTheme="minorHAnsi" w:cs="Arial"/>
                <w:b/>
                <w:bCs/>
                <w:kern w:val="24"/>
              </w:rPr>
              <w:t>curriculum</w:t>
            </w:r>
            <w:r w:rsidRPr="00310E93">
              <w:rPr>
                <w:rFonts w:asciiTheme="minorHAnsi" w:hAnsiTheme="minorHAnsi" w:cs="Arial"/>
                <w:kern w:val="24"/>
              </w:rPr>
              <w:t xml:space="preserve"> is a 6 weeklong session that teaches social distance and levels of intimacy through the use of six color-coded concentric circles. It assists students to discriminate different degrees of intimacy and to adapt their behaviors accordingly. It also teaches students how relationships can be formed and maintained according to the social norms of our day.</w:t>
            </w:r>
          </w:p>
        </w:tc>
        <w:tc>
          <w:tcPr>
            <w:tcW w:w="2250" w:type="dxa"/>
            <w:shd w:val="clear" w:color="auto" w:fill="CCFFCC"/>
          </w:tcPr>
          <w:p w:rsidR="00377218" w:rsidRPr="00FD0454" w:rsidRDefault="00D8110C" w:rsidP="00FD5CDA">
            <w:pPr>
              <w:tabs>
                <w:tab w:val="left" w:pos="360"/>
              </w:tabs>
              <w:ind w:left="-274"/>
              <w:divId w:val="1108621952"/>
              <w:rPr>
                <w:rFonts w:asciiTheme="minorHAnsi" w:hAnsiTheme="minorHAnsi" w:cs="Arial"/>
              </w:rPr>
            </w:pPr>
            <w:r>
              <w:rPr>
                <w:rFonts w:asciiTheme="minorHAnsi" w:hAnsiTheme="minorHAnsi" w:cs="Arial"/>
                <w:kern w:val="24"/>
              </w:rPr>
              <w:t xml:space="preserve"> </w:t>
            </w:r>
            <w:r w:rsidR="00FD5CDA">
              <w:rPr>
                <w:rFonts w:asciiTheme="minorHAnsi" w:hAnsiTheme="minorHAnsi" w:cs="Arial"/>
                <w:kern w:val="24"/>
              </w:rPr>
              <w:t>-</w:t>
            </w:r>
            <w:r>
              <w:rPr>
                <w:rFonts w:asciiTheme="minorHAnsi" w:hAnsiTheme="minorHAnsi" w:cs="Arial"/>
                <w:kern w:val="24"/>
              </w:rPr>
              <w:t xml:space="preserve"> </w:t>
            </w:r>
            <w:r w:rsidR="00FD5CDA">
              <w:rPr>
                <w:rFonts w:asciiTheme="minorHAnsi" w:hAnsiTheme="minorHAnsi" w:cs="Arial"/>
                <w:kern w:val="24"/>
              </w:rPr>
              <w:t xml:space="preserve"> </w:t>
            </w:r>
            <w:r w:rsidR="00377218" w:rsidRPr="00FD0454">
              <w:rPr>
                <w:rFonts w:asciiTheme="minorHAnsi" w:hAnsiTheme="minorHAnsi" w:cs="Arial"/>
                <w:kern w:val="24"/>
              </w:rPr>
              <w:t>Youth and adults with DD/ID</w:t>
            </w:r>
          </w:p>
          <w:p w:rsidR="00377218" w:rsidRPr="00FD0454" w:rsidRDefault="00D8110C" w:rsidP="00FD5CDA">
            <w:pPr>
              <w:tabs>
                <w:tab w:val="left" w:pos="360"/>
              </w:tabs>
              <w:ind w:left="-274"/>
              <w:divId w:val="1108622266"/>
              <w:rPr>
                <w:rFonts w:asciiTheme="minorHAnsi" w:hAnsiTheme="minorHAnsi" w:cs="Arial"/>
              </w:rPr>
            </w:pPr>
            <w:r>
              <w:rPr>
                <w:rFonts w:asciiTheme="minorHAnsi" w:hAnsiTheme="minorHAnsi" w:cs="Arial"/>
                <w:kern w:val="24"/>
              </w:rPr>
              <w:t xml:space="preserve"> </w:t>
            </w:r>
            <w:r w:rsidR="00FD5CDA">
              <w:rPr>
                <w:rFonts w:asciiTheme="minorHAnsi" w:hAnsiTheme="minorHAnsi" w:cs="Arial"/>
                <w:kern w:val="24"/>
              </w:rPr>
              <w:t xml:space="preserve">- </w:t>
            </w:r>
            <w:r>
              <w:rPr>
                <w:rFonts w:asciiTheme="minorHAnsi" w:hAnsiTheme="minorHAnsi" w:cs="Arial"/>
                <w:kern w:val="24"/>
              </w:rPr>
              <w:t xml:space="preserve"> </w:t>
            </w:r>
            <w:r w:rsidR="00377218" w:rsidRPr="00FD0454">
              <w:rPr>
                <w:rFonts w:asciiTheme="minorHAnsi" w:hAnsiTheme="minorHAnsi" w:cs="Arial"/>
                <w:kern w:val="24"/>
              </w:rPr>
              <w:t xml:space="preserve">Sexuality educators </w:t>
            </w:r>
          </w:p>
          <w:p w:rsidR="00377218" w:rsidRPr="00FD0454" w:rsidRDefault="00D8110C" w:rsidP="00FD5CDA">
            <w:pPr>
              <w:tabs>
                <w:tab w:val="left" w:pos="360"/>
              </w:tabs>
              <w:ind w:left="-274"/>
              <w:divId w:val="1108621982"/>
              <w:rPr>
                <w:rFonts w:asciiTheme="minorHAnsi" w:hAnsiTheme="minorHAnsi" w:cs="Arial"/>
              </w:rPr>
            </w:pPr>
            <w:r>
              <w:rPr>
                <w:rFonts w:asciiTheme="minorHAnsi" w:hAnsiTheme="minorHAnsi" w:cs="Arial"/>
                <w:kern w:val="24"/>
              </w:rPr>
              <w:t xml:space="preserve"> </w:t>
            </w:r>
            <w:r w:rsidR="00FD5CDA">
              <w:rPr>
                <w:rFonts w:asciiTheme="minorHAnsi" w:hAnsiTheme="minorHAnsi" w:cs="Arial"/>
                <w:kern w:val="24"/>
              </w:rPr>
              <w:t>-</w:t>
            </w:r>
            <w:r>
              <w:rPr>
                <w:rFonts w:asciiTheme="minorHAnsi" w:hAnsiTheme="minorHAnsi" w:cs="Arial"/>
                <w:kern w:val="24"/>
              </w:rPr>
              <w:t xml:space="preserve"> </w:t>
            </w:r>
            <w:r w:rsidR="00FD5CDA">
              <w:rPr>
                <w:rFonts w:asciiTheme="minorHAnsi" w:hAnsiTheme="minorHAnsi" w:cs="Arial"/>
                <w:kern w:val="24"/>
              </w:rPr>
              <w:t xml:space="preserve"> </w:t>
            </w:r>
            <w:r w:rsidR="00377218" w:rsidRPr="00FD0454">
              <w:rPr>
                <w:rFonts w:asciiTheme="minorHAnsi" w:hAnsiTheme="minorHAnsi" w:cs="Arial"/>
                <w:kern w:val="24"/>
              </w:rPr>
              <w:t>Social service agencies that work with adults with</w:t>
            </w:r>
            <w:r w:rsidR="00FD5CDA">
              <w:rPr>
                <w:rFonts w:asciiTheme="minorHAnsi" w:hAnsiTheme="minorHAnsi" w:cs="Arial"/>
                <w:kern w:val="24"/>
              </w:rPr>
              <w:t xml:space="preserve"> DD/ID</w:t>
            </w:r>
          </w:p>
        </w:tc>
      </w:tr>
      <w:tr w:rsidR="00CB0370" w:rsidRPr="00310E93" w:rsidTr="009838B7">
        <w:trPr>
          <w:cantSplit/>
        </w:trPr>
        <w:tc>
          <w:tcPr>
            <w:tcW w:w="2700" w:type="dxa"/>
            <w:shd w:val="clear" w:color="auto" w:fill="F2F2F2" w:themeFill="background1" w:themeFillShade="F2"/>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 xml:space="preserve">Deciding on Birth Control: A guide for women with epilepsy </w:t>
            </w:r>
          </w:p>
        </w:tc>
        <w:tc>
          <w:tcPr>
            <w:tcW w:w="5040" w:type="dxa"/>
            <w:shd w:val="clear" w:color="auto" w:fill="F2F2F2" w:themeFill="background1" w:themeFillShade="F2"/>
          </w:tcPr>
          <w:p w:rsidR="00377218" w:rsidRPr="002F0D46" w:rsidRDefault="00377218" w:rsidP="007B5C85">
            <w:pPr>
              <w:pStyle w:val="NormalWeb"/>
              <w:spacing w:before="0" w:after="0"/>
              <w:rPr>
                <w:rFonts w:asciiTheme="minorHAnsi" w:hAnsiTheme="minorHAnsi" w:cs="Arial"/>
              </w:rPr>
            </w:pPr>
            <w:r w:rsidRPr="002F0D46">
              <w:rPr>
                <w:rFonts w:asciiTheme="minorHAnsi" w:hAnsiTheme="minorHAnsi" w:cs="Arial"/>
                <w:bCs/>
                <w:kern w:val="24"/>
              </w:rPr>
              <w:t>Ibis Reproductive Health</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377218" w:rsidRPr="00E739B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 xml:space="preserve">Available at: </w:t>
            </w:r>
          </w:p>
          <w:p w:rsidR="00E739B3" w:rsidRDefault="00267D69" w:rsidP="007B5C85">
            <w:pPr>
              <w:pStyle w:val="NormalWeb"/>
              <w:spacing w:before="0" w:after="0"/>
              <w:rPr>
                <w:rFonts w:asciiTheme="minorHAnsi" w:hAnsiTheme="minorHAnsi" w:cs="Arial"/>
                <w:bCs/>
                <w:kern w:val="24"/>
              </w:rPr>
            </w:pPr>
            <w:hyperlink r:id="rId42" w:history="1">
              <w:r w:rsidRPr="007343CA">
                <w:rPr>
                  <w:rStyle w:val="Hyperlink"/>
                  <w:rFonts w:asciiTheme="minorHAnsi" w:hAnsiTheme="minorHAnsi" w:cs="Arial"/>
                  <w:bCs/>
                  <w:kern w:val="24"/>
                </w:rPr>
                <w:t>www.ibisreproductivehealth.org/publications/ deciding-birth-control-guide-women-epilepsy</w:t>
              </w:r>
            </w:hyperlink>
            <w:r w:rsidR="00E739B3">
              <w:rPr>
                <w:rFonts w:asciiTheme="minorHAnsi" w:hAnsiTheme="minorHAnsi" w:cs="Arial"/>
                <w:bCs/>
                <w:kern w:val="24"/>
              </w:rPr>
              <w:t xml:space="preserve"> </w:t>
            </w:r>
          </w:p>
          <w:p w:rsidR="00E739B3" w:rsidRPr="00310E93" w:rsidRDefault="00E739B3" w:rsidP="007B5C85">
            <w:pPr>
              <w:pStyle w:val="NormalWeb"/>
              <w:spacing w:before="0" w:after="0"/>
              <w:rPr>
                <w:rFonts w:asciiTheme="minorHAnsi" w:hAnsiTheme="minorHAnsi" w:cs="Arial"/>
              </w:rPr>
            </w:pP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Cs/>
                <w:kern w:val="24"/>
              </w:rPr>
              <w:t xml:space="preserve">For more information, email: </w:t>
            </w:r>
            <w:hyperlink r:id="rId43" w:history="1">
              <w:r w:rsidR="00E739B3" w:rsidRPr="007475FB">
                <w:rPr>
                  <w:rStyle w:val="Hyperlink"/>
                  <w:rFonts w:asciiTheme="minorHAnsi" w:hAnsiTheme="minorHAnsi"/>
                  <w:bCs/>
                  <w:kern w:val="24"/>
                </w:rPr>
                <w:t>admin@ibisreproductivehealth.org</w:t>
              </w:r>
            </w:hyperlink>
            <w:r w:rsidRPr="00310E93">
              <w:rPr>
                <w:rFonts w:asciiTheme="minorHAnsi" w:hAnsiTheme="minorHAnsi" w:cs="Arial"/>
                <w:bCs/>
                <w:kern w:val="24"/>
              </w:rPr>
              <w:br/>
              <w:t xml:space="preserve">or call: (617) 349-0040 </w:t>
            </w:r>
          </w:p>
          <w:p w:rsidR="00377218" w:rsidRDefault="00377218" w:rsidP="007B5C85">
            <w:pPr>
              <w:pStyle w:val="NormalWeb"/>
              <w:spacing w:before="0" w:after="0"/>
              <w:rPr>
                <w:rFonts w:asciiTheme="minorHAnsi" w:hAnsiTheme="minorHAnsi" w:cs="Arial"/>
                <w:bCs/>
                <w:kern w:val="24"/>
              </w:rPr>
            </w:pPr>
            <w:r w:rsidRPr="00310E93">
              <w:rPr>
                <w:rFonts w:asciiTheme="minorHAnsi" w:hAnsiTheme="minorHAnsi" w:cs="Arial"/>
                <w:bCs/>
                <w:kern w:val="24"/>
              </w:rPr>
              <w:t>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 </w:t>
            </w:r>
          </w:p>
        </w:tc>
        <w:tc>
          <w:tcPr>
            <w:tcW w:w="4950" w:type="dxa"/>
            <w:shd w:val="clear" w:color="auto" w:fill="F2F2F2" w:themeFill="background1" w:themeFillShade="F2"/>
          </w:tcPr>
          <w:p w:rsidR="00377218" w:rsidRDefault="00377218" w:rsidP="007B5C85">
            <w:pPr>
              <w:pStyle w:val="NormalWeb"/>
              <w:spacing w:before="0" w:after="0"/>
              <w:rPr>
                <w:rFonts w:asciiTheme="minorHAnsi" w:hAnsiTheme="minorHAnsi" w:cs="Arial"/>
                <w:bCs/>
                <w:kern w:val="24"/>
              </w:rPr>
            </w:pPr>
            <w:r w:rsidRPr="00310E93">
              <w:rPr>
                <w:rFonts w:asciiTheme="minorHAnsi" w:hAnsiTheme="minorHAnsi" w:cs="Arial"/>
                <w:bCs/>
                <w:kern w:val="24"/>
              </w:rPr>
              <w:t xml:space="preserve">This </w:t>
            </w:r>
            <w:r w:rsidRPr="00310E93">
              <w:rPr>
                <w:rFonts w:asciiTheme="minorHAnsi" w:hAnsiTheme="minorHAnsi" w:cs="Arial"/>
                <w:b/>
                <w:bCs/>
                <w:kern w:val="24"/>
              </w:rPr>
              <w:t>article</w:t>
            </w:r>
            <w:r w:rsidRPr="00310E93">
              <w:rPr>
                <w:rFonts w:asciiTheme="minorHAnsi" w:hAnsiTheme="minorHAnsi" w:cs="Arial"/>
                <w:bCs/>
                <w:kern w:val="24"/>
              </w:rPr>
              <w:t xml:space="preserve"> is an in-depth guide about contraceptive decision-making for women with epilepsy. This guide answers common birth control questions and dispels myths about epilepsy and birth control usage. Included is also information identifying and describing each birth control method, the benefits, risks and concerns for women with epilepsy. In addition, the authors outline important questions to ask a physician, as well as a guide explaining how to have a conversation about contraception with </w:t>
            </w:r>
            <w:r w:rsidRPr="00310E93">
              <w:rPr>
                <w:rFonts w:asciiTheme="minorHAnsi" w:hAnsiTheme="minorHAnsi" w:cs="Arial"/>
                <w:bCs/>
                <w:kern w:val="24"/>
              </w:rPr>
              <w:br/>
              <w:t>their doctor.</w:t>
            </w:r>
          </w:p>
          <w:p w:rsidR="000B21CD" w:rsidRPr="00310E93" w:rsidRDefault="000B21CD" w:rsidP="007B5C85">
            <w:pPr>
              <w:pStyle w:val="NormalWeb"/>
              <w:spacing w:before="0" w:after="0"/>
              <w:rPr>
                <w:rFonts w:asciiTheme="minorHAnsi" w:hAnsiTheme="minorHAnsi" w:cs="Arial"/>
              </w:rPr>
            </w:pPr>
          </w:p>
        </w:tc>
        <w:tc>
          <w:tcPr>
            <w:tcW w:w="2250" w:type="dxa"/>
            <w:shd w:val="clear" w:color="auto" w:fill="F2F2F2" w:themeFill="background1" w:themeFillShade="F2"/>
          </w:tcPr>
          <w:p w:rsidR="00377218" w:rsidRPr="00FD0454" w:rsidRDefault="00D8110C" w:rsidP="00FD5CDA">
            <w:pPr>
              <w:tabs>
                <w:tab w:val="left" w:pos="360"/>
              </w:tabs>
              <w:ind w:left="-274"/>
              <w:divId w:val="1108621854"/>
              <w:rPr>
                <w:rFonts w:asciiTheme="minorHAnsi" w:hAnsiTheme="minorHAnsi" w:cs="Arial"/>
              </w:rPr>
            </w:pPr>
            <w:r>
              <w:rPr>
                <w:rFonts w:asciiTheme="minorHAnsi" w:hAnsiTheme="minorHAnsi" w:cs="Arial"/>
                <w:bCs/>
                <w:kern w:val="24"/>
              </w:rPr>
              <w:t xml:space="preserve"> </w:t>
            </w:r>
            <w:r w:rsidR="00FD5CDA">
              <w:rPr>
                <w:rFonts w:asciiTheme="minorHAnsi" w:hAnsiTheme="minorHAnsi" w:cs="Arial"/>
                <w:bCs/>
                <w:kern w:val="24"/>
              </w:rPr>
              <w:t xml:space="preserve">- </w:t>
            </w:r>
            <w:r>
              <w:rPr>
                <w:rFonts w:asciiTheme="minorHAnsi" w:hAnsiTheme="minorHAnsi" w:cs="Arial"/>
                <w:bCs/>
                <w:kern w:val="24"/>
              </w:rPr>
              <w:t xml:space="preserve"> </w:t>
            </w:r>
            <w:r w:rsidR="00377218" w:rsidRPr="00FD0454">
              <w:rPr>
                <w:rFonts w:asciiTheme="minorHAnsi" w:hAnsiTheme="minorHAnsi" w:cs="Arial"/>
                <w:bCs/>
                <w:kern w:val="24"/>
              </w:rPr>
              <w:t>Women with Epilepsy</w:t>
            </w:r>
          </w:p>
          <w:p w:rsidR="00377218" w:rsidRPr="00FD0454" w:rsidRDefault="00D8110C" w:rsidP="00FD5CDA">
            <w:pPr>
              <w:tabs>
                <w:tab w:val="left" w:pos="360"/>
              </w:tabs>
              <w:ind w:left="-274"/>
              <w:divId w:val="1108622227"/>
              <w:rPr>
                <w:rFonts w:asciiTheme="minorHAnsi" w:hAnsiTheme="minorHAnsi" w:cs="Arial"/>
              </w:rPr>
            </w:pPr>
            <w:r>
              <w:rPr>
                <w:rFonts w:asciiTheme="minorHAnsi" w:hAnsiTheme="minorHAnsi" w:cs="Arial"/>
                <w:bCs/>
                <w:kern w:val="24"/>
              </w:rPr>
              <w:t xml:space="preserve"> </w:t>
            </w:r>
            <w:r w:rsidR="00FD5CDA">
              <w:rPr>
                <w:rFonts w:asciiTheme="minorHAnsi" w:hAnsiTheme="minorHAnsi" w:cs="Arial"/>
                <w:bCs/>
                <w:kern w:val="24"/>
              </w:rPr>
              <w:t xml:space="preserve">- </w:t>
            </w:r>
            <w:r>
              <w:rPr>
                <w:rFonts w:asciiTheme="minorHAnsi" w:hAnsiTheme="minorHAnsi" w:cs="Arial"/>
                <w:bCs/>
                <w:kern w:val="24"/>
              </w:rPr>
              <w:t xml:space="preserve"> </w:t>
            </w:r>
            <w:r w:rsidR="00377218" w:rsidRPr="00FD0454">
              <w:rPr>
                <w:rFonts w:asciiTheme="minorHAnsi" w:hAnsiTheme="minorHAnsi" w:cs="Arial"/>
                <w:bCs/>
                <w:kern w:val="24"/>
              </w:rPr>
              <w:t>Health care professionals</w:t>
            </w:r>
          </w:p>
        </w:tc>
      </w:tr>
      <w:tr w:rsidR="00896485" w:rsidRPr="00310E93" w:rsidTr="00D67E20">
        <w:trPr>
          <w:cantSplit/>
        </w:trPr>
        <w:tc>
          <w:tcPr>
            <w:tcW w:w="2700" w:type="dxa"/>
          </w:tcPr>
          <w:p w:rsidR="00896485" w:rsidRPr="00310E93" w:rsidRDefault="00FC7FE6" w:rsidP="007B5C85">
            <w:pPr>
              <w:pStyle w:val="NormalWeb"/>
              <w:spacing w:before="0" w:after="0"/>
              <w:rPr>
                <w:rFonts w:asciiTheme="minorHAnsi" w:hAnsiTheme="minorHAnsi" w:cs="Arial"/>
                <w:b/>
                <w:bCs/>
                <w:kern w:val="24"/>
              </w:rPr>
            </w:pPr>
            <w:r>
              <w:rPr>
                <w:rFonts w:asciiTheme="minorHAnsi" w:hAnsiTheme="minorHAnsi" w:cs="Arial"/>
                <w:b/>
                <w:noProof/>
                <w:kern w:val="24"/>
              </w:rPr>
              <w:drawing>
                <wp:inline distT="0" distB="0" distL="0" distR="0">
                  <wp:extent cx="1599060" cy="1599060"/>
                  <wp:effectExtent l="0" t="0" r="0" b="0"/>
                  <wp:docPr id="6" name="Picture 46" title="EMA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6" title="EMARC log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98930" cy="1598930"/>
                          </a:xfrm>
                          <a:prstGeom prst="rect">
                            <a:avLst/>
                          </a:prstGeom>
                          <a:noFill/>
                          <a:ln>
                            <a:noFill/>
                          </a:ln>
                        </pic:spPr>
                      </pic:pic>
                    </a:graphicData>
                  </a:graphic>
                </wp:inline>
              </w:drawing>
            </w:r>
          </w:p>
        </w:tc>
        <w:tc>
          <w:tcPr>
            <w:tcW w:w="5040" w:type="dxa"/>
            <w:shd w:val="clear" w:color="auto" w:fill="CCFFCC"/>
          </w:tcPr>
          <w:p w:rsidR="00896485" w:rsidRDefault="00896485" w:rsidP="00896485">
            <w:pPr>
              <w:pStyle w:val="NormalWeb"/>
              <w:spacing w:before="0" w:after="0"/>
              <w:rPr>
                <w:rFonts w:asciiTheme="minorHAnsi" w:hAnsiTheme="minorHAnsi" w:cs="Arial"/>
                <w:bCs/>
                <w:kern w:val="24"/>
              </w:rPr>
            </w:pPr>
            <w:r w:rsidRPr="00D8110C">
              <w:rPr>
                <w:rFonts w:asciiTheme="minorHAnsi" w:hAnsiTheme="minorHAnsi" w:cs="Arial"/>
                <w:bCs/>
                <w:kern w:val="24"/>
              </w:rPr>
              <w:t>EMARC:</w:t>
            </w:r>
            <w:r>
              <w:rPr>
                <w:rFonts w:asciiTheme="minorHAnsi" w:hAnsiTheme="minorHAnsi" w:cs="Arial"/>
                <w:bCs/>
                <w:kern w:val="24"/>
              </w:rPr>
              <w:t xml:space="preserve"> Relationship and Sexuality Groups and Trainings</w:t>
            </w:r>
          </w:p>
          <w:p w:rsidR="00896485" w:rsidRDefault="00896485" w:rsidP="00896485">
            <w:pPr>
              <w:pStyle w:val="NormalWeb"/>
              <w:spacing w:before="0" w:after="0"/>
              <w:rPr>
                <w:rFonts w:asciiTheme="minorHAnsi" w:hAnsiTheme="minorHAnsi" w:cs="Arial"/>
                <w:bCs/>
                <w:kern w:val="24"/>
              </w:rPr>
            </w:pPr>
          </w:p>
          <w:p w:rsidR="00896485" w:rsidRDefault="00896485" w:rsidP="00896485">
            <w:pPr>
              <w:pStyle w:val="NormalWeb"/>
              <w:spacing w:before="0" w:after="0"/>
              <w:rPr>
                <w:rFonts w:asciiTheme="minorHAnsi" w:hAnsiTheme="minorHAnsi" w:cs="Arial"/>
                <w:bCs/>
                <w:kern w:val="24"/>
              </w:rPr>
            </w:pPr>
            <w:r>
              <w:rPr>
                <w:rFonts w:asciiTheme="minorHAnsi" w:hAnsiTheme="minorHAnsi" w:cs="Arial"/>
                <w:bCs/>
                <w:kern w:val="24"/>
              </w:rPr>
              <w:t>Contact: Nicole Murphy and Paula Thompson</w:t>
            </w:r>
          </w:p>
          <w:p w:rsidR="00896485" w:rsidRDefault="00896485" w:rsidP="00896485">
            <w:pPr>
              <w:pStyle w:val="NormalWeb"/>
              <w:spacing w:before="0" w:after="0"/>
              <w:rPr>
                <w:rFonts w:asciiTheme="minorHAnsi" w:hAnsiTheme="minorHAnsi" w:cs="Arial"/>
                <w:bCs/>
                <w:kern w:val="24"/>
              </w:rPr>
            </w:pPr>
            <w:r>
              <w:rPr>
                <w:rFonts w:asciiTheme="minorHAnsi" w:hAnsiTheme="minorHAnsi" w:cs="Arial"/>
                <w:bCs/>
                <w:kern w:val="24"/>
              </w:rPr>
              <w:t>Relationship and Sexuality Groups</w:t>
            </w:r>
          </w:p>
          <w:p w:rsidR="00896485" w:rsidRDefault="00896485" w:rsidP="00896485">
            <w:pPr>
              <w:pStyle w:val="NormalWeb"/>
              <w:spacing w:before="0" w:after="0"/>
              <w:rPr>
                <w:rFonts w:asciiTheme="minorHAnsi" w:hAnsiTheme="minorHAnsi" w:cs="Arial"/>
                <w:bCs/>
                <w:kern w:val="24"/>
              </w:rPr>
            </w:pPr>
            <w:r>
              <w:rPr>
                <w:rFonts w:asciiTheme="minorHAnsi" w:hAnsiTheme="minorHAnsi" w:cs="Arial"/>
                <w:bCs/>
                <w:kern w:val="24"/>
              </w:rPr>
              <w:t>26 Princess Street, Wakefield, MA 01880</w:t>
            </w:r>
          </w:p>
          <w:p w:rsidR="00896485" w:rsidRDefault="00D8110C" w:rsidP="00896485">
            <w:pPr>
              <w:pStyle w:val="NormalWeb"/>
              <w:spacing w:before="0" w:after="0"/>
              <w:rPr>
                <w:rFonts w:asciiTheme="minorHAnsi" w:hAnsiTheme="minorHAnsi" w:cs="Arial"/>
                <w:bCs/>
                <w:kern w:val="24"/>
              </w:rPr>
            </w:pPr>
            <w:r>
              <w:rPr>
                <w:rFonts w:asciiTheme="minorHAnsi" w:hAnsiTheme="minorHAnsi" w:cs="Arial"/>
                <w:bCs/>
                <w:kern w:val="24"/>
              </w:rPr>
              <w:t xml:space="preserve">(781) </w:t>
            </w:r>
            <w:r w:rsidR="00896485">
              <w:rPr>
                <w:rFonts w:asciiTheme="minorHAnsi" w:hAnsiTheme="minorHAnsi" w:cs="Arial"/>
                <w:bCs/>
                <w:kern w:val="24"/>
              </w:rPr>
              <w:t>942-4888</w:t>
            </w:r>
          </w:p>
          <w:p w:rsidR="00896485" w:rsidRDefault="00896485" w:rsidP="00896485">
            <w:pPr>
              <w:pStyle w:val="NormalWeb"/>
              <w:spacing w:before="0" w:after="0"/>
              <w:rPr>
                <w:rFonts w:asciiTheme="minorHAnsi" w:hAnsiTheme="minorHAnsi" w:cs="Arial"/>
                <w:bCs/>
                <w:kern w:val="24"/>
              </w:rPr>
            </w:pPr>
            <w:hyperlink r:id="rId45" w:history="1">
              <w:r w:rsidRPr="007475FB">
                <w:rPr>
                  <w:rStyle w:val="Hyperlink"/>
                  <w:rFonts w:asciiTheme="minorHAnsi" w:hAnsiTheme="minorHAnsi" w:cs="Arial"/>
                  <w:bCs/>
                  <w:kern w:val="24"/>
                </w:rPr>
                <w:t>nmurphy@theemarc.org</w:t>
              </w:r>
            </w:hyperlink>
            <w:r>
              <w:rPr>
                <w:rFonts w:asciiTheme="minorHAnsi" w:hAnsiTheme="minorHAnsi" w:cs="Arial"/>
                <w:bCs/>
                <w:kern w:val="24"/>
              </w:rPr>
              <w:t xml:space="preserve"> or </w:t>
            </w:r>
            <w:hyperlink r:id="rId46" w:history="1">
              <w:r w:rsidRPr="007475FB">
                <w:rPr>
                  <w:rStyle w:val="Hyperlink"/>
                  <w:rFonts w:asciiTheme="minorHAnsi" w:hAnsiTheme="minorHAnsi" w:cs="Arial"/>
                  <w:bCs/>
                  <w:kern w:val="24"/>
                </w:rPr>
                <w:t>pthompson@theemarc.org</w:t>
              </w:r>
            </w:hyperlink>
            <w:r>
              <w:rPr>
                <w:rFonts w:asciiTheme="minorHAnsi" w:hAnsiTheme="minorHAnsi" w:cs="Arial"/>
                <w:bCs/>
                <w:kern w:val="24"/>
              </w:rPr>
              <w:t xml:space="preserve"> </w:t>
            </w:r>
          </w:p>
          <w:p w:rsidR="00896485" w:rsidRDefault="00896485" w:rsidP="00896485">
            <w:pPr>
              <w:pStyle w:val="NormalWeb"/>
              <w:spacing w:before="0" w:after="0"/>
              <w:rPr>
                <w:rFonts w:asciiTheme="minorHAnsi" w:hAnsiTheme="minorHAnsi" w:cs="Arial"/>
                <w:bCs/>
                <w:kern w:val="24"/>
              </w:rPr>
            </w:pPr>
          </w:p>
          <w:p w:rsidR="00896485" w:rsidRPr="00D8110C" w:rsidRDefault="00896485" w:rsidP="00896485">
            <w:pPr>
              <w:pStyle w:val="NormalWeb"/>
              <w:spacing w:before="0" w:after="0"/>
              <w:rPr>
                <w:rFonts w:asciiTheme="minorHAnsi" w:hAnsiTheme="minorHAnsi" w:cs="Arial"/>
                <w:b/>
                <w:bCs/>
                <w:kern w:val="24"/>
              </w:rPr>
            </w:pPr>
            <w:r w:rsidRPr="00D8110C">
              <w:rPr>
                <w:rFonts w:asciiTheme="minorHAnsi" w:hAnsiTheme="minorHAnsi" w:cs="Arial"/>
                <w:b/>
                <w:bCs/>
                <w:kern w:val="24"/>
              </w:rPr>
              <w:t xml:space="preserve">Available at: </w:t>
            </w:r>
          </w:p>
          <w:p w:rsidR="00896485" w:rsidRPr="00310E93" w:rsidRDefault="00896485" w:rsidP="00896485">
            <w:pPr>
              <w:pStyle w:val="NormalWeb"/>
              <w:spacing w:before="0" w:after="0"/>
              <w:rPr>
                <w:rFonts w:asciiTheme="minorHAnsi" w:hAnsiTheme="minorHAnsi" w:cs="Arial"/>
              </w:rPr>
            </w:pPr>
            <w:hyperlink r:id="rId47" w:history="1">
              <w:r w:rsidRPr="007475FB">
                <w:rPr>
                  <w:rStyle w:val="Hyperlink"/>
                  <w:rFonts w:asciiTheme="minorHAnsi" w:hAnsiTheme="minorHAnsi" w:cs="Arial"/>
                  <w:bCs/>
                  <w:kern w:val="24"/>
                </w:rPr>
                <w:t>http://theemarc.org</w:t>
              </w:r>
            </w:hyperlink>
            <w:r>
              <w:rPr>
                <w:rFonts w:asciiTheme="minorHAnsi" w:hAnsiTheme="minorHAnsi" w:cs="Arial"/>
                <w:bCs/>
                <w:kern w:val="24"/>
              </w:rPr>
              <w:t xml:space="preserve"> </w:t>
            </w:r>
          </w:p>
          <w:p w:rsidR="00896485" w:rsidRPr="00310E93" w:rsidRDefault="00896485" w:rsidP="007B5C85">
            <w:pPr>
              <w:pStyle w:val="NormalWeb"/>
              <w:spacing w:before="0" w:after="0"/>
              <w:rPr>
                <w:rFonts w:asciiTheme="minorHAnsi" w:hAnsiTheme="minorHAnsi" w:cs="Arial"/>
                <w:b/>
                <w:bCs/>
                <w:kern w:val="24"/>
              </w:rPr>
            </w:pPr>
          </w:p>
        </w:tc>
        <w:tc>
          <w:tcPr>
            <w:tcW w:w="4950" w:type="dxa"/>
            <w:shd w:val="clear" w:color="auto" w:fill="CCFFCC"/>
          </w:tcPr>
          <w:p w:rsidR="00896485" w:rsidRPr="00310E93" w:rsidRDefault="00896485" w:rsidP="007B5C85">
            <w:pPr>
              <w:pStyle w:val="NormalWeb"/>
              <w:spacing w:before="0" w:after="0"/>
              <w:rPr>
                <w:rFonts w:asciiTheme="minorHAnsi" w:hAnsiTheme="minorHAnsi" w:cs="Arial"/>
                <w:bCs/>
                <w:kern w:val="24"/>
              </w:rPr>
            </w:pPr>
            <w:r w:rsidRPr="00896485">
              <w:rPr>
                <w:rFonts w:asciiTheme="minorHAnsi" w:hAnsiTheme="minorHAnsi" w:cs="Arial"/>
                <w:bCs/>
                <w:kern w:val="24"/>
              </w:rPr>
              <w:t xml:space="preserve">EMARC creates </w:t>
            </w:r>
            <w:r w:rsidRPr="00896485">
              <w:rPr>
                <w:rFonts w:asciiTheme="minorHAnsi" w:hAnsiTheme="minorHAnsi" w:cs="Arial"/>
                <w:b/>
                <w:bCs/>
                <w:kern w:val="24"/>
              </w:rPr>
              <w:t>groups and trainings</w:t>
            </w:r>
            <w:r w:rsidRPr="00896485">
              <w:rPr>
                <w:rFonts w:asciiTheme="minorHAnsi" w:hAnsiTheme="minorHAnsi" w:cs="Arial"/>
                <w:bCs/>
                <w:kern w:val="24"/>
              </w:rPr>
              <w:t xml:space="preserve"> on sexuality, relationships and disability for diverse participants, from people living with disabilities to their parents and providers. Their interactive trainings include activities from curricula in this guide, as well as books and games. The conferences, trainings, ongoing relationship and sexuality support groups they provide may be privately funded or reimbursed by insurance. Contact Nicole and Paula for more information about your specific training or group needs.</w:t>
            </w:r>
          </w:p>
        </w:tc>
        <w:tc>
          <w:tcPr>
            <w:tcW w:w="2250" w:type="dxa"/>
            <w:shd w:val="clear" w:color="auto" w:fill="CCFFCC"/>
          </w:tcPr>
          <w:p w:rsidR="00896485" w:rsidRPr="00FD0454" w:rsidRDefault="00D8110C" w:rsidP="00FD5CDA">
            <w:pPr>
              <w:tabs>
                <w:tab w:val="left" w:pos="360"/>
              </w:tabs>
              <w:rPr>
                <w:rFonts w:asciiTheme="minorHAnsi" w:hAnsiTheme="minorHAnsi" w:cs="Arial"/>
              </w:rPr>
            </w:pPr>
            <w:r>
              <w:rPr>
                <w:rFonts w:asciiTheme="minorHAnsi" w:hAnsiTheme="minorHAnsi" w:cs="Arial"/>
                <w:bCs/>
                <w:kern w:val="24"/>
              </w:rPr>
              <w:t xml:space="preserve"> </w:t>
            </w:r>
            <w:r w:rsidR="00FD5CDA">
              <w:rPr>
                <w:rFonts w:asciiTheme="minorHAnsi" w:hAnsiTheme="minorHAnsi" w:cs="Arial"/>
                <w:bCs/>
                <w:kern w:val="24"/>
              </w:rPr>
              <w:t xml:space="preserve">- </w:t>
            </w:r>
            <w:r>
              <w:rPr>
                <w:rFonts w:asciiTheme="minorHAnsi" w:hAnsiTheme="minorHAnsi" w:cs="Arial"/>
                <w:bCs/>
                <w:kern w:val="24"/>
              </w:rPr>
              <w:t xml:space="preserve"> </w:t>
            </w:r>
            <w:r w:rsidR="00FD5CDA" w:rsidRPr="00FD0454">
              <w:rPr>
                <w:rFonts w:asciiTheme="minorHAnsi" w:hAnsiTheme="minorHAnsi" w:cs="Arial"/>
                <w:bCs/>
                <w:kern w:val="24"/>
              </w:rPr>
              <w:t>Health care professionals</w:t>
            </w:r>
          </w:p>
          <w:p w:rsidR="00FD5CDA" w:rsidRDefault="00D8110C" w:rsidP="00FD5CDA">
            <w:pPr>
              <w:tabs>
                <w:tab w:val="left" w:pos="360"/>
              </w:tabs>
              <w:rPr>
                <w:rFonts w:asciiTheme="minorHAnsi" w:hAnsiTheme="minorHAnsi" w:cs="Arial"/>
                <w:bCs/>
                <w:kern w:val="24"/>
              </w:rPr>
            </w:pPr>
            <w:r>
              <w:rPr>
                <w:rFonts w:asciiTheme="minorHAnsi" w:hAnsiTheme="minorHAnsi" w:cs="Arial"/>
                <w:bCs/>
                <w:kern w:val="24"/>
              </w:rPr>
              <w:t xml:space="preserve"> </w:t>
            </w:r>
            <w:r w:rsidR="00FD5CDA">
              <w:rPr>
                <w:rFonts w:asciiTheme="minorHAnsi" w:hAnsiTheme="minorHAnsi" w:cs="Arial"/>
                <w:bCs/>
                <w:kern w:val="24"/>
              </w:rPr>
              <w:t xml:space="preserve">- </w:t>
            </w:r>
            <w:r>
              <w:rPr>
                <w:rFonts w:asciiTheme="minorHAnsi" w:hAnsiTheme="minorHAnsi" w:cs="Arial"/>
                <w:bCs/>
                <w:kern w:val="24"/>
              </w:rPr>
              <w:t xml:space="preserve"> </w:t>
            </w:r>
            <w:r w:rsidR="00FD5CDA">
              <w:rPr>
                <w:rFonts w:asciiTheme="minorHAnsi" w:hAnsiTheme="minorHAnsi" w:cs="Arial"/>
                <w:bCs/>
                <w:kern w:val="24"/>
              </w:rPr>
              <w:t>E</w:t>
            </w:r>
            <w:r w:rsidR="00FD5CDA" w:rsidRPr="00FD0454">
              <w:rPr>
                <w:rFonts w:asciiTheme="minorHAnsi" w:hAnsiTheme="minorHAnsi" w:cs="Arial"/>
                <w:bCs/>
                <w:kern w:val="24"/>
              </w:rPr>
              <w:t>ducators and direct support professionals</w:t>
            </w:r>
            <w:r w:rsidR="00FD5CDA">
              <w:rPr>
                <w:rFonts w:asciiTheme="minorHAnsi" w:hAnsiTheme="minorHAnsi" w:cs="Arial"/>
                <w:bCs/>
                <w:kern w:val="24"/>
              </w:rPr>
              <w:t xml:space="preserve"> </w:t>
            </w:r>
          </w:p>
          <w:p w:rsidR="004E7DD1" w:rsidRPr="00FD0454" w:rsidRDefault="00D8110C" w:rsidP="00FD5CDA">
            <w:pPr>
              <w:tabs>
                <w:tab w:val="left" w:pos="360"/>
              </w:tabs>
              <w:rPr>
                <w:rFonts w:asciiTheme="minorHAnsi" w:hAnsiTheme="minorHAnsi" w:cs="Arial"/>
              </w:rPr>
            </w:pPr>
            <w:r>
              <w:rPr>
                <w:rFonts w:asciiTheme="minorHAnsi" w:hAnsiTheme="minorHAnsi" w:cs="Arial"/>
                <w:bCs/>
                <w:kern w:val="24"/>
              </w:rPr>
              <w:t xml:space="preserve"> </w:t>
            </w:r>
            <w:r w:rsidR="00FD5CDA">
              <w:rPr>
                <w:rFonts w:asciiTheme="minorHAnsi" w:hAnsiTheme="minorHAnsi" w:cs="Arial"/>
                <w:bCs/>
                <w:kern w:val="24"/>
              </w:rPr>
              <w:t xml:space="preserve">- </w:t>
            </w:r>
            <w:r>
              <w:rPr>
                <w:rFonts w:asciiTheme="minorHAnsi" w:hAnsiTheme="minorHAnsi" w:cs="Arial"/>
                <w:bCs/>
                <w:kern w:val="24"/>
              </w:rPr>
              <w:t xml:space="preserve"> </w:t>
            </w:r>
            <w:r w:rsidR="00FD5CDA">
              <w:rPr>
                <w:rFonts w:asciiTheme="minorHAnsi" w:hAnsiTheme="minorHAnsi" w:cs="Arial"/>
                <w:bCs/>
                <w:kern w:val="24"/>
              </w:rPr>
              <w:t>P</w:t>
            </w:r>
            <w:r w:rsidR="00FD5CDA" w:rsidRPr="00FD0454">
              <w:rPr>
                <w:rFonts w:asciiTheme="minorHAnsi" w:hAnsiTheme="minorHAnsi" w:cs="Arial"/>
                <w:bCs/>
                <w:kern w:val="24"/>
              </w:rPr>
              <w:t>arents</w:t>
            </w:r>
          </w:p>
          <w:p w:rsidR="004E7DD1" w:rsidRPr="00FD0454" w:rsidRDefault="00D8110C" w:rsidP="00FD5CDA">
            <w:pPr>
              <w:tabs>
                <w:tab w:val="left" w:pos="360"/>
              </w:tabs>
              <w:rPr>
                <w:rFonts w:asciiTheme="minorHAnsi" w:hAnsiTheme="minorHAnsi" w:cs="Arial"/>
              </w:rPr>
            </w:pPr>
            <w:r>
              <w:rPr>
                <w:rFonts w:asciiTheme="minorHAnsi" w:hAnsiTheme="minorHAnsi" w:cs="Arial"/>
                <w:bCs/>
                <w:kern w:val="24"/>
              </w:rPr>
              <w:t xml:space="preserve"> </w:t>
            </w:r>
            <w:r w:rsidR="00FD5CDA">
              <w:rPr>
                <w:rFonts w:asciiTheme="minorHAnsi" w:hAnsiTheme="minorHAnsi" w:cs="Arial"/>
                <w:bCs/>
                <w:kern w:val="24"/>
              </w:rPr>
              <w:t xml:space="preserve">- </w:t>
            </w:r>
            <w:r>
              <w:rPr>
                <w:rFonts w:asciiTheme="minorHAnsi" w:hAnsiTheme="minorHAnsi" w:cs="Arial"/>
                <w:bCs/>
                <w:kern w:val="24"/>
              </w:rPr>
              <w:t xml:space="preserve"> </w:t>
            </w:r>
            <w:r w:rsidR="00FD5CDA">
              <w:rPr>
                <w:rFonts w:asciiTheme="minorHAnsi" w:hAnsiTheme="minorHAnsi" w:cs="Arial"/>
                <w:bCs/>
                <w:kern w:val="24"/>
              </w:rPr>
              <w:t>P</w:t>
            </w:r>
            <w:r w:rsidR="00FD5CDA" w:rsidRPr="00FD0454">
              <w:rPr>
                <w:rFonts w:asciiTheme="minorHAnsi" w:hAnsiTheme="minorHAnsi" w:cs="Arial"/>
                <w:bCs/>
                <w:kern w:val="24"/>
              </w:rPr>
              <w:t>ersons with disabilities</w:t>
            </w:r>
          </w:p>
          <w:p w:rsidR="004E7DD1" w:rsidRPr="00FD0454" w:rsidRDefault="00D8110C" w:rsidP="00FD5CDA">
            <w:pPr>
              <w:tabs>
                <w:tab w:val="left" w:pos="360"/>
              </w:tabs>
              <w:rPr>
                <w:rFonts w:asciiTheme="minorHAnsi" w:hAnsiTheme="minorHAnsi" w:cs="Arial"/>
              </w:rPr>
            </w:pPr>
            <w:r>
              <w:rPr>
                <w:rFonts w:asciiTheme="minorHAnsi" w:hAnsiTheme="minorHAnsi" w:cs="Arial"/>
                <w:bCs/>
                <w:kern w:val="24"/>
              </w:rPr>
              <w:t xml:space="preserve"> </w:t>
            </w:r>
            <w:r w:rsidR="00FD5CDA">
              <w:rPr>
                <w:rFonts w:asciiTheme="minorHAnsi" w:hAnsiTheme="minorHAnsi" w:cs="Arial"/>
                <w:bCs/>
                <w:kern w:val="24"/>
              </w:rPr>
              <w:t>-</w:t>
            </w:r>
            <w:r>
              <w:rPr>
                <w:rFonts w:asciiTheme="minorHAnsi" w:hAnsiTheme="minorHAnsi" w:cs="Arial"/>
                <w:bCs/>
                <w:kern w:val="24"/>
              </w:rPr>
              <w:t xml:space="preserve"> </w:t>
            </w:r>
            <w:r w:rsidR="00FD5CDA">
              <w:rPr>
                <w:rFonts w:asciiTheme="minorHAnsi" w:hAnsiTheme="minorHAnsi" w:cs="Arial"/>
                <w:bCs/>
                <w:kern w:val="24"/>
              </w:rPr>
              <w:t xml:space="preserve"> C</w:t>
            </w:r>
            <w:r w:rsidR="00FD5CDA" w:rsidRPr="00FD0454">
              <w:rPr>
                <w:rFonts w:asciiTheme="minorHAnsi" w:hAnsiTheme="minorHAnsi" w:cs="Arial"/>
                <w:bCs/>
                <w:kern w:val="24"/>
              </w:rPr>
              <w:t>ounselors and clinicians</w:t>
            </w:r>
          </w:p>
        </w:tc>
      </w:tr>
      <w:tr w:rsidR="00CB0370" w:rsidRPr="00310E93" w:rsidTr="009838B7">
        <w:trPr>
          <w:cantSplit/>
        </w:trPr>
        <w:tc>
          <w:tcPr>
            <w:tcW w:w="2700" w:type="dxa"/>
            <w:shd w:val="clear" w:color="auto" w:fill="F2F2F2" w:themeFill="background1" w:themeFillShade="F2"/>
          </w:tcPr>
          <w:p w:rsidR="00377218" w:rsidRDefault="00377218" w:rsidP="007B5C85">
            <w:pPr>
              <w:pStyle w:val="NormalWeb"/>
              <w:spacing w:before="0" w:after="160"/>
              <w:rPr>
                <w:rFonts w:asciiTheme="minorHAnsi" w:hAnsiTheme="minorHAnsi"/>
                <w:b/>
                <w:bCs/>
                <w:kern w:val="24"/>
              </w:rPr>
            </w:pPr>
            <w:r w:rsidRPr="00310E93">
              <w:rPr>
                <w:rFonts w:asciiTheme="minorHAnsi" w:hAnsiTheme="minorHAnsi"/>
                <w:b/>
                <w:bCs/>
                <w:kern w:val="24"/>
              </w:rPr>
              <w:t>F.L.A.S.H. Lesson Plans: Comprehensive Sexuality Education Curriculum</w:t>
            </w:r>
          </w:p>
          <w:p w:rsidR="00E90024" w:rsidRDefault="00E90024" w:rsidP="007B5C85">
            <w:pPr>
              <w:pStyle w:val="NormalWeb"/>
              <w:spacing w:before="0" w:after="160"/>
              <w:rPr>
                <w:rFonts w:asciiTheme="minorHAnsi" w:hAnsiTheme="minorHAnsi"/>
                <w:b/>
                <w:bCs/>
                <w:kern w:val="24"/>
              </w:rPr>
            </w:pPr>
          </w:p>
          <w:p w:rsidR="00E90024" w:rsidRPr="00310E93" w:rsidRDefault="00E90024" w:rsidP="00E90024">
            <w:pPr>
              <w:pStyle w:val="NormalWeb"/>
              <w:spacing w:after="160"/>
              <w:rPr>
                <w:rFonts w:asciiTheme="minorHAnsi" w:hAnsiTheme="minorHAnsi" w:cs="Arial"/>
              </w:rPr>
            </w:pPr>
          </w:p>
        </w:tc>
        <w:tc>
          <w:tcPr>
            <w:tcW w:w="5040" w:type="dxa"/>
            <w:shd w:val="clear" w:color="auto" w:fill="F2F2F2" w:themeFill="background1" w:themeFillShade="F2"/>
          </w:tcPr>
          <w:p w:rsidR="00377218" w:rsidRPr="00D8110C" w:rsidRDefault="00377218" w:rsidP="007B5C85">
            <w:pPr>
              <w:pStyle w:val="NormalWeb"/>
              <w:spacing w:before="0" w:after="0"/>
              <w:rPr>
                <w:rFonts w:asciiTheme="minorHAnsi" w:hAnsiTheme="minorHAnsi" w:cs="Arial"/>
              </w:rPr>
            </w:pPr>
            <w:r w:rsidRPr="00D8110C">
              <w:rPr>
                <w:rFonts w:asciiTheme="minorHAnsi" w:hAnsiTheme="minorHAnsi" w:cs="Arial"/>
                <w:bCs/>
                <w:kern w:val="24"/>
              </w:rPr>
              <w:t>Contact:</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Seattle and King County</w:t>
            </w:r>
            <w:r w:rsidRPr="00310E93">
              <w:rPr>
                <w:rFonts w:asciiTheme="minorHAnsi" w:hAnsiTheme="minorHAnsi" w:cs="Arial"/>
                <w:b/>
                <w:bCs/>
                <w:kern w:val="24"/>
              </w:rPr>
              <w:t xml:space="preserve"> </w:t>
            </w:r>
            <w:r w:rsidRPr="00310E93">
              <w:rPr>
                <w:rFonts w:asciiTheme="minorHAnsi" w:hAnsiTheme="minorHAnsi" w:cs="Arial"/>
                <w:kern w:val="24"/>
              </w:rPr>
              <w:br/>
              <w:t>516 Third Avenue</w:t>
            </w:r>
            <w:r w:rsidRPr="00310E93">
              <w:rPr>
                <w:rFonts w:asciiTheme="minorHAnsi" w:hAnsiTheme="minorHAnsi" w:cs="Arial"/>
                <w:kern w:val="24"/>
              </w:rPr>
              <w:br/>
              <w:t>Seattle, WA 98104</w:t>
            </w:r>
          </w:p>
          <w:p w:rsidR="00377218" w:rsidRDefault="00D8110C" w:rsidP="007B5C85">
            <w:pPr>
              <w:pStyle w:val="NormalWeb"/>
              <w:spacing w:before="0" w:after="0"/>
              <w:rPr>
                <w:rFonts w:asciiTheme="minorHAnsi" w:hAnsiTheme="minorHAnsi" w:cs="Arial"/>
                <w:kern w:val="24"/>
              </w:rPr>
            </w:pPr>
            <w:r>
              <w:rPr>
                <w:rFonts w:asciiTheme="minorHAnsi" w:hAnsiTheme="minorHAnsi" w:cs="Arial"/>
                <w:kern w:val="24"/>
              </w:rPr>
              <w:t xml:space="preserve">(206) 296-0100 or (800) </w:t>
            </w:r>
            <w:r w:rsidR="00377218" w:rsidRPr="00310E93">
              <w:rPr>
                <w:rFonts w:asciiTheme="minorHAnsi" w:hAnsiTheme="minorHAnsi" w:cs="Arial"/>
                <w:kern w:val="24"/>
              </w:rPr>
              <w:t>325-6165</w:t>
            </w:r>
            <w:r w:rsidR="00377218" w:rsidRPr="00310E93">
              <w:rPr>
                <w:rFonts w:asciiTheme="minorHAnsi" w:hAnsiTheme="minorHAnsi" w:cs="Arial"/>
                <w:kern w:val="24"/>
              </w:rPr>
              <w:br/>
              <w:t>TTY Relay: 711</w:t>
            </w:r>
          </w:p>
          <w:p w:rsidR="00377218" w:rsidRPr="00310E93" w:rsidRDefault="00377218" w:rsidP="007B5C85">
            <w:pPr>
              <w:pStyle w:val="NormalWeb"/>
              <w:spacing w:before="0" w:after="0"/>
              <w:rPr>
                <w:rFonts w:asciiTheme="minorHAnsi" w:hAnsiTheme="minorHAnsi" w:cs="Arial"/>
              </w:rPr>
            </w:pPr>
          </w:p>
          <w:p w:rsidR="00E90024" w:rsidRDefault="00D8110C" w:rsidP="00E90024">
            <w:pPr>
              <w:pStyle w:val="NormalWeb"/>
              <w:spacing w:before="0" w:after="0"/>
              <w:rPr>
                <w:rFonts w:asciiTheme="minorHAnsi" w:hAnsiTheme="minorHAnsi" w:cs="Arial"/>
                <w:b/>
                <w:bCs/>
                <w:kern w:val="24"/>
              </w:rPr>
            </w:pPr>
            <w:r>
              <w:rPr>
                <w:rFonts w:asciiTheme="minorHAnsi" w:hAnsiTheme="minorHAnsi" w:cs="Arial"/>
                <w:b/>
                <w:bCs/>
                <w:kern w:val="24"/>
              </w:rPr>
              <w:t xml:space="preserve">Available </w:t>
            </w:r>
            <w:r w:rsidR="00377218" w:rsidRPr="00310E93">
              <w:rPr>
                <w:rFonts w:asciiTheme="minorHAnsi" w:hAnsiTheme="minorHAnsi" w:cs="Arial"/>
                <w:b/>
                <w:bCs/>
                <w:kern w:val="24"/>
              </w:rPr>
              <w:t>at:</w:t>
            </w:r>
          </w:p>
          <w:p w:rsidR="00377218" w:rsidRPr="00D8110C" w:rsidRDefault="00947B8B" w:rsidP="00E90024">
            <w:pPr>
              <w:pStyle w:val="NormalWeb"/>
              <w:spacing w:before="0" w:after="0"/>
              <w:rPr>
                <w:rFonts w:asciiTheme="minorHAnsi" w:hAnsiTheme="minorHAnsi" w:cs="Arial"/>
              </w:rPr>
            </w:pPr>
            <w:hyperlink r:id="rId48" w:history="1">
              <w:r w:rsidRPr="007343CA">
                <w:rPr>
                  <w:rStyle w:val="Hyperlink"/>
                  <w:rFonts w:asciiTheme="minorHAnsi" w:hAnsiTheme="minorHAnsi" w:cs="Arial"/>
                </w:rPr>
                <w:t>www.kingcounty.gov/healthservices/ health/personal/famplan/educators/flash.aspx</w:t>
              </w:r>
            </w:hyperlink>
          </w:p>
          <w:p w:rsidR="00D8110C" w:rsidRPr="00310E93" w:rsidRDefault="00D8110C" w:rsidP="00E90024">
            <w:pPr>
              <w:pStyle w:val="NormalWeb"/>
              <w:spacing w:before="0" w:after="0"/>
              <w:rPr>
                <w:rFonts w:asciiTheme="minorHAnsi" w:hAnsiTheme="minorHAnsi" w:cs="Arial"/>
              </w:rPr>
            </w:pPr>
          </w:p>
        </w:tc>
        <w:tc>
          <w:tcPr>
            <w:tcW w:w="4950" w:type="dxa"/>
            <w:shd w:val="clear" w:color="auto" w:fill="F2F2F2" w:themeFill="background1" w:themeFillShade="F2"/>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 xml:space="preserve">The F.L.A.S.H. </w:t>
            </w:r>
            <w:r w:rsidRPr="00310E93">
              <w:rPr>
                <w:rFonts w:asciiTheme="minorHAnsi" w:hAnsiTheme="minorHAnsi" w:cs="Arial"/>
                <w:b/>
                <w:bCs/>
                <w:kern w:val="24"/>
              </w:rPr>
              <w:t>curriculum</w:t>
            </w:r>
            <w:r w:rsidRPr="00310E93">
              <w:rPr>
                <w:rFonts w:asciiTheme="minorHAnsi" w:hAnsiTheme="minorHAnsi" w:cs="Arial"/>
                <w:kern w:val="24"/>
              </w:rPr>
              <w:t xml:space="preserve"> is a sexual education course for schools created by the Seattle, Washington, Office of Public Health. The curriculum can be downloaded at no charge from the website.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F.L.A.S.H. consists of lesson plans and transparencies for grades 4 through 12 as well as lesson plans and curriculum designed for special education students and young adults.</w:t>
            </w:r>
          </w:p>
        </w:tc>
        <w:tc>
          <w:tcPr>
            <w:tcW w:w="2250" w:type="dxa"/>
            <w:shd w:val="clear" w:color="auto" w:fill="F2F2F2" w:themeFill="background1" w:themeFillShade="F2"/>
          </w:tcPr>
          <w:p w:rsidR="00377218" w:rsidRPr="00FD0454" w:rsidRDefault="00D8110C" w:rsidP="00FD5CDA">
            <w:pPr>
              <w:tabs>
                <w:tab w:val="left" w:pos="360"/>
              </w:tabs>
              <w:ind w:left="-274"/>
              <w:divId w:val="1108621747"/>
              <w:rPr>
                <w:rFonts w:asciiTheme="minorHAnsi" w:hAnsiTheme="minorHAnsi" w:cs="Arial"/>
              </w:rPr>
            </w:pPr>
            <w:r>
              <w:rPr>
                <w:rFonts w:asciiTheme="minorHAnsi" w:hAnsiTheme="minorHAnsi" w:cs="Arial"/>
                <w:kern w:val="24"/>
              </w:rPr>
              <w:t xml:space="preserve"> </w:t>
            </w:r>
            <w:r w:rsidR="00FD5CDA">
              <w:rPr>
                <w:rFonts w:asciiTheme="minorHAnsi" w:hAnsiTheme="minorHAnsi" w:cs="Arial"/>
                <w:kern w:val="24"/>
              </w:rPr>
              <w:t>-</w:t>
            </w:r>
            <w:r>
              <w:rPr>
                <w:rFonts w:asciiTheme="minorHAnsi" w:hAnsiTheme="minorHAnsi" w:cs="Arial"/>
                <w:kern w:val="24"/>
              </w:rPr>
              <w:t xml:space="preserve"> </w:t>
            </w:r>
            <w:r w:rsidR="00FD5CDA">
              <w:rPr>
                <w:rFonts w:asciiTheme="minorHAnsi" w:hAnsiTheme="minorHAnsi" w:cs="Arial"/>
                <w:kern w:val="24"/>
              </w:rPr>
              <w:t xml:space="preserve"> </w:t>
            </w:r>
            <w:r w:rsidR="00377218" w:rsidRPr="00FD0454">
              <w:rPr>
                <w:rFonts w:asciiTheme="minorHAnsi" w:hAnsiTheme="minorHAnsi" w:cs="Arial"/>
                <w:kern w:val="24"/>
              </w:rPr>
              <w:t>Children/youth</w:t>
            </w:r>
          </w:p>
          <w:p w:rsidR="00377218" w:rsidRPr="00FD0454" w:rsidRDefault="00D8110C" w:rsidP="00FD5CDA">
            <w:pPr>
              <w:tabs>
                <w:tab w:val="left" w:pos="360"/>
              </w:tabs>
              <w:ind w:left="-274"/>
              <w:divId w:val="1108621590"/>
              <w:rPr>
                <w:rFonts w:asciiTheme="minorHAnsi" w:hAnsiTheme="minorHAnsi" w:cs="Arial"/>
              </w:rPr>
            </w:pPr>
            <w:r>
              <w:rPr>
                <w:rFonts w:asciiTheme="minorHAnsi" w:hAnsiTheme="minorHAnsi" w:cs="Arial"/>
                <w:kern w:val="24"/>
              </w:rPr>
              <w:t xml:space="preserve"> </w:t>
            </w:r>
            <w:r w:rsidR="00FD5CDA">
              <w:rPr>
                <w:rFonts w:asciiTheme="minorHAnsi" w:hAnsiTheme="minorHAnsi" w:cs="Arial"/>
                <w:kern w:val="24"/>
              </w:rPr>
              <w:t>-</w:t>
            </w:r>
            <w:r>
              <w:rPr>
                <w:rFonts w:asciiTheme="minorHAnsi" w:hAnsiTheme="minorHAnsi" w:cs="Arial"/>
                <w:kern w:val="24"/>
              </w:rPr>
              <w:t xml:space="preserve"> </w:t>
            </w:r>
            <w:r w:rsidR="00FD5CDA">
              <w:rPr>
                <w:rFonts w:asciiTheme="minorHAnsi" w:hAnsiTheme="minorHAnsi" w:cs="Arial"/>
                <w:kern w:val="24"/>
              </w:rPr>
              <w:t xml:space="preserve"> </w:t>
            </w:r>
            <w:r w:rsidR="00377218" w:rsidRPr="00FD0454">
              <w:rPr>
                <w:rFonts w:asciiTheme="minorHAnsi" w:hAnsiTheme="minorHAnsi" w:cs="Arial"/>
                <w:kern w:val="24"/>
              </w:rPr>
              <w:t>Parents</w:t>
            </w:r>
          </w:p>
          <w:p w:rsidR="00377218" w:rsidRPr="00FD0454" w:rsidRDefault="00D8110C" w:rsidP="00FD5CDA">
            <w:pPr>
              <w:tabs>
                <w:tab w:val="left" w:pos="360"/>
              </w:tabs>
              <w:ind w:left="-274"/>
              <w:divId w:val="1108622070"/>
              <w:rPr>
                <w:rFonts w:asciiTheme="minorHAnsi" w:hAnsiTheme="minorHAnsi" w:cs="Arial"/>
              </w:rPr>
            </w:pPr>
            <w:r>
              <w:rPr>
                <w:rFonts w:asciiTheme="minorHAnsi" w:hAnsiTheme="minorHAnsi" w:cs="Arial"/>
                <w:kern w:val="24"/>
              </w:rPr>
              <w:t xml:space="preserve"> </w:t>
            </w:r>
            <w:r w:rsidR="00FD5CDA">
              <w:rPr>
                <w:rFonts w:asciiTheme="minorHAnsi" w:hAnsiTheme="minorHAnsi" w:cs="Arial"/>
                <w:kern w:val="24"/>
              </w:rPr>
              <w:t xml:space="preserve">- </w:t>
            </w:r>
            <w:r>
              <w:rPr>
                <w:rFonts w:asciiTheme="minorHAnsi" w:hAnsiTheme="minorHAnsi" w:cs="Arial"/>
                <w:kern w:val="24"/>
              </w:rPr>
              <w:t xml:space="preserve"> </w:t>
            </w:r>
            <w:r w:rsidR="00377218" w:rsidRPr="00FD0454">
              <w:rPr>
                <w:rFonts w:asciiTheme="minorHAnsi" w:hAnsiTheme="minorHAnsi" w:cs="Arial"/>
                <w:kern w:val="24"/>
              </w:rPr>
              <w:t>Educators</w:t>
            </w:r>
          </w:p>
        </w:tc>
      </w:tr>
      <w:tr w:rsidR="00CB0370" w:rsidRPr="00310E93" w:rsidTr="00D67E20">
        <w:trPr>
          <w:cantSplit/>
        </w:trPr>
        <w:tc>
          <w:tcPr>
            <w:tcW w:w="2700" w:type="dxa"/>
          </w:tcPr>
          <w:p w:rsidR="00377218" w:rsidRPr="00310E93" w:rsidRDefault="00FC7FE6" w:rsidP="007B5C85">
            <w:pPr>
              <w:jc w:val="center"/>
              <w:rPr>
                <w:rFonts w:asciiTheme="minorHAnsi" w:hAnsiTheme="minorHAnsi" w:cs="Arial"/>
              </w:rPr>
            </w:pPr>
            <w:r>
              <w:rPr>
                <w:noProof/>
              </w:rPr>
              <w:drawing>
                <wp:anchor distT="0" distB="0" distL="114300" distR="118872" simplePos="0" relativeHeight="251660800" behindDoc="0" locked="0" layoutInCell="1" allowOverlap="1">
                  <wp:simplePos x="0" y="0"/>
                  <wp:positionH relativeFrom="column">
                    <wp:posOffset>-71755</wp:posOffset>
                  </wp:positionH>
                  <wp:positionV relativeFrom="paragraph">
                    <wp:posOffset>267335</wp:posOffset>
                  </wp:positionV>
                  <wp:extent cx="1724152" cy="1757045"/>
                  <wp:effectExtent l="0" t="0" r="0" b="0"/>
                  <wp:wrapNone/>
                  <wp:docPr id="37" name="Picture 1" title="Girls with nerve websi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title="Girls with nerve website button"/>
                          <pic:cNvPicPr>
                            <a:picLocks noChangeAspect="1" noChangeArrowheads="1"/>
                          </pic:cNvPicPr>
                        </pic:nvPicPr>
                        <pic:blipFill>
                          <a:blip r:embed="rId49">
                            <a:extLst>
                              <a:ext uri="{28A0092B-C50C-407E-A947-70E740481C1C}">
                                <a14:useLocalDpi xmlns:a14="http://schemas.microsoft.com/office/drawing/2010/main" val="0"/>
                              </a:ext>
                            </a:extLst>
                          </a:blip>
                          <a:srcRect l="-687" t="-2" r="2441" b="-153"/>
                          <a:stretch>
                            <a:fillRect/>
                          </a:stretch>
                        </pic:blipFill>
                        <pic:spPr bwMode="auto">
                          <a:xfrm>
                            <a:off x="0" y="0"/>
                            <a:ext cx="1724025" cy="1757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40" w:type="dxa"/>
            <w:shd w:val="clear" w:color="auto" w:fill="CCFFCC"/>
          </w:tcPr>
          <w:p w:rsidR="00377218" w:rsidRPr="00D8110C" w:rsidRDefault="00377218" w:rsidP="007B5C85">
            <w:pPr>
              <w:pStyle w:val="NormalWeb"/>
              <w:spacing w:before="0" w:after="0"/>
              <w:rPr>
                <w:rFonts w:asciiTheme="minorHAnsi" w:hAnsiTheme="minorHAnsi" w:cs="Arial"/>
              </w:rPr>
            </w:pPr>
            <w:r w:rsidRPr="00D8110C">
              <w:rPr>
                <w:rFonts w:asciiTheme="minorHAnsi" w:eastAsiaTheme="minorEastAsia" w:hAnsiTheme="minorHAnsi"/>
                <w:bCs/>
                <w:kern w:val="24"/>
              </w:rPr>
              <w:t xml:space="preserve">Contact: </w:t>
            </w:r>
          </w:p>
          <w:p w:rsidR="00377218" w:rsidRPr="00310E93" w:rsidRDefault="00377218" w:rsidP="007B5C85">
            <w:pPr>
              <w:pStyle w:val="NormalWeb"/>
              <w:spacing w:before="0" w:after="0"/>
              <w:rPr>
                <w:rFonts w:asciiTheme="minorHAnsi" w:hAnsiTheme="minorHAnsi" w:cs="Arial"/>
              </w:rPr>
            </w:pPr>
            <w:r w:rsidRPr="00310E93">
              <w:rPr>
                <w:rFonts w:asciiTheme="minorHAnsi" w:eastAsiaTheme="minorEastAsia" w:hAnsiTheme="minorHAnsi"/>
                <w:kern w:val="24"/>
              </w:rPr>
              <w:t>Ibis Reproductive Health</w:t>
            </w:r>
          </w:p>
          <w:p w:rsidR="00377218" w:rsidRPr="00310E93" w:rsidRDefault="00377218" w:rsidP="007B5C85">
            <w:pPr>
              <w:pStyle w:val="NormalWeb"/>
              <w:spacing w:before="0" w:after="0"/>
              <w:rPr>
                <w:rFonts w:asciiTheme="minorHAnsi" w:hAnsiTheme="minorHAnsi" w:cs="Arial"/>
              </w:rPr>
            </w:pPr>
            <w:r w:rsidRPr="00310E93">
              <w:rPr>
                <w:rFonts w:asciiTheme="minorHAnsi" w:eastAsiaTheme="minorEastAsia" w:hAnsiTheme="minorHAnsi"/>
                <w:kern w:val="24"/>
              </w:rPr>
              <w:t>17 Dunster Street, Suite 201</w:t>
            </w:r>
            <w:r w:rsidRPr="00310E93">
              <w:rPr>
                <w:rFonts w:asciiTheme="minorHAnsi" w:eastAsiaTheme="minorEastAsia" w:hAnsiTheme="minorHAnsi"/>
                <w:kern w:val="24"/>
              </w:rPr>
              <w:br/>
              <w:t>Cambridge, MA 02138</w:t>
            </w:r>
            <w:r w:rsidRPr="00310E93">
              <w:rPr>
                <w:rFonts w:asciiTheme="minorHAnsi" w:eastAsiaTheme="minorEastAsia" w:hAnsiTheme="minorHAnsi"/>
                <w:kern w:val="24"/>
              </w:rPr>
              <w:br/>
              <w:t>Phone: (617) 349-0040</w:t>
            </w:r>
            <w:r w:rsidRPr="00310E93">
              <w:rPr>
                <w:rFonts w:asciiTheme="minorHAnsi" w:eastAsiaTheme="minorEastAsia" w:hAnsiTheme="minorHAnsi"/>
                <w:kern w:val="24"/>
              </w:rPr>
              <w:br/>
              <w:t>Email: </w:t>
            </w:r>
            <w:hyperlink r:id="rId50" w:history="1">
              <w:r w:rsidR="00E90024" w:rsidRPr="007475FB">
                <w:rPr>
                  <w:rStyle w:val="Hyperlink"/>
                  <w:rFonts w:asciiTheme="minorHAnsi" w:eastAsiaTheme="minorEastAsia" w:hAnsiTheme="minorHAnsi"/>
                  <w:kern w:val="24"/>
                </w:rPr>
                <w:t>admin@ibisreproductivehealth.org</w:t>
              </w:r>
            </w:hyperlink>
            <w:r w:rsidR="00E90024">
              <w:rPr>
                <w:rFonts w:asciiTheme="minorHAnsi" w:eastAsiaTheme="minorEastAsia" w:hAnsiTheme="minorHAnsi"/>
                <w:kern w:val="24"/>
              </w:rPr>
              <w:t xml:space="preserve"> </w:t>
            </w:r>
            <w:r w:rsidRPr="00310E93">
              <w:rPr>
                <w:rFonts w:asciiTheme="minorHAnsi" w:eastAsiaTheme="minorEastAsia" w:hAnsiTheme="minorHAnsi"/>
                <w:b/>
                <w:bCs/>
                <w:kern w:val="24"/>
              </w:rPr>
              <w:t xml:space="preserve"> </w:t>
            </w:r>
          </w:p>
          <w:p w:rsidR="00377218" w:rsidRPr="00310E93" w:rsidRDefault="00377218" w:rsidP="007B5C85">
            <w:pPr>
              <w:pStyle w:val="NormalWeb"/>
              <w:spacing w:before="0" w:after="0"/>
              <w:rPr>
                <w:rFonts w:asciiTheme="minorHAnsi" w:hAnsiTheme="minorHAnsi" w:cs="Arial"/>
              </w:rPr>
            </w:pPr>
            <w:r w:rsidRPr="00310E93">
              <w:rPr>
                <w:rFonts w:asciiTheme="minorHAnsi" w:eastAsiaTheme="minorEastAsia" w:hAnsiTheme="minorHAnsi"/>
                <w:b/>
                <w:bCs/>
                <w:kern w:val="24"/>
              </w:rPr>
              <w:t> </w:t>
            </w:r>
          </w:p>
          <w:p w:rsidR="00377218" w:rsidRPr="00310E93" w:rsidRDefault="00377218" w:rsidP="007B5C85">
            <w:pPr>
              <w:pStyle w:val="NormalWeb"/>
              <w:spacing w:before="0" w:after="0"/>
              <w:rPr>
                <w:rFonts w:asciiTheme="minorHAnsi" w:hAnsiTheme="minorHAnsi" w:cs="Arial"/>
              </w:rPr>
            </w:pPr>
            <w:r w:rsidRPr="00310E93">
              <w:rPr>
                <w:rFonts w:asciiTheme="minorHAnsi" w:eastAsiaTheme="minorEastAsia" w:hAnsiTheme="minorHAnsi"/>
                <w:b/>
                <w:bCs/>
                <w:kern w:val="24"/>
              </w:rPr>
              <w:t>Available at:</w:t>
            </w:r>
          </w:p>
          <w:p w:rsidR="00896485" w:rsidRPr="00896485" w:rsidRDefault="00C53157" w:rsidP="00896485">
            <w:pPr>
              <w:pStyle w:val="NormalWeb"/>
              <w:spacing w:before="0" w:after="0"/>
              <w:rPr>
                <w:rFonts w:asciiTheme="minorHAnsi" w:eastAsiaTheme="minorEastAsia" w:hAnsiTheme="minorHAnsi"/>
                <w:kern w:val="24"/>
                <w:lang w:val="fr-FR"/>
              </w:rPr>
            </w:pPr>
            <w:hyperlink r:id="rId51" w:history="1">
              <w:r w:rsidRPr="00C70A60">
                <w:rPr>
                  <w:rStyle w:val="Hyperlink"/>
                  <w:rFonts w:asciiTheme="minorHAnsi" w:eastAsiaTheme="minorEastAsia" w:hAnsiTheme="minorHAnsi"/>
                  <w:kern w:val="24"/>
                  <w:lang w:val="fr-FR"/>
                </w:rPr>
                <w:t>www.girlswithnerve.com</w:t>
              </w:r>
            </w:hyperlink>
            <w:r w:rsidR="00377218" w:rsidRPr="00310E93">
              <w:rPr>
                <w:rFonts w:asciiTheme="minorHAnsi" w:eastAsiaTheme="minorEastAsia" w:hAnsiTheme="minorHAnsi"/>
                <w:kern w:val="24"/>
                <w:lang w:val="fr-FR"/>
              </w:rPr>
              <w:t xml:space="preserve">   </w:t>
            </w:r>
          </w:p>
        </w:tc>
        <w:tc>
          <w:tcPr>
            <w:tcW w:w="4950" w:type="dxa"/>
            <w:shd w:val="clear" w:color="auto" w:fill="CCFFCC"/>
          </w:tcPr>
          <w:p w:rsidR="00377218" w:rsidRDefault="00377218" w:rsidP="007B5C85">
            <w:pPr>
              <w:pStyle w:val="NormalWeb"/>
              <w:spacing w:before="0" w:after="0"/>
              <w:rPr>
                <w:rFonts w:asciiTheme="minorHAnsi" w:eastAsiaTheme="minorEastAsia" w:hAnsiTheme="minorHAnsi"/>
                <w:kern w:val="24"/>
              </w:rPr>
            </w:pPr>
            <w:r w:rsidRPr="00310E93">
              <w:rPr>
                <w:rFonts w:asciiTheme="minorHAnsi" w:eastAsiaTheme="minorEastAsia" w:hAnsiTheme="minorHAnsi"/>
                <w:kern w:val="24"/>
              </w:rPr>
              <w:t xml:space="preserve">Young people with epilepsy helped create this </w:t>
            </w:r>
            <w:r w:rsidRPr="00310E93">
              <w:rPr>
                <w:rFonts w:asciiTheme="minorHAnsi" w:eastAsiaTheme="minorEastAsia" w:hAnsiTheme="minorHAnsi"/>
                <w:b/>
                <w:bCs/>
                <w:kern w:val="24"/>
              </w:rPr>
              <w:t xml:space="preserve">website </w:t>
            </w:r>
            <w:r w:rsidRPr="00310E93">
              <w:rPr>
                <w:rFonts w:asciiTheme="minorHAnsi" w:eastAsiaTheme="minorEastAsia" w:hAnsiTheme="minorHAnsi"/>
                <w:kern w:val="24"/>
              </w:rPr>
              <w:t xml:space="preserve">to connect other teens with epilepsy with the sexual and reproductive health information and support they need to be healthy. The website shares information on epilepsy 101, periods and menstrual problems, birth control, dating and parenting and pregnancy in the format and style the teens wanted. GirlsWithNerve.com includes many ways to connects and find support via Facebook, Twitter and guest blogging too. </w:t>
            </w:r>
          </w:p>
          <w:p w:rsidR="00D8110C" w:rsidRPr="00310E93" w:rsidRDefault="00D8110C" w:rsidP="007B5C85">
            <w:pPr>
              <w:pStyle w:val="NormalWeb"/>
              <w:spacing w:before="0" w:after="0"/>
              <w:rPr>
                <w:rFonts w:asciiTheme="minorHAnsi" w:hAnsiTheme="minorHAnsi" w:cs="Arial"/>
              </w:rPr>
            </w:pPr>
          </w:p>
        </w:tc>
        <w:tc>
          <w:tcPr>
            <w:tcW w:w="2250" w:type="dxa"/>
            <w:shd w:val="clear" w:color="auto" w:fill="CCFFCC"/>
          </w:tcPr>
          <w:p w:rsidR="00377218" w:rsidRPr="00FD0454" w:rsidRDefault="00D8110C" w:rsidP="00FD5CDA">
            <w:pPr>
              <w:tabs>
                <w:tab w:val="left" w:pos="360"/>
              </w:tabs>
              <w:ind w:left="-274"/>
              <w:divId w:val="1108621743"/>
              <w:rPr>
                <w:rFonts w:asciiTheme="minorHAnsi" w:hAnsiTheme="minorHAnsi" w:cs="Arial"/>
              </w:rPr>
            </w:pPr>
            <w:r>
              <w:rPr>
                <w:rFonts w:asciiTheme="minorHAnsi" w:hAnsiTheme="minorHAnsi" w:cs="Arial"/>
                <w:kern w:val="24"/>
              </w:rPr>
              <w:t xml:space="preserve"> </w:t>
            </w:r>
            <w:r w:rsidR="00FD5CDA">
              <w:rPr>
                <w:rFonts w:asciiTheme="minorHAnsi" w:hAnsiTheme="minorHAnsi" w:cs="Arial"/>
                <w:kern w:val="24"/>
              </w:rPr>
              <w:t>-</w:t>
            </w:r>
            <w:r>
              <w:rPr>
                <w:rFonts w:asciiTheme="minorHAnsi" w:hAnsiTheme="minorHAnsi" w:cs="Arial"/>
                <w:kern w:val="24"/>
              </w:rPr>
              <w:t xml:space="preserve"> </w:t>
            </w:r>
            <w:r w:rsidR="00FD5CDA">
              <w:rPr>
                <w:rFonts w:asciiTheme="minorHAnsi" w:hAnsiTheme="minorHAnsi" w:cs="Arial"/>
                <w:kern w:val="24"/>
              </w:rPr>
              <w:t xml:space="preserve"> </w:t>
            </w:r>
            <w:r w:rsidR="00377218" w:rsidRPr="00FD0454">
              <w:rPr>
                <w:rFonts w:asciiTheme="minorHAnsi" w:hAnsiTheme="minorHAnsi" w:cs="Arial"/>
                <w:kern w:val="24"/>
              </w:rPr>
              <w:t>Young women with Epilepsy</w:t>
            </w:r>
          </w:p>
        </w:tc>
      </w:tr>
      <w:tr w:rsidR="00CB0370" w:rsidRPr="00310E93" w:rsidTr="009838B7">
        <w:trPr>
          <w:cantSplit/>
        </w:trPr>
        <w:tc>
          <w:tcPr>
            <w:tcW w:w="2700" w:type="dxa"/>
            <w:shd w:val="clear" w:color="auto" w:fill="F2F2F2" w:themeFill="background1" w:themeFillShade="F2"/>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b/>
                <w:bCs/>
                <w:kern w:val="36"/>
              </w:rPr>
              <w:t>Human Sexuality Education for Students with Special Needs</w:t>
            </w:r>
          </w:p>
        </w:tc>
        <w:tc>
          <w:tcPr>
            <w:tcW w:w="5040" w:type="dxa"/>
            <w:shd w:val="clear" w:color="auto" w:fill="F2F2F2" w:themeFill="background1" w:themeFillShade="F2"/>
          </w:tcPr>
          <w:p w:rsidR="00377218" w:rsidRPr="00D8110C" w:rsidRDefault="00377218" w:rsidP="007B5C85">
            <w:pPr>
              <w:pStyle w:val="NormalWeb"/>
              <w:spacing w:before="0" w:after="0"/>
              <w:rPr>
                <w:rFonts w:asciiTheme="minorHAnsi" w:hAnsiTheme="minorHAnsi" w:cs="Arial"/>
              </w:rPr>
            </w:pPr>
            <w:r w:rsidRPr="00D8110C">
              <w:rPr>
                <w:rFonts w:asciiTheme="minorHAnsi" w:hAnsiTheme="minorHAnsi"/>
                <w:bCs/>
                <w:kern w:val="24"/>
              </w:rPr>
              <w:t>MarshMedia and the Puberty Education for Students with Special Needs programs (2007)</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bCs/>
                <w:kern w:val="24"/>
              </w:rPr>
              <w:t>Liz Sweeney</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Available at:</w:t>
            </w:r>
          </w:p>
          <w:p w:rsidR="00377218" w:rsidRDefault="00947B8B" w:rsidP="007B5C85">
            <w:pPr>
              <w:pStyle w:val="NormalWeb"/>
              <w:spacing w:before="0" w:after="0"/>
              <w:rPr>
                <w:rFonts w:asciiTheme="minorHAnsi" w:hAnsiTheme="minorHAnsi"/>
                <w:bCs/>
                <w:kern w:val="24"/>
                <w:u w:val="single"/>
              </w:rPr>
            </w:pPr>
            <w:hyperlink r:id="rId52" w:history="1">
              <w:r w:rsidRPr="007343CA">
                <w:rPr>
                  <w:rStyle w:val="Hyperlink"/>
                  <w:rFonts w:asciiTheme="minorHAnsi" w:hAnsiTheme="minorHAnsi"/>
                  <w:bCs/>
                  <w:kern w:val="24"/>
                </w:rPr>
                <w:t>www.ejhs.org/volume10/MarshMedia%20White%20Paper.pdf</w:t>
              </w:r>
            </w:hyperlink>
            <w:r w:rsidR="007641C9">
              <w:rPr>
                <w:rFonts w:asciiTheme="minorHAnsi" w:hAnsiTheme="minorHAnsi"/>
                <w:bCs/>
                <w:kern w:val="24"/>
                <w:u w:val="single"/>
              </w:rPr>
              <w:t xml:space="preserve"> </w:t>
            </w:r>
          </w:p>
          <w:p w:rsidR="00D8110C" w:rsidRPr="00310E93" w:rsidRDefault="00D8110C" w:rsidP="007B5C85">
            <w:pPr>
              <w:pStyle w:val="NormalWeb"/>
              <w:spacing w:before="0" w:after="0"/>
              <w:rPr>
                <w:rFonts w:asciiTheme="minorHAnsi" w:hAnsiTheme="minorHAnsi" w:cs="Arial"/>
              </w:rPr>
            </w:pPr>
          </w:p>
        </w:tc>
        <w:tc>
          <w:tcPr>
            <w:tcW w:w="4950" w:type="dxa"/>
            <w:shd w:val="clear" w:color="auto" w:fill="F2F2F2" w:themeFill="background1" w:themeFillShade="F2"/>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Cs/>
                <w:kern w:val="24"/>
              </w:rPr>
              <w:t xml:space="preserve">This </w:t>
            </w:r>
            <w:r w:rsidRPr="00310E93">
              <w:rPr>
                <w:rFonts w:asciiTheme="minorHAnsi" w:hAnsiTheme="minorHAnsi" w:cs="Arial"/>
                <w:b/>
                <w:bCs/>
                <w:kern w:val="24"/>
              </w:rPr>
              <w:t xml:space="preserve">publication </w:t>
            </w:r>
            <w:r w:rsidRPr="00310E93">
              <w:rPr>
                <w:rFonts w:asciiTheme="minorHAnsi" w:hAnsiTheme="minorHAnsi" w:cs="Arial"/>
                <w:bCs/>
                <w:kern w:val="24"/>
              </w:rPr>
              <w:t>and</w:t>
            </w:r>
            <w:r w:rsidRPr="00310E93">
              <w:rPr>
                <w:rFonts w:asciiTheme="minorHAnsi" w:hAnsiTheme="minorHAnsi" w:cs="Arial"/>
                <w:b/>
                <w:bCs/>
                <w:kern w:val="24"/>
              </w:rPr>
              <w:t xml:space="preserve"> PowerPoint presentation</w:t>
            </w:r>
            <w:r w:rsidRPr="00310E93">
              <w:rPr>
                <w:rFonts w:asciiTheme="minorHAnsi" w:hAnsiTheme="minorHAnsi" w:cs="Arial"/>
                <w:bCs/>
                <w:kern w:val="24"/>
              </w:rPr>
              <w:t xml:space="preserve"> discusses cultural and developmental considerations related to teaching youth with special needs about sexual health.</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 xml:space="preserve"> </w:t>
            </w:r>
          </w:p>
        </w:tc>
        <w:tc>
          <w:tcPr>
            <w:tcW w:w="2250" w:type="dxa"/>
            <w:shd w:val="clear" w:color="auto" w:fill="F2F2F2" w:themeFill="background1" w:themeFillShade="F2"/>
          </w:tcPr>
          <w:p w:rsidR="00377218" w:rsidRPr="00FD0454" w:rsidRDefault="00D8110C" w:rsidP="00FD5CDA">
            <w:pPr>
              <w:tabs>
                <w:tab w:val="left" w:pos="360"/>
              </w:tabs>
              <w:ind w:left="-274"/>
              <w:divId w:val="1108621668"/>
              <w:rPr>
                <w:rFonts w:asciiTheme="minorHAnsi" w:hAnsiTheme="minorHAnsi" w:cs="Arial"/>
              </w:rPr>
            </w:pPr>
            <w:r>
              <w:rPr>
                <w:rFonts w:asciiTheme="minorHAnsi" w:hAnsiTheme="minorHAnsi" w:cs="Arial"/>
                <w:bCs/>
                <w:kern w:val="24"/>
              </w:rPr>
              <w:t xml:space="preserve"> </w:t>
            </w:r>
            <w:r w:rsidR="00FD5CDA">
              <w:rPr>
                <w:rFonts w:asciiTheme="minorHAnsi" w:hAnsiTheme="minorHAnsi" w:cs="Arial"/>
                <w:bCs/>
                <w:kern w:val="24"/>
              </w:rPr>
              <w:t xml:space="preserve">- </w:t>
            </w:r>
            <w:r>
              <w:rPr>
                <w:rFonts w:asciiTheme="minorHAnsi" w:hAnsiTheme="minorHAnsi" w:cs="Arial"/>
                <w:bCs/>
                <w:kern w:val="24"/>
              </w:rPr>
              <w:t xml:space="preserve"> </w:t>
            </w:r>
            <w:r w:rsidR="00377218" w:rsidRPr="00FD0454">
              <w:rPr>
                <w:rFonts w:asciiTheme="minorHAnsi" w:hAnsiTheme="minorHAnsi" w:cs="Arial"/>
                <w:bCs/>
                <w:kern w:val="24"/>
              </w:rPr>
              <w:t xml:space="preserve">Educators </w:t>
            </w:r>
          </w:p>
        </w:tc>
      </w:tr>
      <w:tr w:rsidR="00CB0370" w:rsidRPr="00310E93" w:rsidTr="009838B7">
        <w:trPr>
          <w:cantSplit/>
        </w:trPr>
        <w:tc>
          <w:tcPr>
            <w:tcW w:w="2700" w:type="dxa"/>
            <w:shd w:val="clear" w:color="auto" w:fill="CCFFCC"/>
          </w:tcPr>
          <w:p w:rsidR="00377218" w:rsidRDefault="00377218" w:rsidP="007B5C85">
            <w:pPr>
              <w:pStyle w:val="NormalWeb"/>
              <w:spacing w:before="0" w:after="160"/>
              <w:rPr>
                <w:rFonts w:asciiTheme="minorHAnsi" w:hAnsiTheme="minorHAnsi" w:cs="Arial"/>
                <w:b/>
                <w:bCs/>
                <w:kern w:val="24"/>
              </w:rPr>
            </w:pPr>
            <w:r w:rsidRPr="00310E93">
              <w:rPr>
                <w:rFonts w:asciiTheme="minorHAnsi" w:hAnsiTheme="minorHAnsi" w:cs="Arial"/>
                <w:b/>
                <w:bCs/>
                <w:kern w:val="24"/>
              </w:rPr>
              <w:t>Introduction to Sexuality Education for Individuals Who are Deaf-Blind and Significantly Developmentally Delayed</w:t>
            </w:r>
          </w:p>
          <w:p w:rsidR="00E90024" w:rsidRPr="00310E93" w:rsidRDefault="00E90024" w:rsidP="00E90024">
            <w:pPr>
              <w:pStyle w:val="NormalWeb"/>
              <w:spacing w:after="160"/>
              <w:rPr>
                <w:rFonts w:asciiTheme="minorHAnsi" w:hAnsiTheme="minorHAnsi" w:cs="Arial"/>
              </w:rPr>
            </w:pPr>
          </w:p>
        </w:tc>
        <w:tc>
          <w:tcPr>
            <w:tcW w:w="5040" w:type="dxa"/>
            <w:shd w:val="clear" w:color="auto" w:fill="CCFFCC"/>
          </w:tcPr>
          <w:p w:rsidR="00377218" w:rsidRPr="00D8110C" w:rsidRDefault="00377218" w:rsidP="007B5C85">
            <w:pPr>
              <w:pStyle w:val="NormalWeb"/>
              <w:spacing w:before="0" w:after="0"/>
              <w:rPr>
                <w:rFonts w:asciiTheme="minorHAnsi" w:hAnsiTheme="minorHAnsi" w:cs="Arial"/>
              </w:rPr>
            </w:pPr>
            <w:r w:rsidRPr="00D8110C">
              <w:rPr>
                <w:rFonts w:asciiTheme="minorHAnsi" w:hAnsiTheme="minorHAnsi" w:cs="Arial"/>
                <w:bCs/>
                <w:kern w:val="24"/>
              </w:rPr>
              <w:t>The National Information Clearinghouse on Children Who Are Deaf-Blind</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 </w:t>
            </w:r>
          </w:p>
          <w:p w:rsidR="00E90024" w:rsidRDefault="00377218" w:rsidP="007B5C85">
            <w:pPr>
              <w:pStyle w:val="NormalWeb"/>
              <w:spacing w:before="0" w:after="0"/>
              <w:rPr>
                <w:rFonts w:asciiTheme="minorHAnsi" w:hAnsiTheme="minorHAnsi" w:cs="Arial"/>
                <w:b/>
                <w:bCs/>
                <w:kern w:val="24"/>
                <w:lang w:val="fr-FR"/>
              </w:rPr>
            </w:pPr>
            <w:r w:rsidRPr="00310E93">
              <w:rPr>
                <w:rFonts w:asciiTheme="minorHAnsi" w:hAnsiTheme="minorHAnsi" w:cs="Arial"/>
                <w:b/>
                <w:bCs/>
                <w:kern w:val="24"/>
                <w:lang w:val="fr-FR"/>
              </w:rPr>
              <w:t>Available at:</w:t>
            </w:r>
          </w:p>
          <w:p w:rsidR="00E90024" w:rsidRPr="00310E93" w:rsidRDefault="00593CD9" w:rsidP="007B5C85">
            <w:pPr>
              <w:pStyle w:val="NormalWeb"/>
              <w:spacing w:before="0" w:after="0"/>
              <w:rPr>
                <w:rFonts w:asciiTheme="minorHAnsi" w:hAnsiTheme="minorHAnsi" w:cs="Arial"/>
              </w:rPr>
            </w:pPr>
            <w:hyperlink r:id="rId53" w:history="1">
              <w:r w:rsidRPr="007343CA">
                <w:rPr>
                  <w:rStyle w:val="Hyperlink"/>
                  <w:rFonts w:asciiTheme="minorHAnsi" w:hAnsiTheme="minorHAnsi" w:cs="Arial"/>
                </w:rPr>
                <w:t>www.nationaldb.org/documents/products/sex-ed.pdf</w:t>
              </w:r>
            </w:hyperlink>
            <w:r w:rsidR="00E90024">
              <w:rPr>
                <w:rFonts w:asciiTheme="minorHAnsi" w:hAnsiTheme="minorHAnsi" w:cs="Arial"/>
              </w:rPr>
              <w:t xml:space="preserve"> </w:t>
            </w:r>
          </w:p>
          <w:p w:rsidR="00377218" w:rsidRPr="00310E93" w:rsidRDefault="00377218" w:rsidP="007B5C85">
            <w:pPr>
              <w:pStyle w:val="NormalWeb"/>
              <w:spacing w:before="0" w:after="0"/>
              <w:rPr>
                <w:rFonts w:asciiTheme="minorHAnsi" w:hAnsiTheme="minorHAnsi" w:cs="Arial"/>
              </w:rPr>
            </w:pPr>
          </w:p>
        </w:tc>
        <w:tc>
          <w:tcPr>
            <w:tcW w:w="4950" w:type="dxa"/>
            <w:shd w:val="clear" w:color="auto" w:fill="CCFFCC"/>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 xml:space="preserve">This </w:t>
            </w:r>
            <w:r w:rsidRPr="00310E93">
              <w:rPr>
                <w:rFonts w:asciiTheme="minorHAnsi" w:hAnsiTheme="minorHAnsi" w:cs="Arial"/>
                <w:b/>
                <w:bCs/>
                <w:kern w:val="24"/>
              </w:rPr>
              <w:t>report</w:t>
            </w:r>
            <w:r w:rsidRPr="00310E93">
              <w:rPr>
                <w:rFonts w:asciiTheme="minorHAnsi" w:hAnsiTheme="minorHAnsi" w:cs="Arial"/>
                <w:kern w:val="24"/>
              </w:rPr>
              <w:t xml:space="preserve"> discusses the importance of providing the deaf-blind population with information and skills on issues such as modesty, appropriate touch and personal boundaries, menstruation, masturbation, sexual health care, and </w:t>
            </w:r>
            <w:r w:rsidRPr="00310E93">
              <w:rPr>
                <w:rFonts w:asciiTheme="minorHAnsi" w:hAnsiTheme="minorHAnsi" w:cs="Arial"/>
                <w:kern w:val="24"/>
              </w:rPr>
              <w:br/>
              <w:t>sexual abuse.</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 </w:t>
            </w:r>
          </w:p>
        </w:tc>
        <w:tc>
          <w:tcPr>
            <w:tcW w:w="2250" w:type="dxa"/>
            <w:shd w:val="clear" w:color="auto" w:fill="CCFFCC"/>
          </w:tcPr>
          <w:p w:rsidR="00377218" w:rsidRPr="00FD0454" w:rsidRDefault="00D8110C" w:rsidP="00FD5CDA">
            <w:pPr>
              <w:tabs>
                <w:tab w:val="left" w:pos="360"/>
              </w:tabs>
              <w:ind w:left="-274"/>
              <w:divId w:val="1108621778"/>
              <w:rPr>
                <w:rFonts w:asciiTheme="minorHAnsi" w:hAnsiTheme="minorHAnsi" w:cs="Arial"/>
              </w:rPr>
            </w:pPr>
            <w:r>
              <w:rPr>
                <w:rFonts w:asciiTheme="minorHAnsi" w:hAnsiTheme="minorHAnsi" w:cs="Arial"/>
                <w:kern w:val="24"/>
              </w:rPr>
              <w:t xml:space="preserve"> </w:t>
            </w:r>
            <w:r w:rsidR="00FD5CDA">
              <w:rPr>
                <w:rFonts w:asciiTheme="minorHAnsi" w:hAnsiTheme="minorHAnsi" w:cs="Arial"/>
                <w:kern w:val="24"/>
              </w:rPr>
              <w:t xml:space="preserve">- </w:t>
            </w:r>
            <w:r>
              <w:rPr>
                <w:rFonts w:asciiTheme="minorHAnsi" w:hAnsiTheme="minorHAnsi" w:cs="Arial"/>
                <w:kern w:val="24"/>
              </w:rPr>
              <w:t xml:space="preserve"> </w:t>
            </w:r>
            <w:r w:rsidR="00377218" w:rsidRPr="00FD0454">
              <w:rPr>
                <w:rFonts w:asciiTheme="minorHAnsi" w:hAnsiTheme="minorHAnsi" w:cs="Arial"/>
                <w:kern w:val="24"/>
              </w:rPr>
              <w:t>Parents</w:t>
            </w:r>
          </w:p>
          <w:p w:rsidR="00377218" w:rsidRPr="00FD0454" w:rsidRDefault="00D8110C" w:rsidP="00FD5CDA">
            <w:pPr>
              <w:tabs>
                <w:tab w:val="left" w:pos="360"/>
              </w:tabs>
              <w:ind w:left="-274"/>
              <w:divId w:val="1108621736"/>
              <w:rPr>
                <w:rFonts w:asciiTheme="minorHAnsi" w:hAnsiTheme="minorHAnsi" w:cs="Arial"/>
              </w:rPr>
            </w:pPr>
            <w:r>
              <w:rPr>
                <w:rFonts w:asciiTheme="minorHAnsi" w:hAnsiTheme="minorHAnsi" w:cs="Arial"/>
                <w:kern w:val="24"/>
              </w:rPr>
              <w:t xml:space="preserve"> </w:t>
            </w:r>
            <w:r w:rsidR="00FD5CDA">
              <w:rPr>
                <w:rFonts w:asciiTheme="minorHAnsi" w:hAnsiTheme="minorHAnsi" w:cs="Arial"/>
                <w:kern w:val="24"/>
              </w:rPr>
              <w:t xml:space="preserve">- </w:t>
            </w:r>
            <w:r>
              <w:rPr>
                <w:rFonts w:asciiTheme="minorHAnsi" w:hAnsiTheme="minorHAnsi" w:cs="Arial"/>
                <w:kern w:val="24"/>
              </w:rPr>
              <w:t xml:space="preserve"> </w:t>
            </w:r>
            <w:r w:rsidR="00377218" w:rsidRPr="00FD0454">
              <w:rPr>
                <w:rFonts w:asciiTheme="minorHAnsi" w:hAnsiTheme="minorHAnsi" w:cs="Arial"/>
                <w:kern w:val="24"/>
              </w:rPr>
              <w:t>Health care professionals</w:t>
            </w:r>
          </w:p>
          <w:p w:rsidR="00377218" w:rsidRPr="00FD0454" w:rsidRDefault="00D8110C" w:rsidP="00FD5CDA">
            <w:pPr>
              <w:tabs>
                <w:tab w:val="left" w:pos="360"/>
              </w:tabs>
              <w:ind w:left="-274"/>
              <w:divId w:val="1108621808"/>
              <w:rPr>
                <w:rFonts w:asciiTheme="minorHAnsi" w:hAnsiTheme="minorHAnsi" w:cs="Arial"/>
              </w:rPr>
            </w:pPr>
            <w:r>
              <w:rPr>
                <w:rFonts w:asciiTheme="minorHAnsi" w:hAnsiTheme="minorHAnsi" w:cs="Arial"/>
                <w:kern w:val="24"/>
              </w:rPr>
              <w:t xml:space="preserve"> </w:t>
            </w:r>
            <w:r w:rsidR="00FD5CDA">
              <w:rPr>
                <w:rFonts w:asciiTheme="minorHAnsi" w:hAnsiTheme="minorHAnsi" w:cs="Arial"/>
                <w:kern w:val="24"/>
              </w:rPr>
              <w:t xml:space="preserve">- </w:t>
            </w:r>
            <w:r>
              <w:rPr>
                <w:rFonts w:asciiTheme="minorHAnsi" w:hAnsiTheme="minorHAnsi" w:cs="Arial"/>
                <w:kern w:val="24"/>
              </w:rPr>
              <w:t xml:space="preserve"> </w:t>
            </w:r>
            <w:r w:rsidR="00377218" w:rsidRPr="00FD0454">
              <w:rPr>
                <w:rFonts w:asciiTheme="minorHAnsi" w:hAnsiTheme="minorHAnsi" w:cs="Arial"/>
                <w:kern w:val="24"/>
              </w:rPr>
              <w:t>Adults who are deaf/blind or have significant DD</w:t>
            </w:r>
          </w:p>
          <w:p w:rsidR="00377218" w:rsidRPr="00FD0454" w:rsidRDefault="00D8110C" w:rsidP="00FD5CDA">
            <w:pPr>
              <w:tabs>
                <w:tab w:val="left" w:pos="360"/>
              </w:tabs>
              <w:ind w:left="-274"/>
              <w:divId w:val="1108622101"/>
              <w:rPr>
                <w:rFonts w:asciiTheme="minorHAnsi" w:hAnsiTheme="minorHAnsi" w:cs="Arial"/>
              </w:rPr>
            </w:pPr>
            <w:r>
              <w:rPr>
                <w:rFonts w:asciiTheme="minorHAnsi" w:hAnsiTheme="minorHAnsi" w:cs="Arial"/>
                <w:kern w:val="24"/>
              </w:rPr>
              <w:t xml:space="preserve"> </w:t>
            </w:r>
            <w:r w:rsidR="00FD5CDA">
              <w:rPr>
                <w:rFonts w:asciiTheme="minorHAnsi" w:hAnsiTheme="minorHAnsi" w:cs="Arial"/>
                <w:kern w:val="24"/>
              </w:rPr>
              <w:t xml:space="preserve">- </w:t>
            </w:r>
            <w:r>
              <w:rPr>
                <w:rFonts w:asciiTheme="minorHAnsi" w:hAnsiTheme="minorHAnsi" w:cs="Arial"/>
                <w:kern w:val="24"/>
              </w:rPr>
              <w:t xml:space="preserve"> </w:t>
            </w:r>
            <w:r w:rsidR="00377218" w:rsidRPr="00FD0454">
              <w:rPr>
                <w:rFonts w:asciiTheme="minorHAnsi" w:hAnsiTheme="minorHAnsi" w:cs="Arial"/>
                <w:kern w:val="24"/>
              </w:rPr>
              <w:t>Educators and direct support professionals</w:t>
            </w:r>
          </w:p>
        </w:tc>
      </w:tr>
      <w:tr w:rsidR="00CB0370" w:rsidRPr="00310E93" w:rsidTr="00D67E20">
        <w:trPr>
          <w:cantSplit/>
        </w:trPr>
        <w:tc>
          <w:tcPr>
            <w:tcW w:w="2700" w:type="dxa"/>
            <w:shd w:val="clear" w:color="auto" w:fill="FFFFFF" w:themeFill="background1"/>
          </w:tcPr>
          <w:p w:rsidR="00377218" w:rsidRPr="00310E93" w:rsidRDefault="00FC7FE6" w:rsidP="007B5C85">
            <w:pPr>
              <w:jc w:val="center"/>
              <w:rPr>
                <w:rFonts w:asciiTheme="minorHAnsi" w:hAnsiTheme="minorHAnsi" w:cs="Arial"/>
              </w:rPr>
            </w:pPr>
            <w:r>
              <w:rPr>
                <w:noProof/>
              </w:rPr>
              <w:drawing>
                <wp:anchor distT="0" distB="10541" distL="114300" distR="114300" simplePos="0" relativeHeight="251654656" behindDoc="0" locked="0" layoutInCell="1" allowOverlap="1">
                  <wp:simplePos x="0" y="0"/>
                  <wp:positionH relativeFrom="column">
                    <wp:posOffset>-52070</wp:posOffset>
                  </wp:positionH>
                  <wp:positionV relativeFrom="paragraph">
                    <wp:posOffset>195580</wp:posOffset>
                  </wp:positionV>
                  <wp:extent cx="1695450" cy="2399411"/>
                  <wp:effectExtent l="0" t="0" r="0" b="0"/>
                  <wp:wrapNone/>
                  <wp:docPr id="36" name="Picture 1" title="Front cover page: Life Cycle - How We Grow and Change: A Human Development and Sexuality Education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 title="Front cover page: Life Cycle - How We Grow and Change: A Human Development and Sexuality Education Curriculum"/>
                          <pic:cNvPicPr>
                            <a:picLocks noChangeAspect="1" noChangeArrowheads="1"/>
                          </pic:cNvPicPr>
                        </pic:nvPicPr>
                        <pic:blipFill>
                          <a:blip r:embed="rId54">
                            <a:extLst>
                              <a:ext uri="{28A0092B-C50C-407E-A947-70E740481C1C}">
                                <a14:useLocalDpi xmlns:a14="http://schemas.microsoft.com/office/drawing/2010/main" val="0"/>
                              </a:ext>
                            </a:extLst>
                          </a:blip>
                          <a:srcRect b="7318"/>
                          <a:stretch>
                            <a:fillRect/>
                          </a:stretch>
                        </pic:blipFill>
                        <pic:spPr bwMode="auto">
                          <a:xfrm>
                            <a:off x="0" y="0"/>
                            <a:ext cx="1695450" cy="2399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40" w:type="dxa"/>
            <w:shd w:val="clear" w:color="auto" w:fill="F2F2F2" w:themeFill="background1" w:themeFillShade="F2"/>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b/>
                <w:bCs/>
                <w:kern w:val="24"/>
              </w:rPr>
              <w:t>Life Cycle - How We Grow and Change: A Human Development and Sexuality Education Curriculum</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Sherrie M. Vavrichek and R. Kay Tolle</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 xml:space="preserve">Published by: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Life Cycle Education Consultants, LLC. (2008)</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 xml:space="preserve">Available for order from: </w:t>
            </w:r>
          </w:p>
          <w:p w:rsidR="00377218" w:rsidRPr="00310E93" w:rsidRDefault="00E90024" w:rsidP="007B5C85">
            <w:pPr>
              <w:pStyle w:val="NormalWeb"/>
              <w:spacing w:before="0" w:after="0"/>
              <w:rPr>
                <w:rFonts w:asciiTheme="minorHAnsi" w:hAnsiTheme="minorHAnsi" w:cs="Arial"/>
              </w:rPr>
            </w:pPr>
            <w:hyperlink r:id="rId55" w:history="1">
              <w:r w:rsidRPr="007475FB">
                <w:rPr>
                  <w:rStyle w:val="Hyperlink"/>
                  <w:rFonts w:asciiTheme="minorHAnsi" w:hAnsiTheme="minorHAnsi"/>
                  <w:kern w:val="24"/>
                </w:rPr>
                <w:t>http://bluetowertraining.com/online-store</w:t>
              </w:r>
            </w:hyperlink>
            <w:r>
              <w:rPr>
                <w:rFonts w:asciiTheme="minorHAnsi" w:hAnsiTheme="minorHAnsi"/>
                <w:kern w:val="24"/>
                <w:u w:val="single"/>
              </w:rPr>
              <w:t xml:space="preserve"> </w:t>
            </w:r>
          </w:p>
        </w:tc>
        <w:tc>
          <w:tcPr>
            <w:tcW w:w="4950" w:type="dxa"/>
            <w:shd w:val="clear" w:color="auto" w:fill="F2F2F2" w:themeFill="background1" w:themeFillShade="F2"/>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This</w:t>
            </w:r>
            <w:r w:rsidRPr="00310E93">
              <w:rPr>
                <w:rFonts w:asciiTheme="minorHAnsi" w:hAnsiTheme="minorHAnsi" w:cs="Arial"/>
                <w:b/>
                <w:bCs/>
                <w:kern w:val="24"/>
              </w:rPr>
              <w:t xml:space="preserve"> curriculum</w:t>
            </w:r>
            <w:r w:rsidRPr="00310E93">
              <w:rPr>
                <w:rFonts w:asciiTheme="minorHAnsi" w:hAnsiTheme="minorHAnsi" w:cs="Arial"/>
                <w:kern w:val="24"/>
              </w:rPr>
              <w:t xml:space="preserve"> is designed to teach youth and adults with developmental disabilities about psycho-social and sexual development throughout the human life cycle. Self-esteem, privacy awareness, respectful relationships, appropriate/inappropriate touch, abuse prevention, independence, physical </w:t>
            </w:r>
          </w:p>
          <w:p w:rsidR="00377218" w:rsidRDefault="00377218" w:rsidP="007B5C85">
            <w:pPr>
              <w:pStyle w:val="NormalWeb"/>
              <w:spacing w:before="0" w:after="0"/>
              <w:rPr>
                <w:rFonts w:asciiTheme="minorHAnsi" w:hAnsiTheme="minorHAnsi" w:cs="Arial"/>
                <w:kern w:val="24"/>
              </w:rPr>
            </w:pPr>
            <w:r w:rsidRPr="00310E93">
              <w:rPr>
                <w:rFonts w:asciiTheme="minorHAnsi" w:hAnsiTheme="minorHAnsi" w:cs="Arial"/>
                <w:kern w:val="24"/>
              </w:rPr>
              <w:t>growth and change are some of the key concepts emphasized. Life Cycle includes an instructor's guide, pre and post test, quizzes, lesson plans, and over 100 student lessons and activities as well as a CD with full-color illustrations to enhance the teaching and learning process.</w:t>
            </w:r>
          </w:p>
          <w:p w:rsidR="00D8110C" w:rsidRPr="00310E93" w:rsidRDefault="00D8110C" w:rsidP="007B5C85">
            <w:pPr>
              <w:pStyle w:val="NormalWeb"/>
              <w:spacing w:before="0" w:after="0"/>
              <w:rPr>
                <w:rFonts w:asciiTheme="minorHAnsi" w:hAnsiTheme="minorHAnsi" w:cs="Arial"/>
              </w:rPr>
            </w:pPr>
          </w:p>
        </w:tc>
        <w:tc>
          <w:tcPr>
            <w:tcW w:w="2250" w:type="dxa"/>
            <w:shd w:val="clear" w:color="auto" w:fill="F2F2F2" w:themeFill="background1" w:themeFillShade="F2"/>
          </w:tcPr>
          <w:p w:rsidR="00377218" w:rsidRPr="00FD0454" w:rsidRDefault="00D8110C" w:rsidP="00FD5CDA">
            <w:pPr>
              <w:tabs>
                <w:tab w:val="left" w:pos="360"/>
              </w:tabs>
              <w:ind w:left="-274"/>
              <w:divId w:val="1108621654"/>
              <w:rPr>
                <w:rFonts w:asciiTheme="minorHAnsi" w:hAnsiTheme="minorHAnsi" w:cs="Arial"/>
              </w:rPr>
            </w:pPr>
            <w:r>
              <w:rPr>
                <w:rFonts w:asciiTheme="minorHAnsi" w:hAnsiTheme="minorHAnsi" w:cs="Arial"/>
                <w:kern w:val="24"/>
              </w:rPr>
              <w:t xml:space="preserve"> </w:t>
            </w:r>
            <w:r w:rsidR="00FD5CDA">
              <w:rPr>
                <w:rFonts w:asciiTheme="minorHAnsi" w:hAnsiTheme="minorHAnsi" w:cs="Arial"/>
                <w:kern w:val="24"/>
              </w:rPr>
              <w:t>-</w:t>
            </w:r>
            <w:r>
              <w:rPr>
                <w:rFonts w:asciiTheme="minorHAnsi" w:hAnsiTheme="minorHAnsi" w:cs="Arial"/>
                <w:kern w:val="24"/>
              </w:rPr>
              <w:t xml:space="preserve"> </w:t>
            </w:r>
            <w:r w:rsidR="00FD5CDA">
              <w:rPr>
                <w:rFonts w:asciiTheme="minorHAnsi" w:hAnsiTheme="minorHAnsi" w:cs="Arial"/>
                <w:kern w:val="24"/>
              </w:rPr>
              <w:t xml:space="preserve"> </w:t>
            </w:r>
            <w:r w:rsidR="00377218" w:rsidRPr="00FD0454">
              <w:rPr>
                <w:rFonts w:asciiTheme="minorHAnsi" w:hAnsiTheme="minorHAnsi" w:cs="Arial"/>
                <w:kern w:val="24"/>
              </w:rPr>
              <w:t xml:space="preserve">Adolescents and adults with DD/ID </w:t>
            </w:r>
          </w:p>
          <w:p w:rsidR="00377218" w:rsidRPr="00FD0454" w:rsidRDefault="00D8110C" w:rsidP="00FD5CDA">
            <w:pPr>
              <w:tabs>
                <w:tab w:val="left" w:pos="360"/>
              </w:tabs>
              <w:ind w:left="-274"/>
              <w:divId w:val="1108622034"/>
              <w:rPr>
                <w:rFonts w:asciiTheme="minorHAnsi" w:hAnsiTheme="minorHAnsi" w:cs="Arial"/>
              </w:rPr>
            </w:pPr>
            <w:r>
              <w:rPr>
                <w:rFonts w:asciiTheme="minorHAnsi" w:hAnsiTheme="minorHAnsi" w:cs="Arial"/>
                <w:kern w:val="24"/>
              </w:rPr>
              <w:t xml:space="preserve"> </w:t>
            </w:r>
            <w:r w:rsidR="00FD5CDA">
              <w:rPr>
                <w:rFonts w:asciiTheme="minorHAnsi" w:hAnsiTheme="minorHAnsi" w:cs="Arial"/>
                <w:kern w:val="24"/>
              </w:rPr>
              <w:t xml:space="preserve">- </w:t>
            </w:r>
            <w:r>
              <w:rPr>
                <w:rFonts w:asciiTheme="minorHAnsi" w:hAnsiTheme="minorHAnsi" w:cs="Arial"/>
                <w:kern w:val="24"/>
              </w:rPr>
              <w:t xml:space="preserve"> </w:t>
            </w:r>
            <w:r w:rsidR="00377218" w:rsidRPr="00FD0454">
              <w:rPr>
                <w:rFonts w:asciiTheme="minorHAnsi" w:hAnsiTheme="minorHAnsi" w:cs="Arial"/>
                <w:kern w:val="24"/>
              </w:rPr>
              <w:t>Sexuality educators</w:t>
            </w:r>
          </w:p>
          <w:p w:rsidR="00377218" w:rsidRPr="00FD0454" w:rsidRDefault="00D8110C" w:rsidP="00FD5CDA">
            <w:pPr>
              <w:tabs>
                <w:tab w:val="left" w:pos="360"/>
              </w:tabs>
              <w:ind w:left="-274"/>
              <w:divId w:val="1108621779"/>
              <w:rPr>
                <w:rFonts w:asciiTheme="minorHAnsi" w:hAnsiTheme="minorHAnsi" w:cs="Arial"/>
              </w:rPr>
            </w:pPr>
            <w:r>
              <w:rPr>
                <w:rFonts w:asciiTheme="minorHAnsi" w:hAnsiTheme="minorHAnsi" w:cs="Arial"/>
                <w:kern w:val="24"/>
              </w:rPr>
              <w:t xml:space="preserve"> </w:t>
            </w:r>
            <w:r w:rsidR="00FD5CDA">
              <w:rPr>
                <w:rFonts w:asciiTheme="minorHAnsi" w:hAnsiTheme="minorHAnsi" w:cs="Arial"/>
                <w:kern w:val="24"/>
              </w:rPr>
              <w:t xml:space="preserve">- </w:t>
            </w:r>
            <w:r>
              <w:rPr>
                <w:rFonts w:asciiTheme="minorHAnsi" w:hAnsiTheme="minorHAnsi" w:cs="Arial"/>
                <w:kern w:val="24"/>
              </w:rPr>
              <w:t xml:space="preserve"> </w:t>
            </w:r>
            <w:r w:rsidR="00377218" w:rsidRPr="00FD0454">
              <w:rPr>
                <w:rFonts w:asciiTheme="minorHAnsi" w:hAnsiTheme="minorHAnsi" w:cs="Arial"/>
                <w:kern w:val="24"/>
              </w:rPr>
              <w:t>Direct support professionals</w:t>
            </w:r>
          </w:p>
        </w:tc>
      </w:tr>
      <w:tr w:rsidR="00CB0370" w:rsidRPr="00310E93" w:rsidTr="00D67E20">
        <w:trPr>
          <w:cantSplit/>
        </w:trPr>
        <w:tc>
          <w:tcPr>
            <w:tcW w:w="2700" w:type="dxa"/>
          </w:tcPr>
          <w:p w:rsidR="00377218" w:rsidRPr="00310E93" w:rsidRDefault="00FC7FE6" w:rsidP="007B5C85">
            <w:pPr>
              <w:jc w:val="center"/>
              <w:rPr>
                <w:rFonts w:asciiTheme="minorHAnsi" w:hAnsiTheme="minorHAnsi"/>
              </w:rPr>
            </w:pPr>
            <w:r>
              <w:rPr>
                <w:rFonts w:asciiTheme="minorHAnsi" w:hAnsiTheme="minorHAnsi"/>
                <w:noProof/>
              </w:rPr>
              <w:drawing>
                <wp:inline distT="0" distB="0" distL="0" distR="0">
                  <wp:extent cx="1190625" cy="1847850"/>
                  <wp:effectExtent l="0" t="0" r="0" b="0"/>
                  <wp:docPr id="7" name="Picture 5" title="Maria of Maria Talk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title="Maria of Maria Talks websit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90625" cy="1847850"/>
                          </a:xfrm>
                          <a:prstGeom prst="rect">
                            <a:avLst/>
                          </a:prstGeom>
                          <a:noFill/>
                          <a:ln>
                            <a:noFill/>
                          </a:ln>
                        </pic:spPr>
                      </pic:pic>
                    </a:graphicData>
                  </a:graphic>
                </wp:inline>
              </w:drawing>
            </w:r>
          </w:p>
        </w:tc>
        <w:tc>
          <w:tcPr>
            <w:tcW w:w="5040" w:type="dxa"/>
            <w:shd w:val="clear" w:color="auto" w:fill="CCFFCC"/>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Maria Talks! Statewide Sexual Health Helpline and Website</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Cs/>
                <w:kern w:val="24"/>
              </w:rPr>
              <w:t xml:space="preserve">Produced by AIDS Action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 xml:space="preserve">Available at: </w:t>
            </w:r>
            <w:hyperlink r:id="rId57" w:history="1">
              <w:r w:rsidR="00593CD9" w:rsidRPr="007343CA">
                <w:rPr>
                  <w:rStyle w:val="Hyperlink"/>
                  <w:rFonts w:asciiTheme="minorHAnsi" w:hAnsiTheme="minorHAnsi"/>
                  <w:bCs/>
                  <w:kern w:val="24"/>
                </w:rPr>
                <w:t>www.mariatalks.com</w:t>
              </w:r>
            </w:hyperlink>
            <w:r w:rsidR="00E90024">
              <w:rPr>
                <w:rFonts w:asciiTheme="minorHAnsi" w:hAnsiTheme="minorHAnsi"/>
                <w:bCs/>
                <w:kern w:val="24"/>
                <w:u w:val="single"/>
              </w:rPr>
              <w:t xml:space="preserve"> </w:t>
            </w:r>
          </w:p>
        </w:tc>
        <w:tc>
          <w:tcPr>
            <w:tcW w:w="4950" w:type="dxa"/>
            <w:shd w:val="clear" w:color="auto" w:fill="CCFFCC"/>
          </w:tcPr>
          <w:p w:rsidR="00377218" w:rsidRDefault="00377218" w:rsidP="007B5C85">
            <w:pPr>
              <w:pStyle w:val="NormalWeb"/>
              <w:spacing w:before="0" w:after="0"/>
              <w:rPr>
                <w:rFonts w:asciiTheme="minorHAnsi" w:hAnsiTheme="minorHAnsi" w:cs="Arial"/>
                <w:bCs/>
                <w:kern w:val="24"/>
              </w:rPr>
            </w:pPr>
            <w:r w:rsidRPr="00310E93">
              <w:rPr>
                <w:rFonts w:asciiTheme="minorHAnsi" w:hAnsiTheme="minorHAnsi" w:cs="Arial"/>
                <w:bCs/>
                <w:kern w:val="24"/>
              </w:rPr>
              <w:t>This</w:t>
            </w:r>
            <w:r w:rsidRPr="00310E93">
              <w:rPr>
                <w:rFonts w:asciiTheme="minorHAnsi" w:hAnsiTheme="minorHAnsi" w:cs="Arial"/>
                <w:b/>
                <w:bCs/>
                <w:kern w:val="24"/>
              </w:rPr>
              <w:t xml:space="preserve"> statewide helpline </w:t>
            </w:r>
            <w:r w:rsidRPr="00D8110C">
              <w:rPr>
                <w:rFonts w:asciiTheme="minorHAnsi" w:hAnsiTheme="minorHAnsi" w:cs="Arial"/>
                <w:bCs/>
                <w:kern w:val="24"/>
              </w:rPr>
              <w:t>and</w:t>
            </w:r>
            <w:r w:rsidRPr="00310E93">
              <w:rPr>
                <w:rFonts w:asciiTheme="minorHAnsi" w:hAnsiTheme="minorHAnsi" w:cs="Arial"/>
                <w:b/>
                <w:bCs/>
                <w:kern w:val="24"/>
              </w:rPr>
              <w:t xml:space="preserve"> website</w:t>
            </w:r>
            <w:r w:rsidRPr="00310E93">
              <w:rPr>
                <w:rFonts w:asciiTheme="minorHAnsi" w:hAnsiTheme="minorHAnsi" w:cs="Arial"/>
                <w:bCs/>
                <w:kern w:val="24"/>
              </w:rPr>
              <w:t xml:space="preserve"> for teens and young adults provides youth-friendly low-literacy information about sexual health topics from anatomy to relationships and communication, sex, birth control, pregnancy options, HIV/STD prevention, sexual identity issues and more.  It also provides information about and referrals to sexual health and youth development programs in MA.</w:t>
            </w:r>
          </w:p>
          <w:p w:rsidR="00D8110C" w:rsidRPr="00310E93" w:rsidRDefault="00D8110C" w:rsidP="007B5C85">
            <w:pPr>
              <w:pStyle w:val="NormalWeb"/>
              <w:spacing w:before="0" w:after="0"/>
              <w:rPr>
                <w:rFonts w:asciiTheme="minorHAnsi" w:hAnsiTheme="minorHAnsi" w:cs="Arial"/>
              </w:rPr>
            </w:pPr>
          </w:p>
        </w:tc>
        <w:tc>
          <w:tcPr>
            <w:tcW w:w="2250" w:type="dxa"/>
            <w:shd w:val="clear" w:color="auto" w:fill="CCFFCC"/>
          </w:tcPr>
          <w:p w:rsidR="00377218" w:rsidRPr="00FD0454" w:rsidRDefault="00D8110C" w:rsidP="00FD5CDA">
            <w:pPr>
              <w:tabs>
                <w:tab w:val="left" w:pos="360"/>
              </w:tabs>
              <w:ind w:left="-274"/>
              <w:divId w:val="1108621844"/>
              <w:rPr>
                <w:rFonts w:asciiTheme="minorHAnsi" w:hAnsiTheme="minorHAnsi" w:cs="Arial"/>
              </w:rPr>
            </w:pPr>
            <w:r>
              <w:rPr>
                <w:rFonts w:asciiTheme="minorHAnsi" w:hAnsiTheme="minorHAnsi" w:cs="Arial"/>
                <w:bCs/>
                <w:kern w:val="24"/>
              </w:rPr>
              <w:t xml:space="preserve"> </w:t>
            </w:r>
            <w:r w:rsidR="00FD5CDA">
              <w:rPr>
                <w:rFonts w:asciiTheme="minorHAnsi" w:hAnsiTheme="minorHAnsi" w:cs="Arial"/>
                <w:bCs/>
                <w:kern w:val="24"/>
              </w:rPr>
              <w:t xml:space="preserve">- </w:t>
            </w:r>
            <w:r>
              <w:rPr>
                <w:rFonts w:asciiTheme="minorHAnsi" w:hAnsiTheme="minorHAnsi" w:cs="Arial"/>
                <w:bCs/>
                <w:kern w:val="24"/>
              </w:rPr>
              <w:t xml:space="preserve"> </w:t>
            </w:r>
            <w:r w:rsidR="00377218" w:rsidRPr="00FD0454">
              <w:rPr>
                <w:rFonts w:asciiTheme="minorHAnsi" w:hAnsiTheme="minorHAnsi" w:cs="Arial"/>
                <w:bCs/>
                <w:kern w:val="24"/>
              </w:rPr>
              <w:t>Youth</w:t>
            </w:r>
          </w:p>
          <w:p w:rsidR="00377218" w:rsidRPr="00FD0454" w:rsidRDefault="00D8110C" w:rsidP="00FD5CDA">
            <w:pPr>
              <w:tabs>
                <w:tab w:val="left" w:pos="360"/>
              </w:tabs>
              <w:ind w:left="-274"/>
              <w:divId w:val="1108621558"/>
              <w:rPr>
                <w:rFonts w:asciiTheme="minorHAnsi" w:hAnsiTheme="minorHAnsi" w:cs="Arial"/>
              </w:rPr>
            </w:pPr>
            <w:r>
              <w:rPr>
                <w:rFonts w:asciiTheme="minorHAnsi" w:hAnsiTheme="minorHAnsi" w:cs="Arial"/>
                <w:bCs/>
                <w:kern w:val="24"/>
              </w:rPr>
              <w:t xml:space="preserve"> </w:t>
            </w:r>
            <w:r w:rsidR="00FD5CDA">
              <w:rPr>
                <w:rFonts w:asciiTheme="minorHAnsi" w:hAnsiTheme="minorHAnsi" w:cs="Arial"/>
                <w:bCs/>
                <w:kern w:val="24"/>
              </w:rPr>
              <w:t xml:space="preserve">- </w:t>
            </w:r>
            <w:r>
              <w:rPr>
                <w:rFonts w:asciiTheme="minorHAnsi" w:hAnsiTheme="minorHAnsi" w:cs="Arial"/>
                <w:bCs/>
                <w:kern w:val="24"/>
              </w:rPr>
              <w:t xml:space="preserve"> </w:t>
            </w:r>
            <w:r w:rsidR="00377218" w:rsidRPr="00FD0454">
              <w:rPr>
                <w:rFonts w:asciiTheme="minorHAnsi" w:hAnsiTheme="minorHAnsi" w:cs="Arial"/>
                <w:bCs/>
                <w:kern w:val="24"/>
              </w:rPr>
              <w:t>Parents</w:t>
            </w:r>
          </w:p>
          <w:p w:rsidR="00377218" w:rsidRPr="00FD0454" w:rsidRDefault="00D8110C" w:rsidP="00FD5CDA">
            <w:pPr>
              <w:tabs>
                <w:tab w:val="left" w:pos="360"/>
              </w:tabs>
              <w:ind w:left="-274"/>
              <w:divId w:val="1108621638"/>
              <w:rPr>
                <w:rFonts w:asciiTheme="minorHAnsi" w:hAnsiTheme="minorHAnsi" w:cs="Arial"/>
              </w:rPr>
            </w:pPr>
            <w:r>
              <w:rPr>
                <w:rFonts w:asciiTheme="minorHAnsi" w:hAnsiTheme="minorHAnsi" w:cs="Arial"/>
                <w:bCs/>
                <w:kern w:val="24"/>
              </w:rPr>
              <w:t xml:space="preserve"> </w:t>
            </w:r>
            <w:r w:rsidR="00FD5CDA">
              <w:rPr>
                <w:rFonts w:asciiTheme="minorHAnsi" w:hAnsiTheme="minorHAnsi" w:cs="Arial"/>
                <w:bCs/>
                <w:kern w:val="24"/>
              </w:rPr>
              <w:t xml:space="preserve">- </w:t>
            </w:r>
            <w:r>
              <w:rPr>
                <w:rFonts w:asciiTheme="minorHAnsi" w:hAnsiTheme="minorHAnsi" w:cs="Arial"/>
                <w:bCs/>
                <w:kern w:val="24"/>
              </w:rPr>
              <w:t xml:space="preserve"> </w:t>
            </w:r>
            <w:r w:rsidR="00377218" w:rsidRPr="00FD0454">
              <w:rPr>
                <w:rFonts w:asciiTheme="minorHAnsi" w:hAnsiTheme="minorHAnsi" w:cs="Arial"/>
                <w:bCs/>
                <w:kern w:val="24"/>
              </w:rPr>
              <w:t>Educators and direct support professionals</w:t>
            </w:r>
          </w:p>
          <w:p w:rsidR="00377218" w:rsidRPr="00FD0454" w:rsidRDefault="00D8110C" w:rsidP="00FD5CDA">
            <w:pPr>
              <w:tabs>
                <w:tab w:val="left" w:pos="360"/>
              </w:tabs>
              <w:ind w:left="-274"/>
              <w:divId w:val="1108622079"/>
              <w:rPr>
                <w:rFonts w:asciiTheme="minorHAnsi" w:hAnsiTheme="minorHAnsi" w:cs="Arial"/>
              </w:rPr>
            </w:pPr>
            <w:r>
              <w:rPr>
                <w:rFonts w:asciiTheme="minorHAnsi" w:hAnsiTheme="minorHAnsi" w:cs="Arial"/>
                <w:bCs/>
                <w:kern w:val="24"/>
              </w:rPr>
              <w:t xml:space="preserve"> </w:t>
            </w:r>
            <w:r w:rsidR="00FD5CDA">
              <w:rPr>
                <w:rFonts w:asciiTheme="minorHAnsi" w:hAnsiTheme="minorHAnsi" w:cs="Arial"/>
                <w:bCs/>
                <w:kern w:val="24"/>
              </w:rPr>
              <w:t xml:space="preserve">- </w:t>
            </w:r>
            <w:r>
              <w:rPr>
                <w:rFonts w:asciiTheme="minorHAnsi" w:hAnsiTheme="minorHAnsi" w:cs="Arial"/>
                <w:bCs/>
                <w:kern w:val="24"/>
              </w:rPr>
              <w:t xml:space="preserve"> </w:t>
            </w:r>
            <w:r w:rsidR="00377218" w:rsidRPr="00FD0454">
              <w:rPr>
                <w:rFonts w:asciiTheme="minorHAnsi" w:hAnsiTheme="minorHAnsi" w:cs="Arial"/>
                <w:bCs/>
                <w:kern w:val="24"/>
              </w:rPr>
              <w:t>Health care professionals</w:t>
            </w:r>
          </w:p>
        </w:tc>
      </w:tr>
      <w:tr w:rsidR="00CB0370" w:rsidRPr="00310E93" w:rsidTr="009838B7">
        <w:trPr>
          <w:cantSplit/>
        </w:trPr>
        <w:tc>
          <w:tcPr>
            <w:tcW w:w="2700" w:type="dxa"/>
            <w:shd w:val="clear" w:color="auto" w:fill="F2F2F2" w:themeFill="background1" w:themeFillShade="F2"/>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Sex Education for Physically, Emotionally, and Mentally Challenged Youths</w:t>
            </w:r>
          </w:p>
        </w:tc>
        <w:tc>
          <w:tcPr>
            <w:tcW w:w="5040" w:type="dxa"/>
            <w:shd w:val="clear" w:color="auto" w:fill="F2F2F2" w:themeFill="background1" w:themeFillShade="F2"/>
          </w:tcPr>
          <w:p w:rsidR="00377218" w:rsidRPr="00D8110C" w:rsidRDefault="00377218" w:rsidP="007B5C85">
            <w:pPr>
              <w:pStyle w:val="NormalWeb"/>
              <w:spacing w:before="0" w:after="0"/>
              <w:rPr>
                <w:rFonts w:asciiTheme="minorHAnsi" w:hAnsiTheme="minorHAnsi" w:cs="Arial"/>
              </w:rPr>
            </w:pPr>
            <w:r w:rsidRPr="00D8110C">
              <w:rPr>
                <w:rFonts w:asciiTheme="minorHAnsi" w:hAnsiTheme="minorHAnsi"/>
                <w:bCs/>
                <w:kern w:val="24"/>
              </w:rPr>
              <w:t>Advocates for Youth</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b/>
                <w:bCs/>
                <w:kern w:val="24"/>
              </w:rPr>
              <w:t>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b/>
                <w:bCs/>
                <w:kern w:val="24"/>
              </w:rPr>
              <w:t>Available at:</w:t>
            </w:r>
          </w:p>
          <w:p w:rsidR="00377218" w:rsidRPr="00310E93" w:rsidRDefault="004A1EF2" w:rsidP="007B5C85">
            <w:pPr>
              <w:pStyle w:val="NormalWeb"/>
              <w:spacing w:before="0" w:after="0"/>
              <w:rPr>
                <w:rFonts w:asciiTheme="minorHAnsi" w:hAnsiTheme="minorHAnsi" w:cs="Arial"/>
              </w:rPr>
            </w:pPr>
            <w:hyperlink r:id="rId58" w:history="1">
              <w:r w:rsidRPr="007343CA">
                <w:rPr>
                  <w:rStyle w:val="Hyperlink"/>
                  <w:rFonts w:asciiTheme="minorHAnsi" w:hAnsiTheme="minorHAnsi"/>
                  <w:kern w:val="24"/>
                </w:rPr>
                <w:t>www.advocatesforyouth.org/publications/479? task=view</w:t>
              </w:r>
            </w:hyperlink>
          </w:p>
        </w:tc>
        <w:tc>
          <w:tcPr>
            <w:tcW w:w="4950" w:type="dxa"/>
            <w:shd w:val="clear" w:color="auto" w:fill="F2F2F2" w:themeFill="background1" w:themeFillShade="F2"/>
          </w:tcPr>
          <w:p w:rsidR="00377218" w:rsidRDefault="00377218" w:rsidP="007B5C85">
            <w:pPr>
              <w:pStyle w:val="NormalWeb"/>
              <w:spacing w:before="0" w:after="0"/>
              <w:rPr>
                <w:rFonts w:asciiTheme="minorHAnsi" w:hAnsiTheme="minorHAnsi" w:cs="Arial"/>
                <w:kern w:val="24"/>
              </w:rPr>
            </w:pPr>
            <w:r w:rsidRPr="00310E93">
              <w:rPr>
                <w:rFonts w:asciiTheme="minorHAnsi" w:hAnsiTheme="minorHAnsi" w:cs="Arial"/>
                <w:kern w:val="24"/>
              </w:rPr>
              <w:t xml:space="preserve">This </w:t>
            </w:r>
            <w:r w:rsidRPr="00310E93">
              <w:rPr>
                <w:rFonts w:asciiTheme="minorHAnsi" w:hAnsiTheme="minorHAnsi" w:cs="Arial"/>
                <w:b/>
                <w:bCs/>
                <w:kern w:val="24"/>
              </w:rPr>
              <w:t>resource guide</w:t>
            </w:r>
            <w:r w:rsidRPr="00310E93">
              <w:rPr>
                <w:rFonts w:asciiTheme="minorHAnsi" w:hAnsiTheme="minorHAnsi" w:cs="Arial"/>
                <w:kern w:val="24"/>
              </w:rPr>
              <w:t xml:space="preserve"> provides an overview of common myths and facts about the sexuality of people living with disabilities, as well as guidelines for parents of physically or mentally challenged children and youths. Also includes a select, annotated bibliography of sex education materials and resources. PDF also available </w:t>
            </w:r>
            <w:r w:rsidRPr="00310E93">
              <w:rPr>
                <w:rFonts w:asciiTheme="minorHAnsi" w:hAnsiTheme="minorHAnsi" w:cs="Arial"/>
                <w:kern w:val="24"/>
              </w:rPr>
              <w:br/>
              <w:t xml:space="preserve">for download. </w:t>
            </w:r>
          </w:p>
          <w:p w:rsidR="00D8110C" w:rsidRPr="00310E93" w:rsidRDefault="00D8110C" w:rsidP="007B5C85">
            <w:pPr>
              <w:pStyle w:val="NormalWeb"/>
              <w:spacing w:before="0" w:after="0"/>
              <w:rPr>
                <w:rFonts w:asciiTheme="minorHAnsi" w:hAnsiTheme="minorHAnsi" w:cs="Arial"/>
              </w:rPr>
            </w:pPr>
          </w:p>
        </w:tc>
        <w:tc>
          <w:tcPr>
            <w:tcW w:w="2250" w:type="dxa"/>
            <w:shd w:val="clear" w:color="auto" w:fill="F2F2F2" w:themeFill="background1" w:themeFillShade="F2"/>
          </w:tcPr>
          <w:p w:rsidR="00377218" w:rsidRPr="00FD0454" w:rsidRDefault="00D8110C" w:rsidP="00FD5CDA">
            <w:pPr>
              <w:tabs>
                <w:tab w:val="left" w:pos="360"/>
              </w:tabs>
              <w:ind w:left="-274"/>
              <w:divId w:val="1108621920"/>
              <w:rPr>
                <w:rFonts w:asciiTheme="minorHAnsi" w:hAnsiTheme="minorHAnsi" w:cs="Arial"/>
              </w:rPr>
            </w:pPr>
            <w:r>
              <w:rPr>
                <w:rFonts w:asciiTheme="minorHAnsi" w:hAnsiTheme="minorHAnsi" w:cs="Arial"/>
                <w:kern w:val="24"/>
              </w:rPr>
              <w:t xml:space="preserve"> </w:t>
            </w:r>
            <w:r w:rsidR="00FD5CDA">
              <w:rPr>
                <w:rFonts w:asciiTheme="minorHAnsi" w:hAnsiTheme="minorHAnsi" w:cs="Arial"/>
                <w:kern w:val="24"/>
              </w:rPr>
              <w:t xml:space="preserve">- </w:t>
            </w:r>
            <w:r>
              <w:rPr>
                <w:rFonts w:asciiTheme="minorHAnsi" w:hAnsiTheme="minorHAnsi" w:cs="Arial"/>
                <w:kern w:val="24"/>
              </w:rPr>
              <w:t xml:space="preserve"> </w:t>
            </w:r>
            <w:r w:rsidR="00377218" w:rsidRPr="00FD0454">
              <w:rPr>
                <w:rFonts w:asciiTheme="minorHAnsi" w:hAnsiTheme="minorHAnsi" w:cs="Arial"/>
                <w:kern w:val="24"/>
              </w:rPr>
              <w:t>Parents</w:t>
            </w:r>
          </w:p>
          <w:p w:rsidR="00377218" w:rsidRPr="00FD0454" w:rsidRDefault="00D8110C" w:rsidP="00FD5CDA">
            <w:pPr>
              <w:tabs>
                <w:tab w:val="left" w:pos="360"/>
              </w:tabs>
              <w:ind w:left="-274"/>
              <w:divId w:val="1108622059"/>
              <w:rPr>
                <w:rFonts w:asciiTheme="minorHAnsi" w:hAnsiTheme="minorHAnsi" w:cs="Arial"/>
              </w:rPr>
            </w:pPr>
            <w:r>
              <w:rPr>
                <w:rFonts w:asciiTheme="minorHAnsi" w:hAnsiTheme="minorHAnsi" w:cs="Arial"/>
                <w:kern w:val="24"/>
              </w:rPr>
              <w:t xml:space="preserve"> </w:t>
            </w:r>
            <w:r w:rsidR="00FD5CDA">
              <w:rPr>
                <w:rFonts w:asciiTheme="minorHAnsi" w:hAnsiTheme="minorHAnsi" w:cs="Arial"/>
                <w:kern w:val="24"/>
              </w:rPr>
              <w:t>-</w:t>
            </w:r>
            <w:r>
              <w:rPr>
                <w:rFonts w:asciiTheme="minorHAnsi" w:hAnsiTheme="minorHAnsi" w:cs="Arial"/>
                <w:kern w:val="24"/>
              </w:rPr>
              <w:t xml:space="preserve"> </w:t>
            </w:r>
            <w:r w:rsidR="00FD5CDA">
              <w:rPr>
                <w:rFonts w:asciiTheme="minorHAnsi" w:hAnsiTheme="minorHAnsi" w:cs="Arial"/>
                <w:kern w:val="24"/>
              </w:rPr>
              <w:t xml:space="preserve"> </w:t>
            </w:r>
            <w:r w:rsidR="00377218" w:rsidRPr="00FD0454">
              <w:rPr>
                <w:rFonts w:asciiTheme="minorHAnsi" w:hAnsiTheme="minorHAnsi" w:cs="Arial"/>
                <w:kern w:val="24"/>
              </w:rPr>
              <w:t>Educators</w:t>
            </w:r>
          </w:p>
          <w:p w:rsidR="00377218" w:rsidRPr="00FD0454" w:rsidRDefault="00D8110C" w:rsidP="00FD5CDA">
            <w:pPr>
              <w:tabs>
                <w:tab w:val="left" w:pos="360"/>
              </w:tabs>
              <w:ind w:left="-274"/>
              <w:divId w:val="1108622224"/>
              <w:rPr>
                <w:rFonts w:asciiTheme="minorHAnsi" w:hAnsiTheme="minorHAnsi" w:cs="Arial"/>
              </w:rPr>
            </w:pPr>
            <w:r>
              <w:rPr>
                <w:rFonts w:asciiTheme="minorHAnsi" w:hAnsiTheme="minorHAnsi" w:cs="Arial"/>
                <w:kern w:val="24"/>
              </w:rPr>
              <w:t xml:space="preserve"> </w:t>
            </w:r>
            <w:r w:rsidR="00FD5CDA">
              <w:rPr>
                <w:rFonts w:asciiTheme="minorHAnsi" w:hAnsiTheme="minorHAnsi" w:cs="Arial"/>
                <w:kern w:val="24"/>
              </w:rPr>
              <w:t xml:space="preserve">- </w:t>
            </w:r>
            <w:r>
              <w:rPr>
                <w:rFonts w:asciiTheme="minorHAnsi" w:hAnsiTheme="minorHAnsi" w:cs="Arial"/>
                <w:kern w:val="24"/>
              </w:rPr>
              <w:t xml:space="preserve"> </w:t>
            </w:r>
            <w:r w:rsidR="00377218" w:rsidRPr="00FD0454">
              <w:rPr>
                <w:rFonts w:asciiTheme="minorHAnsi" w:hAnsiTheme="minorHAnsi" w:cs="Arial"/>
                <w:kern w:val="24"/>
              </w:rPr>
              <w:t>Health care professionals</w:t>
            </w:r>
          </w:p>
        </w:tc>
      </w:tr>
      <w:tr w:rsidR="00CB0370" w:rsidRPr="00310E93" w:rsidTr="009838B7">
        <w:trPr>
          <w:cantSplit/>
        </w:trPr>
        <w:tc>
          <w:tcPr>
            <w:tcW w:w="2700" w:type="dxa"/>
            <w:shd w:val="clear" w:color="auto" w:fill="CCFFCC"/>
          </w:tcPr>
          <w:p w:rsidR="00377218" w:rsidRDefault="00377218" w:rsidP="007B5C85">
            <w:pPr>
              <w:pStyle w:val="NormalWeb"/>
              <w:spacing w:before="0" w:after="0"/>
              <w:rPr>
                <w:rFonts w:asciiTheme="minorHAnsi" w:hAnsiTheme="minorHAnsi" w:cs="Arial"/>
                <w:b/>
                <w:bCs/>
                <w:kern w:val="24"/>
              </w:rPr>
            </w:pPr>
            <w:r w:rsidRPr="00310E93">
              <w:rPr>
                <w:rFonts w:asciiTheme="minorHAnsi" w:hAnsiTheme="minorHAnsi" w:cs="Arial"/>
                <w:b/>
                <w:bCs/>
                <w:kern w:val="24"/>
              </w:rPr>
              <w:t>Sexuality and Disabilities Bibliography</w:t>
            </w:r>
          </w:p>
          <w:p w:rsidR="00E90024" w:rsidRDefault="00E90024" w:rsidP="007B5C85">
            <w:pPr>
              <w:pStyle w:val="NormalWeb"/>
              <w:spacing w:before="0" w:after="0"/>
              <w:rPr>
                <w:rFonts w:asciiTheme="minorHAnsi" w:hAnsiTheme="minorHAnsi" w:cs="Arial"/>
                <w:b/>
                <w:bCs/>
                <w:kern w:val="24"/>
              </w:rPr>
            </w:pPr>
          </w:p>
          <w:p w:rsidR="00E90024" w:rsidRPr="00310E93" w:rsidRDefault="00E90024" w:rsidP="00E90024">
            <w:pPr>
              <w:pStyle w:val="NormalWeb"/>
              <w:rPr>
                <w:rFonts w:asciiTheme="minorHAnsi" w:hAnsiTheme="minorHAnsi" w:cs="Arial"/>
              </w:rPr>
            </w:pPr>
          </w:p>
        </w:tc>
        <w:tc>
          <w:tcPr>
            <w:tcW w:w="5040" w:type="dxa"/>
            <w:shd w:val="clear" w:color="auto" w:fill="CCFFCC"/>
          </w:tcPr>
          <w:p w:rsidR="00E90024" w:rsidRDefault="00377218" w:rsidP="007B5C85">
            <w:pPr>
              <w:pStyle w:val="NormalWeb"/>
              <w:spacing w:before="0" w:after="0"/>
              <w:rPr>
                <w:rFonts w:asciiTheme="minorHAnsi" w:hAnsiTheme="minorHAnsi" w:cs="Arial"/>
                <w:b/>
                <w:bCs/>
                <w:kern w:val="24"/>
              </w:rPr>
            </w:pPr>
            <w:r w:rsidRPr="00310E93">
              <w:rPr>
                <w:rFonts w:asciiTheme="minorHAnsi" w:hAnsiTheme="minorHAnsi" w:cs="Arial"/>
                <w:b/>
                <w:bCs/>
                <w:kern w:val="24"/>
              </w:rPr>
              <w:t xml:space="preserve">Available at: </w:t>
            </w:r>
          </w:p>
          <w:p w:rsidR="00377218" w:rsidRPr="00310E93" w:rsidRDefault="004A1EF2" w:rsidP="007B5C85">
            <w:pPr>
              <w:pStyle w:val="NormalWeb"/>
              <w:spacing w:before="0" w:after="0"/>
              <w:rPr>
                <w:rFonts w:asciiTheme="minorHAnsi" w:hAnsiTheme="minorHAnsi" w:cs="Arial"/>
              </w:rPr>
            </w:pPr>
            <w:hyperlink r:id="rId59" w:history="1">
              <w:r w:rsidRPr="007343CA">
                <w:rPr>
                  <w:rStyle w:val="Hyperlink"/>
                  <w:rFonts w:asciiTheme="minorHAnsi" w:hAnsiTheme="minorHAnsi" w:cs="Arial"/>
                </w:rPr>
                <w:t>www.siecus.org/index.cfm?fuseaction=page. viewpage&amp;pageid=580&amp;grandparentID=477&amp; parentID=572</w:t>
              </w:r>
            </w:hyperlink>
            <w:r w:rsidR="00D34224">
              <w:rPr>
                <w:rFonts w:asciiTheme="minorHAnsi" w:hAnsiTheme="minorHAnsi" w:cs="Arial"/>
              </w:rPr>
              <w:t xml:space="preserve"> </w:t>
            </w:r>
          </w:p>
        </w:tc>
        <w:tc>
          <w:tcPr>
            <w:tcW w:w="4950" w:type="dxa"/>
            <w:shd w:val="clear" w:color="auto" w:fill="CCFFCC"/>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This</w:t>
            </w:r>
            <w:r w:rsidRPr="00310E93">
              <w:rPr>
                <w:rFonts w:asciiTheme="minorHAnsi" w:hAnsiTheme="minorHAnsi" w:cs="Arial"/>
                <w:b/>
                <w:bCs/>
                <w:kern w:val="24"/>
              </w:rPr>
              <w:t xml:space="preserve"> bibliography </w:t>
            </w:r>
            <w:r w:rsidRPr="00310E93">
              <w:rPr>
                <w:rFonts w:asciiTheme="minorHAnsi" w:hAnsiTheme="minorHAnsi" w:cs="Arial"/>
                <w:kern w:val="24"/>
              </w:rPr>
              <w:t>provides websites, curricula, and books for both educators and learners.</w:t>
            </w:r>
          </w:p>
        </w:tc>
        <w:tc>
          <w:tcPr>
            <w:tcW w:w="2250" w:type="dxa"/>
            <w:shd w:val="clear" w:color="auto" w:fill="CCFFCC"/>
          </w:tcPr>
          <w:p w:rsidR="00377218" w:rsidRPr="00FD0454" w:rsidRDefault="00D8110C" w:rsidP="00035E72">
            <w:pPr>
              <w:tabs>
                <w:tab w:val="left" w:pos="360"/>
              </w:tabs>
              <w:ind w:left="-274"/>
              <w:divId w:val="1108621860"/>
              <w:rPr>
                <w:rFonts w:asciiTheme="minorHAnsi" w:hAnsiTheme="minorHAnsi" w:cs="Arial"/>
              </w:rPr>
            </w:pPr>
            <w:r>
              <w:rPr>
                <w:rFonts w:asciiTheme="minorHAnsi" w:hAnsiTheme="minorHAnsi" w:cs="Arial"/>
                <w:kern w:val="24"/>
              </w:rPr>
              <w:t xml:space="preserve"> </w:t>
            </w:r>
            <w:r w:rsidR="00035E72">
              <w:rPr>
                <w:rFonts w:asciiTheme="minorHAnsi" w:hAnsiTheme="minorHAnsi" w:cs="Arial"/>
                <w:kern w:val="24"/>
              </w:rPr>
              <w:t xml:space="preserve">- </w:t>
            </w:r>
            <w:r>
              <w:rPr>
                <w:rFonts w:asciiTheme="minorHAnsi" w:hAnsiTheme="minorHAnsi" w:cs="Arial"/>
                <w:kern w:val="24"/>
              </w:rPr>
              <w:t xml:space="preserve"> </w:t>
            </w:r>
            <w:r w:rsidR="00377218" w:rsidRPr="00FD0454">
              <w:rPr>
                <w:rFonts w:asciiTheme="minorHAnsi" w:hAnsiTheme="minorHAnsi" w:cs="Arial"/>
                <w:kern w:val="24"/>
              </w:rPr>
              <w:t>Educators and direct support professionals</w:t>
            </w:r>
          </w:p>
        </w:tc>
      </w:tr>
      <w:tr w:rsidR="00CB0370" w:rsidRPr="00310E93" w:rsidTr="00D67E20">
        <w:trPr>
          <w:cantSplit/>
        </w:trPr>
        <w:tc>
          <w:tcPr>
            <w:tcW w:w="2700" w:type="dxa"/>
          </w:tcPr>
          <w:p w:rsidR="00377218" w:rsidRPr="00310E93" w:rsidRDefault="00FC7FE6" w:rsidP="007B5C85">
            <w:pPr>
              <w:jc w:val="center"/>
              <w:rPr>
                <w:rFonts w:asciiTheme="minorHAnsi" w:hAnsiTheme="minorHAnsi" w:cs="Arial"/>
              </w:rPr>
            </w:pPr>
            <w:r>
              <w:rPr>
                <w:rFonts w:asciiTheme="minorHAnsi" w:hAnsiTheme="minorHAnsi" w:cs="Arial"/>
                <w:noProof/>
              </w:rPr>
              <w:drawing>
                <wp:inline distT="0" distB="0" distL="0" distR="0">
                  <wp:extent cx="1713483" cy="2170683"/>
                  <wp:effectExtent l="0" t="0" r="0" b="0"/>
                  <wp:docPr id="8" name="Picture 8" title="Front cover page: Sexuality Education Curriculum for Adults with Developmental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title="Front cover page: Sexuality Education Curriculum for Adults with Developmental Disabiliti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3230" cy="2170430"/>
                          </a:xfrm>
                          <a:prstGeom prst="rect">
                            <a:avLst/>
                          </a:prstGeom>
                          <a:noFill/>
                          <a:ln>
                            <a:noFill/>
                          </a:ln>
                        </pic:spPr>
                      </pic:pic>
                    </a:graphicData>
                  </a:graphic>
                </wp:inline>
              </w:drawing>
            </w:r>
          </w:p>
        </w:tc>
        <w:tc>
          <w:tcPr>
            <w:tcW w:w="5040" w:type="dxa"/>
            <w:shd w:val="clear" w:color="auto" w:fill="F2F2F2" w:themeFill="background1" w:themeFillShade="F2"/>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Sexuality Education Curriculum for Adults with Developmental Disabilities</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 xml:space="preserve">Planned Parenthood of Northern New England (2009) written in collaboration with Green Mountain Self Advocacy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377218" w:rsidRDefault="00377218" w:rsidP="007B5C85">
            <w:pPr>
              <w:pStyle w:val="NormalWeb"/>
              <w:spacing w:before="0" w:after="0"/>
            </w:pPr>
            <w:r w:rsidRPr="00310E93">
              <w:rPr>
                <w:rFonts w:asciiTheme="minorHAnsi" w:hAnsiTheme="minorHAnsi" w:cs="Arial"/>
                <w:b/>
                <w:bCs/>
                <w:kern w:val="24"/>
              </w:rPr>
              <w:t>Available for order from:</w:t>
            </w:r>
            <w:r w:rsidR="00E90024">
              <w:t xml:space="preserve"> </w:t>
            </w:r>
            <w:hyperlink r:id="rId61" w:history="1">
              <w:r w:rsidR="004A1EF2" w:rsidRPr="007343CA">
                <w:rPr>
                  <w:rStyle w:val="Hyperlink"/>
                  <w:rFonts w:asciiTheme="minorHAnsi" w:hAnsiTheme="minorHAnsi"/>
                </w:rPr>
                <w:t>www.plannedparenthood.org/planned-parenthood-northern-new-england/local-education-training/development-disabilites-sexuality</w:t>
              </w:r>
            </w:hyperlink>
            <w:r w:rsidR="009838B7">
              <w:t xml:space="preserve"> </w:t>
            </w:r>
          </w:p>
          <w:p w:rsidR="00D8110C" w:rsidRPr="009838B7" w:rsidRDefault="00D8110C" w:rsidP="007B5C85">
            <w:pPr>
              <w:pStyle w:val="NormalWeb"/>
              <w:spacing w:before="0" w:after="0"/>
              <w:rPr>
                <w:rFonts w:asciiTheme="minorHAnsi" w:hAnsiTheme="minorHAnsi" w:cs="Arial"/>
                <w:b/>
                <w:bCs/>
                <w:kern w:val="24"/>
              </w:rPr>
            </w:pPr>
          </w:p>
        </w:tc>
        <w:tc>
          <w:tcPr>
            <w:tcW w:w="4950" w:type="dxa"/>
            <w:shd w:val="clear" w:color="auto" w:fill="F2F2F2" w:themeFill="background1" w:themeFillShade="F2"/>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A three part</w:t>
            </w:r>
            <w:r w:rsidRPr="00310E93">
              <w:rPr>
                <w:rFonts w:asciiTheme="minorHAnsi" w:hAnsiTheme="minorHAnsi" w:cs="Arial"/>
                <w:b/>
                <w:bCs/>
                <w:kern w:val="24"/>
              </w:rPr>
              <w:t xml:space="preserve"> curriculum</w:t>
            </w:r>
            <w:r w:rsidRPr="00310E93">
              <w:rPr>
                <w:rFonts w:asciiTheme="minorHAnsi" w:hAnsiTheme="minorHAnsi" w:cs="Arial"/>
                <w:kern w:val="24"/>
              </w:rPr>
              <w:t xml:space="preserve"> that includes: </w:t>
            </w:r>
          </w:p>
          <w:p w:rsidR="00377218" w:rsidRPr="000B21CD" w:rsidRDefault="00377218" w:rsidP="004A1EF2">
            <w:pPr>
              <w:pStyle w:val="ListParagraph"/>
              <w:numPr>
                <w:ilvl w:val="0"/>
                <w:numId w:val="31"/>
              </w:numPr>
              <w:tabs>
                <w:tab w:val="left" w:pos="360"/>
              </w:tabs>
              <w:ind w:left="1706" w:hanging="540"/>
              <w:divId w:val="1108621643"/>
              <w:rPr>
                <w:rFonts w:asciiTheme="minorHAnsi" w:hAnsiTheme="minorHAnsi" w:cs="Arial"/>
              </w:rPr>
            </w:pPr>
            <w:r w:rsidRPr="000B21CD">
              <w:rPr>
                <w:rFonts w:asciiTheme="minorHAnsi" w:hAnsiTheme="minorHAnsi" w:cs="Arial"/>
                <w:kern w:val="24"/>
              </w:rPr>
              <w:t xml:space="preserve">Manual with tips on how to establish a sexuality education group and be an effective sex educator </w:t>
            </w:r>
          </w:p>
          <w:p w:rsidR="00377218" w:rsidRPr="000B21CD" w:rsidRDefault="00377218" w:rsidP="004A1EF2">
            <w:pPr>
              <w:pStyle w:val="ListParagraph"/>
              <w:numPr>
                <w:ilvl w:val="0"/>
                <w:numId w:val="31"/>
              </w:numPr>
              <w:tabs>
                <w:tab w:val="left" w:pos="360"/>
              </w:tabs>
              <w:ind w:left="1706" w:hanging="540"/>
              <w:divId w:val="1108621729"/>
              <w:rPr>
                <w:rFonts w:asciiTheme="minorHAnsi" w:hAnsiTheme="minorHAnsi" w:cs="Arial"/>
              </w:rPr>
            </w:pPr>
            <w:r w:rsidRPr="000B21CD">
              <w:rPr>
                <w:rFonts w:asciiTheme="minorHAnsi" w:hAnsiTheme="minorHAnsi" w:cs="Arial"/>
                <w:kern w:val="24"/>
              </w:rPr>
              <w:t xml:space="preserve">Curriculum with a peer education model and 20 lessons with scripts and handouts </w:t>
            </w:r>
          </w:p>
          <w:p w:rsidR="00377218" w:rsidRPr="000B21CD" w:rsidRDefault="00377218" w:rsidP="004A1EF2">
            <w:pPr>
              <w:pStyle w:val="ListParagraph"/>
              <w:numPr>
                <w:ilvl w:val="0"/>
                <w:numId w:val="31"/>
              </w:numPr>
              <w:tabs>
                <w:tab w:val="left" w:pos="360"/>
              </w:tabs>
              <w:ind w:left="1706" w:hanging="540"/>
              <w:divId w:val="1108622033"/>
              <w:rPr>
                <w:rFonts w:asciiTheme="minorHAnsi" w:hAnsiTheme="minorHAnsi" w:cs="Arial"/>
              </w:rPr>
            </w:pPr>
            <w:r w:rsidRPr="000B21CD">
              <w:rPr>
                <w:rFonts w:asciiTheme="minorHAnsi" w:hAnsiTheme="minorHAnsi" w:cs="Arial"/>
                <w:kern w:val="24"/>
              </w:rPr>
              <w:t>Pre/post test instructions for students.</w:t>
            </w:r>
          </w:p>
          <w:p w:rsidR="00377218" w:rsidRPr="00310E93" w:rsidRDefault="00377218" w:rsidP="00035E72">
            <w:pPr>
              <w:pStyle w:val="NormalWeb"/>
              <w:spacing w:before="0" w:after="0"/>
              <w:rPr>
                <w:rFonts w:asciiTheme="minorHAnsi" w:hAnsiTheme="minorHAnsi" w:cs="Arial"/>
              </w:rPr>
            </w:pPr>
            <w:r w:rsidRPr="00310E93">
              <w:rPr>
                <w:rFonts w:asciiTheme="minorHAnsi" w:hAnsiTheme="minorHAnsi" w:cs="Arial"/>
                <w:kern w:val="24"/>
              </w:rPr>
              <w:t> </w:t>
            </w:r>
          </w:p>
        </w:tc>
        <w:tc>
          <w:tcPr>
            <w:tcW w:w="2250" w:type="dxa"/>
            <w:shd w:val="clear" w:color="auto" w:fill="F2F2F2" w:themeFill="background1" w:themeFillShade="F2"/>
          </w:tcPr>
          <w:p w:rsidR="00377218" w:rsidRPr="00035E72" w:rsidRDefault="00D8110C" w:rsidP="00035E72">
            <w:pPr>
              <w:tabs>
                <w:tab w:val="left" w:pos="360"/>
              </w:tabs>
              <w:ind w:left="-274"/>
              <w:divId w:val="1108621940"/>
              <w:rPr>
                <w:rFonts w:asciiTheme="minorHAnsi" w:hAnsiTheme="minorHAnsi" w:cs="Arial"/>
              </w:rPr>
            </w:pPr>
            <w:r>
              <w:rPr>
                <w:rFonts w:asciiTheme="minorHAnsi" w:hAnsiTheme="minorHAnsi" w:cs="Arial"/>
                <w:kern w:val="24"/>
              </w:rPr>
              <w:t xml:space="preserve"> </w:t>
            </w:r>
            <w:r w:rsidR="00035E72">
              <w:rPr>
                <w:rFonts w:asciiTheme="minorHAnsi" w:hAnsiTheme="minorHAnsi" w:cs="Arial"/>
                <w:kern w:val="24"/>
              </w:rPr>
              <w:t xml:space="preserve">- </w:t>
            </w:r>
            <w:r>
              <w:rPr>
                <w:rFonts w:asciiTheme="minorHAnsi" w:hAnsiTheme="minorHAnsi" w:cs="Arial"/>
                <w:kern w:val="24"/>
              </w:rPr>
              <w:t xml:space="preserve"> </w:t>
            </w:r>
            <w:r w:rsidR="00377218" w:rsidRPr="00035E72">
              <w:rPr>
                <w:rFonts w:asciiTheme="minorHAnsi" w:hAnsiTheme="minorHAnsi" w:cs="Arial"/>
                <w:kern w:val="24"/>
              </w:rPr>
              <w:t>Adults with developmental disabilities/ intellectual disabilities</w:t>
            </w:r>
          </w:p>
          <w:p w:rsidR="00377218" w:rsidRPr="00035E72" w:rsidRDefault="00D8110C" w:rsidP="00035E72">
            <w:pPr>
              <w:tabs>
                <w:tab w:val="left" w:pos="360"/>
              </w:tabs>
              <w:ind w:left="-274"/>
              <w:divId w:val="1108622242"/>
              <w:rPr>
                <w:rFonts w:asciiTheme="minorHAnsi" w:hAnsiTheme="minorHAnsi" w:cs="Arial"/>
              </w:rPr>
            </w:pPr>
            <w:r>
              <w:rPr>
                <w:rFonts w:asciiTheme="minorHAnsi" w:hAnsiTheme="minorHAnsi" w:cs="Arial"/>
                <w:kern w:val="24"/>
              </w:rPr>
              <w:t xml:space="preserve"> </w:t>
            </w:r>
            <w:r w:rsidR="00035E72">
              <w:rPr>
                <w:rFonts w:asciiTheme="minorHAnsi" w:hAnsiTheme="minorHAnsi" w:cs="Arial"/>
                <w:kern w:val="24"/>
              </w:rPr>
              <w:t xml:space="preserve">- </w:t>
            </w:r>
            <w:r>
              <w:rPr>
                <w:rFonts w:asciiTheme="minorHAnsi" w:hAnsiTheme="minorHAnsi" w:cs="Arial"/>
                <w:kern w:val="24"/>
              </w:rPr>
              <w:t xml:space="preserve"> </w:t>
            </w:r>
            <w:r w:rsidR="00377218" w:rsidRPr="00035E72">
              <w:rPr>
                <w:rFonts w:asciiTheme="minorHAnsi" w:hAnsiTheme="minorHAnsi" w:cs="Arial"/>
                <w:kern w:val="24"/>
              </w:rPr>
              <w:t xml:space="preserve">Sexuality educators </w:t>
            </w:r>
          </w:p>
          <w:p w:rsidR="00377218" w:rsidRPr="00035E72" w:rsidRDefault="00D8110C" w:rsidP="00035E72">
            <w:pPr>
              <w:tabs>
                <w:tab w:val="left" w:pos="360"/>
              </w:tabs>
              <w:ind w:left="-274"/>
              <w:divId w:val="1108622125"/>
              <w:rPr>
                <w:rFonts w:asciiTheme="minorHAnsi" w:hAnsiTheme="minorHAnsi" w:cs="Arial"/>
              </w:rPr>
            </w:pPr>
            <w:r>
              <w:rPr>
                <w:rFonts w:asciiTheme="minorHAnsi" w:hAnsiTheme="minorHAnsi" w:cs="Arial"/>
                <w:kern w:val="24"/>
              </w:rPr>
              <w:t xml:space="preserve"> </w:t>
            </w:r>
            <w:r w:rsidR="00035E72">
              <w:rPr>
                <w:rFonts w:asciiTheme="minorHAnsi" w:hAnsiTheme="minorHAnsi" w:cs="Arial"/>
                <w:kern w:val="24"/>
              </w:rPr>
              <w:t xml:space="preserve">- </w:t>
            </w:r>
            <w:r>
              <w:rPr>
                <w:rFonts w:asciiTheme="minorHAnsi" w:hAnsiTheme="minorHAnsi" w:cs="Arial"/>
                <w:kern w:val="24"/>
              </w:rPr>
              <w:t xml:space="preserve"> </w:t>
            </w:r>
            <w:r w:rsidR="00377218" w:rsidRPr="00035E72">
              <w:rPr>
                <w:rFonts w:asciiTheme="minorHAnsi" w:hAnsiTheme="minorHAnsi" w:cs="Arial"/>
                <w:kern w:val="24"/>
              </w:rPr>
              <w:t>Direct support professionals</w:t>
            </w:r>
          </w:p>
        </w:tc>
      </w:tr>
      <w:tr w:rsidR="00CB0370" w:rsidRPr="00310E93" w:rsidTr="009838B7">
        <w:trPr>
          <w:cantSplit/>
        </w:trPr>
        <w:tc>
          <w:tcPr>
            <w:tcW w:w="2700" w:type="dxa"/>
            <w:shd w:val="clear" w:color="auto" w:fill="CCFFCC"/>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Sexuality Education for Youth with Disability or Chronic Illness: A Resource List</w:t>
            </w:r>
          </w:p>
        </w:tc>
        <w:tc>
          <w:tcPr>
            <w:tcW w:w="5040" w:type="dxa"/>
            <w:shd w:val="clear" w:color="auto" w:fill="CCFFCC"/>
          </w:tcPr>
          <w:p w:rsidR="00377218" w:rsidRPr="00D8110C" w:rsidRDefault="00377218" w:rsidP="007B5C85">
            <w:pPr>
              <w:pStyle w:val="NormalWeb"/>
              <w:spacing w:before="0" w:after="0"/>
              <w:rPr>
                <w:rFonts w:asciiTheme="minorHAnsi" w:hAnsiTheme="minorHAnsi" w:cs="Arial"/>
              </w:rPr>
            </w:pPr>
            <w:r w:rsidRPr="00D8110C">
              <w:rPr>
                <w:rFonts w:asciiTheme="minorHAnsi" w:hAnsiTheme="minorHAnsi" w:cs="Arial"/>
                <w:bCs/>
                <w:kern w:val="24"/>
              </w:rPr>
              <w:t>University of Michigan Health System</w:t>
            </w:r>
          </w:p>
          <w:p w:rsidR="00E90024" w:rsidRDefault="00E90024" w:rsidP="007B5C85">
            <w:pPr>
              <w:pStyle w:val="NormalWeb"/>
              <w:spacing w:before="0" w:after="0"/>
              <w:rPr>
                <w:rFonts w:asciiTheme="minorHAnsi" w:hAnsiTheme="minorHAnsi" w:cs="Arial"/>
                <w:b/>
                <w:bCs/>
                <w:kern w:val="24"/>
              </w:rPr>
            </w:pP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Available at:</w:t>
            </w:r>
            <w:r w:rsidR="00E90024">
              <w:t xml:space="preserve"> </w:t>
            </w:r>
            <w:hyperlink r:id="rId62" w:history="1">
              <w:r w:rsidR="00EB7CB6" w:rsidRPr="007343CA">
                <w:rPr>
                  <w:rStyle w:val="Hyperlink"/>
                  <w:rFonts w:asciiTheme="minorHAnsi" w:hAnsiTheme="minorHAnsi" w:cs="Arial"/>
                  <w:bCs/>
                  <w:kern w:val="24"/>
                </w:rPr>
                <w:t>www.med.umich.edu/yourchild/topics/ disabsex.htm</w:t>
              </w:r>
            </w:hyperlink>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 </w:t>
            </w:r>
          </w:p>
        </w:tc>
        <w:tc>
          <w:tcPr>
            <w:tcW w:w="4950" w:type="dxa"/>
            <w:shd w:val="clear" w:color="auto" w:fill="CCFFCC"/>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Website</w:t>
            </w:r>
            <w:r w:rsidRPr="00310E93">
              <w:rPr>
                <w:rFonts w:asciiTheme="minorHAnsi" w:hAnsiTheme="minorHAnsi" w:cs="Arial"/>
                <w:bCs/>
                <w:kern w:val="24"/>
              </w:rPr>
              <w:t xml:space="preserve"> with many types of resources for many different audiences. The site is regularly updated and resources are vetted by University of Michigan experts in child behavioral health.</w:t>
            </w:r>
          </w:p>
        </w:tc>
        <w:tc>
          <w:tcPr>
            <w:tcW w:w="2250" w:type="dxa"/>
            <w:shd w:val="clear" w:color="auto" w:fill="CCFFCC"/>
          </w:tcPr>
          <w:p w:rsidR="00377218" w:rsidRPr="00FD0454" w:rsidRDefault="00D955F1" w:rsidP="00035E72">
            <w:pPr>
              <w:tabs>
                <w:tab w:val="left" w:pos="360"/>
              </w:tabs>
              <w:ind w:left="-274"/>
              <w:divId w:val="1108622281"/>
              <w:rPr>
                <w:rFonts w:asciiTheme="minorHAnsi" w:hAnsiTheme="minorHAnsi" w:cs="Arial"/>
              </w:rPr>
            </w:pPr>
            <w:r>
              <w:rPr>
                <w:rFonts w:asciiTheme="minorHAnsi" w:hAnsiTheme="minorHAnsi" w:cs="Arial"/>
                <w:bCs/>
                <w:kern w:val="24"/>
              </w:rPr>
              <w:t xml:space="preserve"> </w:t>
            </w:r>
            <w:r w:rsidR="00035E72">
              <w:rPr>
                <w:rFonts w:asciiTheme="minorHAnsi" w:hAnsiTheme="minorHAnsi" w:cs="Arial"/>
                <w:bCs/>
                <w:kern w:val="24"/>
              </w:rPr>
              <w:t xml:space="preserve">- </w:t>
            </w:r>
            <w:r>
              <w:rPr>
                <w:rFonts w:asciiTheme="minorHAnsi" w:hAnsiTheme="minorHAnsi" w:cs="Arial"/>
                <w:bCs/>
                <w:kern w:val="24"/>
              </w:rPr>
              <w:t xml:space="preserve"> </w:t>
            </w:r>
            <w:r w:rsidR="00035E72">
              <w:rPr>
                <w:rFonts w:asciiTheme="minorHAnsi" w:hAnsiTheme="minorHAnsi" w:cs="Arial"/>
                <w:bCs/>
                <w:kern w:val="24"/>
              </w:rPr>
              <w:t>Persons with d</w:t>
            </w:r>
            <w:r w:rsidR="00377218" w:rsidRPr="00FD0454">
              <w:rPr>
                <w:rFonts w:asciiTheme="minorHAnsi" w:hAnsiTheme="minorHAnsi" w:cs="Arial"/>
                <w:bCs/>
                <w:kern w:val="24"/>
              </w:rPr>
              <w:t>isabilities</w:t>
            </w:r>
          </w:p>
          <w:p w:rsidR="00377218" w:rsidRPr="00FD0454" w:rsidRDefault="00D955F1" w:rsidP="00035E72">
            <w:pPr>
              <w:tabs>
                <w:tab w:val="left" w:pos="360"/>
              </w:tabs>
              <w:ind w:left="-274"/>
              <w:divId w:val="1108622246"/>
              <w:rPr>
                <w:rFonts w:asciiTheme="minorHAnsi" w:hAnsiTheme="minorHAnsi" w:cs="Arial"/>
              </w:rPr>
            </w:pPr>
            <w:r>
              <w:rPr>
                <w:rFonts w:asciiTheme="minorHAnsi" w:hAnsiTheme="minorHAnsi" w:cs="Arial"/>
                <w:bCs/>
                <w:kern w:val="24"/>
              </w:rPr>
              <w:t xml:space="preserve"> </w:t>
            </w:r>
            <w:r w:rsidR="00035E72">
              <w:rPr>
                <w:rFonts w:asciiTheme="minorHAnsi" w:hAnsiTheme="minorHAnsi" w:cs="Arial"/>
                <w:bCs/>
                <w:kern w:val="24"/>
              </w:rPr>
              <w:t xml:space="preserve">- </w:t>
            </w:r>
            <w:r>
              <w:rPr>
                <w:rFonts w:asciiTheme="minorHAnsi" w:hAnsiTheme="minorHAnsi" w:cs="Arial"/>
                <w:bCs/>
                <w:kern w:val="24"/>
              </w:rPr>
              <w:t xml:space="preserve"> </w:t>
            </w:r>
            <w:r w:rsidR="00901A59">
              <w:rPr>
                <w:rFonts w:asciiTheme="minorHAnsi" w:hAnsiTheme="minorHAnsi" w:cs="Arial"/>
                <w:bCs/>
                <w:kern w:val="24"/>
              </w:rPr>
              <w:t>Support s</w:t>
            </w:r>
            <w:r w:rsidR="00377218" w:rsidRPr="00FD0454">
              <w:rPr>
                <w:rFonts w:asciiTheme="minorHAnsi" w:hAnsiTheme="minorHAnsi" w:cs="Arial"/>
                <w:bCs/>
                <w:kern w:val="24"/>
              </w:rPr>
              <w:t>taff</w:t>
            </w:r>
          </w:p>
          <w:p w:rsidR="00377218" w:rsidRPr="00FD0454" w:rsidRDefault="00D955F1" w:rsidP="00035E72">
            <w:pPr>
              <w:tabs>
                <w:tab w:val="left" w:pos="360"/>
              </w:tabs>
              <w:ind w:left="-274"/>
              <w:divId w:val="1108621681"/>
              <w:rPr>
                <w:rFonts w:asciiTheme="minorHAnsi" w:hAnsiTheme="minorHAnsi" w:cs="Arial"/>
              </w:rPr>
            </w:pPr>
            <w:r>
              <w:rPr>
                <w:rFonts w:asciiTheme="minorHAnsi" w:hAnsiTheme="minorHAnsi" w:cs="Arial"/>
                <w:bCs/>
                <w:kern w:val="24"/>
              </w:rPr>
              <w:t xml:space="preserve"> </w:t>
            </w:r>
            <w:r w:rsidR="00035E72">
              <w:rPr>
                <w:rFonts w:asciiTheme="minorHAnsi" w:hAnsiTheme="minorHAnsi" w:cs="Arial"/>
                <w:bCs/>
                <w:kern w:val="24"/>
              </w:rPr>
              <w:t>-</w:t>
            </w:r>
            <w:r>
              <w:rPr>
                <w:rFonts w:asciiTheme="minorHAnsi" w:hAnsiTheme="minorHAnsi" w:cs="Arial"/>
                <w:bCs/>
                <w:kern w:val="24"/>
              </w:rPr>
              <w:t xml:space="preserve"> </w:t>
            </w:r>
            <w:r w:rsidR="00035E72">
              <w:rPr>
                <w:rFonts w:asciiTheme="minorHAnsi" w:hAnsiTheme="minorHAnsi" w:cs="Arial"/>
                <w:bCs/>
                <w:kern w:val="24"/>
              </w:rPr>
              <w:t xml:space="preserve"> </w:t>
            </w:r>
            <w:r w:rsidR="00377218" w:rsidRPr="00FD0454">
              <w:rPr>
                <w:rFonts w:asciiTheme="minorHAnsi" w:hAnsiTheme="minorHAnsi" w:cs="Arial"/>
                <w:bCs/>
                <w:kern w:val="24"/>
              </w:rPr>
              <w:t xml:space="preserve">Family members </w:t>
            </w:r>
          </w:p>
          <w:p w:rsidR="00377218" w:rsidRPr="00FD0454" w:rsidRDefault="00D955F1" w:rsidP="00035E72">
            <w:pPr>
              <w:tabs>
                <w:tab w:val="left" w:pos="360"/>
              </w:tabs>
              <w:ind w:left="-274"/>
              <w:divId w:val="1108621642"/>
              <w:rPr>
                <w:rFonts w:asciiTheme="minorHAnsi" w:hAnsiTheme="minorHAnsi" w:cs="Arial"/>
              </w:rPr>
            </w:pPr>
            <w:r>
              <w:rPr>
                <w:rFonts w:asciiTheme="minorHAnsi" w:hAnsiTheme="minorHAnsi" w:cs="Arial"/>
                <w:bCs/>
                <w:kern w:val="24"/>
              </w:rPr>
              <w:t xml:space="preserve"> </w:t>
            </w:r>
            <w:r w:rsidR="00035E72">
              <w:rPr>
                <w:rFonts w:asciiTheme="minorHAnsi" w:hAnsiTheme="minorHAnsi" w:cs="Arial"/>
                <w:bCs/>
                <w:kern w:val="24"/>
              </w:rPr>
              <w:t>-</w:t>
            </w:r>
            <w:r>
              <w:rPr>
                <w:rFonts w:asciiTheme="minorHAnsi" w:hAnsiTheme="minorHAnsi" w:cs="Arial"/>
                <w:bCs/>
                <w:kern w:val="24"/>
              </w:rPr>
              <w:t xml:space="preserve"> </w:t>
            </w:r>
            <w:r w:rsidR="00035E72">
              <w:rPr>
                <w:rFonts w:asciiTheme="minorHAnsi" w:hAnsiTheme="minorHAnsi" w:cs="Arial"/>
                <w:bCs/>
                <w:kern w:val="24"/>
              </w:rPr>
              <w:t xml:space="preserve"> </w:t>
            </w:r>
            <w:r w:rsidR="00377218" w:rsidRPr="00FD0454">
              <w:rPr>
                <w:rFonts w:asciiTheme="minorHAnsi" w:hAnsiTheme="minorHAnsi" w:cs="Arial"/>
                <w:bCs/>
                <w:kern w:val="24"/>
              </w:rPr>
              <w:t>Social service agencies that work people with disabilities</w:t>
            </w:r>
          </w:p>
          <w:p w:rsidR="00377218" w:rsidRPr="00FD0454" w:rsidRDefault="00D955F1" w:rsidP="00035E72">
            <w:pPr>
              <w:tabs>
                <w:tab w:val="left" w:pos="360"/>
              </w:tabs>
              <w:ind w:left="-274"/>
              <w:divId w:val="1108622074"/>
              <w:rPr>
                <w:rFonts w:asciiTheme="minorHAnsi" w:hAnsiTheme="minorHAnsi" w:cs="Arial"/>
              </w:rPr>
            </w:pPr>
            <w:r>
              <w:rPr>
                <w:rFonts w:asciiTheme="minorHAnsi" w:hAnsiTheme="minorHAnsi" w:cs="Arial"/>
                <w:bCs/>
                <w:kern w:val="24"/>
              </w:rPr>
              <w:t xml:space="preserve"> </w:t>
            </w:r>
            <w:r w:rsidR="00035E72">
              <w:rPr>
                <w:rFonts w:asciiTheme="minorHAnsi" w:hAnsiTheme="minorHAnsi" w:cs="Arial"/>
                <w:bCs/>
                <w:kern w:val="24"/>
              </w:rPr>
              <w:t xml:space="preserve">- </w:t>
            </w:r>
            <w:r>
              <w:rPr>
                <w:rFonts w:asciiTheme="minorHAnsi" w:hAnsiTheme="minorHAnsi" w:cs="Arial"/>
                <w:bCs/>
                <w:kern w:val="24"/>
              </w:rPr>
              <w:t xml:space="preserve"> </w:t>
            </w:r>
            <w:r w:rsidR="00377218" w:rsidRPr="00FD0454">
              <w:rPr>
                <w:rFonts w:asciiTheme="minorHAnsi" w:hAnsiTheme="minorHAnsi" w:cs="Arial"/>
                <w:bCs/>
                <w:kern w:val="24"/>
              </w:rPr>
              <w:t>Health care professionals</w:t>
            </w:r>
          </w:p>
          <w:p w:rsidR="00377218" w:rsidRPr="00FD0454" w:rsidRDefault="00D955F1" w:rsidP="00035E72">
            <w:pPr>
              <w:tabs>
                <w:tab w:val="left" w:pos="360"/>
              </w:tabs>
              <w:ind w:left="-274"/>
              <w:divId w:val="1108621835"/>
              <w:rPr>
                <w:rFonts w:asciiTheme="minorHAnsi" w:hAnsiTheme="minorHAnsi" w:cs="Arial"/>
              </w:rPr>
            </w:pPr>
            <w:r>
              <w:rPr>
                <w:rFonts w:asciiTheme="minorHAnsi" w:hAnsiTheme="minorHAnsi" w:cs="Arial"/>
                <w:bCs/>
                <w:kern w:val="24"/>
              </w:rPr>
              <w:t xml:space="preserve"> </w:t>
            </w:r>
            <w:r w:rsidR="00035E72">
              <w:rPr>
                <w:rFonts w:asciiTheme="minorHAnsi" w:hAnsiTheme="minorHAnsi" w:cs="Arial"/>
                <w:bCs/>
                <w:kern w:val="24"/>
              </w:rPr>
              <w:t>-</w:t>
            </w:r>
            <w:r>
              <w:rPr>
                <w:rFonts w:asciiTheme="minorHAnsi" w:hAnsiTheme="minorHAnsi" w:cs="Arial"/>
                <w:bCs/>
                <w:kern w:val="24"/>
              </w:rPr>
              <w:t xml:space="preserve"> </w:t>
            </w:r>
            <w:r w:rsidR="00035E72">
              <w:rPr>
                <w:rFonts w:asciiTheme="minorHAnsi" w:hAnsiTheme="minorHAnsi" w:cs="Arial"/>
                <w:bCs/>
                <w:kern w:val="24"/>
              </w:rPr>
              <w:t xml:space="preserve"> </w:t>
            </w:r>
            <w:r w:rsidR="00377218" w:rsidRPr="00FD0454">
              <w:rPr>
                <w:rFonts w:asciiTheme="minorHAnsi" w:hAnsiTheme="minorHAnsi" w:cs="Arial"/>
                <w:bCs/>
                <w:kern w:val="24"/>
              </w:rPr>
              <w:t>Educators and direct support professionals</w:t>
            </w:r>
          </w:p>
        </w:tc>
      </w:tr>
      <w:tr w:rsidR="00CB0370" w:rsidRPr="00310E93" w:rsidTr="009838B7">
        <w:trPr>
          <w:cantSplit/>
        </w:trPr>
        <w:tc>
          <w:tcPr>
            <w:tcW w:w="2700" w:type="dxa"/>
            <w:shd w:val="clear" w:color="auto" w:fill="F2F2F2" w:themeFill="background1" w:themeFillShade="F2"/>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Sexuality in Mid- and Later Life Bibliography</w:t>
            </w:r>
          </w:p>
        </w:tc>
        <w:tc>
          <w:tcPr>
            <w:tcW w:w="5040" w:type="dxa"/>
            <w:shd w:val="clear" w:color="auto" w:fill="F2F2F2" w:themeFill="background1" w:themeFillShade="F2"/>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 xml:space="preserve">Available at: </w:t>
            </w:r>
          </w:p>
          <w:p w:rsidR="00377218" w:rsidRPr="009D482B" w:rsidRDefault="00A75BA1" w:rsidP="009D482B">
            <w:pPr>
              <w:pStyle w:val="NormalWeb"/>
              <w:spacing w:before="0" w:after="0"/>
              <w:rPr>
                <w:rFonts w:asciiTheme="minorHAnsi" w:hAnsiTheme="minorHAnsi"/>
                <w:kern w:val="24"/>
                <w:u w:val="single"/>
              </w:rPr>
            </w:pPr>
            <w:hyperlink r:id="rId63" w:history="1">
              <w:r w:rsidRPr="007343CA">
                <w:rPr>
                  <w:rStyle w:val="Hyperlink"/>
                  <w:rFonts w:asciiTheme="minorHAnsi" w:hAnsiTheme="minorHAnsi"/>
                  <w:kern w:val="24"/>
                </w:rPr>
                <w:t>www.hawaii.edu/hivandaids/Sexuality%20in %20Middle%20and%20Later%20Life--Bibliography%20(2002).pdf</w:t>
              </w:r>
            </w:hyperlink>
          </w:p>
        </w:tc>
        <w:tc>
          <w:tcPr>
            <w:tcW w:w="4950" w:type="dxa"/>
            <w:shd w:val="clear" w:color="auto" w:fill="F2F2F2" w:themeFill="background1" w:themeFillShade="F2"/>
          </w:tcPr>
          <w:p w:rsidR="00377218" w:rsidRDefault="00377218" w:rsidP="007B5C85">
            <w:pPr>
              <w:pStyle w:val="NormalWeb"/>
              <w:spacing w:before="0" w:after="0"/>
              <w:rPr>
                <w:rFonts w:asciiTheme="minorHAnsi" w:hAnsiTheme="minorHAnsi" w:cs="Arial"/>
                <w:kern w:val="24"/>
              </w:rPr>
            </w:pPr>
            <w:r w:rsidRPr="00310E93">
              <w:rPr>
                <w:rFonts w:asciiTheme="minorHAnsi" w:hAnsiTheme="minorHAnsi" w:cs="Arial"/>
                <w:kern w:val="24"/>
              </w:rPr>
              <w:t xml:space="preserve">This </w:t>
            </w:r>
            <w:r w:rsidRPr="00310E93">
              <w:rPr>
                <w:rFonts w:asciiTheme="minorHAnsi" w:hAnsiTheme="minorHAnsi" w:cs="Arial"/>
                <w:b/>
                <w:bCs/>
                <w:kern w:val="24"/>
              </w:rPr>
              <w:t>bibliography</w:t>
            </w:r>
            <w:r w:rsidRPr="00310E93">
              <w:rPr>
                <w:rFonts w:asciiTheme="minorHAnsi" w:hAnsiTheme="minorHAnsi" w:cs="Arial"/>
                <w:kern w:val="24"/>
              </w:rPr>
              <w:t xml:space="preserve"> includes curricula, websites, and books for educators and learners to understand and value sexual expression at </w:t>
            </w:r>
            <w:r w:rsidRPr="00310E93">
              <w:rPr>
                <w:rFonts w:asciiTheme="minorHAnsi" w:hAnsiTheme="minorHAnsi" w:cs="Arial"/>
                <w:kern w:val="24"/>
              </w:rPr>
              <w:br/>
              <w:t>every age.</w:t>
            </w:r>
          </w:p>
          <w:p w:rsidR="00D955F1" w:rsidRPr="00310E93" w:rsidRDefault="00D955F1" w:rsidP="007B5C85">
            <w:pPr>
              <w:pStyle w:val="NormalWeb"/>
              <w:spacing w:before="0" w:after="0"/>
              <w:rPr>
                <w:rFonts w:asciiTheme="minorHAnsi" w:hAnsiTheme="minorHAnsi" w:cs="Arial"/>
              </w:rPr>
            </w:pPr>
          </w:p>
        </w:tc>
        <w:tc>
          <w:tcPr>
            <w:tcW w:w="2250" w:type="dxa"/>
            <w:shd w:val="clear" w:color="auto" w:fill="F2F2F2" w:themeFill="background1" w:themeFillShade="F2"/>
          </w:tcPr>
          <w:p w:rsidR="00377218" w:rsidRPr="00FD0454" w:rsidRDefault="00D955F1" w:rsidP="00035E72">
            <w:pPr>
              <w:tabs>
                <w:tab w:val="left" w:pos="360"/>
              </w:tabs>
              <w:ind w:left="-274"/>
              <w:divId w:val="1108622006"/>
              <w:rPr>
                <w:rFonts w:asciiTheme="minorHAnsi" w:hAnsiTheme="minorHAnsi" w:cs="Arial"/>
              </w:rPr>
            </w:pPr>
            <w:r>
              <w:rPr>
                <w:rFonts w:asciiTheme="minorHAnsi" w:hAnsiTheme="minorHAnsi" w:cs="Arial"/>
                <w:kern w:val="24"/>
              </w:rPr>
              <w:t xml:space="preserve"> </w:t>
            </w:r>
            <w:r w:rsidR="00035E72">
              <w:rPr>
                <w:rFonts w:asciiTheme="minorHAnsi" w:hAnsiTheme="minorHAnsi" w:cs="Arial"/>
                <w:kern w:val="24"/>
              </w:rPr>
              <w:t>-</w:t>
            </w:r>
            <w:r>
              <w:rPr>
                <w:rFonts w:asciiTheme="minorHAnsi" w:hAnsiTheme="minorHAnsi" w:cs="Arial"/>
                <w:kern w:val="24"/>
              </w:rPr>
              <w:t xml:space="preserve"> </w:t>
            </w:r>
            <w:r w:rsidR="00035E72">
              <w:rPr>
                <w:rFonts w:asciiTheme="minorHAnsi" w:hAnsiTheme="minorHAnsi" w:cs="Arial"/>
                <w:kern w:val="24"/>
              </w:rPr>
              <w:t xml:space="preserve"> </w:t>
            </w:r>
            <w:r w:rsidR="00377218" w:rsidRPr="00FD0454">
              <w:rPr>
                <w:rFonts w:asciiTheme="minorHAnsi" w:hAnsiTheme="minorHAnsi" w:cs="Arial"/>
                <w:kern w:val="24"/>
              </w:rPr>
              <w:t>Educators and direct support professionals</w:t>
            </w:r>
          </w:p>
        </w:tc>
      </w:tr>
      <w:tr w:rsidR="00CB0370" w:rsidRPr="00310E93" w:rsidTr="009838B7">
        <w:trPr>
          <w:cantSplit/>
        </w:trPr>
        <w:tc>
          <w:tcPr>
            <w:tcW w:w="2700" w:type="dxa"/>
            <w:shd w:val="clear" w:color="auto" w:fill="CCFFCC"/>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Sexuality Issues</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for Youth with Disabilities</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and Chronic Health Conditions</w:t>
            </w:r>
            <w:r w:rsidRPr="00310E93">
              <w:rPr>
                <w:rFonts w:asciiTheme="minorHAnsi" w:hAnsiTheme="minorHAnsi" w:cs="Arial"/>
                <w:kern w:val="24"/>
              </w:rPr>
              <w:t xml:space="preserve"> </w:t>
            </w:r>
          </w:p>
        </w:tc>
        <w:tc>
          <w:tcPr>
            <w:tcW w:w="5040" w:type="dxa"/>
            <w:shd w:val="clear" w:color="auto" w:fill="CCFFCC"/>
          </w:tcPr>
          <w:p w:rsidR="00377218" w:rsidRPr="00D955F1" w:rsidRDefault="005069DF" w:rsidP="007B5C85">
            <w:pPr>
              <w:pStyle w:val="NormalWeb"/>
              <w:spacing w:before="0" w:after="0"/>
              <w:rPr>
                <w:rFonts w:asciiTheme="minorHAnsi" w:hAnsiTheme="minorHAnsi" w:cs="Arial"/>
              </w:rPr>
            </w:pPr>
            <w:r w:rsidRPr="00D955F1">
              <w:rPr>
                <w:rFonts w:asciiTheme="minorHAnsi" w:hAnsiTheme="minorHAnsi" w:cs="Arial"/>
                <w:bCs/>
                <w:kern w:val="24"/>
              </w:rPr>
              <w:t>Florida University Gainesville</w:t>
            </w:r>
          </w:p>
          <w:p w:rsidR="00377218" w:rsidRPr="00D955F1" w:rsidRDefault="00377218" w:rsidP="007B5C85">
            <w:pPr>
              <w:pStyle w:val="NormalWeb"/>
              <w:spacing w:before="0" w:after="0"/>
              <w:rPr>
                <w:rFonts w:asciiTheme="minorHAnsi" w:hAnsiTheme="minorHAnsi" w:cs="Arial"/>
                <w:bCs/>
                <w:kern w:val="24"/>
              </w:rPr>
            </w:pPr>
            <w:r w:rsidRPr="00D955F1">
              <w:rPr>
                <w:rFonts w:asciiTheme="minorHAnsi" w:hAnsiTheme="minorHAnsi" w:cs="Arial"/>
                <w:bCs/>
                <w:kern w:val="24"/>
              </w:rPr>
              <w:t>Institute for Child Health Policy</w:t>
            </w:r>
          </w:p>
          <w:p w:rsidR="005069DF" w:rsidRDefault="005069DF" w:rsidP="007B5C85">
            <w:pPr>
              <w:pStyle w:val="NormalWeb"/>
              <w:spacing w:before="0" w:after="0"/>
              <w:rPr>
                <w:rFonts w:asciiTheme="minorHAnsi" w:hAnsiTheme="minorHAnsi" w:cs="Arial"/>
                <w:b/>
                <w:bCs/>
                <w:kern w:val="24"/>
              </w:rPr>
            </w:pPr>
          </w:p>
          <w:p w:rsidR="005069DF" w:rsidRPr="00310E93" w:rsidRDefault="005069DF" w:rsidP="007B5C85">
            <w:pPr>
              <w:pStyle w:val="NormalWeb"/>
              <w:spacing w:before="0" w:after="0"/>
              <w:rPr>
                <w:rFonts w:asciiTheme="minorHAnsi" w:hAnsiTheme="minorHAnsi" w:cs="Arial"/>
              </w:rPr>
            </w:pPr>
            <w:r w:rsidRPr="005069DF">
              <w:rPr>
                <w:rFonts w:ascii="Calibri" w:hAnsi="Calibri"/>
                <w:bCs/>
              </w:rPr>
              <w:t>Ceci Shapland</w:t>
            </w:r>
          </w:p>
          <w:p w:rsidR="00377218" w:rsidRPr="005069DF" w:rsidRDefault="005069DF" w:rsidP="005069DF">
            <w:pPr>
              <w:rPr>
                <w:rFonts w:ascii="Calibri" w:hAnsi="Calibri"/>
              </w:rPr>
            </w:pPr>
            <w:r>
              <w:rPr>
                <w:rFonts w:ascii="Calibri" w:hAnsi="Calibri"/>
              </w:rPr>
              <w:t>(2000)</w:t>
            </w:r>
            <w:r w:rsidRPr="00310E93">
              <w:rPr>
                <w:rFonts w:ascii="Calibri" w:hAnsi="Calibri"/>
              </w:rPr>
              <w:t xml:space="preserve">. </w:t>
            </w:r>
          </w:p>
          <w:p w:rsidR="00573E1E" w:rsidRPr="005069DF" w:rsidRDefault="00377218" w:rsidP="005069DF">
            <w:pPr>
              <w:pStyle w:val="NormalWeb"/>
              <w:rPr>
                <w:rFonts w:asciiTheme="minorHAnsi" w:hAnsiTheme="minorHAnsi" w:cs="Arial"/>
                <w:kern w:val="24"/>
              </w:rPr>
            </w:pPr>
            <w:r w:rsidRPr="00310E93">
              <w:rPr>
                <w:rFonts w:asciiTheme="minorHAnsi" w:hAnsiTheme="minorHAnsi" w:cs="Arial"/>
                <w:b/>
                <w:bCs/>
                <w:kern w:val="24"/>
              </w:rPr>
              <w:t>Available</w:t>
            </w:r>
            <w:r w:rsidRPr="00310E93">
              <w:rPr>
                <w:rFonts w:asciiTheme="minorHAnsi" w:hAnsiTheme="minorHAnsi" w:cs="Arial"/>
                <w:kern w:val="24"/>
              </w:rPr>
              <w:t xml:space="preserve"> </w:t>
            </w:r>
            <w:r w:rsidRPr="00310E93">
              <w:rPr>
                <w:rFonts w:asciiTheme="minorHAnsi" w:hAnsiTheme="minorHAnsi" w:cs="Arial"/>
                <w:b/>
                <w:bCs/>
                <w:kern w:val="24"/>
              </w:rPr>
              <w:t>at</w:t>
            </w:r>
            <w:r w:rsidRPr="00310E93">
              <w:rPr>
                <w:rFonts w:asciiTheme="minorHAnsi" w:hAnsiTheme="minorHAnsi" w:cs="Arial"/>
                <w:kern w:val="24"/>
              </w:rPr>
              <w:t xml:space="preserve">: </w:t>
            </w:r>
            <w:hyperlink r:id="rId64" w:history="1">
              <w:r w:rsidR="000B21CD" w:rsidRPr="00E92140">
                <w:rPr>
                  <w:rStyle w:val="Hyperlink"/>
                  <w:rFonts w:ascii="Calibri" w:hAnsi="Calibri"/>
                </w:rPr>
                <w:t>http://eric.ed.gov/?id=ed446401</w:t>
              </w:r>
            </w:hyperlink>
          </w:p>
        </w:tc>
        <w:tc>
          <w:tcPr>
            <w:tcW w:w="4950" w:type="dxa"/>
            <w:shd w:val="clear" w:color="auto" w:fill="CCFFCC"/>
          </w:tcPr>
          <w:p w:rsidR="00377218" w:rsidRDefault="00377218" w:rsidP="007B5C85">
            <w:pPr>
              <w:pStyle w:val="NormalWeb"/>
              <w:spacing w:before="0" w:after="0"/>
              <w:rPr>
                <w:rFonts w:asciiTheme="minorHAnsi" w:hAnsiTheme="minorHAnsi" w:cs="Arial"/>
                <w:kern w:val="24"/>
              </w:rPr>
            </w:pPr>
            <w:r w:rsidRPr="00310E93">
              <w:rPr>
                <w:rFonts w:asciiTheme="minorHAnsi" w:hAnsiTheme="minorHAnsi" w:cs="Arial"/>
                <w:kern w:val="24"/>
              </w:rPr>
              <w:t xml:space="preserve">This </w:t>
            </w:r>
            <w:r w:rsidRPr="00310E93">
              <w:rPr>
                <w:rFonts w:asciiTheme="minorHAnsi" w:hAnsiTheme="minorHAnsi" w:cs="Arial"/>
                <w:b/>
                <w:bCs/>
                <w:kern w:val="24"/>
              </w:rPr>
              <w:t>guide</w:t>
            </w:r>
            <w:r w:rsidRPr="00310E93">
              <w:rPr>
                <w:rFonts w:asciiTheme="minorHAnsi" w:hAnsiTheme="minorHAnsi" w:cs="Arial"/>
                <w:kern w:val="24"/>
              </w:rPr>
              <w:t xml:space="preserve"> is part of a series focusing on a comprehensive system of family-centered, culturally competent, community-based care for children with special health care needs who are approaching adulthood and may need assistance in making the transition from pediatric to adult health care and to post-secondary education and/or employment. The guide includes information for professionals about preventing teen pregnancy and planning programs that meet the needs of youth with disabilities.</w:t>
            </w:r>
          </w:p>
          <w:p w:rsidR="00D955F1" w:rsidRPr="00310E93" w:rsidRDefault="00D955F1" w:rsidP="007B5C85">
            <w:pPr>
              <w:pStyle w:val="NormalWeb"/>
              <w:spacing w:before="0" w:after="0"/>
              <w:rPr>
                <w:rFonts w:asciiTheme="minorHAnsi" w:hAnsiTheme="minorHAnsi" w:cs="Arial"/>
              </w:rPr>
            </w:pPr>
          </w:p>
        </w:tc>
        <w:tc>
          <w:tcPr>
            <w:tcW w:w="2250" w:type="dxa"/>
            <w:shd w:val="clear" w:color="auto" w:fill="CCFFCC"/>
          </w:tcPr>
          <w:p w:rsidR="00377218" w:rsidRPr="00FD0454" w:rsidRDefault="00D955F1" w:rsidP="00035E72">
            <w:pPr>
              <w:tabs>
                <w:tab w:val="left" w:pos="360"/>
              </w:tabs>
              <w:ind w:left="-274"/>
              <w:divId w:val="1108621594"/>
              <w:rPr>
                <w:rFonts w:asciiTheme="minorHAnsi" w:hAnsiTheme="minorHAnsi" w:cs="Arial"/>
              </w:rPr>
            </w:pPr>
            <w:r>
              <w:rPr>
                <w:rFonts w:asciiTheme="minorHAnsi" w:hAnsiTheme="minorHAnsi" w:cs="Arial"/>
                <w:kern w:val="24"/>
              </w:rPr>
              <w:t xml:space="preserve"> </w:t>
            </w:r>
            <w:r w:rsidR="00035E72">
              <w:rPr>
                <w:rFonts w:asciiTheme="minorHAnsi" w:hAnsiTheme="minorHAnsi" w:cs="Arial"/>
                <w:kern w:val="24"/>
              </w:rPr>
              <w:t>-</w:t>
            </w:r>
            <w:r>
              <w:rPr>
                <w:rFonts w:asciiTheme="minorHAnsi" w:hAnsiTheme="minorHAnsi" w:cs="Arial"/>
                <w:kern w:val="24"/>
              </w:rPr>
              <w:t xml:space="preserve"> </w:t>
            </w:r>
            <w:r w:rsidR="00035E72">
              <w:rPr>
                <w:rFonts w:asciiTheme="minorHAnsi" w:hAnsiTheme="minorHAnsi" w:cs="Arial"/>
                <w:kern w:val="24"/>
              </w:rPr>
              <w:t xml:space="preserve"> </w:t>
            </w:r>
            <w:r w:rsidR="00377218" w:rsidRPr="00FD0454">
              <w:rPr>
                <w:rFonts w:asciiTheme="minorHAnsi" w:hAnsiTheme="minorHAnsi" w:cs="Arial"/>
                <w:kern w:val="24"/>
              </w:rPr>
              <w:t>Health care professionals</w:t>
            </w:r>
          </w:p>
          <w:p w:rsidR="00377218" w:rsidRPr="00FD0454" w:rsidRDefault="00D955F1" w:rsidP="00035E72">
            <w:pPr>
              <w:tabs>
                <w:tab w:val="left" w:pos="360"/>
              </w:tabs>
              <w:ind w:left="-274"/>
              <w:divId w:val="1108621730"/>
              <w:rPr>
                <w:rFonts w:asciiTheme="minorHAnsi" w:hAnsiTheme="minorHAnsi" w:cs="Arial"/>
              </w:rPr>
            </w:pPr>
            <w:r>
              <w:rPr>
                <w:rFonts w:asciiTheme="minorHAnsi" w:hAnsiTheme="minorHAnsi" w:cs="Arial"/>
                <w:kern w:val="24"/>
              </w:rPr>
              <w:t xml:space="preserve"> </w:t>
            </w:r>
            <w:r w:rsidR="00035E72">
              <w:rPr>
                <w:rFonts w:asciiTheme="minorHAnsi" w:hAnsiTheme="minorHAnsi" w:cs="Arial"/>
                <w:kern w:val="24"/>
              </w:rPr>
              <w:t>-</w:t>
            </w:r>
            <w:r>
              <w:rPr>
                <w:rFonts w:asciiTheme="minorHAnsi" w:hAnsiTheme="minorHAnsi" w:cs="Arial"/>
                <w:kern w:val="24"/>
              </w:rPr>
              <w:t xml:space="preserve"> </w:t>
            </w:r>
            <w:r w:rsidR="00035E72">
              <w:rPr>
                <w:rFonts w:asciiTheme="minorHAnsi" w:hAnsiTheme="minorHAnsi" w:cs="Arial"/>
                <w:kern w:val="24"/>
              </w:rPr>
              <w:t xml:space="preserve"> Direct support p</w:t>
            </w:r>
            <w:r w:rsidR="00377218" w:rsidRPr="00FD0454">
              <w:rPr>
                <w:rFonts w:asciiTheme="minorHAnsi" w:hAnsiTheme="minorHAnsi" w:cs="Arial"/>
                <w:kern w:val="24"/>
              </w:rPr>
              <w:t xml:space="preserve">rofessionals </w:t>
            </w:r>
          </w:p>
        </w:tc>
      </w:tr>
      <w:tr w:rsidR="00CB0370" w:rsidRPr="00310E93" w:rsidTr="00D67E20">
        <w:trPr>
          <w:cantSplit/>
        </w:trPr>
        <w:tc>
          <w:tcPr>
            <w:tcW w:w="2700" w:type="dxa"/>
          </w:tcPr>
          <w:p w:rsidR="00377218" w:rsidRPr="00310E93" w:rsidRDefault="00FC7FE6" w:rsidP="007B5C85">
            <w:pPr>
              <w:jc w:val="center"/>
              <w:rPr>
                <w:rFonts w:asciiTheme="minorHAnsi" w:hAnsiTheme="minorHAnsi"/>
              </w:rPr>
            </w:pPr>
            <w:r>
              <w:rPr>
                <w:rFonts w:asciiTheme="minorHAnsi" w:hAnsiTheme="minorHAnsi"/>
                <w:noProof/>
              </w:rPr>
              <w:drawing>
                <wp:inline distT="0" distB="0" distL="0" distR="0">
                  <wp:extent cx="1293627" cy="1943100"/>
                  <wp:effectExtent l="0" t="0" r="0" b="0"/>
                  <wp:docPr id="9" name="Picture 1" title="SIECUS Documen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title="SIECUS Document Thumbnai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93495" cy="1943100"/>
                          </a:xfrm>
                          <a:prstGeom prst="rect">
                            <a:avLst/>
                          </a:prstGeom>
                          <a:noFill/>
                          <a:ln>
                            <a:noFill/>
                          </a:ln>
                        </pic:spPr>
                      </pic:pic>
                    </a:graphicData>
                  </a:graphic>
                </wp:inline>
              </w:drawing>
            </w:r>
          </w:p>
        </w:tc>
        <w:tc>
          <w:tcPr>
            <w:tcW w:w="5040" w:type="dxa"/>
            <w:shd w:val="clear" w:color="auto" w:fill="F2F2F2" w:themeFill="background1" w:themeFillShade="F2"/>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 xml:space="preserve">SIECUS Report: </w:t>
            </w:r>
            <w:r w:rsidRPr="00310E93">
              <w:rPr>
                <w:rFonts w:asciiTheme="minorHAnsi" w:hAnsiTheme="minorHAnsi"/>
                <w:b/>
                <w:bCs/>
                <w:kern w:val="24"/>
              </w:rPr>
              <w:t>Sexuality Education for People with Disabilities</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bCs/>
                <w:i/>
                <w:iCs/>
                <w:kern w:val="24"/>
              </w:rPr>
              <w:t>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Cs/>
                <w:kern w:val="24"/>
              </w:rPr>
              <w:t xml:space="preserve">Published by: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Cs/>
                <w:kern w:val="24"/>
              </w:rPr>
              <w:t>Sexuality Information and Education Council of the United States, Inc Vol.</w:t>
            </w:r>
            <w:r w:rsidRPr="00310E93">
              <w:rPr>
                <w:rFonts w:asciiTheme="minorHAnsi" w:hAnsiTheme="minorHAnsi"/>
                <w:bCs/>
                <w:i/>
                <w:iCs/>
                <w:kern w:val="24"/>
              </w:rPr>
              <w:t xml:space="preserve"> </w:t>
            </w:r>
            <w:r w:rsidRPr="00310E93">
              <w:rPr>
                <w:rFonts w:asciiTheme="minorHAnsi" w:hAnsiTheme="minorHAnsi" w:cs="Arial"/>
                <w:bCs/>
                <w:kern w:val="24"/>
              </w:rPr>
              <w:t>29, No.3 Feb./Mar. 2001</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 xml:space="preserve">Available at: </w:t>
            </w:r>
          </w:p>
          <w:p w:rsidR="00377218" w:rsidRDefault="00564E91" w:rsidP="007B5C85">
            <w:pPr>
              <w:pStyle w:val="NormalWeb"/>
              <w:spacing w:before="0" w:after="0"/>
              <w:rPr>
                <w:rFonts w:asciiTheme="minorHAnsi" w:hAnsiTheme="minorHAnsi" w:cs="Arial"/>
              </w:rPr>
            </w:pPr>
            <w:hyperlink r:id="rId66" w:history="1">
              <w:r w:rsidR="002F0D46" w:rsidRPr="007475FB">
                <w:rPr>
                  <w:rStyle w:val="Hyperlink"/>
                  <w:rFonts w:asciiTheme="minorHAnsi" w:hAnsiTheme="minorHAnsi"/>
                  <w:bCs/>
                  <w:kern w:val="24"/>
                </w:rPr>
                <w:t>http://one.center-school.org/search-document-detail.php?id=663</w:t>
              </w:r>
            </w:hyperlink>
            <w:r w:rsidR="002F0D46">
              <w:rPr>
                <w:rFonts w:asciiTheme="minorHAnsi" w:hAnsiTheme="minorHAnsi" w:cs="Arial"/>
              </w:rPr>
              <w:t xml:space="preserve"> </w:t>
            </w:r>
          </w:p>
          <w:p w:rsidR="00224337" w:rsidRPr="00310E93" w:rsidRDefault="00224337" w:rsidP="007B5C85">
            <w:pPr>
              <w:pStyle w:val="NormalWeb"/>
              <w:spacing w:before="0" w:after="0"/>
              <w:rPr>
                <w:rFonts w:asciiTheme="minorHAnsi" w:hAnsiTheme="minorHAnsi" w:cs="Arial"/>
              </w:rPr>
            </w:pPr>
          </w:p>
        </w:tc>
        <w:tc>
          <w:tcPr>
            <w:tcW w:w="4950" w:type="dxa"/>
            <w:shd w:val="clear" w:color="auto" w:fill="F2F2F2" w:themeFill="background1" w:themeFillShade="F2"/>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Cs/>
                <w:kern w:val="24"/>
              </w:rPr>
              <w:t>This</w:t>
            </w:r>
            <w:r w:rsidRPr="00310E93">
              <w:rPr>
                <w:rFonts w:asciiTheme="minorHAnsi" w:hAnsiTheme="minorHAnsi" w:cs="Arial"/>
                <w:b/>
                <w:bCs/>
                <w:kern w:val="24"/>
              </w:rPr>
              <w:t xml:space="preserve"> annotated bibliography </w:t>
            </w:r>
            <w:r w:rsidRPr="00310E93">
              <w:rPr>
                <w:rFonts w:asciiTheme="minorHAnsi" w:hAnsiTheme="minorHAnsi" w:cs="Arial"/>
                <w:bCs/>
                <w:kern w:val="24"/>
              </w:rPr>
              <w:t>on sexuality and disability includes information on books, videos, curricula, and organizations with information related to this subject.</w:t>
            </w:r>
          </w:p>
        </w:tc>
        <w:tc>
          <w:tcPr>
            <w:tcW w:w="2250" w:type="dxa"/>
            <w:shd w:val="clear" w:color="auto" w:fill="F2F2F2" w:themeFill="background1" w:themeFillShade="F2"/>
          </w:tcPr>
          <w:p w:rsidR="00377218" w:rsidRPr="00FD0454" w:rsidRDefault="00D955F1" w:rsidP="00035E72">
            <w:pPr>
              <w:tabs>
                <w:tab w:val="left" w:pos="360"/>
              </w:tabs>
              <w:ind w:left="-274"/>
              <w:divId w:val="1108621906"/>
              <w:rPr>
                <w:rFonts w:asciiTheme="minorHAnsi" w:hAnsiTheme="minorHAnsi" w:cs="Arial"/>
              </w:rPr>
            </w:pPr>
            <w:r>
              <w:rPr>
                <w:rFonts w:asciiTheme="minorHAnsi" w:hAnsiTheme="minorHAnsi" w:cs="Arial"/>
                <w:bCs/>
                <w:kern w:val="24"/>
              </w:rPr>
              <w:t xml:space="preserve"> </w:t>
            </w:r>
            <w:r w:rsidR="00035E72">
              <w:rPr>
                <w:rFonts w:asciiTheme="minorHAnsi" w:hAnsiTheme="minorHAnsi" w:cs="Arial"/>
                <w:bCs/>
                <w:kern w:val="24"/>
              </w:rPr>
              <w:t>-</w:t>
            </w:r>
            <w:r>
              <w:rPr>
                <w:rFonts w:asciiTheme="minorHAnsi" w:hAnsiTheme="minorHAnsi" w:cs="Arial"/>
                <w:bCs/>
                <w:kern w:val="24"/>
              </w:rPr>
              <w:t xml:space="preserve"> </w:t>
            </w:r>
            <w:r w:rsidR="00035E72">
              <w:rPr>
                <w:rFonts w:asciiTheme="minorHAnsi" w:hAnsiTheme="minorHAnsi" w:cs="Arial"/>
                <w:bCs/>
                <w:kern w:val="24"/>
              </w:rPr>
              <w:t xml:space="preserve"> </w:t>
            </w:r>
            <w:r w:rsidR="00377218" w:rsidRPr="00FD0454">
              <w:rPr>
                <w:rFonts w:asciiTheme="minorHAnsi" w:hAnsiTheme="minorHAnsi" w:cs="Arial"/>
                <w:bCs/>
                <w:kern w:val="24"/>
              </w:rPr>
              <w:t>Educators and direct support professionals</w:t>
            </w:r>
          </w:p>
        </w:tc>
      </w:tr>
      <w:tr w:rsidR="004E7DD1" w:rsidRPr="00310E93" w:rsidTr="009838B7">
        <w:trPr>
          <w:cantSplit/>
        </w:trPr>
        <w:tc>
          <w:tcPr>
            <w:tcW w:w="2700" w:type="dxa"/>
            <w:shd w:val="clear" w:color="auto" w:fill="CCFFCC"/>
          </w:tcPr>
          <w:p w:rsidR="004E7DD1" w:rsidRDefault="00FC7FE6" w:rsidP="007B5C85">
            <w:pPr>
              <w:jc w:val="center"/>
              <w:rPr>
                <w:rFonts w:asciiTheme="minorHAnsi" w:hAnsiTheme="minorHAnsi"/>
                <w:noProof/>
              </w:rPr>
            </w:pPr>
            <w:r>
              <w:rPr>
                <w:noProof/>
                <w:sz w:val="23"/>
                <w:szCs w:val="23"/>
              </w:rPr>
              <w:drawing>
                <wp:inline distT="0" distB="0" distL="0" distR="0">
                  <wp:extent cx="1597529" cy="960512"/>
                  <wp:effectExtent l="0" t="0" r="0" b="0"/>
                  <wp:docPr id="10" name="Picture 47" descr="Website name" title="SPROUTF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7" descr="Website name" title="SPROUTFLIX"/>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97025" cy="960120"/>
                          </a:xfrm>
                          <a:prstGeom prst="rect">
                            <a:avLst/>
                          </a:prstGeom>
                          <a:noFill/>
                          <a:ln>
                            <a:noFill/>
                          </a:ln>
                        </pic:spPr>
                      </pic:pic>
                    </a:graphicData>
                  </a:graphic>
                </wp:inline>
              </w:drawing>
            </w:r>
          </w:p>
        </w:tc>
        <w:tc>
          <w:tcPr>
            <w:tcW w:w="5040" w:type="dxa"/>
            <w:shd w:val="clear" w:color="auto" w:fill="CCFFCC"/>
          </w:tcPr>
          <w:p w:rsidR="004E7DD1" w:rsidRDefault="004E7DD1" w:rsidP="007B5C85">
            <w:pPr>
              <w:pStyle w:val="NormalWeb"/>
              <w:spacing w:before="0" w:after="0"/>
              <w:rPr>
                <w:rFonts w:asciiTheme="minorHAnsi" w:hAnsiTheme="minorHAnsi" w:cs="Arial"/>
                <w:b/>
                <w:bCs/>
                <w:kern w:val="24"/>
              </w:rPr>
            </w:pPr>
            <w:r>
              <w:rPr>
                <w:rFonts w:asciiTheme="minorHAnsi" w:hAnsiTheme="minorHAnsi" w:cs="Arial"/>
                <w:b/>
                <w:bCs/>
                <w:kern w:val="24"/>
              </w:rPr>
              <w:t>Sproutflix</w:t>
            </w:r>
          </w:p>
          <w:p w:rsidR="004E7DD1" w:rsidRDefault="004E7DD1" w:rsidP="007B5C85">
            <w:pPr>
              <w:pStyle w:val="NormalWeb"/>
              <w:spacing w:before="0" w:after="0"/>
              <w:rPr>
                <w:rFonts w:asciiTheme="minorHAnsi" w:hAnsiTheme="minorHAnsi" w:cs="Arial"/>
                <w:b/>
                <w:bCs/>
                <w:kern w:val="24"/>
              </w:rPr>
            </w:pPr>
          </w:p>
          <w:p w:rsidR="004E7DD1" w:rsidRPr="00310E93" w:rsidRDefault="004E7DD1" w:rsidP="007B5C85">
            <w:pPr>
              <w:pStyle w:val="NormalWeb"/>
              <w:spacing w:before="0" w:after="0"/>
              <w:rPr>
                <w:rFonts w:asciiTheme="minorHAnsi" w:hAnsiTheme="minorHAnsi" w:cs="Arial"/>
                <w:b/>
                <w:bCs/>
                <w:kern w:val="24"/>
              </w:rPr>
            </w:pPr>
            <w:r w:rsidRPr="004E7DD1">
              <w:rPr>
                <w:rFonts w:asciiTheme="minorHAnsi" w:hAnsiTheme="minorHAnsi" w:cs="Arial"/>
                <w:b/>
                <w:bCs/>
                <w:kern w:val="24"/>
              </w:rPr>
              <w:t xml:space="preserve">Available at: </w:t>
            </w:r>
            <w:hyperlink r:id="rId68" w:history="1">
              <w:r w:rsidRPr="007475FB">
                <w:rPr>
                  <w:rStyle w:val="Hyperlink"/>
                  <w:rFonts w:asciiTheme="minorHAnsi" w:hAnsiTheme="minorHAnsi" w:cs="Arial"/>
                  <w:bCs/>
                  <w:kern w:val="24"/>
                </w:rPr>
                <w:t>www.sproutflix.com</w:t>
              </w:r>
            </w:hyperlink>
            <w:r>
              <w:rPr>
                <w:rFonts w:asciiTheme="minorHAnsi" w:hAnsiTheme="minorHAnsi" w:cs="Arial"/>
                <w:bCs/>
                <w:kern w:val="24"/>
              </w:rPr>
              <w:t xml:space="preserve"> </w:t>
            </w:r>
          </w:p>
        </w:tc>
        <w:tc>
          <w:tcPr>
            <w:tcW w:w="4950" w:type="dxa"/>
            <w:shd w:val="clear" w:color="auto" w:fill="CCFFCC"/>
          </w:tcPr>
          <w:p w:rsidR="004E7DD1" w:rsidRDefault="004E7DD1" w:rsidP="007B5C85">
            <w:pPr>
              <w:pStyle w:val="NormalWeb"/>
              <w:spacing w:before="0" w:after="0"/>
              <w:rPr>
                <w:rFonts w:asciiTheme="minorHAnsi" w:hAnsiTheme="minorHAnsi" w:cs="Arial"/>
                <w:bCs/>
                <w:kern w:val="24"/>
              </w:rPr>
            </w:pPr>
            <w:r w:rsidRPr="004E7DD1">
              <w:rPr>
                <w:rFonts w:asciiTheme="minorHAnsi" w:hAnsiTheme="minorHAnsi" w:cs="Arial"/>
                <w:bCs/>
                <w:kern w:val="24"/>
              </w:rPr>
              <w:t xml:space="preserve">Sproutflix is a </w:t>
            </w:r>
            <w:r w:rsidRPr="004E7DD1">
              <w:rPr>
                <w:rFonts w:asciiTheme="minorHAnsi" w:hAnsiTheme="minorHAnsi" w:cs="Arial"/>
                <w:b/>
                <w:bCs/>
                <w:kern w:val="24"/>
              </w:rPr>
              <w:t>website</w:t>
            </w:r>
            <w:r w:rsidRPr="004E7DD1">
              <w:rPr>
                <w:rFonts w:asciiTheme="minorHAnsi" w:hAnsiTheme="minorHAnsi" w:cs="Arial"/>
                <w:bCs/>
                <w:kern w:val="24"/>
              </w:rPr>
              <w:t xml:space="preserve"> that offers video streams, downloads, DVDs and playlists to be purchased and licensed for institutional use. Sproutflix works with youth with developmental and intellectual disabilities to create realistic and moving films that inspire, inform, and affect change. Search using the key words “independence,” “young adult,” “relationships,” “sexuality,” or by a particular type of disability.</w:t>
            </w:r>
          </w:p>
          <w:p w:rsidR="00224337" w:rsidRPr="00310E93" w:rsidRDefault="00224337" w:rsidP="007B5C85">
            <w:pPr>
              <w:pStyle w:val="NormalWeb"/>
              <w:spacing w:before="0" w:after="0"/>
              <w:rPr>
                <w:rFonts w:asciiTheme="minorHAnsi" w:hAnsiTheme="minorHAnsi" w:cs="Arial"/>
                <w:bCs/>
                <w:kern w:val="24"/>
              </w:rPr>
            </w:pPr>
          </w:p>
        </w:tc>
        <w:tc>
          <w:tcPr>
            <w:tcW w:w="2250" w:type="dxa"/>
            <w:shd w:val="clear" w:color="auto" w:fill="CCFFCC"/>
          </w:tcPr>
          <w:p w:rsidR="004E7DD1" w:rsidRPr="00FD0454" w:rsidRDefault="00D955F1" w:rsidP="00035E72">
            <w:pPr>
              <w:tabs>
                <w:tab w:val="left" w:pos="360"/>
              </w:tabs>
              <w:rPr>
                <w:rFonts w:asciiTheme="minorHAnsi" w:hAnsiTheme="minorHAnsi" w:cs="Arial"/>
                <w:bCs/>
                <w:kern w:val="24"/>
              </w:rPr>
            </w:pPr>
            <w:r>
              <w:rPr>
                <w:rFonts w:asciiTheme="minorHAnsi" w:hAnsiTheme="minorHAnsi" w:cs="Arial"/>
                <w:bCs/>
                <w:kern w:val="24"/>
              </w:rPr>
              <w:t xml:space="preserve"> </w:t>
            </w:r>
            <w:r w:rsidR="00035E72">
              <w:rPr>
                <w:rFonts w:asciiTheme="minorHAnsi" w:hAnsiTheme="minorHAnsi" w:cs="Arial"/>
                <w:bCs/>
                <w:kern w:val="24"/>
              </w:rPr>
              <w:t>-</w:t>
            </w:r>
            <w:r>
              <w:rPr>
                <w:rFonts w:asciiTheme="minorHAnsi" w:hAnsiTheme="minorHAnsi" w:cs="Arial"/>
                <w:bCs/>
                <w:kern w:val="24"/>
              </w:rPr>
              <w:t xml:space="preserve"> </w:t>
            </w:r>
            <w:r w:rsidR="00035E72">
              <w:rPr>
                <w:rFonts w:asciiTheme="minorHAnsi" w:hAnsiTheme="minorHAnsi" w:cs="Arial"/>
                <w:bCs/>
                <w:kern w:val="24"/>
              </w:rPr>
              <w:t xml:space="preserve"> </w:t>
            </w:r>
            <w:r w:rsidR="004E7DD1" w:rsidRPr="00FD0454">
              <w:rPr>
                <w:rFonts w:asciiTheme="minorHAnsi" w:hAnsiTheme="minorHAnsi" w:cs="Arial"/>
                <w:bCs/>
                <w:kern w:val="24"/>
              </w:rPr>
              <w:t>Persons with ID/DD</w:t>
            </w:r>
          </w:p>
          <w:p w:rsidR="004E7DD1" w:rsidRPr="00FD0454" w:rsidRDefault="00D955F1" w:rsidP="00035E72">
            <w:pPr>
              <w:tabs>
                <w:tab w:val="left" w:pos="360"/>
              </w:tabs>
              <w:rPr>
                <w:rFonts w:asciiTheme="minorHAnsi" w:hAnsiTheme="minorHAnsi" w:cs="Arial"/>
                <w:bCs/>
                <w:kern w:val="24"/>
              </w:rPr>
            </w:pPr>
            <w:r>
              <w:rPr>
                <w:rFonts w:asciiTheme="minorHAnsi" w:hAnsiTheme="minorHAnsi" w:cs="Arial"/>
                <w:bCs/>
                <w:kern w:val="24"/>
              </w:rPr>
              <w:t xml:space="preserve"> </w:t>
            </w:r>
            <w:r w:rsidR="00035E72">
              <w:rPr>
                <w:rFonts w:asciiTheme="minorHAnsi" w:hAnsiTheme="minorHAnsi" w:cs="Arial"/>
                <w:bCs/>
                <w:kern w:val="24"/>
              </w:rPr>
              <w:t xml:space="preserve">- </w:t>
            </w:r>
            <w:r>
              <w:rPr>
                <w:rFonts w:asciiTheme="minorHAnsi" w:hAnsiTheme="minorHAnsi" w:cs="Arial"/>
                <w:bCs/>
                <w:kern w:val="24"/>
              </w:rPr>
              <w:t xml:space="preserve"> </w:t>
            </w:r>
            <w:r w:rsidR="00035E72">
              <w:rPr>
                <w:rFonts w:asciiTheme="minorHAnsi" w:hAnsiTheme="minorHAnsi" w:cs="Arial"/>
                <w:bCs/>
                <w:kern w:val="24"/>
              </w:rPr>
              <w:t>Educators and direct support p</w:t>
            </w:r>
            <w:r w:rsidR="004E7DD1" w:rsidRPr="00FD0454">
              <w:rPr>
                <w:rFonts w:asciiTheme="minorHAnsi" w:hAnsiTheme="minorHAnsi" w:cs="Arial"/>
                <w:bCs/>
                <w:kern w:val="24"/>
              </w:rPr>
              <w:t>rofessionals</w:t>
            </w:r>
          </w:p>
          <w:p w:rsidR="004E7DD1" w:rsidRPr="00FD0454" w:rsidRDefault="00D955F1" w:rsidP="00035E72">
            <w:pPr>
              <w:tabs>
                <w:tab w:val="left" w:pos="360"/>
              </w:tabs>
              <w:rPr>
                <w:rFonts w:asciiTheme="minorHAnsi" w:hAnsiTheme="minorHAnsi" w:cs="Arial"/>
                <w:bCs/>
                <w:kern w:val="24"/>
              </w:rPr>
            </w:pPr>
            <w:r>
              <w:rPr>
                <w:rFonts w:asciiTheme="minorHAnsi" w:hAnsiTheme="minorHAnsi" w:cs="Arial"/>
                <w:bCs/>
                <w:kern w:val="24"/>
              </w:rPr>
              <w:t xml:space="preserve"> </w:t>
            </w:r>
            <w:r w:rsidR="00035E72">
              <w:rPr>
                <w:rFonts w:asciiTheme="minorHAnsi" w:hAnsiTheme="minorHAnsi" w:cs="Arial"/>
                <w:bCs/>
                <w:kern w:val="24"/>
              </w:rPr>
              <w:t>-</w:t>
            </w:r>
            <w:r>
              <w:rPr>
                <w:rFonts w:asciiTheme="minorHAnsi" w:hAnsiTheme="minorHAnsi" w:cs="Arial"/>
                <w:bCs/>
                <w:kern w:val="24"/>
              </w:rPr>
              <w:t xml:space="preserve"> </w:t>
            </w:r>
            <w:r w:rsidR="00035E72">
              <w:rPr>
                <w:rFonts w:asciiTheme="minorHAnsi" w:hAnsiTheme="minorHAnsi" w:cs="Arial"/>
                <w:bCs/>
                <w:kern w:val="24"/>
              </w:rPr>
              <w:t xml:space="preserve"> </w:t>
            </w:r>
            <w:r>
              <w:rPr>
                <w:rFonts w:asciiTheme="minorHAnsi" w:hAnsiTheme="minorHAnsi" w:cs="Arial"/>
                <w:bCs/>
                <w:kern w:val="24"/>
              </w:rPr>
              <w:t>Family m</w:t>
            </w:r>
            <w:r w:rsidR="004E7DD1" w:rsidRPr="00FD0454">
              <w:rPr>
                <w:rFonts w:asciiTheme="minorHAnsi" w:hAnsiTheme="minorHAnsi" w:cs="Arial"/>
                <w:bCs/>
                <w:kern w:val="24"/>
              </w:rPr>
              <w:t>embers</w:t>
            </w:r>
          </w:p>
        </w:tc>
      </w:tr>
      <w:tr w:rsidR="00CB0370" w:rsidRPr="00310E93" w:rsidTr="009838B7">
        <w:trPr>
          <w:cantSplit/>
        </w:trPr>
        <w:tc>
          <w:tcPr>
            <w:tcW w:w="2700" w:type="dxa"/>
            <w:shd w:val="clear" w:color="auto" w:fill="F2F2F2" w:themeFill="background1" w:themeFillShade="F2"/>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Take 3 Steps to Women's Health!</w:t>
            </w:r>
          </w:p>
        </w:tc>
        <w:tc>
          <w:tcPr>
            <w:tcW w:w="5040" w:type="dxa"/>
            <w:shd w:val="clear" w:color="auto" w:fill="F2F2F2" w:themeFill="background1" w:themeFillShade="F2"/>
          </w:tcPr>
          <w:p w:rsidR="00377218" w:rsidRDefault="00377218" w:rsidP="007B5C85">
            <w:pPr>
              <w:pStyle w:val="NormalWeb"/>
              <w:spacing w:before="0" w:after="0"/>
              <w:rPr>
                <w:rFonts w:asciiTheme="minorHAnsi" w:hAnsiTheme="minorHAnsi" w:cs="Arial"/>
                <w:b/>
                <w:bCs/>
                <w:kern w:val="24"/>
                <w:lang w:val="fr-FR"/>
              </w:rPr>
            </w:pPr>
            <w:r w:rsidRPr="00310E93">
              <w:rPr>
                <w:rFonts w:asciiTheme="minorHAnsi" w:hAnsiTheme="minorHAnsi" w:cs="Arial"/>
                <w:b/>
                <w:bCs/>
                <w:kern w:val="24"/>
                <w:lang w:val="fr-FR"/>
              </w:rPr>
              <w:t>Available at:</w:t>
            </w:r>
          </w:p>
          <w:p w:rsidR="00564E91" w:rsidRPr="00310E93" w:rsidRDefault="00A75BA1" w:rsidP="007B5C85">
            <w:pPr>
              <w:pStyle w:val="NormalWeb"/>
              <w:spacing w:before="0" w:after="0"/>
              <w:rPr>
                <w:rFonts w:asciiTheme="minorHAnsi" w:hAnsiTheme="minorHAnsi" w:cs="Arial"/>
              </w:rPr>
            </w:pPr>
            <w:hyperlink r:id="rId69" w:history="1">
              <w:r w:rsidRPr="007343CA">
                <w:rPr>
                  <w:rStyle w:val="Hyperlink"/>
                  <w:rFonts w:asciiTheme="minorHAnsi" w:hAnsiTheme="minorHAnsi" w:cs="Arial"/>
                </w:rPr>
                <w:t>www.oakhillcrse.org/workbooks/content.asp? subnavid=118</w:t>
              </w:r>
            </w:hyperlink>
            <w:r w:rsidR="00564E91">
              <w:rPr>
                <w:rFonts w:asciiTheme="minorHAnsi" w:hAnsiTheme="minorHAnsi" w:cs="Arial"/>
              </w:rPr>
              <w:t xml:space="preserve"> </w:t>
            </w:r>
          </w:p>
          <w:p w:rsidR="00377218" w:rsidRPr="00310E93" w:rsidRDefault="00564E91" w:rsidP="007B5C85">
            <w:pPr>
              <w:pStyle w:val="NormalWeb"/>
              <w:spacing w:before="0" w:after="0"/>
              <w:rPr>
                <w:rFonts w:asciiTheme="minorHAnsi" w:hAnsiTheme="minorHAnsi" w:cs="Arial"/>
              </w:rPr>
            </w:pPr>
            <w:r>
              <w:rPr>
                <w:rFonts w:asciiTheme="minorHAnsi" w:hAnsiTheme="minorHAnsi"/>
                <w:kern w:val="24"/>
                <w:u w:val="single"/>
                <w:lang w:val="fr-FR"/>
              </w:rPr>
              <w:t xml:space="preserve"> </w:t>
            </w:r>
          </w:p>
        </w:tc>
        <w:tc>
          <w:tcPr>
            <w:tcW w:w="4950" w:type="dxa"/>
            <w:shd w:val="clear" w:color="auto" w:fill="F2F2F2" w:themeFill="background1" w:themeFillShade="F2"/>
          </w:tcPr>
          <w:p w:rsidR="00377218" w:rsidRDefault="00377218" w:rsidP="007B5C85">
            <w:pPr>
              <w:pStyle w:val="NormalWeb"/>
              <w:spacing w:before="0" w:after="0"/>
              <w:rPr>
                <w:rFonts w:asciiTheme="minorHAnsi" w:hAnsiTheme="minorHAnsi" w:cs="Arial"/>
                <w:kern w:val="24"/>
              </w:rPr>
            </w:pPr>
            <w:r w:rsidRPr="00224337">
              <w:rPr>
                <w:rFonts w:asciiTheme="minorHAnsi" w:hAnsiTheme="minorHAnsi" w:cs="Arial"/>
                <w:iCs/>
                <w:kern w:val="24"/>
              </w:rPr>
              <w:t>Take 3 Steps to Women’s Health!</w:t>
            </w:r>
            <w:r w:rsidRPr="00310E93">
              <w:rPr>
                <w:rFonts w:asciiTheme="minorHAnsi" w:hAnsiTheme="minorHAnsi" w:cs="Arial"/>
                <w:kern w:val="24"/>
              </w:rPr>
              <w:t xml:space="preserve"> is a </w:t>
            </w:r>
            <w:r w:rsidRPr="00310E93">
              <w:rPr>
                <w:rFonts w:asciiTheme="minorHAnsi" w:hAnsiTheme="minorHAnsi" w:cs="Arial"/>
                <w:b/>
                <w:bCs/>
                <w:kern w:val="24"/>
              </w:rPr>
              <w:t>workbook</w:t>
            </w:r>
            <w:r w:rsidRPr="00310E93">
              <w:rPr>
                <w:rFonts w:asciiTheme="minorHAnsi" w:hAnsiTheme="minorHAnsi" w:cs="Arial"/>
                <w:kern w:val="24"/>
              </w:rPr>
              <w:t xml:space="preserve"> for women with developmental disabilities that provides essential health information and takes the mystery out of routine breast and </w:t>
            </w:r>
            <w:r w:rsidRPr="00310E93">
              <w:rPr>
                <w:rFonts w:asciiTheme="minorHAnsi" w:hAnsiTheme="minorHAnsi" w:cs="Arial"/>
                <w:kern w:val="24"/>
              </w:rPr>
              <w:br/>
              <w:t>pelvic screenings.</w:t>
            </w:r>
          </w:p>
          <w:p w:rsidR="00224337" w:rsidRPr="00310E93" w:rsidRDefault="00224337" w:rsidP="007B5C85">
            <w:pPr>
              <w:pStyle w:val="NormalWeb"/>
              <w:spacing w:before="0" w:after="0"/>
              <w:rPr>
                <w:rFonts w:asciiTheme="minorHAnsi" w:hAnsiTheme="minorHAnsi" w:cs="Arial"/>
              </w:rPr>
            </w:pPr>
          </w:p>
        </w:tc>
        <w:tc>
          <w:tcPr>
            <w:tcW w:w="2250" w:type="dxa"/>
            <w:shd w:val="clear" w:color="auto" w:fill="F2F2F2" w:themeFill="background1" w:themeFillShade="F2"/>
          </w:tcPr>
          <w:p w:rsidR="00377218" w:rsidRPr="00FD0454" w:rsidRDefault="00224337" w:rsidP="00035E72">
            <w:pPr>
              <w:tabs>
                <w:tab w:val="left" w:pos="360"/>
              </w:tabs>
              <w:ind w:left="-274"/>
              <w:divId w:val="1108622002"/>
              <w:rPr>
                <w:rFonts w:asciiTheme="minorHAnsi" w:hAnsiTheme="minorHAnsi" w:cs="Arial"/>
              </w:rPr>
            </w:pPr>
            <w:r>
              <w:rPr>
                <w:rFonts w:asciiTheme="minorHAnsi" w:hAnsiTheme="minorHAnsi" w:cs="Arial"/>
                <w:kern w:val="24"/>
              </w:rPr>
              <w:t xml:space="preserve"> </w:t>
            </w:r>
            <w:r w:rsidR="00035E72">
              <w:rPr>
                <w:rFonts w:asciiTheme="minorHAnsi" w:hAnsiTheme="minorHAnsi" w:cs="Arial"/>
                <w:kern w:val="24"/>
              </w:rPr>
              <w:t xml:space="preserve">- </w:t>
            </w:r>
            <w:r>
              <w:rPr>
                <w:rFonts w:asciiTheme="minorHAnsi" w:hAnsiTheme="minorHAnsi" w:cs="Arial"/>
                <w:kern w:val="24"/>
              </w:rPr>
              <w:t xml:space="preserve"> </w:t>
            </w:r>
            <w:r w:rsidR="00377218" w:rsidRPr="00FD0454">
              <w:rPr>
                <w:rFonts w:asciiTheme="minorHAnsi" w:hAnsiTheme="minorHAnsi" w:cs="Arial"/>
                <w:kern w:val="24"/>
              </w:rPr>
              <w:t>Persons with disabilities</w:t>
            </w:r>
          </w:p>
          <w:p w:rsidR="00377218" w:rsidRPr="00FD0454" w:rsidRDefault="00224337" w:rsidP="00035E72">
            <w:pPr>
              <w:tabs>
                <w:tab w:val="left" w:pos="360"/>
              </w:tabs>
              <w:ind w:left="-274"/>
              <w:divId w:val="1108621566"/>
              <w:rPr>
                <w:rFonts w:asciiTheme="minorHAnsi" w:hAnsiTheme="minorHAnsi" w:cs="Arial"/>
              </w:rPr>
            </w:pPr>
            <w:r>
              <w:rPr>
                <w:rFonts w:asciiTheme="minorHAnsi" w:hAnsiTheme="minorHAnsi" w:cs="Arial"/>
                <w:kern w:val="24"/>
              </w:rPr>
              <w:t xml:space="preserve"> </w:t>
            </w:r>
            <w:r w:rsidR="00035E72">
              <w:rPr>
                <w:rFonts w:asciiTheme="minorHAnsi" w:hAnsiTheme="minorHAnsi" w:cs="Arial"/>
                <w:kern w:val="24"/>
              </w:rPr>
              <w:t xml:space="preserve">- </w:t>
            </w:r>
            <w:r>
              <w:rPr>
                <w:rFonts w:asciiTheme="minorHAnsi" w:hAnsiTheme="minorHAnsi" w:cs="Arial"/>
                <w:kern w:val="24"/>
              </w:rPr>
              <w:t xml:space="preserve"> </w:t>
            </w:r>
            <w:r w:rsidR="00377218" w:rsidRPr="00FD0454">
              <w:rPr>
                <w:rFonts w:asciiTheme="minorHAnsi" w:hAnsiTheme="minorHAnsi" w:cs="Arial"/>
                <w:kern w:val="24"/>
              </w:rPr>
              <w:t>Health care professionals</w:t>
            </w:r>
          </w:p>
        </w:tc>
      </w:tr>
      <w:tr w:rsidR="00CB0370" w:rsidRPr="00310E93" w:rsidTr="009838B7">
        <w:trPr>
          <w:cantSplit/>
        </w:trPr>
        <w:tc>
          <w:tcPr>
            <w:tcW w:w="2700" w:type="dxa"/>
            <w:shd w:val="clear" w:color="auto" w:fill="CCFFCC"/>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Teach-A-Bodies</w:t>
            </w:r>
          </w:p>
        </w:tc>
        <w:tc>
          <w:tcPr>
            <w:tcW w:w="5040" w:type="dxa"/>
            <w:shd w:val="clear" w:color="auto" w:fill="CCFFCC"/>
          </w:tcPr>
          <w:p w:rsidR="00377218" w:rsidRPr="00224337" w:rsidRDefault="00377218" w:rsidP="007B5C85">
            <w:pPr>
              <w:pStyle w:val="NormalWeb"/>
              <w:spacing w:before="0" w:after="0"/>
              <w:rPr>
                <w:rFonts w:asciiTheme="minorHAnsi" w:hAnsiTheme="minorHAnsi" w:cs="Arial"/>
              </w:rPr>
            </w:pPr>
            <w:r w:rsidRPr="00224337">
              <w:rPr>
                <w:rFonts w:asciiTheme="minorHAnsi" w:hAnsiTheme="minorHAnsi" w:cs="Arial"/>
                <w:bCs/>
                <w:kern w:val="24"/>
              </w:rPr>
              <w:t>An Effective Resource for Sex Education, Investigation, Therapy and Courtroom Testimony</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Published by: June Harnest</w:t>
            </w:r>
            <w:r w:rsidRPr="00310E93">
              <w:rPr>
                <w:rFonts w:asciiTheme="minorHAnsi" w:hAnsiTheme="minorHAnsi" w:cs="Arial"/>
                <w:b/>
                <w:bCs/>
                <w:kern w:val="24"/>
              </w:rPr>
              <w:t xml:space="preserve"> </w:t>
            </w:r>
            <w:r w:rsidRPr="00310E93">
              <w:rPr>
                <w:rFonts w:asciiTheme="minorHAnsi" w:hAnsiTheme="minorHAnsi" w:cs="Arial"/>
                <w:kern w:val="24"/>
              </w:rPr>
              <w:t>(1983)</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Available at</w:t>
            </w:r>
            <w:r w:rsidRPr="00310E93">
              <w:rPr>
                <w:rFonts w:asciiTheme="minorHAnsi" w:hAnsiTheme="minorHAnsi" w:cs="Arial"/>
                <w:kern w:val="24"/>
              </w:rPr>
              <w:t xml:space="preserve">: </w:t>
            </w:r>
          </w:p>
          <w:p w:rsidR="00377218" w:rsidRDefault="00A75BA1" w:rsidP="007B5C85">
            <w:pPr>
              <w:pStyle w:val="NormalWeb"/>
              <w:spacing w:before="0" w:after="0"/>
              <w:rPr>
                <w:rFonts w:asciiTheme="minorHAnsi" w:hAnsiTheme="minorHAnsi"/>
                <w:kern w:val="24"/>
                <w:u w:val="single"/>
              </w:rPr>
            </w:pPr>
            <w:hyperlink r:id="rId70" w:history="1">
              <w:r w:rsidRPr="007343CA">
                <w:rPr>
                  <w:rStyle w:val="Hyperlink"/>
                  <w:rFonts w:asciiTheme="minorHAnsi" w:hAnsiTheme="minorHAnsi"/>
                  <w:kern w:val="24"/>
                </w:rPr>
                <w:t>www.teach-a-bodies.com</w:t>
              </w:r>
            </w:hyperlink>
            <w:r w:rsidR="00562F7D">
              <w:rPr>
                <w:rFonts w:asciiTheme="minorHAnsi" w:hAnsiTheme="minorHAnsi"/>
                <w:kern w:val="24"/>
                <w:u w:val="single"/>
              </w:rPr>
              <w:t xml:space="preserve"> </w:t>
            </w:r>
          </w:p>
          <w:p w:rsidR="00224337" w:rsidRPr="00310E93" w:rsidRDefault="00224337" w:rsidP="007B5C85">
            <w:pPr>
              <w:pStyle w:val="NormalWeb"/>
              <w:spacing w:before="0" w:after="0"/>
              <w:rPr>
                <w:rFonts w:asciiTheme="minorHAnsi" w:hAnsiTheme="minorHAnsi" w:cs="Arial"/>
              </w:rPr>
            </w:pPr>
          </w:p>
        </w:tc>
        <w:tc>
          <w:tcPr>
            <w:tcW w:w="4950" w:type="dxa"/>
            <w:shd w:val="clear" w:color="auto" w:fill="CCFFCC"/>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This website offers</w:t>
            </w:r>
            <w:r w:rsidRPr="00310E93">
              <w:rPr>
                <w:rFonts w:asciiTheme="minorHAnsi" w:hAnsiTheme="minorHAnsi" w:cs="Arial"/>
                <w:b/>
                <w:bCs/>
                <w:kern w:val="24"/>
              </w:rPr>
              <w:t xml:space="preserve"> anatomically correct plush dolls</w:t>
            </w:r>
            <w:r w:rsidRPr="00310E93">
              <w:rPr>
                <w:rFonts w:asciiTheme="minorHAnsi" w:hAnsiTheme="minorHAnsi" w:cs="Arial"/>
                <w:kern w:val="24"/>
              </w:rPr>
              <w:t xml:space="preserve"> of varying ages, ethnicities and both sexes with an accompanying </w:t>
            </w:r>
            <w:r w:rsidRPr="00310E93">
              <w:rPr>
                <w:rFonts w:asciiTheme="minorHAnsi" w:hAnsiTheme="minorHAnsi" w:cs="Arial"/>
                <w:b/>
                <w:bCs/>
                <w:kern w:val="24"/>
              </w:rPr>
              <w:t>curriculum</w:t>
            </w:r>
            <w:r w:rsidRPr="00310E93">
              <w:rPr>
                <w:rFonts w:asciiTheme="minorHAnsi" w:hAnsiTheme="minorHAnsi" w:cs="Arial"/>
                <w:kern w:val="24"/>
              </w:rPr>
              <w:t xml:space="preserve"> booklet.  </w:t>
            </w:r>
          </w:p>
        </w:tc>
        <w:tc>
          <w:tcPr>
            <w:tcW w:w="2250" w:type="dxa"/>
            <w:shd w:val="clear" w:color="auto" w:fill="CCFFCC"/>
          </w:tcPr>
          <w:p w:rsidR="00377218" w:rsidRPr="00FD0454" w:rsidRDefault="00224337" w:rsidP="006E10A3">
            <w:pPr>
              <w:tabs>
                <w:tab w:val="left" w:pos="360"/>
              </w:tabs>
              <w:rPr>
                <w:rFonts w:asciiTheme="minorHAnsi" w:hAnsiTheme="minorHAnsi" w:cs="Arial"/>
              </w:rPr>
            </w:pPr>
            <w:r>
              <w:rPr>
                <w:rFonts w:asciiTheme="minorHAnsi" w:hAnsiTheme="minorHAnsi" w:cs="Arial"/>
                <w:kern w:val="24"/>
              </w:rPr>
              <w:t xml:space="preserve"> </w:t>
            </w:r>
            <w:r w:rsidR="006E10A3">
              <w:rPr>
                <w:rFonts w:asciiTheme="minorHAnsi" w:hAnsiTheme="minorHAnsi" w:cs="Arial"/>
                <w:kern w:val="24"/>
              </w:rPr>
              <w:t xml:space="preserve">- </w:t>
            </w:r>
            <w:r>
              <w:rPr>
                <w:rFonts w:asciiTheme="minorHAnsi" w:hAnsiTheme="minorHAnsi" w:cs="Arial"/>
                <w:kern w:val="24"/>
              </w:rPr>
              <w:t xml:space="preserve"> </w:t>
            </w:r>
            <w:r w:rsidR="005674AD" w:rsidRPr="00FD0454">
              <w:rPr>
                <w:rFonts w:asciiTheme="minorHAnsi" w:hAnsiTheme="minorHAnsi" w:cs="Arial"/>
                <w:kern w:val="24"/>
              </w:rPr>
              <w:t xml:space="preserve">Health care </w:t>
            </w:r>
            <w:r w:rsidR="00377218" w:rsidRPr="00FD0454">
              <w:rPr>
                <w:rFonts w:asciiTheme="minorHAnsi" w:hAnsiTheme="minorHAnsi" w:cs="Arial"/>
                <w:kern w:val="24"/>
              </w:rPr>
              <w:t>professionals</w:t>
            </w:r>
          </w:p>
          <w:p w:rsidR="00377218" w:rsidRPr="00FD0454" w:rsidRDefault="00224337" w:rsidP="006E10A3">
            <w:pPr>
              <w:tabs>
                <w:tab w:val="left" w:pos="360"/>
              </w:tabs>
              <w:rPr>
                <w:rFonts w:asciiTheme="minorHAnsi" w:hAnsiTheme="minorHAnsi" w:cs="Arial"/>
              </w:rPr>
            </w:pPr>
            <w:r>
              <w:rPr>
                <w:rFonts w:asciiTheme="minorHAnsi" w:hAnsiTheme="minorHAnsi" w:cs="Arial"/>
                <w:kern w:val="24"/>
              </w:rPr>
              <w:t xml:space="preserve"> </w:t>
            </w:r>
            <w:r w:rsidR="006E10A3">
              <w:rPr>
                <w:rFonts w:asciiTheme="minorHAnsi" w:hAnsiTheme="minorHAnsi" w:cs="Arial"/>
                <w:kern w:val="24"/>
              </w:rPr>
              <w:t>-</w:t>
            </w:r>
            <w:r>
              <w:rPr>
                <w:rFonts w:asciiTheme="minorHAnsi" w:hAnsiTheme="minorHAnsi" w:cs="Arial"/>
                <w:kern w:val="24"/>
              </w:rPr>
              <w:t xml:space="preserve"> </w:t>
            </w:r>
            <w:r w:rsidR="006E10A3">
              <w:rPr>
                <w:rFonts w:asciiTheme="minorHAnsi" w:hAnsiTheme="minorHAnsi" w:cs="Arial"/>
                <w:kern w:val="24"/>
              </w:rPr>
              <w:t xml:space="preserve"> </w:t>
            </w:r>
            <w:r w:rsidR="00377218" w:rsidRPr="00FD0454">
              <w:rPr>
                <w:rFonts w:asciiTheme="minorHAnsi" w:hAnsiTheme="minorHAnsi" w:cs="Arial"/>
                <w:kern w:val="24"/>
              </w:rPr>
              <w:t>Educators and direct support professionals</w:t>
            </w:r>
          </w:p>
        </w:tc>
      </w:tr>
      <w:tr w:rsidR="00CB0370" w:rsidRPr="00310E93" w:rsidTr="009838B7">
        <w:trPr>
          <w:cantSplit/>
        </w:trPr>
        <w:tc>
          <w:tcPr>
            <w:tcW w:w="2700" w:type="dxa"/>
            <w:shd w:val="clear" w:color="auto" w:fill="F2F2F2" w:themeFill="background1" w:themeFillShade="F2"/>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b/>
                <w:bCs/>
                <w:kern w:val="24"/>
              </w:rPr>
              <w:t xml:space="preserve">Teaching Sexual Health Resource Lists </w:t>
            </w:r>
          </w:p>
        </w:tc>
        <w:tc>
          <w:tcPr>
            <w:tcW w:w="5040" w:type="dxa"/>
            <w:shd w:val="clear" w:color="auto" w:fill="F2F2F2" w:themeFill="background1" w:themeFillShade="F2"/>
          </w:tcPr>
          <w:p w:rsidR="00377218" w:rsidRPr="00224337" w:rsidRDefault="00377218" w:rsidP="007B5C85">
            <w:pPr>
              <w:pStyle w:val="NormalWeb"/>
              <w:spacing w:before="0" w:after="0"/>
              <w:rPr>
                <w:rFonts w:asciiTheme="minorHAnsi" w:hAnsiTheme="minorHAnsi" w:cs="Arial"/>
              </w:rPr>
            </w:pPr>
            <w:r w:rsidRPr="00224337">
              <w:rPr>
                <w:rFonts w:asciiTheme="minorHAnsi" w:hAnsiTheme="minorHAnsi"/>
                <w:bCs/>
                <w:kern w:val="24"/>
              </w:rPr>
              <w:t>Society of Obstetricians and Gynecologists of Canada (SOGC) &amp; Canadian Foundation for Women’s Health</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b/>
                <w:bCs/>
                <w:kern w:val="24"/>
              </w:rPr>
              <w:t>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b/>
                <w:bCs/>
                <w:kern w:val="24"/>
              </w:rPr>
              <w:t xml:space="preserve">Available at: </w:t>
            </w:r>
          </w:p>
          <w:p w:rsidR="00377218" w:rsidRDefault="003438FA" w:rsidP="007B5C85">
            <w:pPr>
              <w:pStyle w:val="NormalWeb"/>
              <w:spacing w:before="0" w:after="0"/>
              <w:rPr>
                <w:rFonts w:asciiTheme="minorHAnsi" w:hAnsiTheme="minorHAnsi"/>
                <w:bCs/>
                <w:kern w:val="24"/>
                <w:u w:val="single"/>
              </w:rPr>
            </w:pPr>
            <w:hyperlink r:id="rId71" w:history="1">
              <w:r>
                <w:rPr>
                  <w:rStyle w:val="Hyperlink"/>
                  <w:rFonts w:asciiTheme="minorHAnsi" w:hAnsiTheme="minorHAnsi"/>
                  <w:bCs/>
                  <w:kern w:val="24"/>
                </w:rPr>
                <w:t>http://sexualityandu.ca/en</w:t>
              </w:r>
            </w:hyperlink>
          </w:p>
          <w:p w:rsidR="003438FA" w:rsidRPr="00310E93" w:rsidRDefault="003438FA" w:rsidP="007B5C85">
            <w:pPr>
              <w:pStyle w:val="NormalWeb"/>
              <w:spacing w:before="0" w:after="0"/>
              <w:rPr>
                <w:rFonts w:asciiTheme="minorHAnsi" w:hAnsiTheme="minorHAnsi" w:cs="Arial"/>
              </w:rPr>
            </w:pPr>
          </w:p>
        </w:tc>
        <w:tc>
          <w:tcPr>
            <w:tcW w:w="4950" w:type="dxa"/>
            <w:shd w:val="clear" w:color="auto" w:fill="F2F2F2" w:themeFill="background1" w:themeFillShade="F2"/>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Cs/>
                <w:kern w:val="24"/>
              </w:rPr>
              <w:t xml:space="preserve">This society provides </w:t>
            </w:r>
            <w:r w:rsidRPr="00310E93">
              <w:rPr>
                <w:rFonts w:asciiTheme="minorHAnsi" w:hAnsiTheme="minorHAnsi" w:cs="Arial"/>
                <w:b/>
                <w:bCs/>
                <w:kern w:val="24"/>
              </w:rPr>
              <w:t>resource lists</w:t>
            </w:r>
            <w:r w:rsidRPr="00310E93">
              <w:rPr>
                <w:rFonts w:asciiTheme="minorHAnsi" w:hAnsiTheme="minorHAnsi" w:cs="Arial"/>
                <w:bCs/>
                <w:kern w:val="24"/>
              </w:rPr>
              <w:t xml:space="preserve"> and guidelines for teachers providing sexual education to youth with intellectual disabilities and physical disabilities.</w:t>
            </w:r>
          </w:p>
          <w:p w:rsidR="00377218" w:rsidRPr="00310E93" w:rsidRDefault="00377218" w:rsidP="007B5C85">
            <w:pPr>
              <w:pStyle w:val="NormalWeb"/>
              <w:spacing w:before="0" w:after="0"/>
              <w:rPr>
                <w:rFonts w:asciiTheme="minorHAnsi" w:hAnsiTheme="minorHAnsi" w:cs="Arial"/>
              </w:rPr>
            </w:pPr>
          </w:p>
        </w:tc>
        <w:tc>
          <w:tcPr>
            <w:tcW w:w="2250" w:type="dxa"/>
            <w:shd w:val="clear" w:color="auto" w:fill="F2F2F2" w:themeFill="background1" w:themeFillShade="F2"/>
          </w:tcPr>
          <w:p w:rsidR="00377218" w:rsidRPr="00FD0454" w:rsidRDefault="00224337" w:rsidP="006E10A3">
            <w:pPr>
              <w:tabs>
                <w:tab w:val="left" w:pos="360"/>
              </w:tabs>
              <w:ind w:left="-274"/>
              <w:divId w:val="1108621802"/>
              <w:rPr>
                <w:rFonts w:asciiTheme="minorHAnsi" w:hAnsiTheme="minorHAnsi" w:cs="Arial"/>
              </w:rPr>
            </w:pPr>
            <w:r>
              <w:rPr>
                <w:rFonts w:asciiTheme="minorHAnsi" w:hAnsiTheme="minorHAnsi" w:cs="Arial"/>
                <w:bCs/>
                <w:kern w:val="24"/>
              </w:rPr>
              <w:t xml:space="preserve"> </w:t>
            </w:r>
            <w:r w:rsidR="006E10A3">
              <w:rPr>
                <w:rFonts w:asciiTheme="minorHAnsi" w:hAnsiTheme="minorHAnsi" w:cs="Arial"/>
                <w:bCs/>
                <w:kern w:val="24"/>
              </w:rPr>
              <w:t xml:space="preserve">- </w:t>
            </w:r>
            <w:r>
              <w:rPr>
                <w:rFonts w:asciiTheme="minorHAnsi" w:hAnsiTheme="minorHAnsi" w:cs="Arial"/>
                <w:bCs/>
                <w:kern w:val="24"/>
              </w:rPr>
              <w:t xml:space="preserve"> </w:t>
            </w:r>
            <w:r w:rsidR="00377218" w:rsidRPr="00FD0454">
              <w:rPr>
                <w:rFonts w:asciiTheme="minorHAnsi" w:hAnsiTheme="minorHAnsi" w:cs="Arial"/>
                <w:bCs/>
                <w:kern w:val="24"/>
              </w:rPr>
              <w:t>Educators and direct support professionals</w:t>
            </w:r>
          </w:p>
        </w:tc>
      </w:tr>
      <w:tr w:rsidR="00CB0370" w:rsidRPr="00310E93" w:rsidTr="009838B7">
        <w:trPr>
          <w:cantSplit/>
        </w:trPr>
        <w:tc>
          <w:tcPr>
            <w:tcW w:w="2700" w:type="dxa"/>
            <w:shd w:val="clear" w:color="auto" w:fill="F2F2F2" w:themeFill="background1" w:themeFillShade="F2"/>
          </w:tcPr>
          <w:p w:rsidR="00377218" w:rsidRPr="00310E93" w:rsidRDefault="00FC7FE6" w:rsidP="007B5C85">
            <w:pPr>
              <w:rPr>
                <w:rFonts w:asciiTheme="minorHAnsi" w:hAnsiTheme="minorHAnsi" w:cs="Arial"/>
              </w:rPr>
            </w:pPr>
            <w:r>
              <w:rPr>
                <w:rFonts w:asciiTheme="minorHAnsi" w:hAnsiTheme="minorHAnsi" w:cs="Arial"/>
                <w:noProof/>
              </w:rPr>
              <w:drawing>
                <wp:inline distT="0" distB="0" distL="0" distR="0">
                  <wp:extent cx="1465202" cy="1293627"/>
                  <wp:effectExtent l="0" t="0" r="0" b="0"/>
                  <wp:docPr id="11" name="Picture 1" title="Picture: Teaching Sexuality to Developmentally Disabled Youths: What do I say? How do I say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title="Picture: Teaching Sexuality to Developmentally Disabled Youths: What do I say? How do I say it? "/>
                          <pic:cNvPicPr>
                            <a:picLocks noChangeAspect="1" noChangeArrowheads="1"/>
                          </pic:cNvPicPr>
                        </pic:nvPicPr>
                        <pic:blipFill>
                          <a:blip r:embed="rId72">
                            <a:extLst>
                              <a:ext uri="{28A0092B-C50C-407E-A947-70E740481C1C}">
                                <a14:useLocalDpi xmlns:a14="http://schemas.microsoft.com/office/drawing/2010/main" val="0"/>
                              </a:ext>
                            </a:extLst>
                          </a:blip>
                          <a:srcRect r="2788" b="13974"/>
                          <a:stretch>
                            <a:fillRect/>
                          </a:stretch>
                        </pic:blipFill>
                        <pic:spPr bwMode="auto">
                          <a:xfrm>
                            <a:off x="0" y="0"/>
                            <a:ext cx="1464945" cy="1293495"/>
                          </a:xfrm>
                          <a:prstGeom prst="rect">
                            <a:avLst/>
                          </a:prstGeom>
                          <a:noFill/>
                          <a:ln>
                            <a:noFill/>
                          </a:ln>
                        </pic:spPr>
                      </pic:pic>
                    </a:graphicData>
                  </a:graphic>
                </wp:inline>
              </w:drawing>
            </w:r>
          </w:p>
        </w:tc>
        <w:tc>
          <w:tcPr>
            <w:tcW w:w="5040" w:type="dxa"/>
            <w:shd w:val="clear" w:color="auto" w:fill="CCFFCC"/>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 xml:space="preserve">Teaching Sexuality to Developmentally Disabled Youths: </w:t>
            </w:r>
            <w:r w:rsidRPr="00310E93">
              <w:rPr>
                <w:rFonts w:asciiTheme="minorHAnsi" w:hAnsiTheme="minorHAnsi" w:cs="Arial"/>
                <w:b/>
                <w:bCs/>
                <w:i/>
                <w:iCs/>
                <w:kern w:val="24"/>
              </w:rPr>
              <w:t>What Do I Say? How Do I Say It?</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Lisa Maurer</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Published by:</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Resource Center for Adolescent Pregnancy Prevention</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 </w:t>
            </w:r>
          </w:p>
          <w:p w:rsidR="00562F7D" w:rsidRDefault="00377218" w:rsidP="007B5C85">
            <w:pPr>
              <w:pStyle w:val="NormalWeb"/>
              <w:spacing w:before="0" w:after="0"/>
              <w:rPr>
                <w:rFonts w:asciiTheme="minorHAnsi" w:hAnsiTheme="minorHAnsi" w:cs="Arial"/>
                <w:b/>
                <w:bCs/>
                <w:kern w:val="24"/>
              </w:rPr>
            </w:pPr>
            <w:r w:rsidRPr="00310E93">
              <w:rPr>
                <w:rFonts w:asciiTheme="minorHAnsi" w:hAnsiTheme="minorHAnsi" w:cs="Arial"/>
                <w:b/>
                <w:bCs/>
                <w:kern w:val="24"/>
              </w:rPr>
              <w:t xml:space="preserve">Available at: </w:t>
            </w:r>
          </w:p>
          <w:p w:rsidR="00C6414B" w:rsidRDefault="00416F68" w:rsidP="007B5C85">
            <w:pPr>
              <w:pStyle w:val="NormalWeb"/>
              <w:spacing w:before="0" w:after="0"/>
              <w:rPr>
                <w:rFonts w:asciiTheme="minorHAnsi" w:hAnsiTheme="minorHAnsi" w:cs="Arial"/>
                <w:bCs/>
                <w:kern w:val="24"/>
              </w:rPr>
            </w:pPr>
            <w:hyperlink r:id="rId73" w:history="1">
              <w:r w:rsidRPr="00AA5667">
                <w:rPr>
                  <w:rStyle w:val="Hyperlink"/>
                  <w:rFonts w:asciiTheme="minorHAnsi" w:hAnsiTheme="minorHAnsi" w:cs="Arial"/>
                  <w:bCs/>
                  <w:kern w:val="24"/>
                </w:rPr>
                <w:t>http://recapp.etr.org/recapp/index.cfm?fuseaction=pages.educatorskillsdetail&amp;pageid=96</w:t>
              </w:r>
            </w:hyperlink>
            <w:r>
              <w:rPr>
                <w:rFonts w:asciiTheme="minorHAnsi" w:hAnsiTheme="minorHAnsi" w:cs="Arial"/>
                <w:bCs/>
                <w:kern w:val="24"/>
              </w:rPr>
              <w:t xml:space="preserve"> </w:t>
            </w:r>
          </w:p>
          <w:p w:rsidR="00416F68" w:rsidRPr="00310E93" w:rsidRDefault="00416F68" w:rsidP="007B5C85">
            <w:pPr>
              <w:pStyle w:val="NormalWeb"/>
              <w:spacing w:before="0" w:after="0"/>
              <w:rPr>
                <w:rFonts w:asciiTheme="minorHAnsi" w:hAnsiTheme="minorHAnsi" w:cs="Arial"/>
              </w:rPr>
            </w:pPr>
          </w:p>
        </w:tc>
        <w:tc>
          <w:tcPr>
            <w:tcW w:w="4950" w:type="dxa"/>
            <w:shd w:val="clear" w:color="auto" w:fill="CCFFCC"/>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 xml:space="preserve">This </w:t>
            </w:r>
            <w:r w:rsidRPr="00310E93">
              <w:rPr>
                <w:rFonts w:asciiTheme="minorHAnsi" w:hAnsiTheme="minorHAnsi" w:cs="Arial"/>
                <w:b/>
                <w:bCs/>
                <w:kern w:val="24"/>
              </w:rPr>
              <w:t>publication</w:t>
            </w:r>
            <w:r w:rsidRPr="00310E93">
              <w:rPr>
                <w:rFonts w:asciiTheme="minorHAnsi" w:hAnsiTheme="minorHAnsi" w:cs="Arial"/>
                <w:kern w:val="24"/>
              </w:rPr>
              <w:t xml:space="preserve"> contains specific suggestions, tips, and ideas for effectively teaching youth with developmental disabilities about sexuality topics.</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 </w:t>
            </w:r>
          </w:p>
        </w:tc>
        <w:tc>
          <w:tcPr>
            <w:tcW w:w="2250" w:type="dxa"/>
            <w:shd w:val="clear" w:color="auto" w:fill="CCFFCC"/>
          </w:tcPr>
          <w:p w:rsidR="00377218" w:rsidRPr="00FD0454" w:rsidRDefault="00224337" w:rsidP="006E10A3">
            <w:pPr>
              <w:tabs>
                <w:tab w:val="left" w:pos="360"/>
              </w:tabs>
              <w:ind w:left="-274"/>
              <w:divId w:val="1108621552"/>
              <w:rPr>
                <w:rFonts w:asciiTheme="minorHAnsi" w:hAnsiTheme="minorHAnsi" w:cs="Arial"/>
              </w:rPr>
            </w:pPr>
            <w:r>
              <w:rPr>
                <w:rFonts w:asciiTheme="minorHAnsi" w:hAnsiTheme="minorHAnsi" w:cs="Arial"/>
                <w:kern w:val="24"/>
              </w:rPr>
              <w:t xml:space="preserve"> </w:t>
            </w:r>
            <w:r w:rsidR="006E10A3">
              <w:rPr>
                <w:rFonts w:asciiTheme="minorHAnsi" w:hAnsiTheme="minorHAnsi" w:cs="Arial"/>
                <w:kern w:val="24"/>
              </w:rPr>
              <w:t xml:space="preserve">- </w:t>
            </w:r>
            <w:r>
              <w:rPr>
                <w:rFonts w:asciiTheme="minorHAnsi" w:hAnsiTheme="minorHAnsi" w:cs="Arial"/>
                <w:kern w:val="24"/>
              </w:rPr>
              <w:t xml:space="preserve"> </w:t>
            </w:r>
            <w:r w:rsidR="00377218" w:rsidRPr="00FD0454">
              <w:rPr>
                <w:rFonts w:asciiTheme="minorHAnsi" w:hAnsiTheme="minorHAnsi" w:cs="Arial"/>
                <w:kern w:val="24"/>
              </w:rPr>
              <w:t>Educators and direct support professionals</w:t>
            </w:r>
          </w:p>
        </w:tc>
      </w:tr>
      <w:tr w:rsidR="00C6414B" w:rsidRPr="00310E93" w:rsidTr="009838B7">
        <w:trPr>
          <w:cantSplit/>
        </w:trPr>
        <w:tc>
          <w:tcPr>
            <w:tcW w:w="2700" w:type="dxa"/>
            <w:shd w:val="clear" w:color="auto" w:fill="F2F2F2" w:themeFill="background1" w:themeFillShade="F2"/>
          </w:tcPr>
          <w:p w:rsidR="00C6414B" w:rsidRPr="00C6414B" w:rsidRDefault="00C6414B" w:rsidP="00C6414B">
            <w:pPr>
              <w:rPr>
                <w:rFonts w:asciiTheme="minorHAnsi" w:hAnsiTheme="minorHAnsi" w:cs="Arial"/>
                <w:b/>
                <w:noProof/>
              </w:rPr>
            </w:pPr>
            <w:r w:rsidRPr="00C6414B">
              <w:rPr>
                <w:rFonts w:asciiTheme="minorHAnsi" w:hAnsiTheme="minorHAnsi" w:cs="Arial"/>
                <w:b/>
                <w:noProof/>
              </w:rPr>
              <w:t xml:space="preserve">Teen Pregnancy Prevention Education for Individuals with Intellectual Disabilities </w:t>
            </w:r>
          </w:p>
          <w:p w:rsidR="00C6414B" w:rsidRPr="00C6414B" w:rsidRDefault="00C6414B" w:rsidP="00C6414B">
            <w:pPr>
              <w:rPr>
                <w:rFonts w:asciiTheme="minorHAnsi" w:hAnsiTheme="minorHAnsi" w:cs="Arial"/>
                <w:noProof/>
              </w:rPr>
            </w:pPr>
            <w:r w:rsidRPr="00C6414B">
              <w:rPr>
                <w:rFonts w:asciiTheme="minorHAnsi" w:hAnsiTheme="minorHAnsi" w:cs="Arial"/>
                <w:noProof/>
              </w:rPr>
              <w:t xml:space="preserve"> </w:t>
            </w:r>
          </w:p>
          <w:p w:rsidR="00C6414B" w:rsidRDefault="00C6414B" w:rsidP="007B5C85">
            <w:pPr>
              <w:rPr>
                <w:rFonts w:asciiTheme="minorHAnsi" w:hAnsiTheme="minorHAnsi" w:cs="Arial"/>
                <w:noProof/>
              </w:rPr>
            </w:pPr>
          </w:p>
        </w:tc>
        <w:tc>
          <w:tcPr>
            <w:tcW w:w="5040" w:type="dxa"/>
            <w:shd w:val="clear" w:color="auto" w:fill="F2F2F2" w:themeFill="background1" w:themeFillShade="F2"/>
          </w:tcPr>
          <w:p w:rsidR="00C6414B" w:rsidRPr="003438FA" w:rsidRDefault="00C6414B" w:rsidP="00C6414B">
            <w:pPr>
              <w:pStyle w:val="NormalWeb"/>
              <w:spacing w:before="0" w:after="0"/>
              <w:rPr>
                <w:rFonts w:asciiTheme="minorHAnsi" w:hAnsiTheme="minorHAnsi" w:cs="Arial"/>
                <w:kern w:val="24"/>
              </w:rPr>
            </w:pPr>
            <w:r w:rsidRPr="003438FA">
              <w:rPr>
                <w:rFonts w:asciiTheme="minorHAnsi" w:hAnsiTheme="minorHAnsi" w:cs="Arial"/>
                <w:kern w:val="24"/>
              </w:rPr>
              <w:t>Teen Pregnancy Prevention Education for Individuals with Intellectual Disabilities: A Supplemental Resource for Facilitators Using the Choosing the Best and Teen Outreach Program (TOP®) Curricula</w:t>
            </w:r>
          </w:p>
          <w:p w:rsidR="00C6414B" w:rsidRDefault="00C6414B" w:rsidP="00C6414B">
            <w:pPr>
              <w:pStyle w:val="NormalWeb"/>
              <w:spacing w:before="0" w:after="0"/>
              <w:rPr>
                <w:rFonts w:asciiTheme="minorHAnsi" w:hAnsiTheme="minorHAnsi" w:cs="Arial"/>
                <w:kern w:val="24"/>
              </w:rPr>
            </w:pPr>
          </w:p>
          <w:p w:rsidR="00C6414B" w:rsidRDefault="00C6414B" w:rsidP="00C6414B">
            <w:pPr>
              <w:pStyle w:val="NormalWeb"/>
              <w:spacing w:before="0" w:after="0"/>
              <w:rPr>
                <w:rFonts w:asciiTheme="minorHAnsi" w:hAnsiTheme="minorHAnsi" w:cs="Arial"/>
                <w:kern w:val="24"/>
              </w:rPr>
            </w:pPr>
            <w:r>
              <w:rPr>
                <w:rFonts w:asciiTheme="minorHAnsi" w:hAnsiTheme="minorHAnsi" w:cs="Arial"/>
                <w:kern w:val="24"/>
              </w:rPr>
              <w:t xml:space="preserve">Contact: Office for Children with Special Health Care Needs, Bureau of Women’s and Children’s Health within the Arizona Department of </w:t>
            </w:r>
            <w:r w:rsidR="008F5A64">
              <w:rPr>
                <w:rFonts w:asciiTheme="minorHAnsi" w:hAnsiTheme="minorHAnsi" w:cs="Arial"/>
                <w:kern w:val="24"/>
              </w:rPr>
              <w:br/>
            </w:r>
            <w:r>
              <w:rPr>
                <w:rFonts w:asciiTheme="minorHAnsi" w:hAnsiTheme="minorHAnsi" w:cs="Arial"/>
                <w:kern w:val="24"/>
              </w:rPr>
              <w:t>Health Services</w:t>
            </w:r>
          </w:p>
          <w:p w:rsidR="00C6414B" w:rsidRDefault="003438FA" w:rsidP="00C6414B">
            <w:pPr>
              <w:pStyle w:val="NormalWeb"/>
              <w:spacing w:before="0" w:after="0"/>
              <w:rPr>
                <w:rFonts w:asciiTheme="minorHAnsi" w:hAnsiTheme="minorHAnsi" w:cs="Arial"/>
                <w:kern w:val="24"/>
              </w:rPr>
            </w:pPr>
            <w:r>
              <w:rPr>
                <w:rFonts w:asciiTheme="minorHAnsi" w:hAnsiTheme="minorHAnsi" w:cs="Arial"/>
                <w:kern w:val="24"/>
              </w:rPr>
              <w:t xml:space="preserve">(602) 542-1860 or 1 (800) </w:t>
            </w:r>
            <w:r w:rsidR="00C6414B">
              <w:rPr>
                <w:rFonts w:asciiTheme="minorHAnsi" w:hAnsiTheme="minorHAnsi" w:cs="Arial"/>
                <w:kern w:val="24"/>
              </w:rPr>
              <w:t>232-1676</w:t>
            </w:r>
          </w:p>
          <w:p w:rsidR="008F5A64" w:rsidRDefault="008F5A64" w:rsidP="00C6414B">
            <w:pPr>
              <w:pStyle w:val="NormalWeb"/>
              <w:spacing w:before="0" w:after="0"/>
              <w:rPr>
                <w:rFonts w:asciiTheme="minorHAnsi" w:hAnsiTheme="minorHAnsi" w:cs="Arial"/>
                <w:kern w:val="24"/>
              </w:rPr>
            </w:pPr>
            <w:hyperlink r:id="rId74" w:history="1">
              <w:r w:rsidRPr="008F5A64">
                <w:rPr>
                  <w:rStyle w:val="Hyperlink"/>
                  <w:rFonts w:asciiTheme="minorHAnsi" w:hAnsiTheme="minorHAnsi" w:cs="Arial"/>
                  <w:kern w:val="24"/>
                </w:rPr>
                <w:t>ocshcn@azdhs.gov</w:t>
              </w:r>
            </w:hyperlink>
          </w:p>
          <w:p w:rsidR="00C6414B" w:rsidRDefault="008F5A64" w:rsidP="00C6414B">
            <w:pPr>
              <w:pStyle w:val="NormalWeb"/>
              <w:spacing w:before="0" w:after="0"/>
              <w:rPr>
                <w:rFonts w:asciiTheme="minorHAnsi" w:hAnsiTheme="minorHAnsi" w:cs="Arial"/>
                <w:kern w:val="24"/>
              </w:rPr>
            </w:pPr>
            <w:r>
              <w:rPr>
                <w:rFonts w:asciiTheme="minorHAnsi" w:hAnsiTheme="minorHAnsi" w:cs="Arial"/>
                <w:kern w:val="24"/>
              </w:rPr>
              <w:t xml:space="preserve"> </w:t>
            </w:r>
          </w:p>
          <w:p w:rsidR="00C6414B" w:rsidRPr="009838B7" w:rsidRDefault="00C6414B" w:rsidP="00C6414B">
            <w:pPr>
              <w:pStyle w:val="NormalWeb"/>
              <w:spacing w:before="0" w:after="0"/>
              <w:rPr>
                <w:rFonts w:asciiTheme="minorHAnsi" w:hAnsiTheme="minorHAnsi" w:cs="Arial"/>
                <w:b/>
                <w:kern w:val="24"/>
              </w:rPr>
            </w:pPr>
            <w:r w:rsidRPr="009838B7">
              <w:rPr>
                <w:rFonts w:asciiTheme="minorHAnsi" w:hAnsiTheme="minorHAnsi" w:cs="Arial"/>
                <w:b/>
                <w:kern w:val="24"/>
              </w:rPr>
              <w:t>Available at:</w:t>
            </w:r>
          </w:p>
          <w:p w:rsidR="00C6414B" w:rsidRPr="00A75BA1" w:rsidRDefault="00A75BA1" w:rsidP="007B5C85">
            <w:pPr>
              <w:pStyle w:val="NormalWeb"/>
              <w:spacing w:before="0" w:after="0"/>
              <w:rPr>
                <w:rStyle w:val="Hyperlink"/>
                <w:rFonts w:asciiTheme="minorHAnsi" w:hAnsiTheme="minorHAnsi" w:cs="Arial"/>
                <w:kern w:val="24"/>
              </w:rPr>
            </w:pPr>
            <w:r>
              <w:rPr>
                <w:rFonts w:asciiTheme="minorHAnsi" w:hAnsiTheme="minorHAnsi" w:cs="Arial"/>
                <w:kern w:val="24"/>
              </w:rPr>
              <w:fldChar w:fldCharType="begin"/>
            </w:r>
            <w:r>
              <w:rPr>
                <w:rFonts w:asciiTheme="minorHAnsi" w:hAnsiTheme="minorHAnsi" w:cs="Arial"/>
                <w:kern w:val="24"/>
              </w:rPr>
              <w:instrText>HYPERLINK "http://www.azdhs.gov/phs/owch/sexcanwait/documents/teen-pregnancy-prevention-education.pdf"</w:instrText>
            </w:r>
            <w:r>
              <w:rPr>
                <w:rFonts w:asciiTheme="minorHAnsi" w:hAnsiTheme="minorHAnsi" w:cs="Arial"/>
                <w:kern w:val="24"/>
              </w:rPr>
            </w:r>
            <w:r>
              <w:rPr>
                <w:rFonts w:asciiTheme="minorHAnsi" w:hAnsiTheme="minorHAnsi" w:cs="Arial"/>
                <w:kern w:val="24"/>
              </w:rPr>
              <w:fldChar w:fldCharType="separate"/>
            </w:r>
            <w:r w:rsidRPr="00A75BA1">
              <w:rPr>
                <w:rStyle w:val="Hyperlink"/>
                <w:rFonts w:asciiTheme="minorHAnsi" w:hAnsiTheme="minorHAnsi" w:cs="Arial"/>
                <w:kern w:val="24"/>
              </w:rPr>
              <w:t>www.azdhs.gov/phs/owch/sexcanwait/ documents/teen-pregnancy-prevention-education.pdf</w:t>
            </w:r>
          </w:p>
          <w:p w:rsidR="003438FA" w:rsidRPr="00901A59" w:rsidRDefault="00A75BA1" w:rsidP="007B5C85">
            <w:pPr>
              <w:pStyle w:val="NormalWeb"/>
              <w:spacing w:before="0" w:after="0"/>
              <w:rPr>
                <w:rFonts w:asciiTheme="minorHAnsi" w:hAnsiTheme="minorHAnsi" w:cs="Arial"/>
                <w:kern w:val="24"/>
              </w:rPr>
            </w:pPr>
            <w:r>
              <w:rPr>
                <w:rFonts w:asciiTheme="minorHAnsi" w:hAnsiTheme="minorHAnsi" w:cs="Arial"/>
                <w:kern w:val="24"/>
              </w:rPr>
              <w:fldChar w:fldCharType="end"/>
            </w:r>
          </w:p>
        </w:tc>
        <w:tc>
          <w:tcPr>
            <w:tcW w:w="4950" w:type="dxa"/>
            <w:shd w:val="clear" w:color="auto" w:fill="F2F2F2" w:themeFill="background1" w:themeFillShade="F2"/>
          </w:tcPr>
          <w:p w:rsidR="00C6414B" w:rsidRPr="00310E93" w:rsidRDefault="00C6414B" w:rsidP="007B5C85">
            <w:pPr>
              <w:pStyle w:val="NormalWeb"/>
              <w:spacing w:before="0" w:after="0"/>
              <w:rPr>
                <w:rFonts w:asciiTheme="minorHAnsi" w:hAnsiTheme="minorHAnsi" w:cs="Arial"/>
                <w:kern w:val="24"/>
              </w:rPr>
            </w:pPr>
            <w:r w:rsidRPr="00C6414B">
              <w:rPr>
                <w:rFonts w:asciiTheme="minorHAnsi" w:hAnsiTheme="minorHAnsi" w:cs="Arial"/>
                <w:kern w:val="24"/>
              </w:rPr>
              <w:t xml:space="preserve">This online supplemental sex education </w:t>
            </w:r>
            <w:r w:rsidRPr="000422B0">
              <w:rPr>
                <w:rFonts w:asciiTheme="minorHAnsi" w:hAnsiTheme="minorHAnsi" w:cs="Arial"/>
                <w:b/>
                <w:kern w:val="24"/>
              </w:rPr>
              <w:t>curriculum</w:t>
            </w:r>
            <w:r w:rsidRPr="00C6414B">
              <w:rPr>
                <w:rFonts w:asciiTheme="minorHAnsi" w:hAnsiTheme="minorHAnsi" w:cs="Arial"/>
                <w:kern w:val="24"/>
              </w:rPr>
              <w:t xml:space="preserve"> aids facilitators in adapting the Choosing the Best and Teen Outreach Program (TOP®) Teen Pregnancy Prevention Curricula for individuals with intellectual disabilities. The glossary, lesson planning and recommendations provided are relevant to other curricula.</w:t>
            </w:r>
          </w:p>
        </w:tc>
        <w:tc>
          <w:tcPr>
            <w:tcW w:w="2250" w:type="dxa"/>
            <w:shd w:val="clear" w:color="auto" w:fill="F2F2F2" w:themeFill="background1" w:themeFillShade="F2"/>
          </w:tcPr>
          <w:p w:rsidR="00C6414B" w:rsidRPr="00FD0454" w:rsidRDefault="003438FA" w:rsidP="006E10A3">
            <w:pPr>
              <w:tabs>
                <w:tab w:val="left" w:pos="360"/>
              </w:tabs>
              <w:rPr>
                <w:rFonts w:asciiTheme="minorHAnsi" w:hAnsiTheme="minorHAnsi" w:cs="Arial"/>
                <w:kern w:val="24"/>
              </w:rPr>
            </w:pPr>
            <w:r>
              <w:rPr>
                <w:rFonts w:asciiTheme="minorHAnsi" w:hAnsiTheme="minorHAnsi" w:cs="Arial"/>
                <w:kern w:val="24"/>
              </w:rPr>
              <w:t xml:space="preserve"> </w:t>
            </w:r>
            <w:r w:rsidR="006E10A3">
              <w:rPr>
                <w:rFonts w:asciiTheme="minorHAnsi" w:hAnsiTheme="minorHAnsi" w:cs="Arial"/>
                <w:kern w:val="24"/>
              </w:rPr>
              <w:t xml:space="preserve">- </w:t>
            </w:r>
            <w:r>
              <w:rPr>
                <w:rFonts w:asciiTheme="minorHAnsi" w:hAnsiTheme="minorHAnsi" w:cs="Arial"/>
                <w:kern w:val="24"/>
              </w:rPr>
              <w:t xml:space="preserve"> </w:t>
            </w:r>
            <w:r w:rsidR="006E10A3">
              <w:rPr>
                <w:rFonts w:asciiTheme="minorHAnsi" w:hAnsiTheme="minorHAnsi" w:cs="Arial"/>
                <w:kern w:val="24"/>
              </w:rPr>
              <w:t>Health care p</w:t>
            </w:r>
            <w:r w:rsidR="00C6414B" w:rsidRPr="00FD0454">
              <w:rPr>
                <w:rFonts w:asciiTheme="minorHAnsi" w:hAnsiTheme="minorHAnsi" w:cs="Arial"/>
                <w:kern w:val="24"/>
              </w:rPr>
              <w:t>rofessionals</w:t>
            </w:r>
          </w:p>
          <w:p w:rsidR="00C6414B" w:rsidRPr="00FD0454" w:rsidRDefault="003438FA" w:rsidP="006E10A3">
            <w:pPr>
              <w:tabs>
                <w:tab w:val="left" w:pos="360"/>
              </w:tabs>
              <w:rPr>
                <w:rFonts w:asciiTheme="minorHAnsi" w:hAnsiTheme="minorHAnsi" w:cs="Arial"/>
                <w:kern w:val="24"/>
              </w:rPr>
            </w:pPr>
            <w:r>
              <w:rPr>
                <w:rFonts w:asciiTheme="minorHAnsi" w:hAnsiTheme="minorHAnsi" w:cs="Arial"/>
                <w:kern w:val="24"/>
              </w:rPr>
              <w:t xml:space="preserve"> </w:t>
            </w:r>
            <w:r w:rsidR="006E10A3">
              <w:rPr>
                <w:rFonts w:asciiTheme="minorHAnsi" w:hAnsiTheme="minorHAnsi" w:cs="Arial"/>
                <w:kern w:val="24"/>
              </w:rPr>
              <w:t xml:space="preserve">- </w:t>
            </w:r>
            <w:r>
              <w:rPr>
                <w:rFonts w:asciiTheme="minorHAnsi" w:hAnsiTheme="minorHAnsi" w:cs="Arial"/>
                <w:kern w:val="24"/>
              </w:rPr>
              <w:t xml:space="preserve"> </w:t>
            </w:r>
            <w:r w:rsidR="006E10A3">
              <w:rPr>
                <w:rFonts w:asciiTheme="minorHAnsi" w:hAnsiTheme="minorHAnsi" w:cs="Arial"/>
                <w:kern w:val="24"/>
              </w:rPr>
              <w:t>Direct support p</w:t>
            </w:r>
            <w:r w:rsidR="00C6414B" w:rsidRPr="00FD0454">
              <w:rPr>
                <w:rFonts w:asciiTheme="minorHAnsi" w:hAnsiTheme="minorHAnsi" w:cs="Arial"/>
                <w:kern w:val="24"/>
              </w:rPr>
              <w:t>rofessionals</w:t>
            </w:r>
          </w:p>
        </w:tc>
      </w:tr>
      <w:tr w:rsidR="00CB0370" w:rsidRPr="00310E93" w:rsidTr="009838B7">
        <w:trPr>
          <w:cantSplit/>
        </w:trPr>
        <w:tc>
          <w:tcPr>
            <w:tcW w:w="2700" w:type="dxa"/>
            <w:shd w:val="clear" w:color="auto" w:fill="CCFFCC"/>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Ten Tips for Talking About Sexuality with Your Child who has Developmental Disabilities</w:t>
            </w:r>
          </w:p>
        </w:tc>
        <w:tc>
          <w:tcPr>
            <w:tcW w:w="5040" w:type="dxa"/>
            <w:shd w:val="clear" w:color="auto" w:fill="CCFFCC"/>
          </w:tcPr>
          <w:p w:rsidR="00377218" w:rsidRPr="003438FA" w:rsidRDefault="00377218" w:rsidP="007B5C85">
            <w:pPr>
              <w:pStyle w:val="NormalWeb"/>
              <w:spacing w:before="0" w:after="0"/>
              <w:rPr>
                <w:rFonts w:asciiTheme="minorHAnsi" w:hAnsiTheme="minorHAnsi" w:cs="Arial"/>
              </w:rPr>
            </w:pPr>
            <w:r w:rsidRPr="003438FA">
              <w:rPr>
                <w:rFonts w:asciiTheme="minorHAnsi" w:hAnsiTheme="minorHAnsi"/>
                <w:bCs/>
                <w:kern w:val="24"/>
              </w:rPr>
              <w:t>Advocates for Youth</w:t>
            </w:r>
          </w:p>
          <w:p w:rsidR="00B40F69" w:rsidRDefault="00B40F69" w:rsidP="007B5C85">
            <w:pPr>
              <w:pStyle w:val="NormalWeb"/>
              <w:spacing w:before="0" w:after="0"/>
              <w:rPr>
                <w:rFonts w:asciiTheme="minorHAnsi" w:hAnsiTheme="minorHAnsi"/>
                <w:b/>
                <w:bCs/>
                <w:kern w:val="24"/>
              </w:rPr>
            </w:pPr>
          </w:p>
          <w:p w:rsidR="00377218" w:rsidRDefault="00377218" w:rsidP="007B5C85">
            <w:pPr>
              <w:pStyle w:val="NormalWeb"/>
              <w:spacing w:before="0" w:after="0"/>
              <w:rPr>
                <w:rFonts w:asciiTheme="minorHAnsi" w:hAnsiTheme="minorHAnsi"/>
                <w:kern w:val="24"/>
              </w:rPr>
            </w:pPr>
            <w:r w:rsidRPr="00310E93">
              <w:rPr>
                <w:rFonts w:asciiTheme="minorHAnsi" w:hAnsiTheme="minorHAnsi"/>
                <w:b/>
                <w:bCs/>
                <w:kern w:val="24"/>
              </w:rPr>
              <w:t>Available at</w:t>
            </w:r>
            <w:r w:rsidRPr="00310E93">
              <w:rPr>
                <w:rFonts w:asciiTheme="minorHAnsi" w:hAnsiTheme="minorHAnsi"/>
                <w:kern w:val="24"/>
              </w:rPr>
              <w:t>:</w:t>
            </w:r>
          </w:p>
          <w:p w:rsidR="00377218" w:rsidRDefault="00A75BA1" w:rsidP="007B5C85">
            <w:pPr>
              <w:pStyle w:val="NormalWeb"/>
              <w:spacing w:before="0" w:after="0"/>
              <w:rPr>
                <w:rFonts w:asciiTheme="minorHAnsi" w:hAnsiTheme="minorHAnsi" w:cs="Arial"/>
              </w:rPr>
            </w:pPr>
            <w:hyperlink r:id="rId75" w:history="1">
              <w:r w:rsidRPr="007343CA">
                <w:rPr>
                  <w:rStyle w:val="Hyperlink"/>
                  <w:rFonts w:asciiTheme="minorHAnsi" w:hAnsiTheme="minorHAnsi" w:cs="Arial"/>
                </w:rPr>
                <w:t>www.advocatesforyouth.org/parents/172? task=view</w:t>
              </w:r>
            </w:hyperlink>
          </w:p>
          <w:p w:rsidR="003438FA" w:rsidRPr="00310E93" w:rsidRDefault="003438FA" w:rsidP="007B5C85">
            <w:pPr>
              <w:pStyle w:val="NormalWeb"/>
              <w:spacing w:before="0" w:after="0"/>
              <w:rPr>
                <w:rFonts w:asciiTheme="minorHAnsi" w:hAnsiTheme="minorHAnsi" w:cs="Arial"/>
              </w:rPr>
            </w:pPr>
          </w:p>
        </w:tc>
        <w:tc>
          <w:tcPr>
            <w:tcW w:w="4950" w:type="dxa"/>
            <w:shd w:val="clear" w:color="auto" w:fill="CCFFCC"/>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 xml:space="preserve">This </w:t>
            </w:r>
            <w:r w:rsidRPr="00310E93">
              <w:rPr>
                <w:rFonts w:asciiTheme="minorHAnsi" w:hAnsiTheme="minorHAnsi" w:cs="Arial"/>
                <w:b/>
                <w:bCs/>
                <w:kern w:val="24"/>
              </w:rPr>
              <w:t>online article</w:t>
            </w:r>
            <w:r w:rsidRPr="00310E93">
              <w:rPr>
                <w:rFonts w:asciiTheme="minorHAnsi" w:hAnsiTheme="minorHAnsi" w:cs="Arial"/>
                <w:kern w:val="24"/>
              </w:rPr>
              <w:t xml:space="preserve"> provides quick tips to help a child with developmental disabilities understand topics such as puberty, sex, love, self-esteem.</w:t>
            </w:r>
          </w:p>
        </w:tc>
        <w:tc>
          <w:tcPr>
            <w:tcW w:w="2250" w:type="dxa"/>
            <w:shd w:val="clear" w:color="auto" w:fill="CCFFCC"/>
          </w:tcPr>
          <w:p w:rsidR="00377218" w:rsidRPr="00FD0454" w:rsidRDefault="003438FA" w:rsidP="006E10A3">
            <w:pPr>
              <w:tabs>
                <w:tab w:val="left" w:pos="360"/>
              </w:tabs>
              <w:ind w:left="-274"/>
              <w:divId w:val="1108621950"/>
              <w:rPr>
                <w:rFonts w:asciiTheme="minorHAnsi" w:hAnsiTheme="minorHAnsi" w:cs="Arial"/>
              </w:rPr>
            </w:pPr>
            <w:r>
              <w:rPr>
                <w:rFonts w:asciiTheme="minorHAnsi" w:hAnsiTheme="minorHAnsi" w:cs="Arial"/>
                <w:kern w:val="24"/>
              </w:rPr>
              <w:t xml:space="preserve"> </w:t>
            </w:r>
            <w:r w:rsidR="006E10A3">
              <w:rPr>
                <w:rFonts w:asciiTheme="minorHAnsi" w:hAnsiTheme="minorHAnsi" w:cs="Arial"/>
                <w:kern w:val="24"/>
              </w:rPr>
              <w:t>-</w:t>
            </w:r>
            <w:r>
              <w:rPr>
                <w:rFonts w:asciiTheme="minorHAnsi" w:hAnsiTheme="minorHAnsi" w:cs="Arial"/>
                <w:kern w:val="24"/>
              </w:rPr>
              <w:t xml:space="preserve"> </w:t>
            </w:r>
            <w:r w:rsidR="006E10A3">
              <w:rPr>
                <w:rFonts w:asciiTheme="minorHAnsi" w:hAnsiTheme="minorHAnsi" w:cs="Arial"/>
                <w:kern w:val="24"/>
              </w:rPr>
              <w:t xml:space="preserve"> </w:t>
            </w:r>
            <w:r w:rsidR="00377218" w:rsidRPr="00FD0454">
              <w:rPr>
                <w:rFonts w:asciiTheme="minorHAnsi" w:hAnsiTheme="minorHAnsi" w:cs="Arial"/>
                <w:kern w:val="24"/>
              </w:rPr>
              <w:t>Parents</w:t>
            </w:r>
          </w:p>
        </w:tc>
      </w:tr>
      <w:tr w:rsidR="00CB0370" w:rsidRPr="00310E93" w:rsidTr="00D67E20">
        <w:trPr>
          <w:cantSplit/>
        </w:trPr>
        <w:tc>
          <w:tcPr>
            <w:tcW w:w="2700" w:type="dxa"/>
          </w:tcPr>
          <w:p w:rsidR="00377218" w:rsidRPr="00310E93" w:rsidRDefault="00FC7FE6" w:rsidP="007B5C85">
            <w:pPr>
              <w:jc w:val="center"/>
              <w:rPr>
                <w:rFonts w:asciiTheme="minorHAnsi" w:hAnsiTheme="minorHAnsi"/>
              </w:rPr>
            </w:pPr>
            <w:r>
              <w:rPr>
                <w:rFonts w:asciiTheme="minorHAnsi" w:hAnsiTheme="minorHAnsi"/>
                <w:noProof/>
              </w:rPr>
              <w:drawing>
                <wp:inline distT="0" distB="0" distL="0" distR="0">
                  <wp:extent cx="1562100" cy="2381250"/>
                  <wp:effectExtent l="0" t="0" r="0" b="0"/>
                  <wp:docPr id="12" name="Picture 1" title="Front cover page: The Ultimate Guide to Sex and Disability: for All of Us Who Live with Disabilities, Chronic Pain and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title="Front cover page: The Ultimate Guide to Sex and Disability: for All of Us Who Live with Disabilities, Chronic Pain and Illness"/>
                          <pic:cNvPicPr>
                            <a:picLocks noChangeAspect="1" noChangeArrowheads="1"/>
                          </pic:cNvPicPr>
                        </pic:nvPicPr>
                        <pic:blipFill>
                          <a:blip r:embed="rId76">
                            <a:extLst>
                              <a:ext uri="{28A0092B-C50C-407E-A947-70E740481C1C}">
                                <a14:useLocalDpi xmlns:a14="http://schemas.microsoft.com/office/drawing/2010/main" val="0"/>
                              </a:ext>
                            </a:extLst>
                          </a:blip>
                          <a:srcRect l="1018" t="1276" r="3154" b="1852"/>
                          <a:stretch>
                            <a:fillRect/>
                          </a:stretch>
                        </pic:blipFill>
                        <pic:spPr bwMode="auto">
                          <a:xfrm>
                            <a:off x="0" y="0"/>
                            <a:ext cx="1562100" cy="2381250"/>
                          </a:xfrm>
                          <a:prstGeom prst="rect">
                            <a:avLst/>
                          </a:prstGeom>
                          <a:noFill/>
                          <a:ln>
                            <a:noFill/>
                          </a:ln>
                        </pic:spPr>
                      </pic:pic>
                    </a:graphicData>
                  </a:graphic>
                </wp:inline>
              </w:drawing>
            </w:r>
          </w:p>
        </w:tc>
        <w:tc>
          <w:tcPr>
            <w:tcW w:w="5040" w:type="dxa"/>
            <w:shd w:val="clear" w:color="auto" w:fill="F2F2F2" w:themeFill="background1" w:themeFillShade="F2"/>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b/>
                <w:bCs/>
                <w:kern w:val="36"/>
              </w:rPr>
              <w:t>The Ultimate Guide to Sex and Disability: for All of Us Who Live with Disabilities, Chronic Pain and Illness</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b/>
                <w:bCs/>
                <w:kern w:val="36"/>
              </w:rPr>
              <w:t>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Cs/>
                <w:kern w:val="24"/>
              </w:rPr>
              <w:t>Miriam Kaufman, Cory Silverberg and Fran Odette.</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Cs/>
                <w:kern w:val="24"/>
              </w:rPr>
              <w:t>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Cs/>
                <w:kern w:val="24"/>
              </w:rPr>
              <w:t>Published by:</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Cs/>
                <w:kern w:val="24"/>
              </w:rPr>
              <w:t>Cleis Press (2007)</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Cs/>
                <w:kern w:val="24"/>
              </w:rPr>
              <w:t>ISBN: 1573443042</w:t>
            </w:r>
          </w:p>
        </w:tc>
        <w:tc>
          <w:tcPr>
            <w:tcW w:w="4950" w:type="dxa"/>
            <w:shd w:val="clear" w:color="auto" w:fill="F2F2F2" w:themeFill="background1" w:themeFillShade="F2"/>
          </w:tcPr>
          <w:p w:rsidR="00377218" w:rsidRDefault="00377218" w:rsidP="007B5C85">
            <w:pPr>
              <w:pStyle w:val="NormalWeb"/>
              <w:spacing w:before="0" w:after="0"/>
              <w:rPr>
                <w:rFonts w:asciiTheme="minorHAnsi" w:hAnsiTheme="minorHAnsi" w:cs="Arial"/>
                <w:bCs/>
                <w:kern w:val="24"/>
              </w:rPr>
            </w:pPr>
            <w:r w:rsidRPr="00310E93">
              <w:rPr>
                <w:rFonts w:asciiTheme="minorHAnsi" w:hAnsiTheme="minorHAnsi" w:cs="Arial"/>
                <w:bCs/>
                <w:kern w:val="24"/>
              </w:rPr>
              <w:t xml:space="preserve">This </w:t>
            </w:r>
            <w:r w:rsidRPr="00310E93">
              <w:rPr>
                <w:rFonts w:asciiTheme="minorHAnsi" w:hAnsiTheme="minorHAnsi" w:cs="Arial"/>
                <w:b/>
                <w:bCs/>
                <w:kern w:val="24"/>
              </w:rPr>
              <w:t>book</w:t>
            </w:r>
            <w:r w:rsidRPr="00310E93">
              <w:rPr>
                <w:rFonts w:asciiTheme="minorHAnsi" w:hAnsiTheme="minorHAnsi" w:cs="Arial"/>
                <w:bCs/>
                <w:kern w:val="24"/>
              </w:rPr>
              <w:t xml:space="preserve"> addresses a wide range of disabilities from chronic fatigue, back pain, and asthma to spinal cord injury, hearing and visual impairment, multiple sclerosis, and more. Provides readers with encouragement, support, and all the information they need to create a sex life that works for them. The authors, a medical doctor, a sex educator, and a disability activist,  cover all aspects of sex and disability, including building a positive sexual self-image; positions to minimize stress and maximize pleasure; dealing with fatigue or pain during sex; finding partners and talking with partners about sex and disability; adapting sex toys; </w:t>
            </w:r>
            <w:r w:rsidR="00901A59">
              <w:rPr>
                <w:rFonts w:asciiTheme="minorHAnsi" w:hAnsiTheme="minorHAnsi" w:cs="Arial"/>
                <w:bCs/>
                <w:kern w:val="24"/>
              </w:rPr>
              <w:br/>
            </w:r>
            <w:r w:rsidRPr="00310E93">
              <w:rPr>
                <w:rFonts w:asciiTheme="minorHAnsi" w:hAnsiTheme="minorHAnsi" w:cs="Arial"/>
                <w:bCs/>
                <w:kern w:val="24"/>
              </w:rPr>
              <w:t xml:space="preserve">and more. </w:t>
            </w:r>
          </w:p>
          <w:p w:rsidR="000422B0" w:rsidRPr="00310E93" w:rsidRDefault="000422B0" w:rsidP="007B5C85">
            <w:pPr>
              <w:pStyle w:val="NormalWeb"/>
              <w:spacing w:before="0" w:after="0"/>
              <w:rPr>
                <w:rFonts w:asciiTheme="minorHAnsi" w:hAnsiTheme="minorHAnsi" w:cs="Arial"/>
              </w:rPr>
            </w:pPr>
          </w:p>
        </w:tc>
        <w:tc>
          <w:tcPr>
            <w:tcW w:w="2250" w:type="dxa"/>
            <w:shd w:val="clear" w:color="auto" w:fill="F2F2F2" w:themeFill="background1" w:themeFillShade="F2"/>
          </w:tcPr>
          <w:p w:rsidR="00377218" w:rsidRPr="00FD0454" w:rsidRDefault="003438FA" w:rsidP="006E10A3">
            <w:pPr>
              <w:tabs>
                <w:tab w:val="left" w:pos="360"/>
              </w:tabs>
              <w:ind w:left="-274"/>
              <w:divId w:val="1108621946"/>
              <w:rPr>
                <w:rFonts w:asciiTheme="minorHAnsi" w:hAnsiTheme="minorHAnsi" w:cs="Arial"/>
              </w:rPr>
            </w:pPr>
            <w:r>
              <w:rPr>
                <w:rFonts w:asciiTheme="minorHAnsi" w:hAnsiTheme="minorHAnsi" w:cs="Arial"/>
                <w:bCs/>
                <w:kern w:val="24"/>
              </w:rPr>
              <w:t xml:space="preserve"> </w:t>
            </w:r>
            <w:r w:rsidR="006E10A3">
              <w:rPr>
                <w:rFonts w:asciiTheme="minorHAnsi" w:hAnsiTheme="minorHAnsi" w:cs="Arial"/>
                <w:bCs/>
                <w:kern w:val="24"/>
              </w:rPr>
              <w:t xml:space="preserve">- </w:t>
            </w:r>
            <w:r>
              <w:rPr>
                <w:rFonts w:asciiTheme="minorHAnsi" w:hAnsiTheme="minorHAnsi" w:cs="Arial"/>
                <w:bCs/>
                <w:kern w:val="24"/>
              </w:rPr>
              <w:t xml:space="preserve"> </w:t>
            </w:r>
            <w:r w:rsidR="00377218" w:rsidRPr="00FD0454">
              <w:rPr>
                <w:rFonts w:asciiTheme="minorHAnsi" w:hAnsiTheme="minorHAnsi" w:cs="Arial"/>
                <w:bCs/>
                <w:kern w:val="24"/>
              </w:rPr>
              <w:t>Adults with general physical disabilities</w:t>
            </w:r>
          </w:p>
        </w:tc>
      </w:tr>
      <w:tr w:rsidR="00CB0370" w:rsidRPr="00310E93" w:rsidTr="00D67E20">
        <w:trPr>
          <w:cantSplit/>
        </w:trPr>
        <w:tc>
          <w:tcPr>
            <w:tcW w:w="2700" w:type="dxa"/>
          </w:tcPr>
          <w:p w:rsidR="00377218" w:rsidRPr="00310E93" w:rsidRDefault="00FC7FE6" w:rsidP="007B5C85">
            <w:pPr>
              <w:jc w:val="center"/>
              <w:rPr>
                <w:rFonts w:asciiTheme="minorHAnsi" w:hAnsiTheme="minorHAnsi" w:cs="Arial"/>
              </w:rPr>
            </w:pPr>
            <w:r>
              <w:rPr>
                <w:rFonts w:asciiTheme="minorHAnsi" w:hAnsiTheme="minorHAnsi" w:cs="Arial"/>
                <w:noProof/>
              </w:rPr>
              <w:drawing>
                <wp:inline distT="0" distB="0" distL="0" distR="0">
                  <wp:extent cx="1476375" cy="2295525"/>
                  <wp:effectExtent l="0" t="0" r="0" b="0"/>
                  <wp:docPr id="13" name="Picture 2" title="Front Cover: Understanding and Expressing Sexuality: Responsible Choices for Individuals with Developmental Disa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title="Front Cover: Understanding and Expressing Sexuality: Responsible Choices for Individuals with Developmental Disabilities "/>
                          <pic:cNvPicPr>
                            <a:picLocks noChangeAspect="1" noChangeArrowheads="1"/>
                          </pic:cNvPicPr>
                        </pic:nvPicPr>
                        <pic:blipFill>
                          <a:blip r:embed="rId77">
                            <a:extLst>
                              <a:ext uri="{28A0092B-C50C-407E-A947-70E740481C1C}">
                                <a14:useLocalDpi xmlns:a14="http://schemas.microsoft.com/office/drawing/2010/main" val="0"/>
                              </a:ext>
                            </a:extLst>
                          </a:blip>
                          <a:srcRect l="17444" r="17444"/>
                          <a:stretch>
                            <a:fillRect/>
                          </a:stretch>
                        </pic:blipFill>
                        <pic:spPr bwMode="auto">
                          <a:xfrm>
                            <a:off x="0" y="0"/>
                            <a:ext cx="1476375" cy="2295525"/>
                          </a:xfrm>
                          <a:prstGeom prst="rect">
                            <a:avLst/>
                          </a:prstGeom>
                          <a:noFill/>
                          <a:ln>
                            <a:noFill/>
                          </a:ln>
                        </pic:spPr>
                      </pic:pic>
                    </a:graphicData>
                  </a:graphic>
                </wp:inline>
              </w:drawing>
            </w:r>
          </w:p>
        </w:tc>
        <w:tc>
          <w:tcPr>
            <w:tcW w:w="5040" w:type="dxa"/>
            <w:shd w:val="clear" w:color="auto" w:fill="CCFFCC"/>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Understanding &amp; Expressing Sexuality: Responsible Choices for Individuals with Developmental Disabilities</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Rosalyn Kramer Monat-Haller</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 xml:space="preserve">Published by: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 xml:space="preserve">Paul H. Brookes (1992) </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ISBN: 1557660735</w:t>
            </w:r>
          </w:p>
        </w:tc>
        <w:tc>
          <w:tcPr>
            <w:tcW w:w="4950" w:type="dxa"/>
            <w:shd w:val="clear" w:color="auto" w:fill="CCFFCC"/>
          </w:tcPr>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 xml:space="preserve">This </w:t>
            </w:r>
            <w:r w:rsidRPr="00310E93">
              <w:rPr>
                <w:rFonts w:asciiTheme="minorHAnsi" w:hAnsiTheme="minorHAnsi" w:cs="Arial"/>
                <w:b/>
                <w:bCs/>
                <w:kern w:val="24"/>
              </w:rPr>
              <w:t>book</w:t>
            </w:r>
            <w:r w:rsidRPr="00310E93">
              <w:rPr>
                <w:rFonts w:asciiTheme="minorHAnsi" w:hAnsiTheme="minorHAnsi" w:cs="Arial"/>
                <w:kern w:val="24"/>
              </w:rPr>
              <w:t xml:space="preserve"> discusses topics and issues including: human anatomy and physiology, maturation and body changes, inappropriate sexual behavior, abuse, and offenders, birth control options, sexually transmitted diseases, aspects of psychosocial-sexual behavior and psychosocial development, and marriage and parenthood.</w:t>
            </w:r>
          </w:p>
          <w:p w:rsidR="00377218" w:rsidRPr="00310E93" w:rsidRDefault="00377218" w:rsidP="007B5C85">
            <w:pPr>
              <w:pStyle w:val="NormalWeb"/>
              <w:spacing w:before="0" w:after="0"/>
              <w:rPr>
                <w:rFonts w:asciiTheme="minorHAnsi" w:hAnsiTheme="minorHAnsi" w:cs="Arial"/>
              </w:rPr>
            </w:pPr>
            <w:r w:rsidRPr="00310E93">
              <w:rPr>
                <w:rFonts w:asciiTheme="minorHAnsi" w:hAnsiTheme="minorHAnsi" w:cs="Arial"/>
                <w:kern w:val="24"/>
              </w:rPr>
              <w:t> </w:t>
            </w:r>
          </w:p>
        </w:tc>
        <w:tc>
          <w:tcPr>
            <w:tcW w:w="2250" w:type="dxa"/>
            <w:shd w:val="clear" w:color="auto" w:fill="CCFFCC"/>
          </w:tcPr>
          <w:p w:rsidR="00377218" w:rsidRPr="00FD0454" w:rsidRDefault="003438FA" w:rsidP="006E10A3">
            <w:pPr>
              <w:tabs>
                <w:tab w:val="left" w:pos="360"/>
              </w:tabs>
              <w:ind w:left="-274"/>
              <w:divId w:val="1108621692"/>
              <w:rPr>
                <w:rFonts w:asciiTheme="minorHAnsi" w:hAnsiTheme="minorHAnsi" w:cs="Arial"/>
              </w:rPr>
            </w:pPr>
            <w:r>
              <w:rPr>
                <w:rFonts w:asciiTheme="minorHAnsi" w:hAnsiTheme="minorHAnsi" w:cs="Arial"/>
                <w:kern w:val="24"/>
              </w:rPr>
              <w:t xml:space="preserve"> </w:t>
            </w:r>
            <w:r w:rsidR="006E10A3">
              <w:rPr>
                <w:rFonts w:asciiTheme="minorHAnsi" w:hAnsiTheme="minorHAnsi" w:cs="Arial"/>
                <w:kern w:val="24"/>
              </w:rPr>
              <w:t xml:space="preserve">- </w:t>
            </w:r>
            <w:r>
              <w:rPr>
                <w:rFonts w:asciiTheme="minorHAnsi" w:hAnsiTheme="minorHAnsi" w:cs="Arial"/>
                <w:kern w:val="24"/>
              </w:rPr>
              <w:t xml:space="preserve"> </w:t>
            </w:r>
            <w:r w:rsidR="00377218" w:rsidRPr="00FD0454">
              <w:rPr>
                <w:rFonts w:asciiTheme="minorHAnsi" w:hAnsiTheme="minorHAnsi" w:cs="Arial"/>
                <w:kern w:val="24"/>
              </w:rPr>
              <w:t>Adults with DD/ID</w:t>
            </w:r>
          </w:p>
          <w:p w:rsidR="00377218" w:rsidRPr="00FD0454" w:rsidRDefault="003438FA" w:rsidP="006E10A3">
            <w:pPr>
              <w:tabs>
                <w:tab w:val="left" w:pos="360"/>
              </w:tabs>
              <w:ind w:left="-274"/>
              <w:divId w:val="1108621757"/>
              <w:rPr>
                <w:rFonts w:asciiTheme="minorHAnsi" w:hAnsiTheme="minorHAnsi" w:cs="Arial"/>
              </w:rPr>
            </w:pPr>
            <w:r>
              <w:rPr>
                <w:rFonts w:asciiTheme="minorHAnsi" w:hAnsiTheme="minorHAnsi" w:cs="Arial"/>
                <w:kern w:val="24"/>
              </w:rPr>
              <w:t xml:space="preserve">  </w:t>
            </w:r>
            <w:r w:rsidR="006E10A3">
              <w:rPr>
                <w:rFonts w:asciiTheme="minorHAnsi" w:hAnsiTheme="minorHAnsi" w:cs="Arial"/>
                <w:kern w:val="24"/>
              </w:rPr>
              <w:t xml:space="preserve">- </w:t>
            </w:r>
            <w:r w:rsidR="00377218" w:rsidRPr="00FD0454">
              <w:rPr>
                <w:rFonts w:asciiTheme="minorHAnsi" w:hAnsiTheme="minorHAnsi" w:cs="Arial"/>
                <w:kern w:val="24"/>
              </w:rPr>
              <w:t>Educators and direct support professionals</w:t>
            </w:r>
          </w:p>
          <w:p w:rsidR="00377218" w:rsidRPr="00FD0454" w:rsidRDefault="003438FA" w:rsidP="006E10A3">
            <w:pPr>
              <w:tabs>
                <w:tab w:val="left" w:pos="360"/>
              </w:tabs>
              <w:ind w:left="-274"/>
              <w:divId w:val="1108621701"/>
              <w:rPr>
                <w:rFonts w:asciiTheme="minorHAnsi" w:hAnsiTheme="minorHAnsi" w:cs="Arial"/>
              </w:rPr>
            </w:pPr>
            <w:r>
              <w:rPr>
                <w:rFonts w:asciiTheme="minorHAnsi" w:hAnsiTheme="minorHAnsi" w:cs="Arial"/>
                <w:kern w:val="24"/>
              </w:rPr>
              <w:t xml:space="preserve"> </w:t>
            </w:r>
            <w:r w:rsidR="006E10A3">
              <w:rPr>
                <w:rFonts w:asciiTheme="minorHAnsi" w:hAnsiTheme="minorHAnsi" w:cs="Arial"/>
                <w:kern w:val="24"/>
              </w:rPr>
              <w:t xml:space="preserve">- </w:t>
            </w:r>
            <w:r>
              <w:rPr>
                <w:rFonts w:asciiTheme="minorHAnsi" w:hAnsiTheme="minorHAnsi" w:cs="Arial"/>
                <w:kern w:val="24"/>
              </w:rPr>
              <w:t xml:space="preserve"> </w:t>
            </w:r>
            <w:r w:rsidR="00377218" w:rsidRPr="00FD0454">
              <w:rPr>
                <w:rFonts w:asciiTheme="minorHAnsi" w:hAnsiTheme="minorHAnsi" w:cs="Arial"/>
                <w:kern w:val="24"/>
              </w:rPr>
              <w:t>Disability advocates</w:t>
            </w:r>
          </w:p>
        </w:tc>
      </w:tr>
    </w:tbl>
    <w:p w:rsidR="00163521" w:rsidRDefault="00163521" w:rsidP="007B5C85">
      <w:pPr>
        <w:autoSpaceDE w:val="0"/>
        <w:autoSpaceDN w:val="0"/>
        <w:adjustRightInd w:val="0"/>
        <w:ind w:right="288"/>
        <w:rPr>
          <w:rFonts w:ascii="Calibri" w:hAnsi="Calibri"/>
          <w:b/>
          <w:bCs/>
          <w:sz w:val="28"/>
          <w:szCs w:val="28"/>
        </w:rPr>
      </w:pPr>
    </w:p>
    <w:p w:rsidR="00163521" w:rsidRDefault="00163521" w:rsidP="007B5C85">
      <w:pPr>
        <w:autoSpaceDE w:val="0"/>
        <w:autoSpaceDN w:val="0"/>
        <w:adjustRightInd w:val="0"/>
        <w:ind w:right="288"/>
        <w:rPr>
          <w:rFonts w:ascii="Calibri" w:hAnsi="Calibri"/>
          <w:b/>
          <w:bCs/>
          <w:sz w:val="28"/>
          <w:szCs w:val="28"/>
        </w:rPr>
      </w:pPr>
    </w:p>
    <w:p w:rsidR="0030209C" w:rsidRPr="00163521" w:rsidRDefault="00D94875" w:rsidP="007B5C85">
      <w:pPr>
        <w:autoSpaceDE w:val="0"/>
        <w:autoSpaceDN w:val="0"/>
        <w:adjustRightInd w:val="0"/>
        <w:ind w:right="288"/>
        <w:rPr>
          <w:rFonts w:ascii="Calibri" w:hAnsi="Calibri"/>
          <w:sz w:val="28"/>
          <w:szCs w:val="28"/>
        </w:rPr>
      </w:pPr>
      <w:r w:rsidRPr="00310E93">
        <w:rPr>
          <w:rFonts w:ascii="Calibri" w:hAnsi="Calibri"/>
          <w:b/>
          <w:bCs/>
          <w:sz w:val="28"/>
          <w:szCs w:val="28"/>
        </w:rPr>
        <w:t>Social Skills and Relationship Education</w:t>
      </w:r>
      <w:r w:rsidR="00354ABE">
        <w:rPr>
          <w:rFonts w:ascii="Calibri" w:hAnsi="Calibri"/>
          <w:sz w:val="28"/>
          <w:szCs w:val="28"/>
        </w:rPr>
        <w:t xml:space="preserve"> </w:t>
      </w:r>
      <w:r w:rsidRPr="00310E93">
        <w:rPr>
          <w:rFonts w:ascii="Calibri" w:hAnsi="Calibri"/>
          <w:sz w:val="28"/>
          <w:szCs w:val="28"/>
        </w:rPr>
        <w:t xml:space="preserve">(Resources Listed Alphabetically by Title) </w:t>
      </w:r>
    </w:p>
    <w:p w:rsidR="00590859" w:rsidRPr="00310E93" w:rsidRDefault="00590859" w:rsidP="007B5C85">
      <w:pPr>
        <w:autoSpaceDE w:val="0"/>
        <w:autoSpaceDN w:val="0"/>
        <w:adjustRightInd w:val="0"/>
        <w:ind w:right="288"/>
        <w:rPr>
          <w:rFonts w:ascii="Calibri" w:hAnsi="Calibri"/>
        </w:rPr>
      </w:pPr>
    </w:p>
    <w:tbl>
      <w:tblPr>
        <w:tblStyle w:val="TableGrid"/>
        <w:tblW w:w="14940" w:type="dxa"/>
        <w:tblInd w:w="-612" w:type="dxa"/>
        <w:tblLayout w:type="fixed"/>
        <w:tblLook w:val="01E0" w:firstRow="1" w:lastRow="1" w:firstColumn="1" w:lastColumn="1" w:noHBand="0" w:noVBand="0"/>
      </w:tblPr>
      <w:tblGrid>
        <w:gridCol w:w="2790"/>
        <w:gridCol w:w="5040"/>
        <w:gridCol w:w="4860"/>
        <w:gridCol w:w="2250"/>
      </w:tblGrid>
      <w:tr w:rsidR="00CB0370" w:rsidRPr="00310E93" w:rsidTr="00201FB5">
        <w:trPr>
          <w:cantSplit/>
          <w:tblHeader/>
        </w:trPr>
        <w:tc>
          <w:tcPr>
            <w:tcW w:w="2790" w:type="dxa"/>
            <w:shd w:val="clear" w:color="auto" w:fill="CCCCFF"/>
          </w:tcPr>
          <w:p w:rsidR="00D30E19" w:rsidRPr="00310E93" w:rsidRDefault="000F1740" w:rsidP="007B5C85">
            <w:pPr>
              <w:jc w:val="center"/>
              <w:rPr>
                <w:rFonts w:ascii="Calibri" w:hAnsi="Calibri"/>
                <w:b/>
                <w:sz w:val="28"/>
                <w:szCs w:val="28"/>
              </w:rPr>
            </w:pPr>
            <w:r w:rsidRPr="00310E93">
              <w:rPr>
                <w:rFonts w:ascii="Calibri" w:hAnsi="Calibri"/>
                <w:b/>
                <w:sz w:val="28"/>
                <w:szCs w:val="28"/>
              </w:rPr>
              <w:t>S</w:t>
            </w:r>
            <w:r w:rsidR="00D30E19" w:rsidRPr="00310E93">
              <w:rPr>
                <w:rFonts w:ascii="Calibri" w:hAnsi="Calibri"/>
                <w:b/>
                <w:sz w:val="28"/>
                <w:szCs w:val="28"/>
              </w:rPr>
              <w:t>ocial Skills and Relationship Development</w:t>
            </w:r>
          </w:p>
        </w:tc>
        <w:tc>
          <w:tcPr>
            <w:tcW w:w="5040" w:type="dxa"/>
            <w:shd w:val="clear" w:color="auto" w:fill="CCCCFF"/>
          </w:tcPr>
          <w:p w:rsidR="00D30E19" w:rsidRPr="00310E93" w:rsidRDefault="00D30E19" w:rsidP="007B5C85">
            <w:pPr>
              <w:jc w:val="center"/>
              <w:rPr>
                <w:rFonts w:ascii="Calibri" w:hAnsi="Calibri"/>
                <w:b/>
                <w:sz w:val="28"/>
                <w:szCs w:val="28"/>
              </w:rPr>
            </w:pPr>
            <w:r w:rsidRPr="00310E93">
              <w:rPr>
                <w:rFonts w:ascii="Calibri" w:hAnsi="Calibri"/>
                <w:b/>
                <w:sz w:val="28"/>
                <w:szCs w:val="28"/>
              </w:rPr>
              <w:t>Contact Information &amp; Availability</w:t>
            </w:r>
          </w:p>
        </w:tc>
        <w:tc>
          <w:tcPr>
            <w:tcW w:w="4860" w:type="dxa"/>
            <w:shd w:val="clear" w:color="auto" w:fill="CCCCFF"/>
          </w:tcPr>
          <w:p w:rsidR="00D30E19" w:rsidRPr="00310E93" w:rsidRDefault="00D30E19" w:rsidP="007B5C85">
            <w:pPr>
              <w:jc w:val="center"/>
              <w:rPr>
                <w:rFonts w:ascii="Calibri" w:hAnsi="Calibri"/>
                <w:b/>
                <w:sz w:val="28"/>
                <w:szCs w:val="28"/>
              </w:rPr>
            </w:pPr>
            <w:r w:rsidRPr="00310E93">
              <w:rPr>
                <w:rFonts w:ascii="Calibri" w:hAnsi="Calibri"/>
                <w:b/>
                <w:sz w:val="28"/>
                <w:szCs w:val="28"/>
              </w:rPr>
              <w:t>Resource Type &amp; Overview</w:t>
            </w:r>
          </w:p>
        </w:tc>
        <w:tc>
          <w:tcPr>
            <w:tcW w:w="2250" w:type="dxa"/>
            <w:shd w:val="clear" w:color="auto" w:fill="CCCCFF"/>
          </w:tcPr>
          <w:p w:rsidR="00D30E19" w:rsidRPr="00310E93" w:rsidRDefault="00D30E19" w:rsidP="007B5C85">
            <w:pPr>
              <w:jc w:val="center"/>
              <w:rPr>
                <w:rFonts w:ascii="Calibri" w:hAnsi="Calibri"/>
                <w:b/>
                <w:sz w:val="28"/>
                <w:szCs w:val="28"/>
              </w:rPr>
            </w:pPr>
            <w:r w:rsidRPr="00310E93">
              <w:rPr>
                <w:rFonts w:ascii="Calibri" w:hAnsi="Calibri"/>
                <w:b/>
                <w:sz w:val="28"/>
                <w:szCs w:val="28"/>
              </w:rPr>
              <w:t>Intended Audience</w:t>
            </w:r>
          </w:p>
        </w:tc>
      </w:tr>
      <w:tr w:rsidR="00CB0370" w:rsidRPr="00310E93" w:rsidTr="00201FB5">
        <w:trPr>
          <w:cantSplit/>
        </w:trPr>
        <w:tc>
          <w:tcPr>
            <w:tcW w:w="2790" w:type="dxa"/>
          </w:tcPr>
          <w:p w:rsidR="00721168" w:rsidRPr="00310E93" w:rsidRDefault="00FC7FE6" w:rsidP="007B5C85">
            <w:pPr>
              <w:jc w:val="center"/>
              <w:rPr>
                <w:rFonts w:asciiTheme="minorHAnsi" w:hAnsiTheme="minorHAnsi"/>
              </w:rPr>
            </w:pPr>
            <w:r>
              <w:rPr>
                <w:noProof/>
              </w:rPr>
              <w:drawing>
                <wp:anchor distT="0" distB="9144" distL="114300" distR="114300" simplePos="0" relativeHeight="251666944" behindDoc="0" locked="0" layoutInCell="1" allowOverlap="1">
                  <wp:simplePos x="0" y="0"/>
                  <wp:positionH relativeFrom="column">
                    <wp:posOffset>-62230</wp:posOffset>
                  </wp:positionH>
                  <wp:positionV relativeFrom="paragraph">
                    <wp:posOffset>33020</wp:posOffset>
                  </wp:positionV>
                  <wp:extent cx="1739265" cy="1600327"/>
                  <wp:effectExtent l="0" t="0" r="0" b="0"/>
                  <wp:wrapNone/>
                  <wp:docPr id="35" name="Picture 1" title="Movie Cover: Billy the K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title="Movie Cover: Billy the Kid "/>
                          <pic:cNvPicPr>
                            <a:picLocks noChangeAspect="1" noChangeArrowheads="1"/>
                          </pic:cNvPicPr>
                        </pic:nvPicPr>
                        <pic:blipFill rotWithShape="1">
                          <a:blip r:embed="rId78">
                            <a:extLst>
                              <a:ext uri="{28A0092B-C50C-407E-A947-70E740481C1C}">
                                <a14:useLocalDpi xmlns:a14="http://schemas.microsoft.com/office/drawing/2010/main" val="0"/>
                              </a:ext>
                            </a:extLst>
                          </a:blip>
                          <a:srcRect l="4860" t="5458" r="6625" b="40060"/>
                          <a:stretch/>
                        </pic:blipFill>
                        <pic:spPr bwMode="auto">
                          <a:xfrm>
                            <a:off x="0" y="0"/>
                            <a:ext cx="1739265"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40" w:type="dxa"/>
            <w:shd w:val="clear" w:color="auto" w:fill="CCFFCC"/>
          </w:tcPr>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b/>
                <w:bCs/>
                <w:kern w:val="24"/>
              </w:rPr>
              <w:t>Billy the Kid (2007)</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kern w:val="24"/>
              </w:rPr>
              <w:t>Directed by: Jennifer Venditti</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kern w:val="24"/>
              </w:rPr>
              <w:t>Rated: NR</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kern w:val="24"/>
              </w:rPr>
              <w:t>ASIN: B001CCY434</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b/>
                <w:bCs/>
                <w:kern w:val="24"/>
              </w:rPr>
              <w:t xml:space="preserve">Available at: </w:t>
            </w:r>
          </w:p>
          <w:p w:rsidR="00721168" w:rsidRDefault="00F4110F" w:rsidP="007B5C85">
            <w:pPr>
              <w:pStyle w:val="NormalWeb"/>
              <w:spacing w:before="0" w:after="0"/>
              <w:rPr>
                <w:rFonts w:asciiTheme="minorHAnsi" w:hAnsiTheme="minorHAnsi"/>
                <w:bCs/>
                <w:kern w:val="24"/>
                <w:u w:val="single"/>
              </w:rPr>
            </w:pPr>
            <w:hyperlink r:id="rId79" w:history="1">
              <w:r w:rsidRPr="007343CA">
                <w:rPr>
                  <w:rStyle w:val="Hyperlink"/>
                  <w:rFonts w:asciiTheme="minorHAnsi" w:hAnsiTheme="minorHAnsi"/>
                  <w:bCs/>
                  <w:kern w:val="24"/>
                </w:rPr>
                <w:t>www.hulu.com/watch/135615</w:t>
              </w:r>
            </w:hyperlink>
            <w:r w:rsidR="00B40F69">
              <w:rPr>
                <w:rFonts w:asciiTheme="minorHAnsi" w:hAnsiTheme="minorHAnsi"/>
                <w:bCs/>
                <w:kern w:val="24"/>
                <w:u w:val="single"/>
              </w:rPr>
              <w:t xml:space="preserve"> </w:t>
            </w:r>
          </w:p>
          <w:p w:rsidR="003438FA" w:rsidRPr="00310E93" w:rsidRDefault="003438FA" w:rsidP="007B5C85">
            <w:pPr>
              <w:pStyle w:val="NormalWeb"/>
              <w:spacing w:before="0" w:after="0"/>
              <w:rPr>
                <w:rFonts w:asciiTheme="minorHAnsi" w:hAnsiTheme="minorHAnsi" w:cs="Arial"/>
              </w:rPr>
            </w:pPr>
          </w:p>
        </w:tc>
        <w:tc>
          <w:tcPr>
            <w:tcW w:w="4860" w:type="dxa"/>
            <w:shd w:val="clear" w:color="auto" w:fill="CCFFCC"/>
          </w:tcPr>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bCs/>
                <w:kern w:val="24"/>
              </w:rPr>
              <w:t xml:space="preserve">This </w:t>
            </w:r>
            <w:r w:rsidRPr="00310E93">
              <w:rPr>
                <w:rFonts w:asciiTheme="minorHAnsi" w:hAnsiTheme="minorHAnsi" w:cs="Arial"/>
                <w:b/>
                <w:bCs/>
                <w:kern w:val="24"/>
              </w:rPr>
              <w:t>film</w:t>
            </w:r>
            <w:r w:rsidRPr="00310E93">
              <w:rPr>
                <w:rFonts w:asciiTheme="minorHAnsi" w:hAnsiTheme="minorHAnsi" w:cs="Arial"/>
                <w:bCs/>
                <w:kern w:val="24"/>
              </w:rPr>
              <w:t xml:space="preserve"> follows Billy Price, a 15 year with Asperger’s Syndrome and a resident of Lisbon Falls, Maine. At 15, he has the same hopes and desires as other high-school students. For one thing, he wants a girlfriend and set his sights on 16-year-old Heather, a shy diner worker with a vision problem. </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bCs/>
                <w:kern w:val="24"/>
              </w:rPr>
              <w:t> </w:t>
            </w:r>
          </w:p>
        </w:tc>
        <w:tc>
          <w:tcPr>
            <w:tcW w:w="2250" w:type="dxa"/>
            <w:shd w:val="clear" w:color="auto" w:fill="CCFFCC"/>
          </w:tcPr>
          <w:p w:rsidR="00721168" w:rsidRPr="00CA7C59" w:rsidRDefault="003438FA" w:rsidP="00CA7C59">
            <w:pPr>
              <w:tabs>
                <w:tab w:val="left" w:pos="360"/>
              </w:tabs>
              <w:ind w:left="-274"/>
              <w:divId w:val="1108621792"/>
              <w:rPr>
                <w:rFonts w:asciiTheme="minorHAnsi" w:hAnsiTheme="minorHAnsi" w:cs="Arial"/>
              </w:rPr>
            </w:pPr>
            <w:r>
              <w:rPr>
                <w:rFonts w:asciiTheme="minorHAnsi" w:hAnsiTheme="minorHAnsi" w:cs="Arial"/>
                <w:bCs/>
                <w:kern w:val="24"/>
              </w:rPr>
              <w:t xml:space="preserve"> </w:t>
            </w:r>
            <w:r w:rsidR="00CA7C59">
              <w:rPr>
                <w:rFonts w:asciiTheme="minorHAnsi" w:hAnsiTheme="minorHAnsi" w:cs="Arial"/>
                <w:bCs/>
                <w:kern w:val="24"/>
              </w:rPr>
              <w:t>-</w:t>
            </w:r>
            <w:r>
              <w:rPr>
                <w:rFonts w:asciiTheme="minorHAnsi" w:hAnsiTheme="minorHAnsi" w:cs="Arial"/>
                <w:bCs/>
                <w:kern w:val="24"/>
              </w:rPr>
              <w:t xml:space="preserve"> </w:t>
            </w:r>
            <w:r w:rsidR="00CA7C59">
              <w:rPr>
                <w:rFonts w:asciiTheme="minorHAnsi" w:hAnsiTheme="minorHAnsi" w:cs="Arial"/>
                <w:bCs/>
                <w:kern w:val="24"/>
              </w:rPr>
              <w:t xml:space="preserve"> </w:t>
            </w:r>
            <w:r w:rsidR="00721168" w:rsidRPr="00CA7C59">
              <w:rPr>
                <w:rFonts w:asciiTheme="minorHAnsi" w:hAnsiTheme="minorHAnsi" w:cs="Arial"/>
                <w:bCs/>
                <w:kern w:val="24"/>
              </w:rPr>
              <w:t xml:space="preserve">Individuals with ASD </w:t>
            </w:r>
          </w:p>
          <w:p w:rsidR="00721168" w:rsidRPr="00CA7C59" w:rsidRDefault="003438FA" w:rsidP="00CA7C59">
            <w:pPr>
              <w:tabs>
                <w:tab w:val="left" w:pos="360"/>
              </w:tabs>
              <w:ind w:left="-274"/>
              <w:divId w:val="1108621604"/>
              <w:rPr>
                <w:rFonts w:asciiTheme="minorHAnsi" w:hAnsiTheme="minorHAnsi" w:cs="Arial"/>
              </w:rPr>
            </w:pPr>
            <w:r>
              <w:rPr>
                <w:rFonts w:asciiTheme="minorHAnsi" w:hAnsiTheme="minorHAnsi" w:cs="Arial"/>
                <w:bCs/>
                <w:kern w:val="24"/>
              </w:rPr>
              <w:t xml:space="preserve"> </w:t>
            </w:r>
            <w:r w:rsidR="00CA7C59">
              <w:rPr>
                <w:rFonts w:asciiTheme="minorHAnsi" w:hAnsiTheme="minorHAnsi" w:cs="Arial"/>
                <w:bCs/>
                <w:kern w:val="24"/>
              </w:rPr>
              <w:t xml:space="preserve">- </w:t>
            </w:r>
            <w:r>
              <w:rPr>
                <w:rFonts w:asciiTheme="minorHAnsi" w:hAnsiTheme="minorHAnsi" w:cs="Arial"/>
                <w:bCs/>
                <w:kern w:val="24"/>
              </w:rPr>
              <w:t xml:space="preserve"> </w:t>
            </w:r>
            <w:r w:rsidR="00721168" w:rsidRPr="00CA7C59">
              <w:rPr>
                <w:rFonts w:asciiTheme="minorHAnsi" w:hAnsiTheme="minorHAnsi" w:cs="Arial"/>
                <w:bCs/>
                <w:kern w:val="24"/>
              </w:rPr>
              <w:t>Parents of individuals</w:t>
            </w:r>
          </w:p>
          <w:p w:rsidR="00721168" w:rsidRPr="00CA7C59" w:rsidRDefault="003438FA" w:rsidP="00CA7C59">
            <w:pPr>
              <w:tabs>
                <w:tab w:val="left" w:pos="360"/>
              </w:tabs>
              <w:ind w:left="-274"/>
              <w:divId w:val="1108621863"/>
              <w:rPr>
                <w:rFonts w:asciiTheme="minorHAnsi" w:hAnsiTheme="minorHAnsi" w:cs="Arial"/>
              </w:rPr>
            </w:pPr>
            <w:r>
              <w:rPr>
                <w:rFonts w:asciiTheme="minorHAnsi" w:hAnsiTheme="minorHAnsi" w:cs="Arial"/>
                <w:bCs/>
                <w:kern w:val="24"/>
              </w:rPr>
              <w:t xml:space="preserve"> </w:t>
            </w:r>
            <w:r w:rsidR="00CA7C59">
              <w:rPr>
                <w:rFonts w:asciiTheme="minorHAnsi" w:hAnsiTheme="minorHAnsi" w:cs="Arial"/>
                <w:bCs/>
                <w:kern w:val="24"/>
              </w:rPr>
              <w:t xml:space="preserve">- </w:t>
            </w:r>
            <w:r>
              <w:rPr>
                <w:rFonts w:asciiTheme="minorHAnsi" w:hAnsiTheme="minorHAnsi" w:cs="Arial"/>
                <w:bCs/>
                <w:kern w:val="24"/>
              </w:rPr>
              <w:t xml:space="preserve"> </w:t>
            </w:r>
            <w:r w:rsidR="00721168" w:rsidRPr="00CA7C59">
              <w:rPr>
                <w:rFonts w:asciiTheme="minorHAnsi" w:hAnsiTheme="minorHAnsi" w:cs="Arial"/>
                <w:bCs/>
                <w:kern w:val="24"/>
              </w:rPr>
              <w:t>Educators</w:t>
            </w:r>
          </w:p>
        </w:tc>
      </w:tr>
      <w:tr w:rsidR="00CB0370" w:rsidRPr="00310E93" w:rsidTr="00201FB5">
        <w:trPr>
          <w:cantSplit/>
        </w:trPr>
        <w:tc>
          <w:tcPr>
            <w:tcW w:w="2790" w:type="dxa"/>
            <w:shd w:val="clear" w:color="auto" w:fill="F2F2F2" w:themeFill="background1" w:themeFillShade="F2"/>
          </w:tcPr>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b/>
                <w:bCs/>
                <w:kern w:val="24"/>
              </w:rPr>
              <w:t>Down Syndrome Autism Connection (DSAC)</w:t>
            </w:r>
          </w:p>
        </w:tc>
        <w:tc>
          <w:tcPr>
            <w:tcW w:w="5040" w:type="dxa"/>
            <w:shd w:val="clear" w:color="auto" w:fill="F2F2F2" w:themeFill="background1" w:themeFillShade="F2"/>
          </w:tcPr>
          <w:p w:rsidR="00721168" w:rsidRPr="003438FA" w:rsidRDefault="00721168" w:rsidP="007B5C85">
            <w:pPr>
              <w:pStyle w:val="NormalWeb"/>
              <w:spacing w:before="0" w:after="0"/>
              <w:rPr>
                <w:rFonts w:asciiTheme="minorHAnsi" w:hAnsiTheme="minorHAnsi" w:cs="Arial"/>
              </w:rPr>
            </w:pPr>
            <w:r w:rsidRPr="003438FA">
              <w:rPr>
                <w:rFonts w:asciiTheme="minorHAnsi" w:hAnsiTheme="minorHAnsi" w:cs="Arial"/>
                <w:bCs/>
                <w:kern w:val="24"/>
              </w:rPr>
              <w:t xml:space="preserve">Contact: </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kern w:val="24"/>
              </w:rPr>
              <w:t>Cha</w:t>
            </w:r>
            <w:r w:rsidR="000422B0">
              <w:rPr>
                <w:rFonts w:asciiTheme="minorHAnsi" w:hAnsiTheme="minorHAnsi" w:cs="Arial"/>
                <w:kern w:val="24"/>
              </w:rPr>
              <w:t xml:space="preserve">rlotte Gray at (978) </w:t>
            </w:r>
            <w:r w:rsidR="003438FA">
              <w:rPr>
                <w:rFonts w:asciiTheme="minorHAnsi" w:hAnsiTheme="minorHAnsi" w:cs="Arial"/>
                <w:kern w:val="24"/>
              </w:rPr>
              <w:t>394-8416 or e</w:t>
            </w:r>
            <w:r w:rsidRPr="00310E93">
              <w:rPr>
                <w:rFonts w:asciiTheme="minorHAnsi" w:hAnsiTheme="minorHAnsi" w:cs="Arial"/>
                <w:kern w:val="24"/>
              </w:rPr>
              <w:t xml:space="preserve">mail: </w:t>
            </w:r>
            <w:hyperlink r:id="rId80" w:history="1">
              <w:r w:rsidR="00B40F69" w:rsidRPr="007475FB">
                <w:rPr>
                  <w:rStyle w:val="Hyperlink"/>
                  <w:rFonts w:asciiTheme="minorHAnsi" w:hAnsiTheme="minorHAnsi" w:cs="Arial"/>
                  <w:kern w:val="24"/>
                </w:rPr>
                <w:t>charlotte@downsyndromeautismconnection.org</w:t>
              </w:r>
            </w:hyperlink>
            <w:r w:rsidR="00B40F69">
              <w:rPr>
                <w:rFonts w:asciiTheme="minorHAnsi" w:hAnsiTheme="minorHAnsi" w:cs="Arial"/>
                <w:kern w:val="24"/>
              </w:rPr>
              <w:t xml:space="preserve"> </w:t>
            </w:r>
            <w:r w:rsidRPr="00310E93">
              <w:rPr>
                <w:rFonts w:asciiTheme="minorHAnsi" w:hAnsiTheme="minorHAnsi" w:cs="Arial"/>
                <w:kern w:val="24"/>
              </w:rPr>
              <w:tab/>
            </w:r>
            <w:r w:rsidRPr="00310E93">
              <w:rPr>
                <w:rFonts w:asciiTheme="minorHAnsi" w:hAnsiTheme="minorHAnsi" w:cs="Arial"/>
                <w:kern w:val="24"/>
              </w:rPr>
              <w:tab/>
            </w:r>
          </w:p>
          <w:p w:rsidR="00721168" w:rsidRPr="00310E93" w:rsidRDefault="000422B0" w:rsidP="007B5C85">
            <w:pPr>
              <w:pStyle w:val="NormalWeb"/>
              <w:spacing w:before="0" w:after="0"/>
              <w:rPr>
                <w:rFonts w:asciiTheme="minorHAnsi" w:hAnsiTheme="minorHAnsi" w:cs="Arial"/>
              </w:rPr>
            </w:pPr>
            <w:r>
              <w:rPr>
                <w:rFonts w:asciiTheme="minorHAnsi" w:hAnsiTheme="minorHAnsi" w:cs="Arial"/>
                <w:kern w:val="24"/>
              </w:rPr>
              <w:t xml:space="preserve">Erin Knyff at (978) </w:t>
            </w:r>
            <w:r w:rsidR="003438FA">
              <w:rPr>
                <w:rFonts w:asciiTheme="minorHAnsi" w:hAnsiTheme="minorHAnsi" w:cs="Arial"/>
                <w:kern w:val="24"/>
              </w:rPr>
              <w:t>902-3661 or e</w:t>
            </w:r>
            <w:r w:rsidR="00721168" w:rsidRPr="00310E93">
              <w:rPr>
                <w:rFonts w:asciiTheme="minorHAnsi" w:hAnsiTheme="minorHAnsi" w:cs="Arial"/>
                <w:kern w:val="24"/>
              </w:rPr>
              <w:t xml:space="preserve">mail: </w:t>
            </w:r>
            <w:hyperlink r:id="rId81" w:history="1">
              <w:r w:rsidR="00B40F69" w:rsidRPr="007475FB">
                <w:rPr>
                  <w:rStyle w:val="Hyperlink"/>
                  <w:rFonts w:asciiTheme="minorHAnsi" w:hAnsiTheme="minorHAnsi" w:cs="Arial"/>
                  <w:kern w:val="24"/>
                </w:rPr>
                <w:t>Erin@downsyndromeautismconnection.org</w:t>
              </w:r>
            </w:hyperlink>
            <w:r w:rsidR="00B40F69">
              <w:rPr>
                <w:rFonts w:asciiTheme="minorHAnsi" w:hAnsiTheme="minorHAnsi" w:cs="Arial"/>
                <w:kern w:val="24"/>
              </w:rPr>
              <w:t xml:space="preserve"> </w:t>
            </w:r>
            <w:r w:rsidR="00721168" w:rsidRPr="00310E93">
              <w:rPr>
                <w:rFonts w:asciiTheme="minorHAnsi" w:hAnsiTheme="minorHAnsi" w:cs="Arial"/>
                <w:b/>
                <w:bCs/>
                <w:kern w:val="24"/>
              </w:rPr>
              <w:tab/>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b/>
                <w:bCs/>
                <w:kern w:val="24"/>
              </w:rPr>
              <w:t xml:space="preserve">Website: </w:t>
            </w:r>
          </w:p>
          <w:p w:rsidR="00721168" w:rsidRPr="00310E93" w:rsidRDefault="00F4110F" w:rsidP="007B5C85">
            <w:pPr>
              <w:pStyle w:val="NormalWeb"/>
              <w:spacing w:before="0" w:after="0"/>
              <w:rPr>
                <w:rFonts w:asciiTheme="minorHAnsi" w:hAnsiTheme="minorHAnsi" w:cs="Arial"/>
              </w:rPr>
            </w:pPr>
            <w:hyperlink r:id="rId82" w:history="1">
              <w:r w:rsidRPr="007343CA">
                <w:rPr>
                  <w:rStyle w:val="Hyperlink"/>
                  <w:rFonts w:asciiTheme="minorHAnsi" w:hAnsiTheme="minorHAnsi"/>
                  <w:kern w:val="24"/>
                </w:rPr>
                <w:t>www.ds-asd-connection.org</w:t>
              </w:r>
            </w:hyperlink>
            <w:r w:rsidR="00B40F69">
              <w:rPr>
                <w:rFonts w:asciiTheme="minorHAnsi" w:hAnsiTheme="minorHAnsi"/>
                <w:kern w:val="24"/>
                <w:u w:val="single"/>
              </w:rPr>
              <w:t xml:space="preserve"> </w:t>
            </w:r>
          </w:p>
        </w:tc>
        <w:tc>
          <w:tcPr>
            <w:tcW w:w="4860" w:type="dxa"/>
            <w:shd w:val="clear" w:color="auto" w:fill="F2F2F2" w:themeFill="background1" w:themeFillShade="F2"/>
          </w:tcPr>
          <w:p w:rsidR="00721168" w:rsidRDefault="00721168" w:rsidP="007B5C85">
            <w:pPr>
              <w:pStyle w:val="NormalWeb"/>
              <w:spacing w:before="0" w:after="0"/>
              <w:rPr>
                <w:rFonts w:asciiTheme="minorHAnsi" w:hAnsiTheme="minorHAnsi" w:cs="Arial"/>
                <w:kern w:val="24"/>
              </w:rPr>
            </w:pPr>
            <w:r w:rsidRPr="00310E93">
              <w:rPr>
                <w:rFonts w:asciiTheme="minorHAnsi" w:hAnsiTheme="minorHAnsi" w:cs="Arial"/>
                <w:kern w:val="24"/>
              </w:rPr>
              <w:t xml:space="preserve">DSAC is a </w:t>
            </w:r>
            <w:r w:rsidRPr="00310E93">
              <w:rPr>
                <w:rFonts w:asciiTheme="minorHAnsi" w:hAnsiTheme="minorHAnsi" w:cs="Arial"/>
                <w:b/>
                <w:bCs/>
                <w:kern w:val="24"/>
              </w:rPr>
              <w:t>social and support group</w:t>
            </w:r>
            <w:r w:rsidRPr="00310E93">
              <w:rPr>
                <w:rFonts w:asciiTheme="minorHAnsi" w:hAnsiTheme="minorHAnsi" w:cs="Arial"/>
                <w:kern w:val="24"/>
              </w:rPr>
              <w:t xml:space="preserve"> formed by moms Charlotte Gray and Erin Knyff. DSAC is a community of parents whose children have both Down syndrome and Autism Spectrum Disorder. Today, DSAC has 30 active families who meet once monthly by online chat to discuss the issues and challenges unique to the Down Syndrome-Autism community. Experts in the field often present on various topics relating to dual diagnosis. New members </w:t>
            </w:r>
            <w:r w:rsidR="00901A59">
              <w:rPr>
                <w:rFonts w:asciiTheme="minorHAnsi" w:hAnsiTheme="minorHAnsi" w:cs="Arial"/>
                <w:kern w:val="24"/>
              </w:rPr>
              <w:br/>
            </w:r>
            <w:r w:rsidRPr="00310E93">
              <w:rPr>
                <w:rFonts w:asciiTheme="minorHAnsi" w:hAnsiTheme="minorHAnsi" w:cs="Arial"/>
                <w:kern w:val="24"/>
              </w:rPr>
              <w:t>are welcome!</w:t>
            </w:r>
          </w:p>
          <w:p w:rsidR="000422B0" w:rsidRPr="00310E93" w:rsidRDefault="000422B0" w:rsidP="007B5C85">
            <w:pPr>
              <w:pStyle w:val="NormalWeb"/>
              <w:spacing w:before="0" w:after="0"/>
              <w:rPr>
                <w:rFonts w:asciiTheme="minorHAnsi" w:hAnsiTheme="minorHAnsi" w:cs="Arial"/>
              </w:rPr>
            </w:pPr>
          </w:p>
        </w:tc>
        <w:tc>
          <w:tcPr>
            <w:tcW w:w="2250" w:type="dxa"/>
            <w:shd w:val="clear" w:color="auto" w:fill="F2F2F2" w:themeFill="background1" w:themeFillShade="F2"/>
          </w:tcPr>
          <w:p w:rsidR="00721168" w:rsidRPr="00CA7C59" w:rsidRDefault="003438FA" w:rsidP="00CA7C59">
            <w:pPr>
              <w:tabs>
                <w:tab w:val="left" w:pos="360"/>
              </w:tabs>
              <w:ind w:left="-274"/>
              <w:divId w:val="1108622276"/>
              <w:rPr>
                <w:rFonts w:asciiTheme="minorHAnsi" w:hAnsiTheme="minorHAnsi" w:cs="Arial"/>
              </w:rPr>
            </w:pPr>
            <w:r>
              <w:rPr>
                <w:rFonts w:asciiTheme="minorHAnsi" w:hAnsiTheme="minorHAnsi" w:cs="Arial"/>
                <w:kern w:val="24"/>
              </w:rPr>
              <w:t xml:space="preserve"> </w:t>
            </w:r>
            <w:r w:rsidR="00CA7C59">
              <w:rPr>
                <w:rFonts w:asciiTheme="minorHAnsi" w:hAnsiTheme="minorHAnsi" w:cs="Arial"/>
                <w:kern w:val="24"/>
              </w:rPr>
              <w:t xml:space="preserve">- </w:t>
            </w:r>
            <w:r>
              <w:rPr>
                <w:rFonts w:asciiTheme="minorHAnsi" w:hAnsiTheme="minorHAnsi" w:cs="Arial"/>
                <w:kern w:val="24"/>
              </w:rPr>
              <w:t xml:space="preserve"> </w:t>
            </w:r>
            <w:r w:rsidR="00721168" w:rsidRPr="00CA7C59">
              <w:rPr>
                <w:rFonts w:asciiTheme="minorHAnsi" w:hAnsiTheme="minorHAnsi" w:cs="Arial"/>
                <w:kern w:val="24"/>
              </w:rPr>
              <w:t>Families/parents of children with Down Syndrome or Autism</w:t>
            </w:r>
          </w:p>
        </w:tc>
      </w:tr>
      <w:tr w:rsidR="00CB0370" w:rsidRPr="00310E93" w:rsidTr="00201FB5">
        <w:trPr>
          <w:cantSplit/>
        </w:trPr>
        <w:tc>
          <w:tcPr>
            <w:tcW w:w="2790" w:type="dxa"/>
            <w:shd w:val="clear" w:color="auto" w:fill="F2F2F2" w:themeFill="background1" w:themeFillShade="F2"/>
          </w:tcPr>
          <w:p w:rsidR="00721168" w:rsidRPr="00310E93" w:rsidRDefault="00FC7FE6" w:rsidP="007B5C85">
            <w:pPr>
              <w:jc w:val="center"/>
              <w:rPr>
                <w:rFonts w:asciiTheme="minorHAnsi" w:hAnsiTheme="minorHAnsi" w:cs="Arial"/>
              </w:rPr>
            </w:pPr>
            <w:r>
              <w:rPr>
                <w:rFonts w:asciiTheme="minorHAnsi" w:hAnsiTheme="minorHAnsi" w:cs="Arial"/>
                <w:noProof/>
              </w:rPr>
              <w:drawing>
                <wp:inline distT="0" distB="0" distL="0" distR="0">
                  <wp:extent cx="1569214" cy="1685925"/>
                  <wp:effectExtent l="0" t="0" r="0" b="0"/>
                  <wp:docPr id="14" name="Picture 2" title="Front cover page: The Facts of Life…and More: Sexuality and Intimacy for People with Intellectual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title="Front cover page: The Facts of Life…and More: Sexuality and Intimacy for People with Intellectual Disabilities"/>
                          <pic:cNvPicPr>
                            <a:picLocks noChangeAspect="1" noChangeArrowheads="1"/>
                          </pic:cNvPicPr>
                        </pic:nvPicPr>
                        <pic:blipFill>
                          <a:blip r:embed="rId83">
                            <a:extLst>
                              <a:ext uri="{28A0092B-C50C-407E-A947-70E740481C1C}">
                                <a14:useLocalDpi xmlns:a14="http://schemas.microsoft.com/office/drawing/2010/main" val="0"/>
                              </a:ext>
                            </a:extLst>
                          </a:blip>
                          <a:srcRect l="16542" r="16542" b="30042"/>
                          <a:stretch>
                            <a:fillRect/>
                          </a:stretch>
                        </pic:blipFill>
                        <pic:spPr bwMode="auto">
                          <a:xfrm>
                            <a:off x="0" y="0"/>
                            <a:ext cx="1569085" cy="1685925"/>
                          </a:xfrm>
                          <a:prstGeom prst="rect">
                            <a:avLst/>
                          </a:prstGeom>
                          <a:noFill/>
                          <a:ln>
                            <a:noFill/>
                          </a:ln>
                        </pic:spPr>
                      </pic:pic>
                    </a:graphicData>
                  </a:graphic>
                </wp:inline>
              </w:drawing>
            </w:r>
          </w:p>
        </w:tc>
        <w:tc>
          <w:tcPr>
            <w:tcW w:w="5040" w:type="dxa"/>
            <w:shd w:val="clear" w:color="auto" w:fill="CCFFCC"/>
          </w:tcPr>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b/>
                <w:bCs/>
                <w:kern w:val="36"/>
              </w:rPr>
              <w:t>The Facts of Life…and More: Sexuality and Intimacy for People with Intellectual Disabilities</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kern w:val="24"/>
              </w:rPr>
              <w:t> </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kern w:val="24"/>
              </w:rPr>
              <w:t>Leslie Walker</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kern w:val="24"/>
              </w:rPr>
              <w:t> </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kern w:val="24"/>
              </w:rPr>
              <w:t xml:space="preserve">Published by: </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kern w:val="24"/>
              </w:rPr>
              <w:t xml:space="preserve">Paul H Brookes (2007) </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kern w:val="24"/>
              </w:rPr>
              <w:t>ISBN: 1557667144</w:t>
            </w:r>
          </w:p>
        </w:tc>
        <w:tc>
          <w:tcPr>
            <w:tcW w:w="4860" w:type="dxa"/>
            <w:shd w:val="clear" w:color="auto" w:fill="CCFFCC"/>
          </w:tcPr>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kern w:val="24"/>
              </w:rPr>
              <w:t>This</w:t>
            </w:r>
            <w:r w:rsidRPr="00310E93">
              <w:rPr>
                <w:rFonts w:asciiTheme="minorHAnsi" w:hAnsiTheme="minorHAnsi" w:cs="Arial"/>
                <w:b/>
                <w:bCs/>
                <w:kern w:val="24"/>
              </w:rPr>
              <w:t xml:space="preserve"> book</w:t>
            </w:r>
            <w:r w:rsidRPr="00310E93">
              <w:rPr>
                <w:rFonts w:asciiTheme="minorHAnsi" w:hAnsiTheme="minorHAnsi" w:cs="Arial"/>
                <w:kern w:val="24"/>
              </w:rPr>
              <w:t xml:space="preserve"> contains candid interviews and personal anecdotes that show how real-life couples with intellectual</w:t>
            </w:r>
            <w:r w:rsidRPr="00310E93">
              <w:rPr>
                <w:rFonts w:asciiTheme="minorHAnsi" w:hAnsiTheme="minorHAnsi" w:cs="Arial"/>
                <w:b/>
                <w:bCs/>
                <w:kern w:val="24"/>
              </w:rPr>
              <w:t xml:space="preserve"> </w:t>
            </w:r>
            <w:r w:rsidRPr="00310E93">
              <w:rPr>
                <w:rFonts w:asciiTheme="minorHAnsi" w:hAnsiTheme="minorHAnsi" w:cs="Arial"/>
                <w:kern w:val="24"/>
              </w:rPr>
              <w:t xml:space="preserve">disabilities handle the joys and challenges of their relationships </w:t>
            </w:r>
            <w:r w:rsidR="00CA7C59">
              <w:rPr>
                <w:rFonts w:asciiTheme="minorHAnsi" w:hAnsiTheme="minorHAnsi" w:cs="Arial"/>
                <w:kern w:val="24"/>
              </w:rPr>
              <w:t>–</w:t>
            </w:r>
            <w:r w:rsidRPr="00310E93">
              <w:rPr>
                <w:rFonts w:asciiTheme="minorHAnsi" w:hAnsiTheme="minorHAnsi" w:cs="Arial"/>
                <w:kern w:val="24"/>
              </w:rPr>
              <w:t xml:space="preserve"> courtship, sex, parenthood, disagreements, finances, and more. It includes examples of effective sexuality education techniques and vivid case studies illustrating key points.</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kern w:val="24"/>
              </w:rPr>
              <w:t> </w:t>
            </w:r>
          </w:p>
        </w:tc>
        <w:tc>
          <w:tcPr>
            <w:tcW w:w="2250" w:type="dxa"/>
            <w:shd w:val="clear" w:color="auto" w:fill="CCFFCC"/>
          </w:tcPr>
          <w:p w:rsidR="00721168" w:rsidRPr="00CA7C59" w:rsidRDefault="003438FA" w:rsidP="00CA7C59">
            <w:pPr>
              <w:tabs>
                <w:tab w:val="left" w:pos="360"/>
              </w:tabs>
              <w:ind w:left="-274"/>
              <w:divId w:val="1108621676"/>
              <w:rPr>
                <w:rFonts w:asciiTheme="minorHAnsi" w:hAnsiTheme="minorHAnsi" w:cs="Arial"/>
              </w:rPr>
            </w:pPr>
            <w:r>
              <w:rPr>
                <w:rFonts w:asciiTheme="minorHAnsi" w:hAnsiTheme="minorHAnsi" w:cs="Arial"/>
                <w:kern w:val="24"/>
              </w:rPr>
              <w:t xml:space="preserve"> </w:t>
            </w:r>
            <w:r w:rsidR="00CA7C59">
              <w:rPr>
                <w:rFonts w:asciiTheme="minorHAnsi" w:hAnsiTheme="minorHAnsi" w:cs="Arial"/>
                <w:kern w:val="24"/>
              </w:rPr>
              <w:t xml:space="preserve">- </w:t>
            </w:r>
            <w:r>
              <w:rPr>
                <w:rFonts w:asciiTheme="minorHAnsi" w:hAnsiTheme="minorHAnsi" w:cs="Arial"/>
                <w:kern w:val="24"/>
              </w:rPr>
              <w:t xml:space="preserve"> </w:t>
            </w:r>
            <w:r w:rsidR="00721168" w:rsidRPr="00CA7C59">
              <w:rPr>
                <w:rFonts w:asciiTheme="minorHAnsi" w:hAnsiTheme="minorHAnsi" w:cs="Arial"/>
                <w:kern w:val="24"/>
              </w:rPr>
              <w:t>People with DD/ID</w:t>
            </w:r>
          </w:p>
          <w:p w:rsidR="00721168" w:rsidRPr="00CA7C59" w:rsidRDefault="003438FA" w:rsidP="00CA7C59">
            <w:pPr>
              <w:tabs>
                <w:tab w:val="left" w:pos="360"/>
              </w:tabs>
              <w:ind w:left="-274"/>
              <w:divId w:val="1108621841"/>
              <w:rPr>
                <w:rFonts w:asciiTheme="minorHAnsi" w:hAnsiTheme="minorHAnsi" w:cs="Arial"/>
              </w:rPr>
            </w:pPr>
            <w:r>
              <w:rPr>
                <w:rFonts w:asciiTheme="minorHAnsi" w:hAnsiTheme="minorHAnsi" w:cs="Arial"/>
                <w:kern w:val="24"/>
              </w:rPr>
              <w:t xml:space="preserve"> </w:t>
            </w:r>
            <w:r w:rsidR="00CA7C59">
              <w:rPr>
                <w:rFonts w:asciiTheme="minorHAnsi" w:hAnsiTheme="minorHAnsi" w:cs="Arial"/>
                <w:kern w:val="24"/>
              </w:rPr>
              <w:t xml:space="preserve">- </w:t>
            </w:r>
            <w:r>
              <w:rPr>
                <w:rFonts w:asciiTheme="minorHAnsi" w:hAnsiTheme="minorHAnsi" w:cs="Arial"/>
                <w:kern w:val="24"/>
              </w:rPr>
              <w:t xml:space="preserve"> </w:t>
            </w:r>
            <w:r w:rsidR="00721168" w:rsidRPr="00CA7C59">
              <w:rPr>
                <w:rFonts w:asciiTheme="minorHAnsi" w:hAnsiTheme="minorHAnsi" w:cs="Arial"/>
                <w:kern w:val="24"/>
              </w:rPr>
              <w:t>Educators and direct support professionals</w:t>
            </w:r>
          </w:p>
          <w:p w:rsidR="00721168" w:rsidRPr="00CA7C59" w:rsidRDefault="003438FA" w:rsidP="00CA7C59">
            <w:pPr>
              <w:tabs>
                <w:tab w:val="left" w:pos="360"/>
              </w:tabs>
              <w:ind w:left="-274"/>
              <w:divId w:val="1108621738"/>
              <w:rPr>
                <w:rFonts w:asciiTheme="minorHAnsi" w:hAnsiTheme="minorHAnsi" w:cs="Arial"/>
              </w:rPr>
            </w:pPr>
            <w:r>
              <w:rPr>
                <w:rFonts w:asciiTheme="minorHAnsi" w:hAnsiTheme="minorHAnsi" w:cs="Arial"/>
                <w:kern w:val="24"/>
              </w:rPr>
              <w:t xml:space="preserve"> </w:t>
            </w:r>
            <w:r w:rsidR="00CA7C59">
              <w:rPr>
                <w:rFonts w:asciiTheme="minorHAnsi" w:hAnsiTheme="minorHAnsi" w:cs="Arial"/>
                <w:kern w:val="24"/>
              </w:rPr>
              <w:t>-</w:t>
            </w:r>
            <w:r>
              <w:rPr>
                <w:rFonts w:asciiTheme="minorHAnsi" w:hAnsiTheme="minorHAnsi" w:cs="Arial"/>
                <w:kern w:val="24"/>
              </w:rPr>
              <w:t xml:space="preserve"> </w:t>
            </w:r>
            <w:r w:rsidR="00CA7C59">
              <w:rPr>
                <w:rFonts w:asciiTheme="minorHAnsi" w:hAnsiTheme="minorHAnsi" w:cs="Arial"/>
                <w:kern w:val="24"/>
              </w:rPr>
              <w:t xml:space="preserve"> </w:t>
            </w:r>
            <w:r w:rsidR="00721168" w:rsidRPr="00CA7C59">
              <w:rPr>
                <w:rFonts w:asciiTheme="minorHAnsi" w:hAnsiTheme="minorHAnsi" w:cs="Arial"/>
                <w:kern w:val="24"/>
              </w:rPr>
              <w:t>Health care professionals</w:t>
            </w:r>
          </w:p>
          <w:p w:rsidR="00721168" w:rsidRPr="00310E93" w:rsidRDefault="00721168" w:rsidP="007B5C85">
            <w:pPr>
              <w:pStyle w:val="NormalWeb"/>
              <w:spacing w:before="0" w:after="0"/>
              <w:rPr>
                <w:rFonts w:asciiTheme="minorHAnsi" w:hAnsiTheme="minorHAnsi" w:cs="Arial"/>
              </w:rPr>
            </w:pPr>
          </w:p>
        </w:tc>
      </w:tr>
      <w:tr w:rsidR="00CB0370" w:rsidRPr="00310E93" w:rsidTr="00201FB5">
        <w:trPr>
          <w:cantSplit/>
        </w:trPr>
        <w:tc>
          <w:tcPr>
            <w:tcW w:w="2790" w:type="dxa"/>
            <w:shd w:val="clear" w:color="auto" w:fill="F2F2F2" w:themeFill="background1" w:themeFillShade="F2"/>
          </w:tcPr>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b/>
                <w:bCs/>
                <w:kern w:val="24"/>
              </w:rPr>
              <w:t>Mentor Match Program, Partners for Youth with Disability</w:t>
            </w:r>
          </w:p>
        </w:tc>
        <w:tc>
          <w:tcPr>
            <w:tcW w:w="5040" w:type="dxa"/>
            <w:shd w:val="clear" w:color="auto" w:fill="F2F2F2" w:themeFill="background1" w:themeFillShade="F2"/>
          </w:tcPr>
          <w:p w:rsidR="00721168" w:rsidRPr="003438FA" w:rsidRDefault="00721168" w:rsidP="007B5C85">
            <w:pPr>
              <w:pStyle w:val="NormalWeb"/>
              <w:spacing w:before="0" w:after="0"/>
              <w:rPr>
                <w:rFonts w:asciiTheme="minorHAnsi" w:hAnsiTheme="minorHAnsi" w:cs="Arial"/>
              </w:rPr>
            </w:pPr>
            <w:r w:rsidRPr="003438FA">
              <w:rPr>
                <w:rFonts w:asciiTheme="minorHAnsi" w:hAnsiTheme="minorHAnsi" w:cs="Arial"/>
                <w:bCs/>
                <w:kern w:val="24"/>
              </w:rPr>
              <w:t>Mentor Match Specialist, Partners for Youth with Disabilities</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bCs/>
                <w:kern w:val="24"/>
              </w:rPr>
              <w:t>Steve Slowinski (ext</w:t>
            </w:r>
            <w:r w:rsidR="004640E0">
              <w:rPr>
                <w:rFonts w:asciiTheme="minorHAnsi" w:hAnsiTheme="minorHAnsi" w:cs="Arial"/>
                <w:bCs/>
                <w:kern w:val="24"/>
              </w:rPr>
              <w:t>.</w:t>
            </w:r>
            <w:r w:rsidRPr="00310E93">
              <w:rPr>
                <w:rFonts w:asciiTheme="minorHAnsi" w:hAnsiTheme="minorHAnsi" w:cs="Arial"/>
                <w:bCs/>
                <w:kern w:val="24"/>
              </w:rPr>
              <w:t>18</w:t>
            </w:r>
            <w:r w:rsidR="004640E0">
              <w:rPr>
                <w:rFonts w:asciiTheme="minorHAnsi" w:hAnsiTheme="minorHAnsi" w:cs="Arial"/>
                <w:bCs/>
                <w:kern w:val="24"/>
              </w:rPr>
              <w:t xml:space="preserve">, </w:t>
            </w:r>
            <w:hyperlink r:id="rId84" w:history="1">
              <w:r w:rsidR="004640E0" w:rsidRPr="007475FB">
                <w:rPr>
                  <w:rStyle w:val="Hyperlink"/>
                  <w:rFonts w:asciiTheme="minorHAnsi" w:hAnsiTheme="minorHAnsi"/>
                  <w:bCs/>
                  <w:kern w:val="24"/>
                </w:rPr>
                <w:t>sslowinski@pyd.org</w:t>
              </w:r>
            </w:hyperlink>
            <w:r w:rsidRPr="00310E93">
              <w:rPr>
                <w:rFonts w:asciiTheme="minorHAnsi" w:hAnsiTheme="minorHAnsi" w:cs="Arial"/>
                <w:bCs/>
                <w:kern w:val="24"/>
              </w:rPr>
              <w:t xml:space="preserve">) and </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bCs/>
                <w:kern w:val="24"/>
              </w:rPr>
              <w:t>Kristin Humphrey (ext</w:t>
            </w:r>
            <w:r w:rsidR="004640E0">
              <w:rPr>
                <w:rFonts w:asciiTheme="minorHAnsi" w:hAnsiTheme="minorHAnsi" w:cs="Arial"/>
                <w:bCs/>
                <w:kern w:val="24"/>
              </w:rPr>
              <w:t>.</w:t>
            </w:r>
            <w:r w:rsidRPr="00310E93">
              <w:rPr>
                <w:rFonts w:asciiTheme="minorHAnsi" w:hAnsiTheme="minorHAnsi" w:cs="Arial"/>
                <w:bCs/>
                <w:kern w:val="24"/>
              </w:rPr>
              <w:t xml:space="preserve"> 21</w:t>
            </w:r>
            <w:r w:rsidR="004640E0">
              <w:rPr>
                <w:rFonts w:asciiTheme="minorHAnsi" w:hAnsiTheme="minorHAnsi" w:cs="Arial"/>
                <w:bCs/>
                <w:kern w:val="24"/>
              </w:rPr>
              <w:t xml:space="preserve">, </w:t>
            </w:r>
            <w:hyperlink r:id="rId85" w:history="1">
              <w:r w:rsidR="004640E0" w:rsidRPr="007475FB">
                <w:rPr>
                  <w:rStyle w:val="Hyperlink"/>
                  <w:rFonts w:asciiTheme="minorHAnsi" w:hAnsiTheme="minorHAnsi"/>
                  <w:bCs/>
                  <w:kern w:val="24"/>
                </w:rPr>
                <w:t>khumphrey@pyd.org</w:t>
              </w:r>
            </w:hyperlink>
            <w:r w:rsidRPr="00310E93">
              <w:rPr>
                <w:rFonts w:asciiTheme="minorHAnsi" w:hAnsiTheme="minorHAnsi" w:cs="Arial"/>
                <w:bCs/>
                <w:kern w:val="24"/>
              </w:rPr>
              <w:t>)</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bCs/>
                <w:kern w:val="24"/>
              </w:rPr>
              <w:t>95 Berkeley Street, Suite 109</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bCs/>
                <w:kern w:val="24"/>
              </w:rPr>
              <w:t>Boston, MA 02116</w:t>
            </w:r>
          </w:p>
          <w:p w:rsidR="00721168" w:rsidRPr="00310E93" w:rsidRDefault="003438FA" w:rsidP="007B5C85">
            <w:pPr>
              <w:pStyle w:val="NormalWeb"/>
              <w:spacing w:before="0" w:after="0"/>
              <w:rPr>
                <w:rFonts w:asciiTheme="minorHAnsi" w:hAnsiTheme="minorHAnsi" w:cs="Arial"/>
              </w:rPr>
            </w:pPr>
            <w:r>
              <w:rPr>
                <w:rFonts w:asciiTheme="minorHAnsi" w:hAnsiTheme="minorHAnsi" w:cs="Arial"/>
                <w:bCs/>
                <w:kern w:val="24"/>
              </w:rPr>
              <w:t xml:space="preserve">Phone: (617) </w:t>
            </w:r>
            <w:r w:rsidR="00721168" w:rsidRPr="00310E93">
              <w:rPr>
                <w:rFonts w:asciiTheme="minorHAnsi" w:hAnsiTheme="minorHAnsi" w:cs="Arial"/>
                <w:bCs/>
                <w:kern w:val="24"/>
              </w:rPr>
              <w:t>556-4075</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721168" w:rsidRDefault="004640E0" w:rsidP="007B5C85">
            <w:pPr>
              <w:pStyle w:val="NormalWeb"/>
              <w:spacing w:before="0" w:after="0"/>
              <w:rPr>
                <w:rFonts w:asciiTheme="minorHAnsi" w:hAnsiTheme="minorHAnsi"/>
                <w:bCs/>
                <w:kern w:val="24"/>
                <w:u w:val="single"/>
              </w:rPr>
            </w:pPr>
            <w:r>
              <w:rPr>
                <w:rFonts w:asciiTheme="minorHAnsi" w:hAnsiTheme="minorHAnsi" w:cs="Arial"/>
                <w:b/>
                <w:bCs/>
                <w:kern w:val="24"/>
              </w:rPr>
              <w:t>Website and a</w:t>
            </w:r>
            <w:r w:rsidR="00721168" w:rsidRPr="00310E93">
              <w:rPr>
                <w:rFonts w:asciiTheme="minorHAnsi" w:hAnsiTheme="minorHAnsi" w:cs="Arial"/>
                <w:b/>
                <w:bCs/>
                <w:kern w:val="24"/>
              </w:rPr>
              <w:t>pplication available at:</w:t>
            </w:r>
            <w:r w:rsidR="00721168" w:rsidRPr="00310E93">
              <w:rPr>
                <w:rFonts w:asciiTheme="minorHAnsi" w:hAnsiTheme="minorHAnsi" w:cs="Arial"/>
                <w:kern w:val="24"/>
              </w:rPr>
              <w:t xml:space="preserve"> </w:t>
            </w:r>
            <w:hyperlink r:id="rId86" w:history="1">
              <w:r w:rsidR="00F4110F" w:rsidRPr="007343CA">
                <w:rPr>
                  <w:rStyle w:val="Hyperlink"/>
                  <w:rFonts w:asciiTheme="minorHAnsi" w:hAnsiTheme="minorHAnsi"/>
                  <w:bCs/>
                  <w:kern w:val="24"/>
                </w:rPr>
                <w:t>www.pyd.org</w:t>
              </w:r>
            </w:hyperlink>
            <w:r w:rsidR="00B40F69">
              <w:rPr>
                <w:rFonts w:asciiTheme="minorHAnsi" w:hAnsiTheme="minorHAnsi"/>
                <w:bCs/>
                <w:kern w:val="24"/>
                <w:u w:val="single"/>
              </w:rPr>
              <w:t xml:space="preserve"> </w:t>
            </w:r>
          </w:p>
          <w:p w:rsidR="000422B0" w:rsidRPr="00310E93" w:rsidRDefault="000422B0" w:rsidP="007B5C85">
            <w:pPr>
              <w:pStyle w:val="NormalWeb"/>
              <w:spacing w:before="0" w:after="0"/>
              <w:rPr>
                <w:rFonts w:asciiTheme="minorHAnsi" w:hAnsiTheme="minorHAnsi" w:cs="Arial"/>
              </w:rPr>
            </w:pPr>
          </w:p>
        </w:tc>
        <w:tc>
          <w:tcPr>
            <w:tcW w:w="4860" w:type="dxa"/>
            <w:shd w:val="clear" w:color="auto" w:fill="F2F2F2" w:themeFill="background1" w:themeFillShade="F2"/>
          </w:tcPr>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bCs/>
                <w:kern w:val="24"/>
              </w:rPr>
              <w:t xml:space="preserve">Mentor Match is a mentoring </w:t>
            </w:r>
            <w:r w:rsidRPr="00310E93">
              <w:rPr>
                <w:rFonts w:asciiTheme="minorHAnsi" w:hAnsiTheme="minorHAnsi" w:cs="Arial"/>
                <w:b/>
                <w:bCs/>
                <w:kern w:val="24"/>
              </w:rPr>
              <w:t>program</w:t>
            </w:r>
            <w:r w:rsidRPr="00310E93">
              <w:rPr>
                <w:rFonts w:asciiTheme="minorHAnsi" w:hAnsiTheme="minorHAnsi" w:cs="Arial"/>
                <w:bCs/>
                <w:kern w:val="24"/>
              </w:rPr>
              <w:t xml:space="preserve"> whose goal is to help young people with disabilities meet their full potential for personal development and independence by matching them with a caring adult mentor.</w:t>
            </w:r>
          </w:p>
        </w:tc>
        <w:tc>
          <w:tcPr>
            <w:tcW w:w="2250" w:type="dxa"/>
            <w:shd w:val="clear" w:color="auto" w:fill="F2F2F2" w:themeFill="background1" w:themeFillShade="F2"/>
          </w:tcPr>
          <w:p w:rsidR="00721168" w:rsidRPr="00CA7C59" w:rsidRDefault="003438FA" w:rsidP="00CA7C59">
            <w:pPr>
              <w:tabs>
                <w:tab w:val="left" w:pos="360"/>
              </w:tabs>
              <w:ind w:left="-274"/>
              <w:divId w:val="1108621845"/>
              <w:rPr>
                <w:rFonts w:asciiTheme="minorHAnsi" w:hAnsiTheme="minorHAnsi" w:cs="Arial"/>
              </w:rPr>
            </w:pPr>
            <w:r>
              <w:rPr>
                <w:rFonts w:asciiTheme="minorHAnsi" w:hAnsiTheme="minorHAnsi" w:cs="Arial"/>
                <w:bCs/>
                <w:kern w:val="24"/>
              </w:rPr>
              <w:t xml:space="preserve"> </w:t>
            </w:r>
            <w:r w:rsidR="00CA7C59">
              <w:rPr>
                <w:rFonts w:asciiTheme="minorHAnsi" w:hAnsiTheme="minorHAnsi" w:cs="Arial"/>
                <w:bCs/>
                <w:kern w:val="24"/>
              </w:rPr>
              <w:t>-</w:t>
            </w:r>
            <w:r>
              <w:rPr>
                <w:rFonts w:asciiTheme="minorHAnsi" w:hAnsiTheme="minorHAnsi" w:cs="Arial"/>
                <w:bCs/>
                <w:kern w:val="24"/>
              </w:rPr>
              <w:t xml:space="preserve"> </w:t>
            </w:r>
            <w:r w:rsidR="00CA7C59">
              <w:rPr>
                <w:rFonts w:asciiTheme="minorHAnsi" w:hAnsiTheme="minorHAnsi" w:cs="Arial"/>
                <w:bCs/>
                <w:kern w:val="24"/>
              </w:rPr>
              <w:t xml:space="preserve"> </w:t>
            </w:r>
            <w:r>
              <w:rPr>
                <w:rFonts w:asciiTheme="minorHAnsi" w:hAnsiTheme="minorHAnsi" w:cs="Arial"/>
                <w:bCs/>
                <w:kern w:val="24"/>
              </w:rPr>
              <w:t>Children/y</w:t>
            </w:r>
            <w:r w:rsidR="00721168" w:rsidRPr="00CA7C59">
              <w:rPr>
                <w:rFonts w:asciiTheme="minorHAnsi" w:hAnsiTheme="minorHAnsi" w:cs="Arial"/>
                <w:bCs/>
                <w:kern w:val="24"/>
              </w:rPr>
              <w:t>outh with disabilities (Ages 6-24)</w:t>
            </w:r>
          </w:p>
        </w:tc>
      </w:tr>
      <w:tr w:rsidR="00CB0370" w:rsidRPr="00310E93" w:rsidTr="00201FB5">
        <w:trPr>
          <w:cantSplit/>
        </w:trPr>
        <w:tc>
          <w:tcPr>
            <w:tcW w:w="2790" w:type="dxa"/>
          </w:tcPr>
          <w:p w:rsidR="00721168" w:rsidRPr="00310E93" w:rsidRDefault="00FC7FE6" w:rsidP="007B5C85">
            <w:pPr>
              <w:rPr>
                <w:rFonts w:asciiTheme="minorHAnsi" w:hAnsiTheme="minorHAnsi" w:cs="Arial"/>
              </w:rPr>
            </w:pPr>
            <w:r>
              <w:rPr>
                <w:rFonts w:asciiTheme="minorHAnsi" w:hAnsiTheme="minorHAnsi" w:cs="Arial"/>
                <w:noProof/>
              </w:rPr>
              <w:drawing>
                <wp:inline distT="0" distB="0" distL="0" distR="0">
                  <wp:extent cx="1638300" cy="1828800"/>
                  <wp:effectExtent l="0" t="0" r="0" b="0"/>
                  <wp:docPr id="15" name="Picture 1" title="Movie Cover: Mozart and the W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title="Movie Cover: Mozart and the Whale"/>
                          <pic:cNvPicPr>
                            <a:picLocks noChangeAspect="1" noChangeArrowheads="1"/>
                          </pic:cNvPicPr>
                        </pic:nvPicPr>
                        <pic:blipFill>
                          <a:blip r:embed="rId87">
                            <a:extLst>
                              <a:ext uri="{28A0092B-C50C-407E-A947-70E740481C1C}">
                                <a14:useLocalDpi xmlns:a14="http://schemas.microsoft.com/office/drawing/2010/main" val="0"/>
                              </a:ext>
                            </a:extLst>
                          </a:blip>
                          <a:srcRect l="1021" t="9155" r="1244" b="17955"/>
                          <a:stretch>
                            <a:fillRect/>
                          </a:stretch>
                        </pic:blipFill>
                        <pic:spPr bwMode="auto">
                          <a:xfrm>
                            <a:off x="0" y="0"/>
                            <a:ext cx="1638300" cy="1828800"/>
                          </a:xfrm>
                          <a:prstGeom prst="rect">
                            <a:avLst/>
                          </a:prstGeom>
                          <a:noFill/>
                          <a:ln>
                            <a:noFill/>
                          </a:ln>
                        </pic:spPr>
                      </pic:pic>
                    </a:graphicData>
                  </a:graphic>
                </wp:inline>
              </w:drawing>
            </w:r>
          </w:p>
        </w:tc>
        <w:tc>
          <w:tcPr>
            <w:tcW w:w="5040" w:type="dxa"/>
            <w:shd w:val="clear" w:color="auto" w:fill="CCFFCC"/>
          </w:tcPr>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b/>
                <w:bCs/>
                <w:kern w:val="24"/>
              </w:rPr>
              <w:t>Mozart and the Whale (2005)</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kern w:val="24"/>
              </w:rPr>
              <w:t>Directed by: Petter Næss</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kern w:val="24"/>
              </w:rPr>
              <w:t>Rated: PG-13</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kern w:val="24"/>
              </w:rPr>
              <w:t>ASIN: B000J10KO6</w:t>
            </w:r>
          </w:p>
        </w:tc>
        <w:tc>
          <w:tcPr>
            <w:tcW w:w="4860" w:type="dxa"/>
            <w:shd w:val="clear" w:color="auto" w:fill="CCFFCC"/>
          </w:tcPr>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kern w:val="24"/>
              </w:rPr>
              <w:t xml:space="preserve">This </w:t>
            </w:r>
            <w:r w:rsidRPr="00310E93">
              <w:rPr>
                <w:rFonts w:asciiTheme="minorHAnsi" w:hAnsiTheme="minorHAnsi" w:cs="Arial"/>
                <w:b/>
                <w:bCs/>
                <w:kern w:val="24"/>
              </w:rPr>
              <w:t>film,</w:t>
            </w:r>
            <w:r w:rsidRPr="00310E93">
              <w:rPr>
                <w:rFonts w:asciiTheme="minorHAnsi" w:hAnsiTheme="minorHAnsi" w:cs="Arial"/>
                <w:kern w:val="24"/>
              </w:rPr>
              <w:t xml:space="preserve"> starring Josh Hartnett and Radha Mitchell, is a heartwarming, romantic drama inspired by the true story of two people with Asperger</w:t>
            </w:r>
            <w:r w:rsidR="00CA7C59">
              <w:rPr>
                <w:rFonts w:asciiTheme="minorHAnsi" w:hAnsiTheme="minorHAnsi" w:cs="Arial"/>
                <w:kern w:val="24"/>
              </w:rPr>
              <w:t>’</w:t>
            </w:r>
            <w:r w:rsidRPr="00310E93">
              <w:rPr>
                <w:rFonts w:asciiTheme="minorHAnsi" w:hAnsiTheme="minorHAnsi" w:cs="Arial"/>
                <w:kern w:val="24"/>
              </w:rPr>
              <w:t>s Syndrome.</w:t>
            </w:r>
          </w:p>
        </w:tc>
        <w:tc>
          <w:tcPr>
            <w:tcW w:w="2250" w:type="dxa"/>
            <w:shd w:val="clear" w:color="auto" w:fill="CCFFCC"/>
          </w:tcPr>
          <w:p w:rsidR="00721168" w:rsidRPr="00CA7C59" w:rsidRDefault="003438FA" w:rsidP="00CA7C59">
            <w:pPr>
              <w:tabs>
                <w:tab w:val="left" w:pos="360"/>
              </w:tabs>
              <w:ind w:left="-274"/>
              <w:divId w:val="1108622244"/>
              <w:rPr>
                <w:rFonts w:asciiTheme="minorHAnsi" w:hAnsiTheme="minorHAnsi" w:cs="Arial"/>
              </w:rPr>
            </w:pPr>
            <w:r>
              <w:rPr>
                <w:rFonts w:asciiTheme="minorHAnsi" w:hAnsiTheme="minorHAnsi" w:cs="Arial"/>
                <w:kern w:val="24"/>
              </w:rPr>
              <w:t xml:space="preserve"> </w:t>
            </w:r>
            <w:r w:rsidR="00CA7C59">
              <w:rPr>
                <w:rFonts w:asciiTheme="minorHAnsi" w:hAnsiTheme="minorHAnsi" w:cs="Arial"/>
                <w:kern w:val="24"/>
              </w:rPr>
              <w:t xml:space="preserve">- </w:t>
            </w:r>
            <w:r>
              <w:rPr>
                <w:rFonts w:asciiTheme="minorHAnsi" w:hAnsiTheme="minorHAnsi" w:cs="Arial"/>
                <w:kern w:val="24"/>
              </w:rPr>
              <w:t xml:space="preserve"> </w:t>
            </w:r>
            <w:r w:rsidR="00721168" w:rsidRPr="00CA7C59">
              <w:rPr>
                <w:rFonts w:asciiTheme="minorHAnsi" w:hAnsiTheme="minorHAnsi" w:cs="Arial"/>
                <w:kern w:val="24"/>
              </w:rPr>
              <w:t xml:space="preserve">Individuals over age 13 with ASD </w:t>
            </w:r>
          </w:p>
          <w:p w:rsidR="00721168" w:rsidRPr="00CA7C59" w:rsidRDefault="003438FA" w:rsidP="00CA7C59">
            <w:pPr>
              <w:tabs>
                <w:tab w:val="left" w:pos="360"/>
              </w:tabs>
              <w:ind w:left="-274"/>
              <w:divId w:val="1108621769"/>
              <w:rPr>
                <w:rFonts w:asciiTheme="minorHAnsi" w:hAnsiTheme="minorHAnsi" w:cs="Arial"/>
              </w:rPr>
            </w:pPr>
            <w:r>
              <w:rPr>
                <w:rFonts w:asciiTheme="minorHAnsi" w:hAnsiTheme="minorHAnsi" w:cs="Arial"/>
                <w:kern w:val="24"/>
              </w:rPr>
              <w:t xml:space="preserve"> </w:t>
            </w:r>
            <w:r w:rsidR="00CA7C59">
              <w:rPr>
                <w:rFonts w:asciiTheme="minorHAnsi" w:hAnsiTheme="minorHAnsi" w:cs="Arial"/>
                <w:kern w:val="24"/>
              </w:rPr>
              <w:t xml:space="preserve">- </w:t>
            </w:r>
            <w:r>
              <w:rPr>
                <w:rFonts w:asciiTheme="minorHAnsi" w:hAnsiTheme="minorHAnsi" w:cs="Arial"/>
                <w:kern w:val="24"/>
              </w:rPr>
              <w:t xml:space="preserve"> </w:t>
            </w:r>
            <w:r w:rsidR="00721168" w:rsidRPr="00CA7C59">
              <w:rPr>
                <w:rFonts w:asciiTheme="minorHAnsi" w:hAnsiTheme="minorHAnsi" w:cs="Arial"/>
                <w:kern w:val="24"/>
              </w:rPr>
              <w:t>Parents of Individuals with ASD</w:t>
            </w:r>
          </w:p>
        </w:tc>
      </w:tr>
      <w:tr w:rsidR="00CB0370" w:rsidRPr="00310E93" w:rsidTr="00201FB5">
        <w:trPr>
          <w:cantSplit/>
        </w:trPr>
        <w:tc>
          <w:tcPr>
            <w:tcW w:w="2790" w:type="dxa"/>
            <w:shd w:val="clear" w:color="auto" w:fill="F2F2F2" w:themeFill="background1" w:themeFillShade="F2"/>
          </w:tcPr>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b/>
                <w:bCs/>
                <w:kern w:val="24"/>
              </w:rPr>
              <w:t>Positive Choices</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b/>
                <w:bCs/>
                <w:kern w:val="24"/>
              </w:rPr>
              <w:t>A Program on Healthy Relationships and Sexuality for Students with Intellectual and Developmental Disabilities</w:t>
            </w:r>
          </w:p>
        </w:tc>
        <w:tc>
          <w:tcPr>
            <w:tcW w:w="5040" w:type="dxa"/>
            <w:shd w:val="clear" w:color="auto" w:fill="F2F2F2" w:themeFill="background1" w:themeFillShade="F2"/>
          </w:tcPr>
          <w:p w:rsidR="00721168" w:rsidRPr="00310E93" w:rsidRDefault="00721168" w:rsidP="007B5C85">
            <w:pPr>
              <w:pStyle w:val="NormalWeb"/>
              <w:spacing w:before="0" w:after="0"/>
              <w:rPr>
                <w:rFonts w:asciiTheme="minorHAnsi" w:hAnsiTheme="minorHAnsi" w:cs="Arial"/>
                <w:kern w:val="24"/>
              </w:rPr>
            </w:pPr>
            <w:r w:rsidRPr="00310E93">
              <w:rPr>
                <w:rFonts w:asciiTheme="minorHAnsi" w:hAnsiTheme="minorHAnsi" w:cs="Arial"/>
                <w:kern w:val="24"/>
              </w:rPr>
              <w:t xml:space="preserve">Positive Choices is an innovative </w:t>
            </w:r>
            <w:r w:rsidRPr="00310E93">
              <w:rPr>
                <w:rFonts w:asciiTheme="minorHAnsi" w:hAnsiTheme="minorHAnsi" w:cs="Arial"/>
                <w:b/>
                <w:bCs/>
                <w:kern w:val="24"/>
              </w:rPr>
              <w:t>curriculum</w:t>
            </w:r>
            <w:r w:rsidRPr="00310E93">
              <w:rPr>
                <w:rFonts w:asciiTheme="minorHAnsi" w:hAnsiTheme="minorHAnsi" w:cs="Arial"/>
                <w:kern w:val="24"/>
              </w:rPr>
              <w:t xml:space="preserve"> designed to increase critical judgment about relationships and sexuality. </w:t>
            </w:r>
          </w:p>
          <w:p w:rsidR="00EF1E2F" w:rsidRPr="00310E93" w:rsidRDefault="00EF1E2F" w:rsidP="007B5C85">
            <w:pPr>
              <w:pStyle w:val="NormalWeb"/>
              <w:spacing w:before="0" w:after="0"/>
              <w:rPr>
                <w:rFonts w:asciiTheme="minorHAnsi" w:hAnsiTheme="minorHAnsi" w:cs="Arial"/>
              </w:rPr>
            </w:pPr>
          </w:p>
          <w:p w:rsidR="003533A8" w:rsidRDefault="00721168" w:rsidP="007B5C85">
            <w:pPr>
              <w:pStyle w:val="NormalWeb"/>
              <w:spacing w:before="0" w:after="0"/>
            </w:pPr>
            <w:r w:rsidRPr="00310E93">
              <w:rPr>
                <w:rFonts w:asciiTheme="minorHAnsi" w:hAnsiTheme="minorHAnsi" w:cs="Arial"/>
                <w:b/>
                <w:bCs/>
                <w:kern w:val="24"/>
              </w:rPr>
              <w:t xml:space="preserve">Available at: </w:t>
            </w:r>
            <w:r w:rsidR="003533A8">
              <w:t xml:space="preserve"> </w:t>
            </w:r>
          </w:p>
          <w:p w:rsidR="00721168" w:rsidRPr="00310E93" w:rsidRDefault="00B40F69" w:rsidP="007B5C85">
            <w:pPr>
              <w:pStyle w:val="NormalWeb"/>
              <w:spacing w:before="0" w:after="0"/>
              <w:rPr>
                <w:rFonts w:asciiTheme="minorHAnsi" w:hAnsiTheme="minorHAnsi" w:cs="Arial"/>
              </w:rPr>
            </w:pPr>
            <w:hyperlink r:id="rId88" w:history="1">
              <w:r w:rsidRPr="007475FB">
                <w:rPr>
                  <w:rStyle w:val="Hyperlink"/>
                  <w:rFonts w:asciiTheme="minorHAnsi" w:hAnsiTheme="minorHAnsi"/>
                  <w:kern w:val="24"/>
                </w:rPr>
                <w:t>http://oakhillcrse.org/provider-resources/content.asp?subnavid=91</w:t>
              </w:r>
            </w:hyperlink>
            <w:r>
              <w:rPr>
                <w:rFonts w:asciiTheme="minorHAnsi" w:hAnsiTheme="minorHAnsi"/>
                <w:kern w:val="24"/>
                <w:u w:val="single"/>
              </w:rPr>
              <w:t xml:space="preserve"> </w:t>
            </w:r>
          </w:p>
        </w:tc>
        <w:tc>
          <w:tcPr>
            <w:tcW w:w="4860" w:type="dxa"/>
            <w:shd w:val="clear" w:color="auto" w:fill="F2F2F2" w:themeFill="background1" w:themeFillShade="F2"/>
          </w:tcPr>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kern w:val="24"/>
              </w:rPr>
              <w:t>This comprehensive </w:t>
            </w:r>
            <w:r w:rsidRPr="000422B0">
              <w:rPr>
                <w:rFonts w:asciiTheme="minorHAnsi" w:hAnsiTheme="minorHAnsi" w:cs="Arial"/>
                <w:b/>
                <w:kern w:val="24"/>
              </w:rPr>
              <w:t>curriculum</w:t>
            </w:r>
            <w:r w:rsidRPr="00310E93">
              <w:rPr>
                <w:rFonts w:asciiTheme="minorHAnsi" w:hAnsiTheme="minorHAnsi" w:cs="Arial"/>
                <w:kern w:val="24"/>
              </w:rPr>
              <w:t> includes:</w:t>
            </w:r>
          </w:p>
          <w:p w:rsidR="00721168" w:rsidRPr="008F5A64" w:rsidRDefault="00721168" w:rsidP="008F5A64">
            <w:pPr>
              <w:pStyle w:val="ListParagraph"/>
              <w:numPr>
                <w:ilvl w:val="0"/>
                <w:numId w:val="26"/>
              </w:numPr>
              <w:tabs>
                <w:tab w:val="left" w:pos="540"/>
              </w:tabs>
              <w:ind w:left="1722"/>
              <w:divId w:val="1108621768"/>
              <w:rPr>
                <w:rFonts w:asciiTheme="minorHAnsi" w:hAnsiTheme="minorHAnsi" w:cs="Arial"/>
              </w:rPr>
            </w:pPr>
            <w:r w:rsidRPr="008F5A64">
              <w:rPr>
                <w:rFonts w:asciiTheme="minorHAnsi" w:hAnsiTheme="minorHAnsi" w:cs="Arial"/>
                <w:kern w:val="24"/>
              </w:rPr>
              <w:t xml:space="preserve">31 instructional units </w:t>
            </w:r>
          </w:p>
          <w:p w:rsidR="00721168" w:rsidRPr="008F5A64" w:rsidRDefault="00721168" w:rsidP="008F5A64">
            <w:pPr>
              <w:pStyle w:val="ListParagraph"/>
              <w:numPr>
                <w:ilvl w:val="0"/>
                <w:numId w:val="26"/>
              </w:numPr>
              <w:tabs>
                <w:tab w:val="left" w:pos="540"/>
              </w:tabs>
              <w:ind w:left="1722"/>
              <w:divId w:val="1108621767"/>
              <w:rPr>
                <w:rFonts w:asciiTheme="minorHAnsi" w:hAnsiTheme="minorHAnsi" w:cs="Arial"/>
              </w:rPr>
            </w:pPr>
            <w:r w:rsidRPr="008F5A64">
              <w:rPr>
                <w:rFonts w:asciiTheme="minorHAnsi" w:hAnsiTheme="minorHAnsi" w:cs="Arial"/>
                <w:kern w:val="24"/>
              </w:rPr>
              <w:t>Teaching strategies that clearly present desired results, assessment evidence, and a learning plan that includes both content and process</w:t>
            </w:r>
          </w:p>
          <w:p w:rsidR="00721168" w:rsidRPr="008F5A64" w:rsidRDefault="00721168" w:rsidP="008F5A64">
            <w:pPr>
              <w:pStyle w:val="ListParagraph"/>
              <w:numPr>
                <w:ilvl w:val="0"/>
                <w:numId w:val="26"/>
              </w:numPr>
              <w:tabs>
                <w:tab w:val="left" w:pos="540"/>
              </w:tabs>
              <w:ind w:left="1722"/>
              <w:divId w:val="1108621726"/>
              <w:rPr>
                <w:rFonts w:asciiTheme="minorHAnsi" w:hAnsiTheme="minorHAnsi" w:cs="Arial"/>
              </w:rPr>
            </w:pPr>
            <w:r w:rsidRPr="008F5A64">
              <w:rPr>
                <w:rFonts w:asciiTheme="minorHAnsi" w:hAnsiTheme="minorHAnsi" w:cs="Arial"/>
                <w:kern w:val="24"/>
              </w:rPr>
              <w:t>Over 220 scenarios for discussion, role-play and skill rehearsal</w:t>
            </w:r>
          </w:p>
          <w:p w:rsidR="00721168" w:rsidRPr="008F5A64" w:rsidRDefault="00721168" w:rsidP="008F5A64">
            <w:pPr>
              <w:pStyle w:val="ListParagraph"/>
              <w:numPr>
                <w:ilvl w:val="0"/>
                <w:numId w:val="26"/>
              </w:numPr>
              <w:tabs>
                <w:tab w:val="left" w:pos="540"/>
              </w:tabs>
              <w:ind w:left="1722"/>
              <w:divId w:val="1108622216"/>
              <w:rPr>
                <w:rFonts w:asciiTheme="minorHAnsi" w:hAnsiTheme="minorHAnsi" w:cs="Arial"/>
              </w:rPr>
            </w:pPr>
            <w:r w:rsidRPr="008F5A64">
              <w:rPr>
                <w:rFonts w:asciiTheme="minorHAnsi" w:hAnsiTheme="minorHAnsi" w:cs="Arial"/>
                <w:kern w:val="24"/>
              </w:rPr>
              <w:t>A CD-ROM with anatomical illustrations</w:t>
            </w:r>
          </w:p>
          <w:p w:rsidR="00721168" w:rsidRPr="008F5A64" w:rsidRDefault="00721168" w:rsidP="008F5A64">
            <w:pPr>
              <w:pStyle w:val="ListParagraph"/>
              <w:numPr>
                <w:ilvl w:val="0"/>
                <w:numId w:val="26"/>
              </w:numPr>
              <w:tabs>
                <w:tab w:val="left" w:pos="540"/>
              </w:tabs>
              <w:ind w:left="1722"/>
              <w:divId w:val="1108621551"/>
              <w:rPr>
                <w:rFonts w:asciiTheme="minorHAnsi" w:hAnsiTheme="minorHAnsi" w:cs="Arial"/>
              </w:rPr>
            </w:pPr>
            <w:r w:rsidRPr="008F5A64">
              <w:rPr>
                <w:rFonts w:asciiTheme="minorHAnsi" w:hAnsiTheme="minorHAnsi" w:cs="Arial"/>
                <w:kern w:val="24"/>
              </w:rPr>
              <w:t xml:space="preserve">Differentiated chapter tests </w:t>
            </w:r>
          </w:p>
          <w:p w:rsidR="00721168" w:rsidRPr="008F5A64" w:rsidRDefault="00721168" w:rsidP="008F5A64">
            <w:pPr>
              <w:pStyle w:val="ListParagraph"/>
              <w:numPr>
                <w:ilvl w:val="0"/>
                <w:numId w:val="26"/>
              </w:numPr>
              <w:tabs>
                <w:tab w:val="left" w:pos="540"/>
              </w:tabs>
              <w:ind w:left="1722"/>
              <w:divId w:val="1108622003"/>
              <w:rPr>
                <w:rFonts w:asciiTheme="minorHAnsi" w:hAnsiTheme="minorHAnsi" w:cs="Arial"/>
              </w:rPr>
            </w:pPr>
            <w:r w:rsidRPr="008F5A64">
              <w:rPr>
                <w:rFonts w:asciiTheme="minorHAnsi" w:hAnsiTheme="minorHAnsi" w:cs="Arial"/>
                <w:kern w:val="24"/>
              </w:rPr>
              <w:t xml:space="preserve">Rubrics to assess skill development </w:t>
            </w:r>
          </w:p>
          <w:p w:rsidR="008F5A64" w:rsidRPr="008F5A64" w:rsidRDefault="008F5A64" w:rsidP="008F5A64">
            <w:pPr>
              <w:pStyle w:val="ListParagraph"/>
              <w:numPr>
                <w:ilvl w:val="0"/>
                <w:numId w:val="26"/>
              </w:numPr>
              <w:tabs>
                <w:tab w:val="left" w:pos="540"/>
              </w:tabs>
              <w:ind w:left="1722"/>
              <w:divId w:val="1108622003"/>
              <w:rPr>
                <w:rFonts w:asciiTheme="minorHAnsi" w:hAnsiTheme="minorHAnsi" w:cs="Arial"/>
              </w:rPr>
            </w:pPr>
            <w:r w:rsidRPr="008F5A64">
              <w:rPr>
                <w:rFonts w:asciiTheme="minorHAnsi" w:hAnsiTheme="minorHAnsi" w:cs="Arial"/>
                <w:kern w:val="24"/>
              </w:rPr>
              <w:t>A fully illustrated student guide</w:t>
            </w:r>
          </w:p>
          <w:p w:rsidR="00721168" w:rsidRPr="008F5A64" w:rsidRDefault="00721168" w:rsidP="008F5A64">
            <w:pPr>
              <w:tabs>
                <w:tab w:val="left" w:pos="540"/>
              </w:tabs>
              <w:divId w:val="1108621958"/>
              <w:rPr>
                <w:rFonts w:asciiTheme="minorHAnsi" w:hAnsiTheme="minorHAnsi" w:cs="Arial"/>
              </w:rPr>
            </w:pPr>
          </w:p>
        </w:tc>
        <w:tc>
          <w:tcPr>
            <w:tcW w:w="2250" w:type="dxa"/>
            <w:shd w:val="clear" w:color="auto" w:fill="F2F2F2" w:themeFill="background1" w:themeFillShade="F2"/>
          </w:tcPr>
          <w:p w:rsidR="00721168" w:rsidRPr="00CA7C59" w:rsidRDefault="003438FA" w:rsidP="00CA7C59">
            <w:pPr>
              <w:tabs>
                <w:tab w:val="left" w:pos="360"/>
              </w:tabs>
              <w:ind w:left="-274"/>
              <w:divId w:val="1108621734"/>
              <w:rPr>
                <w:rFonts w:asciiTheme="minorHAnsi" w:hAnsiTheme="minorHAnsi" w:cs="Arial"/>
              </w:rPr>
            </w:pPr>
            <w:r>
              <w:rPr>
                <w:rFonts w:asciiTheme="minorHAnsi" w:hAnsiTheme="minorHAnsi" w:cs="Arial"/>
                <w:kern w:val="24"/>
              </w:rPr>
              <w:t xml:space="preserve"> </w:t>
            </w:r>
            <w:r w:rsidR="00CA7C59">
              <w:rPr>
                <w:rFonts w:asciiTheme="minorHAnsi" w:hAnsiTheme="minorHAnsi" w:cs="Arial"/>
                <w:kern w:val="24"/>
              </w:rPr>
              <w:t xml:space="preserve">- </w:t>
            </w:r>
            <w:r>
              <w:rPr>
                <w:rFonts w:asciiTheme="minorHAnsi" w:hAnsiTheme="minorHAnsi" w:cs="Arial"/>
                <w:kern w:val="24"/>
              </w:rPr>
              <w:t xml:space="preserve"> </w:t>
            </w:r>
            <w:r w:rsidR="00CA7C59">
              <w:rPr>
                <w:rFonts w:asciiTheme="minorHAnsi" w:hAnsiTheme="minorHAnsi" w:cs="Arial"/>
                <w:kern w:val="24"/>
              </w:rPr>
              <w:t>Educators working with secondary s</w:t>
            </w:r>
            <w:r w:rsidR="00721168" w:rsidRPr="00CA7C59">
              <w:rPr>
                <w:rFonts w:asciiTheme="minorHAnsi" w:hAnsiTheme="minorHAnsi" w:cs="Arial"/>
                <w:kern w:val="24"/>
              </w:rPr>
              <w:t>tudent and direct support professionals</w:t>
            </w:r>
          </w:p>
        </w:tc>
      </w:tr>
      <w:tr w:rsidR="00CB0370" w:rsidRPr="00310E93" w:rsidTr="00201FB5">
        <w:trPr>
          <w:cantSplit/>
        </w:trPr>
        <w:tc>
          <w:tcPr>
            <w:tcW w:w="2790" w:type="dxa"/>
          </w:tcPr>
          <w:p w:rsidR="00721168" w:rsidRPr="00310E93" w:rsidRDefault="00FC7FE6" w:rsidP="007B5C85">
            <w:pPr>
              <w:jc w:val="center"/>
              <w:rPr>
                <w:rFonts w:asciiTheme="minorHAnsi" w:hAnsiTheme="minorHAnsi"/>
              </w:rPr>
            </w:pPr>
            <w:r>
              <w:rPr>
                <w:rFonts w:asciiTheme="minorHAnsi" w:hAnsiTheme="minorHAnsi"/>
                <w:noProof/>
              </w:rPr>
              <w:drawing>
                <wp:inline distT="0" distB="0" distL="0" distR="0">
                  <wp:extent cx="1590675" cy="2400300"/>
                  <wp:effectExtent l="0" t="0" r="0" b="0"/>
                  <wp:docPr id="16" name="Picture 1" title="Front Cover: Sexuality: Your Sons and Daughters with Intellectual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title="Front Cover: Sexuality: Your Sons and Daughters with Intellectual Disabilitie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90675" cy="2400300"/>
                          </a:xfrm>
                          <a:prstGeom prst="rect">
                            <a:avLst/>
                          </a:prstGeom>
                          <a:noFill/>
                          <a:ln>
                            <a:noFill/>
                          </a:ln>
                        </pic:spPr>
                      </pic:pic>
                    </a:graphicData>
                  </a:graphic>
                </wp:inline>
              </w:drawing>
            </w:r>
          </w:p>
        </w:tc>
        <w:tc>
          <w:tcPr>
            <w:tcW w:w="5040" w:type="dxa"/>
            <w:shd w:val="clear" w:color="auto" w:fill="CCFFCC"/>
          </w:tcPr>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b/>
                <w:bCs/>
                <w:kern w:val="24"/>
              </w:rPr>
              <w:t>Sexuality: Your Sons and Daughters with Intellectual Disabilities</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bCs/>
                <w:kern w:val="24"/>
              </w:rPr>
              <w:t> </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bCs/>
                <w:kern w:val="24"/>
              </w:rPr>
              <w:t>Karin Melberg Schwier and Dave Hingsburger</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bCs/>
                <w:kern w:val="24"/>
              </w:rPr>
              <w:t> </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bCs/>
                <w:kern w:val="24"/>
              </w:rPr>
              <w:t xml:space="preserve">Published by: </w:t>
            </w:r>
            <w:r w:rsidRPr="00310E93">
              <w:rPr>
                <w:rFonts w:asciiTheme="minorHAnsi" w:hAnsiTheme="minorHAnsi"/>
                <w:bCs/>
                <w:kern w:val="24"/>
              </w:rPr>
              <w:t xml:space="preserve">Paul H. Brookes Pub. </w:t>
            </w:r>
            <w:r w:rsidRPr="00310E93">
              <w:rPr>
                <w:rFonts w:asciiTheme="minorHAnsi" w:hAnsiTheme="minorHAnsi"/>
                <w:bCs/>
                <w:kern w:val="24"/>
                <w:lang w:val="fr-FR"/>
              </w:rPr>
              <w:t xml:space="preserve">(2000) </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bCs/>
                <w:kern w:val="24"/>
                <w:lang w:val="fr-FR"/>
              </w:rPr>
              <w:t xml:space="preserve">ISBN: </w:t>
            </w:r>
            <w:r w:rsidRPr="00310E93">
              <w:rPr>
                <w:rFonts w:asciiTheme="minorHAnsi" w:hAnsiTheme="minorHAnsi" w:cs="Arial"/>
                <w:bCs/>
                <w:kern w:val="24"/>
                <w:lang w:val="fr-FR"/>
              </w:rPr>
              <w:t>1557664285</w:t>
            </w:r>
          </w:p>
          <w:p w:rsidR="00B40F69" w:rsidRDefault="00721168" w:rsidP="00B40F69">
            <w:pPr>
              <w:pStyle w:val="NormalWeb"/>
              <w:spacing w:before="0" w:after="0"/>
              <w:rPr>
                <w:rFonts w:asciiTheme="minorHAnsi" w:hAnsiTheme="minorHAnsi" w:cs="Arial"/>
                <w:bCs/>
                <w:kern w:val="24"/>
                <w:lang w:val="fr-FR"/>
              </w:rPr>
            </w:pPr>
            <w:r w:rsidRPr="00310E93">
              <w:rPr>
                <w:rFonts w:asciiTheme="minorHAnsi" w:hAnsiTheme="minorHAnsi" w:cs="Arial"/>
                <w:bCs/>
                <w:kern w:val="24"/>
                <w:lang w:val="fr-FR"/>
              </w:rPr>
              <w:t> </w:t>
            </w:r>
          </w:p>
          <w:p w:rsidR="00B40F69" w:rsidRPr="00310E93" w:rsidRDefault="00B40F69" w:rsidP="007B5C85">
            <w:pPr>
              <w:pStyle w:val="NormalWeb"/>
              <w:spacing w:before="0" w:after="0"/>
              <w:rPr>
                <w:rFonts w:asciiTheme="minorHAnsi" w:hAnsiTheme="minorHAnsi" w:cs="Arial"/>
              </w:rPr>
            </w:pP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b/>
                <w:bCs/>
                <w:kern w:val="24"/>
                <w:lang w:val="fr-FR"/>
              </w:rPr>
              <w:t>Available at:</w:t>
            </w:r>
          </w:p>
          <w:p w:rsidR="00721168" w:rsidRDefault="00F4110F" w:rsidP="007B5C85">
            <w:pPr>
              <w:pStyle w:val="NormalWeb"/>
              <w:spacing w:before="0" w:after="0"/>
              <w:rPr>
                <w:rFonts w:asciiTheme="minorHAnsi" w:hAnsiTheme="minorHAnsi"/>
                <w:bCs/>
                <w:kern w:val="24"/>
                <w:u w:val="single"/>
                <w:lang w:val="fr-FR"/>
              </w:rPr>
            </w:pPr>
            <w:hyperlink r:id="rId90" w:history="1">
              <w:r w:rsidRPr="007343CA">
                <w:rPr>
                  <w:rStyle w:val="Hyperlink"/>
                  <w:rFonts w:asciiTheme="minorHAnsi" w:hAnsiTheme="minorHAnsi"/>
                  <w:bCs/>
                  <w:kern w:val="24"/>
                  <w:lang w:val="fr-FR"/>
                </w:rPr>
                <w:t>www.amazon.com/exec/obidos/asin/ 1557664285/advocatesfory-20</w:t>
              </w:r>
            </w:hyperlink>
            <w:r w:rsidR="00B40F69">
              <w:rPr>
                <w:rFonts w:asciiTheme="minorHAnsi" w:hAnsiTheme="minorHAnsi"/>
                <w:bCs/>
                <w:kern w:val="24"/>
                <w:u w:val="single"/>
                <w:lang w:val="fr-FR"/>
              </w:rPr>
              <w:t xml:space="preserve"> </w:t>
            </w:r>
          </w:p>
          <w:p w:rsidR="003438FA" w:rsidRPr="00310E93" w:rsidRDefault="003438FA" w:rsidP="007B5C85">
            <w:pPr>
              <w:pStyle w:val="NormalWeb"/>
              <w:spacing w:before="0" w:after="0"/>
              <w:rPr>
                <w:rFonts w:asciiTheme="minorHAnsi" w:hAnsiTheme="minorHAnsi" w:cs="Arial"/>
              </w:rPr>
            </w:pPr>
          </w:p>
        </w:tc>
        <w:tc>
          <w:tcPr>
            <w:tcW w:w="4860" w:type="dxa"/>
            <w:shd w:val="clear" w:color="auto" w:fill="CCFFCC"/>
          </w:tcPr>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bCs/>
                <w:kern w:val="24"/>
              </w:rPr>
              <w:t xml:space="preserve">A reassuring </w:t>
            </w:r>
            <w:r w:rsidRPr="00310E93">
              <w:rPr>
                <w:rFonts w:asciiTheme="minorHAnsi" w:hAnsiTheme="minorHAnsi" w:cs="Arial"/>
                <w:b/>
                <w:bCs/>
                <w:kern w:val="24"/>
              </w:rPr>
              <w:t>book</w:t>
            </w:r>
            <w:r w:rsidRPr="00310E93">
              <w:rPr>
                <w:rFonts w:asciiTheme="minorHAnsi" w:hAnsiTheme="minorHAnsi" w:cs="Arial"/>
                <w:bCs/>
                <w:kern w:val="24"/>
              </w:rPr>
              <w:t xml:space="preserve"> for parents that describes how to interact with children in a way that increases self-esteem, encourages appropriate behavior, empowers them to recognize and respond to abuse, and enables them to develop </w:t>
            </w:r>
            <w:r w:rsidR="00702C65">
              <w:rPr>
                <w:rFonts w:asciiTheme="minorHAnsi" w:hAnsiTheme="minorHAnsi" w:cs="Arial"/>
                <w:bCs/>
                <w:kern w:val="24"/>
              </w:rPr>
              <w:t>lifelong</w:t>
            </w:r>
            <w:r w:rsidRPr="00310E93">
              <w:rPr>
                <w:rFonts w:asciiTheme="minorHAnsi" w:hAnsiTheme="minorHAnsi" w:cs="Arial"/>
                <w:bCs/>
                <w:kern w:val="24"/>
              </w:rPr>
              <w:t xml:space="preserve"> healthy relationships.</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b/>
                <w:bCs/>
                <w:kern w:val="24"/>
              </w:rPr>
              <w:t> </w:t>
            </w:r>
          </w:p>
        </w:tc>
        <w:tc>
          <w:tcPr>
            <w:tcW w:w="2250" w:type="dxa"/>
            <w:shd w:val="clear" w:color="auto" w:fill="CCFFCC"/>
          </w:tcPr>
          <w:p w:rsidR="00721168" w:rsidRPr="00CA7C59" w:rsidRDefault="00CA7C59" w:rsidP="00CA7C59">
            <w:pPr>
              <w:tabs>
                <w:tab w:val="left" w:pos="360"/>
              </w:tabs>
              <w:ind w:left="-274"/>
              <w:divId w:val="1108621781"/>
              <w:rPr>
                <w:rFonts w:asciiTheme="minorHAnsi" w:hAnsiTheme="minorHAnsi" w:cs="Arial"/>
              </w:rPr>
            </w:pPr>
            <w:r>
              <w:rPr>
                <w:rFonts w:asciiTheme="minorHAnsi" w:hAnsiTheme="minorHAnsi" w:cs="Arial"/>
                <w:bCs/>
                <w:kern w:val="24"/>
              </w:rPr>
              <w:t>-</w:t>
            </w:r>
            <w:r w:rsidR="003438FA">
              <w:rPr>
                <w:rFonts w:asciiTheme="minorHAnsi" w:hAnsiTheme="minorHAnsi" w:cs="Arial"/>
                <w:bCs/>
                <w:kern w:val="24"/>
              </w:rPr>
              <w:t xml:space="preserve">  </w:t>
            </w:r>
            <w:r>
              <w:rPr>
                <w:rFonts w:asciiTheme="minorHAnsi" w:hAnsiTheme="minorHAnsi" w:cs="Arial"/>
                <w:bCs/>
                <w:kern w:val="24"/>
              </w:rPr>
              <w:t xml:space="preserve"> </w:t>
            </w:r>
            <w:r w:rsidR="00721168" w:rsidRPr="00CA7C59">
              <w:rPr>
                <w:rFonts w:asciiTheme="minorHAnsi" w:hAnsiTheme="minorHAnsi" w:cs="Arial"/>
                <w:bCs/>
                <w:kern w:val="24"/>
              </w:rPr>
              <w:t>Parents of children with DD/ID</w:t>
            </w:r>
          </w:p>
          <w:p w:rsidR="00721168" w:rsidRPr="00CA7C59" w:rsidRDefault="003438FA" w:rsidP="00CA7C59">
            <w:pPr>
              <w:tabs>
                <w:tab w:val="left" w:pos="360"/>
              </w:tabs>
              <w:ind w:left="-274"/>
              <w:divId w:val="1108621762"/>
              <w:rPr>
                <w:rFonts w:asciiTheme="minorHAnsi" w:hAnsiTheme="minorHAnsi" w:cs="Arial"/>
              </w:rPr>
            </w:pPr>
            <w:r>
              <w:rPr>
                <w:rFonts w:asciiTheme="minorHAnsi" w:hAnsiTheme="minorHAnsi" w:cs="Arial"/>
                <w:bCs/>
                <w:kern w:val="24"/>
              </w:rPr>
              <w:t xml:space="preserve"> </w:t>
            </w:r>
            <w:r w:rsidR="00CA7C59">
              <w:rPr>
                <w:rFonts w:asciiTheme="minorHAnsi" w:hAnsiTheme="minorHAnsi" w:cs="Arial"/>
                <w:bCs/>
                <w:kern w:val="24"/>
              </w:rPr>
              <w:t xml:space="preserve">- </w:t>
            </w:r>
            <w:r>
              <w:rPr>
                <w:rFonts w:asciiTheme="minorHAnsi" w:hAnsiTheme="minorHAnsi" w:cs="Arial"/>
                <w:bCs/>
                <w:kern w:val="24"/>
              </w:rPr>
              <w:t xml:space="preserve"> </w:t>
            </w:r>
            <w:r w:rsidR="00721168" w:rsidRPr="00CA7C59">
              <w:rPr>
                <w:rFonts w:asciiTheme="minorHAnsi" w:hAnsiTheme="minorHAnsi" w:cs="Arial"/>
                <w:bCs/>
                <w:kern w:val="24"/>
              </w:rPr>
              <w:t xml:space="preserve">Educators and direct support professionals </w:t>
            </w:r>
          </w:p>
        </w:tc>
      </w:tr>
      <w:tr w:rsidR="00CB0370" w:rsidRPr="00310E93" w:rsidTr="00201FB5">
        <w:trPr>
          <w:cantSplit/>
        </w:trPr>
        <w:tc>
          <w:tcPr>
            <w:tcW w:w="2790" w:type="dxa"/>
          </w:tcPr>
          <w:p w:rsidR="00721168" w:rsidRPr="00310E93" w:rsidRDefault="00FC7FE6" w:rsidP="007B5C85">
            <w:pPr>
              <w:jc w:val="center"/>
              <w:rPr>
                <w:rFonts w:asciiTheme="minorHAnsi" w:hAnsiTheme="minorHAnsi" w:cs="Arial"/>
              </w:rPr>
            </w:pPr>
            <w:r>
              <w:rPr>
                <w:rFonts w:asciiTheme="minorHAnsi" w:hAnsiTheme="minorHAnsi" w:cs="Arial"/>
                <w:noProof/>
              </w:rPr>
              <w:drawing>
                <wp:inline distT="0" distB="0" distL="0" distR="0">
                  <wp:extent cx="1379731" cy="2019300"/>
                  <wp:effectExtent l="0" t="0" r="0" b="0"/>
                  <wp:docPr id="17" name="Picture 2" title="Front Cover: Social Skills Training for Children and Adolescents with Asperger Syndrome and Social-Communication Probl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title="Front Cover: Social Skills Training for Children and Adolescents with Asperger Syndrome and Social-Communication Problems "/>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79220" cy="2019300"/>
                          </a:xfrm>
                          <a:prstGeom prst="rect">
                            <a:avLst/>
                          </a:prstGeom>
                          <a:noFill/>
                          <a:ln>
                            <a:noFill/>
                          </a:ln>
                        </pic:spPr>
                      </pic:pic>
                    </a:graphicData>
                  </a:graphic>
                </wp:inline>
              </w:drawing>
            </w:r>
          </w:p>
        </w:tc>
        <w:tc>
          <w:tcPr>
            <w:tcW w:w="5040" w:type="dxa"/>
            <w:shd w:val="clear" w:color="auto" w:fill="F2F2F2" w:themeFill="background1" w:themeFillShade="F2"/>
          </w:tcPr>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b/>
                <w:bCs/>
                <w:kern w:val="24"/>
              </w:rPr>
              <w:t>Social Skills Training for Children and Adolescents with Asperger Syndrome and Social-Communications Problems</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kern w:val="36"/>
              </w:rPr>
              <w:t>Jed Baker</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kern w:val="36"/>
              </w:rPr>
              <w:t> </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kern w:val="36"/>
              </w:rPr>
              <w:t>Published by:</w:t>
            </w:r>
            <w:r w:rsidRPr="00310E93">
              <w:rPr>
                <w:rFonts w:asciiTheme="minorHAnsi" w:hAnsiTheme="minorHAnsi"/>
                <w:i/>
                <w:iCs/>
                <w:kern w:val="36"/>
              </w:rPr>
              <w:t xml:space="preserve"> </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kern w:val="24"/>
              </w:rPr>
              <w:t>Autism Asperger Publishing Co. (2003)</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kern w:val="24"/>
              </w:rPr>
              <w:t> </w:t>
            </w:r>
          </w:p>
        </w:tc>
        <w:tc>
          <w:tcPr>
            <w:tcW w:w="4860" w:type="dxa"/>
            <w:shd w:val="clear" w:color="auto" w:fill="F2F2F2" w:themeFill="background1" w:themeFillShade="F2"/>
          </w:tcPr>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kern w:val="24"/>
              </w:rPr>
              <w:t xml:space="preserve">This </w:t>
            </w:r>
            <w:r w:rsidRPr="00310E93">
              <w:rPr>
                <w:rFonts w:asciiTheme="minorHAnsi" w:hAnsiTheme="minorHAnsi" w:cs="Arial"/>
                <w:b/>
                <w:bCs/>
                <w:kern w:val="24"/>
              </w:rPr>
              <w:t>training guide</w:t>
            </w:r>
            <w:r w:rsidRPr="00310E93">
              <w:rPr>
                <w:rFonts w:asciiTheme="minorHAnsi" w:hAnsiTheme="minorHAnsi" w:cs="Arial"/>
                <w:kern w:val="24"/>
              </w:rPr>
              <w:t xml:space="preserve"> highlights 70 of the skills that most commonly cause difficulty for individuals with autism spectrum disorders and social-communication problems. Each skill is presented with a reproducible skill handout, as well as activity sheets listing ways teachers and parents can demonstrate, practice and reinforce the skill in the classroom and at home.</w:t>
            </w:r>
          </w:p>
        </w:tc>
        <w:tc>
          <w:tcPr>
            <w:tcW w:w="2250" w:type="dxa"/>
            <w:shd w:val="clear" w:color="auto" w:fill="F2F2F2" w:themeFill="background1" w:themeFillShade="F2"/>
          </w:tcPr>
          <w:p w:rsidR="00721168" w:rsidRPr="00CA7C59" w:rsidRDefault="003438FA" w:rsidP="00CA7C59">
            <w:pPr>
              <w:tabs>
                <w:tab w:val="left" w:pos="360"/>
              </w:tabs>
              <w:ind w:left="-274"/>
              <w:divId w:val="1108622046"/>
              <w:rPr>
                <w:rFonts w:asciiTheme="minorHAnsi" w:hAnsiTheme="minorHAnsi" w:cs="Arial"/>
              </w:rPr>
            </w:pPr>
            <w:r>
              <w:rPr>
                <w:rFonts w:asciiTheme="minorHAnsi" w:hAnsiTheme="minorHAnsi" w:cs="Arial"/>
                <w:kern w:val="24"/>
              </w:rPr>
              <w:t xml:space="preserve"> </w:t>
            </w:r>
            <w:r w:rsidR="00CA7C59">
              <w:rPr>
                <w:rFonts w:asciiTheme="minorHAnsi" w:hAnsiTheme="minorHAnsi" w:cs="Arial"/>
                <w:kern w:val="24"/>
              </w:rPr>
              <w:t xml:space="preserve">- </w:t>
            </w:r>
            <w:r>
              <w:rPr>
                <w:rFonts w:asciiTheme="minorHAnsi" w:hAnsiTheme="minorHAnsi" w:cs="Arial"/>
                <w:kern w:val="24"/>
              </w:rPr>
              <w:t xml:space="preserve"> </w:t>
            </w:r>
            <w:r w:rsidR="00721168" w:rsidRPr="00CA7C59">
              <w:rPr>
                <w:rFonts w:asciiTheme="minorHAnsi" w:hAnsiTheme="minorHAnsi" w:cs="Arial"/>
                <w:kern w:val="24"/>
              </w:rPr>
              <w:t>Parents of children and adolescents with ASD</w:t>
            </w:r>
          </w:p>
          <w:p w:rsidR="00721168" w:rsidRPr="00CA7C59" w:rsidRDefault="003438FA" w:rsidP="00CA7C59">
            <w:pPr>
              <w:tabs>
                <w:tab w:val="left" w:pos="360"/>
              </w:tabs>
              <w:ind w:left="-274"/>
              <w:divId w:val="1108622131"/>
              <w:rPr>
                <w:rFonts w:asciiTheme="minorHAnsi" w:hAnsiTheme="minorHAnsi" w:cs="Arial"/>
              </w:rPr>
            </w:pPr>
            <w:r>
              <w:rPr>
                <w:rFonts w:asciiTheme="minorHAnsi" w:hAnsiTheme="minorHAnsi" w:cs="Arial"/>
                <w:kern w:val="24"/>
              </w:rPr>
              <w:t xml:space="preserve"> </w:t>
            </w:r>
            <w:r w:rsidR="00CA7C59">
              <w:rPr>
                <w:rFonts w:asciiTheme="minorHAnsi" w:hAnsiTheme="minorHAnsi" w:cs="Arial"/>
                <w:kern w:val="24"/>
              </w:rPr>
              <w:t xml:space="preserve">- </w:t>
            </w:r>
            <w:r>
              <w:rPr>
                <w:rFonts w:asciiTheme="minorHAnsi" w:hAnsiTheme="minorHAnsi" w:cs="Arial"/>
                <w:kern w:val="24"/>
              </w:rPr>
              <w:t xml:space="preserve"> </w:t>
            </w:r>
            <w:r w:rsidR="00721168" w:rsidRPr="00CA7C59">
              <w:rPr>
                <w:rFonts w:asciiTheme="minorHAnsi" w:hAnsiTheme="minorHAnsi" w:cs="Arial"/>
                <w:kern w:val="24"/>
              </w:rPr>
              <w:t>Educators and direct support professionals</w:t>
            </w:r>
          </w:p>
        </w:tc>
      </w:tr>
      <w:tr w:rsidR="00CB0370" w:rsidRPr="00310E93" w:rsidTr="00201FB5">
        <w:trPr>
          <w:cantSplit/>
        </w:trPr>
        <w:tc>
          <w:tcPr>
            <w:tcW w:w="2790" w:type="dxa"/>
          </w:tcPr>
          <w:p w:rsidR="00721168" w:rsidRPr="00310E93" w:rsidRDefault="00FC7FE6" w:rsidP="007B5C85">
            <w:pPr>
              <w:jc w:val="center"/>
              <w:rPr>
                <w:rFonts w:asciiTheme="minorHAnsi" w:hAnsiTheme="minorHAnsi" w:cs="Arial"/>
              </w:rPr>
            </w:pPr>
            <w:r>
              <w:rPr>
                <w:rFonts w:asciiTheme="minorHAnsi" w:hAnsiTheme="minorHAnsi" w:cs="Arial"/>
                <w:noProof/>
              </w:rPr>
              <w:drawing>
                <wp:inline distT="0" distB="0" distL="0" distR="0">
                  <wp:extent cx="1398907" cy="1704975"/>
                  <wp:effectExtent l="0" t="0" r="0" b="0"/>
                  <wp:docPr id="18" name="Picture 3" title="Front cover page: S.T.A.R.S.: a Social Skills Training Guide for Teaching Assertiveness, Relationship Skills and Sexual Awar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title="Front cover page: S.T.A.R.S.: a Social Skills Training Guide for Teaching Assertiveness, Relationship Skills and Sexual Awareness"/>
                          <pic:cNvPicPr>
                            <a:picLocks noChangeAspect="1" noChangeArrowheads="1"/>
                          </pic:cNvPicPr>
                        </pic:nvPicPr>
                        <pic:blipFill>
                          <a:blip r:embed="rId92">
                            <a:extLst>
                              <a:ext uri="{28A0092B-C50C-407E-A947-70E740481C1C}">
                                <a14:useLocalDpi xmlns:a14="http://schemas.microsoft.com/office/drawing/2010/main" val="0"/>
                              </a:ext>
                            </a:extLst>
                          </a:blip>
                          <a:srcRect t="1566" b="3133"/>
                          <a:stretch>
                            <a:fillRect/>
                          </a:stretch>
                        </pic:blipFill>
                        <pic:spPr bwMode="auto">
                          <a:xfrm>
                            <a:off x="0" y="0"/>
                            <a:ext cx="1398905" cy="1704975"/>
                          </a:xfrm>
                          <a:prstGeom prst="rect">
                            <a:avLst/>
                          </a:prstGeom>
                          <a:noFill/>
                          <a:ln>
                            <a:noFill/>
                          </a:ln>
                        </pic:spPr>
                      </pic:pic>
                    </a:graphicData>
                  </a:graphic>
                </wp:inline>
              </w:drawing>
            </w:r>
          </w:p>
        </w:tc>
        <w:tc>
          <w:tcPr>
            <w:tcW w:w="5040" w:type="dxa"/>
            <w:shd w:val="clear" w:color="auto" w:fill="CCFFCC"/>
          </w:tcPr>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b/>
                <w:bCs/>
                <w:kern w:val="36"/>
              </w:rPr>
              <w:t>S.T.A.R.S.: a Social Skills Training Guide for Teaching Assertiveness, Relationship Skills and Sexual Awareness</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kern w:val="24"/>
              </w:rPr>
              <w:t> </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kern w:val="24"/>
              </w:rPr>
              <w:t>Susan Heighway</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kern w:val="24"/>
              </w:rPr>
              <w:t> </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kern w:val="24"/>
              </w:rPr>
              <w:t>Published by:</w:t>
            </w:r>
          </w:p>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kern w:val="24"/>
              </w:rPr>
              <w:t>Future Horizons (2007)</w:t>
            </w:r>
          </w:p>
          <w:p w:rsidR="00596A6F" w:rsidRPr="00596A6F" w:rsidRDefault="00721168" w:rsidP="007B5C85">
            <w:pPr>
              <w:pStyle w:val="NormalWeb"/>
              <w:spacing w:before="0" w:after="0"/>
              <w:rPr>
                <w:rFonts w:asciiTheme="minorHAnsi" w:hAnsiTheme="minorHAnsi" w:cs="Arial"/>
                <w:kern w:val="24"/>
              </w:rPr>
            </w:pPr>
            <w:r w:rsidRPr="00310E93">
              <w:rPr>
                <w:rFonts w:asciiTheme="minorHAnsi" w:hAnsiTheme="minorHAnsi" w:cs="Arial"/>
                <w:kern w:val="24"/>
              </w:rPr>
              <w:t>ISBN: 1932565256</w:t>
            </w:r>
          </w:p>
        </w:tc>
        <w:tc>
          <w:tcPr>
            <w:tcW w:w="4860" w:type="dxa"/>
            <w:shd w:val="clear" w:color="auto" w:fill="CCFFCC"/>
          </w:tcPr>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kern w:val="24"/>
              </w:rPr>
              <w:t xml:space="preserve">This </w:t>
            </w:r>
            <w:r w:rsidRPr="00310E93">
              <w:rPr>
                <w:rFonts w:asciiTheme="minorHAnsi" w:hAnsiTheme="minorHAnsi" w:cs="Arial"/>
                <w:b/>
                <w:bCs/>
                <w:kern w:val="24"/>
              </w:rPr>
              <w:t>training guide</w:t>
            </w:r>
            <w:r w:rsidRPr="00310E93">
              <w:rPr>
                <w:rFonts w:asciiTheme="minorHAnsi" w:hAnsiTheme="minorHAnsi" w:cs="Arial"/>
                <w:kern w:val="24"/>
              </w:rPr>
              <w:t xml:space="preserve"> was designed to teach youths and adults with developmental disabilities about: understanding relationships, building social skills, and sexual awareness and assertiveness—with the goals of promoting positive sexuality and preventing sexual abuse.</w:t>
            </w:r>
          </w:p>
        </w:tc>
        <w:tc>
          <w:tcPr>
            <w:tcW w:w="2250" w:type="dxa"/>
            <w:shd w:val="clear" w:color="auto" w:fill="CCFFCC"/>
          </w:tcPr>
          <w:p w:rsidR="00721168" w:rsidRPr="00CA7C59" w:rsidRDefault="003438FA" w:rsidP="00CA7C59">
            <w:pPr>
              <w:tabs>
                <w:tab w:val="left" w:pos="360"/>
              </w:tabs>
              <w:ind w:left="-274"/>
              <w:divId w:val="1108622027"/>
              <w:rPr>
                <w:rFonts w:asciiTheme="minorHAnsi" w:hAnsiTheme="minorHAnsi" w:cs="Arial"/>
              </w:rPr>
            </w:pPr>
            <w:r>
              <w:rPr>
                <w:rFonts w:asciiTheme="minorHAnsi" w:hAnsiTheme="minorHAnsi" w:cs="Arial"/>
                <w:kern w:val="24"/>
              </w:rPr>
              <w:t xml:space="preserve"> </w:t>
            </w:r>
            <w:r w:rsidR="00CA7C59">
              <w:rPr>
                <w:rFonts w:asciiTheme="minorHAnsi" w:hAnsiTheme="minorHAnsi" w:cs="Arial"/>
                <w:kern w:val="24"/>
              </w:rPr>
              <w:t>-</w:t>
            </w:r>
            <w:r>
              <w:rPr>
                <w:rFonts w:asciiTheme="minorHAnsi" w:hAnsiTheme="minorHAnsi" w:cs="Arial"/>
                <w:kern w:val="24"/>
              </w:rPr>
              <w:t xml:space="preserve"> </w:t>
            </w:r>
            <w:r w:rsidR="00CA7C59">
              <w:rPr>
                <w:rFonts w:asciiTheme="minorHAnsi" w:hAnsiTheme="minorHAnsi" w:cs="Arial"/>
                <w:kern w:val="24"/>
              </w:rPr>
              <w:t xml:space="preserve"> </w:t>
            </w:r>
            <w:r w:rsidR="00721168" w:rsidRPr="00CA7C59">
              <w:rPr>
                <w:rFonts w:asciiTheme="minorHAnsi" w:hAnsiTheme="minorHAnsi" w:cs="Arial"/>
                <w:kern w:val="24"/>
              </w:rPr>
              <w:t>Parents</w:t>
            </w:r>
          </w:p>
          <w:p w:rsidR="00721168" w:rsidRPr="00CA7C59" w:rsidRDefault="003438FA" w:rsidP="00CA7C59">
            <w:pPr>
              <w:tabs>
                <w:tab w:val="left" w:pos="360"/>
              </w:tabs>
              <w:ind w:left="-274"/>
              <w:divId w:val="1108621716"/>
              <w:rPr>
                <w:rFonts w:asciiTheme="minorHAnsi" w:hAnsiTheme="minorHAnsi" w:cs="Arial"/>
              </w:rPr>
            </w:pPr>
            <w:r>
              <w:rPr>
                <w:rFonts w:asciiTheme="minorHAnsi" w:hAnsiTheme="minorHAnsi" w:cs="Arial"/>
                <w:kern w:val="24"/>
              </w:rPr>
              <w:t xml:space="preserve"> </w:t>
            </w:r>
            <w:r w:rsidR="00CA7C59">
              <w:rPr>
                <w:rFonts w:asciiTheme="minorHAnsi" w:hAnsiTheme="minorHAnsi" w:cs="Arial"/>
                <w:kern w:val="24"/>
              </w:rPr>
              <w:t xml:space="preserve">- </w:t>
            </w:r>
            <w:r>
              <w:rPr>
                <w:rFonts w:asciiTheme="minorHAnsi" w:hAnsiTheme="minorHAnsi" w:cs="Arial"/>
                <w:kern w:val="24"/>
              </w:rPr>
              <w:t xml:space="preserve"> </w:t>
            </w:r>
            <w:r w:rsidR="00721168" w:rsidRPr="00CA7C59">
              <w:rPr>
                <w:rFonts w:asciiTheme="minorHAnsi" w:hAnsiTheme="minorHAnsi" w:cs="Arial"/>
                <w:kern w:val="24"/>
              </w:rPr>
              <w:t>Educators and direct support professionals</w:t>
            </w:r>
          </w:p>
        </w:tc>
      </w:tr>
      <w:tr w:rsidR="00CB0370" w:rsidRPr="00310E93" w:rsidTr="00201FB5">
        <w:trPr>
          <w:cantSplit/>
        </w:trPr>
        <w:tc>
          <w:tcPr>
            <w:tcW w:w="2790" w:type="dxa"/>
            <w:shd w:val="clear" w:color="auto" w:fill="F2F2F2" w:themeFill="background1" w:themeFillShade="F2"/>
          </w:tcPr>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b/>
                <w:bCs/>
                <w:kern w:val="24"/>
              </w:rPr>
              <w:t>Ten Tips for Healthy Relationships: A workbook for adults</w:t>
            </w:r>
          </w:p>
        </w:tc>
        <w:tc>
          <w:tcPr>
            <w:tcW w:w="5040" w:type="dxa"/>
            <w:shd w:val="clear" w:color="auto" w:fill="F2F2F2" w:themeFill="background1" w:themeFillShade="F2"/>
          </w:tcPr>
          <w:p w:rsidR="00721168" w:rsidRPr="00310E93" w:rsidRDefault="00721168" w:rsidP="007B5C85">
            <w:pPr>
              <w:pStyle w:val="NormalWeb"/>
              <w:spacing w:before="0" w:after="0"/>
              <w:rPr>
                <w:rFonts w:asciiTheme="minorHAnsi" w:hAnsiTheme="minorHAnsi" w:cs="Arial"/>
              </w:rPr>
            </w:pPr>
            <w:r w:rsidRPr="00310E93">
              <w:rPr>
                <w:rFonts w:asciiTheme="minorHAnsi" w:hAnsiTheme="minorHAnsi" w:cs="Arial"/>
                <w:b/>
                <w:bCs/>
                <w:kern w:val="24"/>
                <w:lang w:val="fr-FR"/>
              </w:rPr>
              <w:t>Available at</w:t>
            </w:r>
            <w:r w:rsidR="00CA7C59">
              <w:rPr>
                <w:rFonts w:asciiTheme="minorHAnsi" w:hAnsiTheme="minorHAnsi" w:cs="Arial"/>
                <w:b/>
                <w:bCs/>
                <w:kern w:val="24"/>
                <w:lang w:val="fr-FR"/>
              </w:rPr>
              <w:t> </w:t>
            </w:r>
            <w:r w:rsidRPr="00310E93">
              <w:rPr>
                <w:rFonts w:asciiTheme="minorHAnsi" w:hAnsiTheme="minorHAnsi" w:cs="Arial"/>
                <w:b/>
                <w:bCs/>
                <w:kern w:val="24"/>
                <w:lang w:val="fr-FR"/>
              </w:rPr>
              <w:t>:</w:t>
            </w:r>
          </w:p>
          <w:p w:rsidR="00721168" w:rsidRPr="00FF2951" w:rsidRDefault="00B40F69" w:rsidP="007B5C85">
            <w:pPr>
              <w:pStyle w:val="NormalWeb"/>
              <w:spacing w:before="0" w:after="0"/>
              <w:rPr>
                <w:rFonts w:asciiTheme="minorHAnsi" w:hAnsiTheme="minorHAnsi" w:cs="Arial"/>
              </w:rPr>
            </w:pPr>
            <w:hyperlink r:id="rId93" w:history="1">
              <w:r w:rsidRPr="007475FB">
                <w:rPr>
                  <w:rStyle w:val="Hyperlink"/>
                  <w:rFonts w:asciiTheme="minorHAnsi" w:hAnsiTheme="minorHAnsi" w:cs="Arial"/>
                </w:rPr>
                <w:t>http://oakhillcrse.org/workbooks/ content.asp?subnavid=115</w:t>
              </w:r>
            </w:hyperlink>
          </w:p>
        </w:tc>
        <w:tc>
          <w:tcPr>
            <w:tcW w:w="4860" w:type="dxa"/>
            <w:shd w:val="clear" w:color="auto" w:fill="F2F2F2" w:themeFill="background1" w:themeFillShade="F2"/>
          </w:tcPr>
          <w:p w:rsidR="00721168" w:rsidRDefault="00721168" w:rsidP="007B5C85">
            <w:pPr>
              <w:pStyle w:val="NormalWeb"/>
              <w:spacing w:before="0" w:after="0"/>
              <w:rPr>
                <w:rFonts w:asciiTheme="minorHAnsi" w:hAnsiTheme="minorHAnsi" w:cs="Arial"/>
                <w:bCs/>
                <w:kern w:val="24"/>
              </w:rPr>
            </w:pPr>
            <w:r w:rsidRPr="008F5A64">
              <w:rPr>
                <w:rFonts w:asciiTheme="minorHAnsi" w:hAnsiTheme="minorHAnsi" w:cs="Arial"/>
                <w:bCs/>
                <w:iCs/>
                <w:kern w:val="24"/>
              </w:rPr>
              <w:t>Ten Tips for Healthy Relationships</w:t>
            </w:r>
            <w:r w:rsidRPr="00310E93">
              <w:rPr>
                <w:rFonts w:asciiTheme="minorHAnsi" w:hAnsiTheme="minorHAnsi" w:cs="Arial"/>
                <w:bCs/>
                <w:kern w:val="24"/>
              </w:rPr>
              <w:t xml:space="preserve"> is a </w:t>
            </w:r>
            <w:r w:rsidRPr="00310E93">
              <w:rPr>
                <w:rFonts w:asciiTheme="minorHAnsi" w:hAnsiTheme="minorHAnsi" w:cs="Arial"/>
                <w:b/>
                <w:bCs/>
                <w:kern w:val="24"/>
              </w:rPr>
              <w:t>workbook</w:t>
            </w:r>
            <w:r w:rsidRPr="00310E93">
              <w:rPr>
                <w:rFonts w:asciiTheme="minorHAnsi" w:hAnsiTheme="minorHAnsi" w:cs="Arial"/>
                <w:bCs/>
                <w:kern w:val="24"/>
              </w:rPr>
              <w:t xml:space="preserve"> for adults with developmental disabilities that is designed to promote decision-making about safe relationships. </w:t>
            </w:r>
          </w:p>
          <w:p w:rsidR="00596A6F" w:rsidRPr="00310E93" w:rsidRDefault="00596A6F" w:rsidP="007B5C85">
            <w:pPr>
              <w:pStyle w:val="NormalWeb"/>
              <w:spacing w:before="0" w:after="0"/>
              <w:rPr>
                <w:rFonts w:asciiTheme="minorHAnsi" w:hAnsiTheme="minorHAnsi" w:cs="Arial"/>
              </w:rPr>
            </w:pPr>
          </w:p>
        </w:tc>
        <w:tc>
          <w:tcPr>
            <w:tcW w:w="2250" w:type="dxa"/>
            <w:shd w:val="clear" w:color="auto" w:fill="F2F2F2" w:themeFill="background1" w:themeFillShade="F2"/>
          </w:tcPr>
          <w:p w:rsidR="00721168" w:rsidRPr="00CA7C59" w:rsidRDefault="00596A6F" w:rsidP="00CA7C59">
            <w:pPr>
              <w:tabs>
                <w:tab w:val="left" w:pos="360"/>
              </w:tabs>
              <w:ind w:left="-274"/>
              <w:divId w:val="1108621790"/>
              <w:rPr>
                <w:rFonts w:asciiTheme="minorHAnsi" w:hAnsiTheme="minorHAnsi" w:cs="Arial"/>
              </w:rPr>
            </w:pPr>
            <w:r>
              <w:rPr>
                <w:rFonts w:asciiTheme="minorHAnsi" w:hAnsiTheme="minorHAnsi" w:cs="Arial"/>
                <w:bCs/>
                <w:kern w:val="24"/>
              </w:rPr>
              <w:t xml:space="preserve"> </w:t>
            </w:r>
            <w:r w:rsidR="00CA7C59">
              <w:rPr>
                <w:rFonts w:asciiTheme="minorHAnsi" w:hAnsiTheme="minorHAnsi" w:cs="Arial"/>
                <w:bCs/>
                <w:kern w:val="24"/>
              </w:rPr>
              <w:t xml:space="preserve">- </w:t>
            </w:r>
            <w:r>
              <w:rPr>
                <w:rFonts w:asciiTheme="minorHAnsi" w:hAnsiTheme="minorHAnsi" w:cs="Arial"/>
                <w:bCs/>
                <w:kern w:val="24"/>
              </w:rPr>
              <w:t xml:space="preserve"> </w:t>
            </w:r>
            <w:r w:rsidR="00721168" w:rsidRPr="00CA7C59">
              <w:rPr>
                <w:rFonts w:asciiTheme="minorHAnsi" w:hAnsiTheme="minorHAnsi" w:cs="Arial"/>
                <w:bCs/>
                <w:kern w:val="24"/>
              </w:rPr>
              <w:t>Educators working with adults and direct support professionals</w:t>
            </w:r>
          </w:p>
        </w:tc>
      </w:tr>
      <w:tr w:rsidR="00CB0370" w:rsidRPr="00310E93" w:rsidTr="00201FB5">
        <w:trPr>
          <w:cantSplit/>
        </w:trPr>
        <w:tc>
          <w:tcPr>
            <w:tcW w:w="2790" w:type="dxa"/>
            <w:shd w:val="clear" w:color="auto" w:fill="CCFFCC"/>
          </w:tcPr>
          <w:p w:rsidR="00105564" w:rsidRPr="00310E93" w:rsidRDefault="00105564" w:rsidP="007B5C85">
            <w:pPr>
              <w:pStyle w:val="NormalWeb"/>
              <w:spacing w:before="0" w:after="0"/>
              <w:rPr>
                <w:rFonts w:asciiTheme="minorHAnsi" w:hAnsiTheme="minorHAnsi" w:cs="Arial"/>
                <w:b/>
                <w:bCs/>
                <w:kern w:val="24"/>
              </w:rPr>
            </w:pPr>
            <w:r w:rsidRPr="00310E93">
              <w:rPr>
                <w:rFonts w:asciiTheme="minorHAnsi" w:hAnsiTheme="minorHAnsi" w:cs="Arial"/>
                <w:b/>
                <w:bCs/>
                <w:kern w:val="24"/>
              </w:rPr>
              <w:t>Whole Children</w:t>
            </w:r>
          </w:p>
        </w:tc>
        <w:tc>
          <w:tcPr>
            <w:tcW w:w="5040" w:type="dxa"/>
            <w:shd w:val="clear" w:color="auto" w:fill="CCFFCC"/>
          </w:tcPr>
          <w:p w:rsidR="00105564" w:rsidRPr="00310E93" w:rsidRDefault="00105564" w:rsidP="007B5C85">
            <w:pPr>
              <w:rPr>
                <w:rFonts w:asciiTheme="minorHAnsi" w:hAnsiTheme="minorHAnsi"/>
              </w:rPr>
            </w:pPr>
            <w:r w:rsidRPr="000047C8">
              <w:rPr>
                <w:rFonts w:asciiTheme="minorHAnsi" w:hAnsiTheme="minorHAnsi"/>
                <w:bCs/>
              </w:rPr>
              <w:t>Contact:</w:t>
            </w:r>
            <w:r w:rsidRPr="00310E93">
              <w:rPr>
                <w:rFonts w:asciiTheme="minorHAnsi" w:hAnsiTheme="minorHAnsi"/>
              </w:rPr>
              <w:t xml:space="preserve"> Kim Holden, Program Coordinator </w:t>
            </w:r>
          </w:p>
          <w:p w:rsidR="00105564" w:rsidRPr="00310E93" w:rsidRDefault="004640E0" w:rsidP="007B5C85">
            <w:pPr>
              <w:rPr>
                <w:rFonts w:asciiTheme="minorHAnsi" w:hAnsiTheme="minorHAnsi"/>
              </w:rPr>
            </w:pPr>
            <w:r>
              <w:rPr>
                <w:rFonts w:asciiTheme="minorHAnsi" w:hAnsiTheme="minorHAnsi"/>
              </w:rPr>
              <w:t>(413) 585-8010 e</w:t>
            </w:r>
            <w:r w:rsidR="00105564" w:rsidRPr="00310E93">
              <w:rPr>
                <w:rFonts w:asciiTheme="minorHAnsi" w:hAnsiTheme="minorHAnsi"/>
              </w:rPr>
              <w:t>xt. 108</w:t>
            </w:r>
          </w:p>
          <w:p w:rsidR="00105564" w:rsidRPr="00310E93" w:rsidRDefault="00105564" w:rsidP="007B5C85">
            <w:pPr>
              <w:rPr>
                <w:rFonts w:asciiTheme="minorHAnsi" w:hAnsiTheme="minorHAnsi"/>
              </w:rPr>
            </w:pPr>
            <w:r w:rsidRPr="00310E93">
              <w:rPr>
                <w:rFonts w:asciiTheme="minorHAnsi" w:hAnsiTheme="minorHAnsi"/>
              </w:rPr>
              <w:t> </w:t>
            </w:r>
          </w:p>
          <w:p w:rsidR="00105564" w:rsidRPr="00310E93" w:rsidRDefault="00105564" w:rsidP="007B5C85">
            <w:pPr>
              <w:rPr>
                <w:rFonts w:asciiTheme="minorHAnsi" w:hAnsiTheme="minorHAnsi"/>
              </w:rPr>
            </w:pPr>
            <w:r w:rsidRPr="00310E93">
              <w:rPr>
                <w:rFonts w:asciiTheme="minorHAnsi" w:hAnsiTheme="minorHAnsi"/>
              </w:rPr>
              <w:t>41 Russell Street, Box 15</w:t>
            </w:r>
          </w:p>
          <w:p w:rsidR="00105564" w:rsidRPr="00310E93" w:rsidRDefault="00105564" w:rsidP="007B5C85">
            <w:pPr>
              <w:rPr>
                <w:rFonts w:asciiTheme="minorHAnsi" w:hAnsiTheme="minorHAnsi"/>
              </w:rPr>
            </w:pPr>
            <w:r w:rsidRPr="00310E93">
              <w:rPr>
                <w:rFonts w:asciiTheme="minorHAnsi" w:hAnsiTheme="minorHAnsi"/>
              </w:rPr>
              <w:t>Hadley, MA  01035</w:t>
            </w:r>
          </w:p>
          <w:p w:rsidR="00105564" w:rsidRPr="00310E93" w:rsidRDefault="00105564" w:rsidP="007B5C85">
            <w:pPr>
              <w:rPr>
                <w:rFonts w:asciiTheme="minorHAnsi" w:hAnsiTheme="minorHAnsi"/>
              </w:rPr>
            </w:pPr>
            <w:r w:rsidRPr="00310E93">
              <w:rPr>
                <w:rFonts w:asciiTheme="minorHAnsi" w:hAnsiTheme="minorHAnsi"/>
                <w:b/>
                <w:bCs/>
              </w:rPr>
              <w:t> </w:t>
            </w:r>
          </w:p>
          <w:p w:rsidR="00105564" w:rsidRPr="00310E93" w:rsidRDefault="000047C8" w:rsidP="007B5C85">
            <w:pPr>
              <w:rPr>
                <w:rFonts w:asciiTheme="minorHAnsi" w:hAnsiTheme="minorHAnsi"/>
              </w:rPr>
            </w:pPr>
            <w:r>
              <w:rPr>
                <w:rFonts w:asciiTheme="minorHAnsi" w:hAnsiTheme="minorHAnsi"/>
                <w:b/>
                <w:bCs/>
              </w:rPr>
              <w:t>Available at</w:t>
            </w:r>
            <w:r w:rsidR="00105564" w:rsidRPr="00310E93">
              <w:rPr>
                <w:rFonts w:asciiTheme="minorHAnsi" w:hAnsiTheme="minorHAnsi"/>
                <w:b/>
                <w:bCs/>
              </w:rPr>
              <w:t>:</w:t>
            </w:r>
            <w:r w:rsidR="00105564" w:rsidRPr="00310E93">
              <w:rPr>
                <w:rFonts w:asciiTheme="minorHAnsi" w:hAnsiTheme="minorHAnsi"/>
              </w:rPr>
              <w:t xml:space="preserve"> </w:t>
            </w:r>
            <w:hyperlink r:id="rId94" w:history="1">
              <w:r w:rsidR="00F4110F" w:rsidRPr="007343CA">
                <w:rPr>
                  <w:rStyle w:val="Hyperlink"/>
                  <w:rFonts w:asciiTheme="minorHAnsi" w:eastAsiaTheme="minorEastAsia" w:hAnsiTheme="minorHAnsi"/>
                  <w:kern w:val="24"/>
                </w:rPr>
                <w:t>www.wholechildren.org</w:t>
              </w:r>
            </w:hyperlink>
            <w:r w:rsidR="00B40F69">
              <w:rPr>
                <w:rFonts w:asciiTheme="minorHAnsi" w:eastAsiaTheme="minorEastAsia" w:hAnsiTheme="minorHAnsi"/>
                <w:kern w:val="24"/>
                <w:u w:val="single"/>
              </w:rPr>
              <w:t xml:space="preserve"> </w:t>
            </w:r>
          </w:p>
        </w:tc>
        <w:tc>
          <w:tcPr>
            <w:tcW w:w="4860" w:type="dxa"/>
            <w:shd w:val="clear" w:color="auto" w:fill="CCFFCC"/>
          </w:tcPr>
          <w:p w:rsidR="00105564" w:rsidRDefault="00105564" w:rsidP="007B5C85">
            <w:pPr>
              <w:rPr>
                <w:rFonts w:asciiTheme="minorHAnsi" w:hAnsiTheme="minorHAnsi"/>
              </w:rPr>
            </w:pPr>
            <w:r w:rsidRPr="00310E93">
              <w:rPr>
                <w:rFonts w:asciiTheme="minorHAnsi" w:hAnsiTheme="minorHAnsi"/>
              </w:rPr>
              <w:t xml:space="preserve">Whole Children offers </w:t>
            </w:r>
            <w:r w:rsidRPr="00310E93">
              <w:rPr>
                <w:rFonts w:asciiTheme="minorHAnsi" w:hAnsiTheme="minorHAnsi"/>
                <w:b/>
                <w:bCs/>
              </w:rPr>
              <w:t xml:space="preserve">programs </w:t>
            </w:r>
            <w:r w:rsidRPr="00310E93">
              <w:rPr>
                <w:rFonts w:asciiTheme="minorHAnsi" w:hAnsiTheme="minorHAnsi"/>
              </w:rPr>
              <w:t xml:space="preserve">and </w:t>
            </w:r>
            <w:r w:rsidRPr="00310E93">
              <w:rPr>
                <w:rFonts w:asciiTheme="minorHAnsi" w:hAnsiTheme="minorHAnsi"/>
                <w:b/>
                <w:bCs/>
              </w:rPr>
              <w:t>classes</w:t>
            </w:r>
            <w:r w:rsidRPr="00310E93">
              <w:rPr>
                <w:rFonts w:asciiTheme="minorHAnsi" w:hAnsiTheme="minorHAnsi"/>
              </w:rPr>
              <w:t xml:space="preserve"> for children from toddler through teens with a range of abilities. Their teen program focuses on teaching skills such as self-advocacy, sexuality and social skills. They also provide a variety of social opportunities to help students develop and sustain friendships.</w:t>
            </w:r>
          </w:p>
          <w:p w:rsidR="00596A6F" w:rsidRPr="00310E93" w:rsidRDefault="00596A6F" w:rsidP="007B5C85">
            <w:pPr>
              <w:rPr>
                <w:rFonts w:asciiTheme="minorHAnsi" w:hAnsiTheme="minorHAnsi"/>
              </w:rPr>
            </w:pPr>
          </w:p>
        </w:tc>
        <w:tc>
          <w:tcPr>
            <w:tcW w:w="2250" w:type="dxa"/>
            <w:shd w:val="clear" w:color="auto" w:fill="CCFFCC"/>
          </w:tcPr>
          <w:p w:rsidR="00105564" w:rsidRPr="00CA7C59" w:rsidRDefault="00596A6F" w:rsidP="00CA7C59">
            <w:pPr>
              <w:tabs>
                <w:tab w:val="left" w:pos="360"/>
              </w:tabs>
              <w:rPr>
                <w:rFonts w:asciiTheme="minorHAnsi" w:hAnsiTheme="minorHAnsi" w:cs="Arial"/>
              </w:rPr>
            </w:pPr>
            <w:r>
              <w:rPr>
                <w:rFonts w:asciiTheme="minorHAnsi" w:hAnsiTheme="minorHAnsi" w:cs="Arial"/>
                <w:kern w:val="24"/>
              </w:rPr>
              <w:t xml:space="preserve"> </w:t>
            </w:r>
            <w:r w:rsidR="00CA7C59">
              <w:rPr>
                <w:rFonts w:asciiTheme="minorHAnsi" w:hAnsiTheme="minorHAnsi" w:cs="Arial"/>
                <w:kern w:val="24"/>
              </w:rPr>
              <w:t xml:space="preserve">- </w:t>
            </w:r>
            <w:r>
              <w:rPr>
                <w:rFonts w:asciiTheme="minorHAnsi" w:hAnsiTheme="minorHAnsi" w:cs="Arial"/>
                <w:kern w:val="24"/>
              </w:rPr>
              <w:t xml:space="preserve"> </w:t>
            </w:r>
            <w:r w:rsidR="00105564" w:rsidRPr="00CA7C59">
              <w:rPr>
                <w:rFonts w:asciiTheme="minorHAnsi" w:hAnsiTheme="minorHAnsi" w:cs="Arial"/>
                <w:kern w:val="24"/>
              </w:rPr>
              <w:t xml:space="preserve">Individuals with disabilities </w:t>
            </w:r>
          </w:p>
          <w:p w:rsidR="00105564" w:rsidRPr="00CA7C59" w:rsidRDefault="00596A6F" w:rsidP="00CA7C59">
            <w:pPr>
              <w:tabs>
                <w:tab w:val="left" w:pos="360"/>
              </w:tabs>
              <w:rPr>
                <w:rFonts w:asciiTheme="minorHAnsi" w:hAnsiTheme="minorHAnsi" w:cs="Arial"/>
              </w:rPr>
            </w:pPr>
            <w:r>
              <w:rPr>
                <w:rFonts w:asciiTheme="minorHAnsi" w:hAnsiTheme="minorHAnsi" w:cs="Arial"/>
                <w:kern w:val="24"/>
              </w:rPr>
              <w:t xml:space="preserve"> </w:t>
            </w:r>
            <w:r w:rsidR="00CA7C59">
              <w:rPr>
                <w:rFonts w:asciiTheme="minorHAnsi" w:hAnsiTheme="minorHAnsi" w:cs="Arial"/>
                <w:kern w:val="24"/>
              </w:rPr>
              <w:t xml:space="preserve">- </w:t>
            </w:r>
            <w:r>
              <w:rPr>
                <w:rFonts w:asciiTheme="minorHAnsi" w:hAnsiTheme="minorHAnsi" w:cs="Arial"/>
                <w:kern w:val="24"/>
              </w:rPr>
              <w:t xml:space="preserve"> </w:t>
            </w:r>
            <w:r w:rsidR="00105564" w:rsidRPr="00CA7C59">
              <w:rPr>
                <w:rFonts w:asciiTheme="minorHAnsi" w:hAnsiTheme="minorHAnsi" w:cs="Arial"/>
                <w:kern w:val="24"/>
              </w:rPr>
              <w:t>Parents of individuals with disabilities</w:t>
            </w:r>
          </w:p>
        </w:tc>
      </w:tr>
    </w:tbl>
    <w:p w:rsidR="00E81AA9" w:rsidRPr="00310E93" w:rsidRDefault="00E81AA9" w:rsidP="007B5C85">
      <w:pPr>
        <w:autoSpaceDE w:val="0"/>
        <w:autoSpaceDN w:val="0"/>
        <w:adjustRightInd w:val="0"/>
        <w:rPr>
          <w:rFonts w:ascii="Calibri" w:hAnsi="Calibri"/>
        </w:rPr>
      </w:pPr>
    </w:p>
    <w:p w:rsidR="00CA7C59" w:rsidRDefault="00CA7C59" w:rsidP="007B5C85">
      <w:pPr>
        <w:autoSpaceDE w:val="0"/>
        <w:autoSpaceDN w:val="0"/>
        <w:adjustRightInd w:val="0"/>
        <w:rPr>
          <w:rFonts w:ascii="Calibri" w:hAnsi="Calibri"/>
        </w:rPr>
      </w:pPr>
    </w:p>
    <w:p w:rsidR="000422B0" w:rsidRDefault="000422B0" w:rsidP="007B5C85">
      <w:pPr>
        <w:autoSpaceDE w:val="0"/>
        <w:autoSpaceDN w:val="0"/>
        <w:adjustRightInd w:val="0"/>
        <w:rPr>
          <w:rFonts w:ascii="Calibri" w:hAnsi="Calibri"/>
        </w:rPr>
      </w:pPr>
    </w:p>
    <w:p w:rsidR="000422B0" w:rsidRDefault="000422B0" w:rsidP="007B5C85">
      <w:pPr>
        <w:autoSpaceDE w:val="0"/>
        <w:autoSpaceDN w:val="0"/>
        <w:adjustRightInd w:val="0"/>
        <w:rPr>
          <w:rFonts w:ascii="Calibri" w:hAnsi="Calibri"/>
        </w:rPr>
      </w:pPr>
    </w:p>
    <w:p w:rsidR="000422B0" w:rsidRDefault="000422B0" w:rsidP="007B5C85">
      <w:pPr>
        <w:autoSpaceDE w:val="0"/>
        <w:autoSpaceDN w:val="0"/>
        <w:adjustRightInd w:val="0"/>
        <w:rPr>
          <w:rFonts w:ascii="Calibri" w:hAnsi="Calibri"/>
        </w:rPr>
      </w:pPr>
    </w:p>
    <w:p w:rsidR="000422B0" w:rsidRDefault="000422B0" w:rsidP="007B5C85">
      <w:pPr>
        <w:autoSpaceDE w:val="0"/>
        <w:autoSpaceDN w:val="0"/>
        <w:adjustRightInd w:val="0"/>
        <w:rPr>
          <w:rFonts w:ascii="Calibri" w:hAnsi="Calibri"/>
        </w:rPr>
      </w:pPr>
    </w:p>
    <w:p w:rsidR="000422B0" w:rsidRDefault="000422B0" w:rsidP="007B5C85">
      <w:pPr>
        <w:autoSpaceDE w:val="0"/>
        <w:autoSpaceDN w:val="0"/>
        <w:adjustRightInd w:val="0"/>
        <w:rPr>
          <w:rFonts w:ascii="Calibri" w:hAnsi="Calibri"/>
        </w:rPr>
      </w:pPr>
    </w:p>
    <w:p w:rsidR="000422B0" w:rsidRDefault="000422B0" w:rsidP="007B5C85">
      <w:pPr>
        <w:autoSpaceDE w:val="0"/>
        <w:autoSpaceDN w:val="0"/>
        <w:adjustRightInd w:val="0"/>
        <w:rPr>
          <w:rFonts w:ascii="Calibri" w:hAnsi="Calibri"/>
        </w:rPr>
      </w:pPr>
    </w:p>
    <w:p w:rsidR="000422B0" w:rsidRDefault="000422B0" w:rsidP="007B5C85">
      <w:pPr>
        <w:autoSpaceDE w:val="0"/>
        <w:autoSpaceDN w:val="0"/>
        <w:adjustRightInd w:val="0"/>
        <w:rPr>
          <w:rFonts w:ascii="Calibri" w:hAnsi="Calibri"/>
        </w:rPr>
      </w:pPr>
    </w:p>
    <w:p w:rsidR="000422B0" w:rsidRDefault="000422B0" w:rsidP="007B5C85">
      <w:pPr>
        <w:autoSpaceDE w:val="0"/>
        <w:autoSpaceDN w:val="0"/>
        <w:adjustRightInd w:val="0"/>
        <w:rPr>
          <w:rFonts w:ascii="Calibri" w:hAnsi="Calibri"/>
        </w:rPr>
      </w:pPr>
    </w:p>
    <w:p w:rsidR="000422B0" w:rsidRDefault="000422B0" w:rsidP="007B5C85">
      <w:pPr>
        <w:autoSpaceDE w:val="0"/>
        <w:autoSpaceDN w:val="0"/>
        <w:adjustRightInd w:val="0"/>
        <w:rPr>
          <w:rFonts w:ascii="Calibri" w:hAnsi="Calibri"/>
        </w:rPr>
      </w:pPr>
    </w:p>
    <w:p w:rsidR="000422B0" w:rsidRDefault="000422B0" w:rsidP="007B5C85">
      <w:pPr>
        <w:autoSpaceDE w:val="0"/>
        <w:autoSpaceDN w:val="0"/>
        <w:adjustRightInd w:val="0"/>
        <w:rPr>
          <w:rFonts w:ascii="Calibri" w:hAnsi="Calibri"/>
        </w:rPr>
      </w:pPr>
    </w:p>
    <w:p w:rsidR="000422B0" w:rsidRDefault="000422B0" w:rsidP="007B5C85">
      <w:pPr>
        <w:autoSpaceDE w:val="0"/>
        <w:autoSpaceDN w:val="0"/>
        <w:adjustRightInd w:val="0"/>
        <w:rPr>
          <w:rFonts w:ascii="Calibri" w:hAnsi="Calibri"/>
        </w:rPr>
      </w:pPr>
    </w:p>
    <w:p w:rsidR="000422B0" w:rsidRDefault="000422B0" w:rsidP="007B5C85">
      <w:pPr>
        <w:autoSpaceDE w:val="0"/>
        <w:autoSpaceDN w:val="0"/>
        <w:adjustRightInd w:val="0"/>
        <w:rPr>
          <w:rFonts w:ascii="Calibri" w:hAnsi="Calibri"/>
        </w:rPr>
      </w:pPr>
    </w:p>
    <w:p w:rsidR="000422B0" w:rsidRDefault="000422B0" w:rsidP="007B5C85">
      <w:pPr>
        <w:autoSpaceDE w:val="0"/>
        <w:autoSpaceDN w:val="0"/>
        <w:adjustRightInd w:val="0"/>
        <w:rPr>
          <w:rFonts w:ascii="Calibri" w:hAnsi="Calibri"/>
        </w:rPr>
      </w:pPr>
    </w:p>
    <w:p w:rsidR="000422B0" w:rsidRDefault="000422B0" w:rsidP="007B5C85">
      <w:pPr>
        <w:autoSpaceDE w:val="0"/>
        <w:autoSpaceDN w:val="0"/>
        <w:adjustRightInd w:val="0"/>
        <w:rPr>
          <w:rFonts w:ascii="Calibri" w:hAnsi="Calibri"/>
        </w:rPr>
      </w:pPr>
    </w:p>
    <w:p w:rsidR="000422B0" w:rsidRDefault="000422B0" w:rsidP="007B5C85">
      <w:pPr>
        <w:autoSpaceDE w:val="0"/>
        <w:autoSpaceDN w:val="0"/>
        <w:adjustRightInd w:val="0"/>
        <w:rPr>
          <w:rFonts w:ascii="Calibri" w:hAnsi="Calibri"/>
        </w:rPr>
      </w:pPr>
    </w:p>
    <w:p w:rsidR="000422B0" w:rsidRDefault="000422B0" w:rsidP="007B5C85">
      <w:pPr>
        <w:autoSpaceDE w:val="0"/>
        <w:autoSpaceDN w:val="0"/>
        <w:adjustRightInd w:val="0"/>
        <w:rPr>
          <w:rFonts w:ascii="Calibri" w:hAnsi="Calibri"/>
        </w:rPr>
      </w:pPr>
    </w:p>
    <w:p w:rsidR="000422B0" w:rsidRDefault="000422B0" w:rsidP="007B5C85">
      <w:pPr>
        <w:autoSpaceDE w:val="0"/>
        <w:autoSpaceDN w:val="0"/>
        <w:adjustRightInd w:val="0"/>
        <w:rPr>
          <w:rFonts w:ascii="Calibri" w:hAnsi="Calibri"/>
        </w:rPr>
      </w:pPr>
    </w:p>
    <w:p w:rsidR="000422B0" w:rsidRDefault="000422B0" w:rsidP="007B5C85">
      <w:pPr>
        <w:autoSpaceDE w:val="0"/>
        <w:autoSpaceDN w:val="0"/>
        <w:adjustRightInd w:val="0"/>
        <w:rPr>
          <w:rFonts w:ascii="Calibri" w:hAnsi="Calibri"/>
        </w:rPr>
      </w:pPr>
    </w:p>
    <w:p w:rsidR="000422B0" w:rsidRDefault="000422B0" w:rsidP="007B5C85">
      <w:pPr>
        <w:autoSpaceDE w:val="0"/>
        <w:autoSpaceDN w:val="0"/>
        <w:adjustRightInd w:val="0"/>
        <w:rPr>
          <w:rFonts w:ascii="Calibri" w:hAnsi="Calibri"/>
        </w:rPr>
      </w:pPr>
    </w:p>
    <w:p w:rsidR="000422B0" w:rsidRDefault="000422B0" w:rsidP="007B5C85">
      <w:pPr>
        <w:autoSpaceDE w:val="0"/>
        <w:autoSpaceDN w:val="0"/>
        <w:adjustRightInd w:val="0"/>
        <w:rPr>
          <w:rFonts w:ascii="Calibri" w:hAnsi="Calibri"/>
        </w:rPr>
      </w:pPr>
    </w:p>
    <w:p w:rsidR="00105564" w:rsidRPr="00310E93" w:rsidRDefault="00105564" w:rsidP="007B5C85">
      <w:pPr>
        <w:autoSpaceDE w:val="0"/>
        <w:autoSpaceDN w:val="0"/>
        <w:adjustRightInd w:val="0"/>
        <w:rPr>
          <w:rFonts w:ascii="Calibri" w:hAnsi="Calibri"/>
          <w:sz w:val="28"/>
          <w:szCs w:val="28"/>
        </w:rPr>
      </w:pPr>
      <w:r w:rsidRPr="00310E93">
        <w:rPr>
          <w:rFonts w:ascii="Calibri" w:hAnsi="Calibri"/>
          <w:b/>
          <w:bCs/>
          <w:sz w:val="28"/>
          <w:szCs w:val="28"/>
        </w:rPr>
        <w:t>Sexual Orientation and Identity</w:t>
      </w:r>
      <w:r w:rsidR="00354ABE">
        <w:rPr>
          <w:rFonts w:ascii="Calibri" w:hAnsi="Calibri"/>
          <w:sz w:val="28"/>
          <w:szCs w:val="28"/>
        </w:rPr>
        <w:t xml:space="preserve"> </w:t>
      </w:r>
      <w:r w:rsidRPr="00310E93">
        <w:rPr>
          <w:rFonts w:ascii="Calibri" w:hAnsi="Calibri"/>
          <w:sz w:val="28"/>
          <w:szCs w:val="28"/>
        </w:rPr>
        <w:t xml:space="preserve">(Resources Listed Alphabetically by Title) </w:t>
      </w:r>
    </w:p>
    <w:p w:rsidR="00105564" w:rsidRPr="00310E93" w:rsidRDefault="00105564" w:rsidP="007B5C85">
      <w:pPr>
        <w:autoSpaceDE w:val="0"/>
        <w:autoSpaceDN w:val="0"/>
        <w:adjustRightInd w:val="0"/>
        <w:rPr>
          <w:rFonts w:ascii="Calibri" w:hAnsi="Calibri"/>
          <w:b/>
          <w:bCs/>
        </w:rPr>
      </w:pPr>
    </w:p>
    <w:tbl>
      <w:tblPr>
        <w:tblStyle w:val="TableGrid"/>
        <w:tblW w:w="14940" w:type="dxa"/>
        <w:tblInd w:w="-612" w:type="dxa"/>
        <w:tblLayout w:type="fixed"/>
        <w:tblLook w:val="01E0" w:firstRow="1" w:lastRow="1" w:firstColumn="1" w:lastColumn="1" w:noHBand="0" w:noVBand="0"/>
      </w:tblPr>
      <w:tblGrid>
        <w:gridCol w:w="2790"/>
        <w:gridCol w:w="4950"/>
        <w:gridCol w:w="4950"/>
        <w:gridCol w:w="2250"/>
      </w:tblGrid>
      <w:tr w:rsidR="00CB0370" w:rsidRPr="00310E93" w:rsidTr="00201FB5">
        <w:trPr>
          <w:cantSplit/>
          <w:tblHeader/>
        </w:trPr>
        <w:tc>
          <w:tcPr>
            <w:tcW w:w="2790" w:type="dxa"/>
            <w:shd w:val="clear" w:color="auto" w:fill="CCCCFF"/>
          </w:tcPr>
          <w:p w:rsidR="00105564" w:rsidRPr="00310E93" w:rsidRDefault="00105564" w:rsidP="007B5C85">
            <w:pPr>
              <w:jc w:val="center"/>
              <w:rPr>
                <w:rFonts w:ascii="Calibri" w:hAnsi="Calibri"/>
                <w:b/>
              </w:rPr>
            </w:pPr>
            <w:r w:rsidRPr="00310E93">
              <w:rPr>
                <w:rFonts w:ascii="Calibri" w:hAnsi="Calibri"/>
                <w:b/>
                <w:sz w:val="28"/>
                <w:szCs w:val="28"/>
              </w:rPr>
              <w:t>Sexual Orientation and Identity</w:t>
            </w:r>
          </w:p>
        </w:tc>
        <w:tc>
          <w:tcPr>
            <w:tcW w:w="4950" w:type="dxa"/>
            <w:shd w:val="clear" w:color="auto" w:fill="CCCCFF"/>
          </w:tcPr>
          <w:p w:rsidR="00105564" w:rsidRPr="00310E93" w:rsidRDefault="00105564" w:rsidP="007B5C85">
            <w:pPr>
              <w:jc w:val="center"/>
              <w:rPr>
                <w:rFonts w:ascii="Calibri" w:hAnsi="Calibri"/>
                <w:b/>
                <w:sz w:val="28"/>
                <w:szCs w:val="28"/>
              </w:rPr>
            </w:pPr>
            <w:r w:rsidRPr="00310E93">
              <w:rPr>
                <w:rFonts w:ascii="Calibri" w:hAnsi="Calibri"/>
                <w:b/>
                <w:sz w:val="28"/>
                <w:szCs w:val="28"/>
              </w:rPr>
              <w:t>Contact Information &amp; Availability</w:t>
            </w:r>
          </w:p>
        </w:tc>
        <w:tc>
          <w:tcPr>
            <w:tcW w:w="4950" w:type="dxa"/>
            <w:shd w:val="clear" w:color="auto" w:fill="CCCCFF"/>
          </w:tcPr>
          <w:p w:rsidR="00105564" w:rsidRPr="00310E93" w:rsidRDefault="00105564" w:rsidP="007B5C85">
            <w:pPr>
              <w:jc w:val="center"/>
              <w:rPr>
                <w:rFonts w:ascii="Calibri" w:hAnsi="Calibri"/>
                <w:b/>
                <w:sz w:val="28"/>
                <w:szCs w:val="28"/>
              </w:rPr>
            </w:pPr>
            <w:r w:rsidRPr="00310E93">
              <w:rPr>
                <w:rFonts w:ascii="Calibri" w:hAnsi="Calibri"/>
                <w:b/>
                <w:sz w:val="28"/>
                <w:szCs w:val="28"/>
              </w:rPr>
              <w:t>Resource Type &amp; Overview</w:t>
            </w:r>
          </w:p>
        </w:tc>
        <w:tc>
          <w:tcPr>
            <w:tcW w:w="2250" w:type="dxa"/>
            <w:shd w:val="clear" w:color="auto" w:fill="CCCCFF"/>
          </w:tcPr>
          <w:p w:rsidR="00105564" w:rsidRPr="00310E93" w:rsidRDefault="00105564" w:rsidP="007B5C85">
            <w:pPr>
              <w:jc w:val="center"/>
              <w:rPr>
                <w:rFonts w:ascii="Calibri" w:hAnsi="Calibri"/>
                <w:b/>
                <w:sz w:val="28"/>
                <w:szCs w:val="28"/>
              </w:rPr>
            </w:pPr>
            <w:r w:rsidRPr="00310E93">
              <w:rPr>
                <w:rFonts w:ascii="Calibri" w:hAnsi="Calibri"/>
                <w:b/>
                <w:sz w:val="28"/>
                <w:szCs w:val="28"/>
              </w:rPr>
              <w:t>Intended Audience</w:t>
            </w:r>
          </w:p>
        </w:tc>
      </w:tr>
      <w:tr w:rsidR="00CB0370" w:rsidRPr="00310E93" w:rsidTr="00201FB5">
        <w:trPr>
          <w:cantSplit/>
        </w:trPr>
        <w:tc>
          <w:tcPr>
            <w:tcW w:w="2790" w:type="dxa"/>
          </w:tcPr>
          <w:p w:rsidR="00105564" w:rsidRPr="00310E93" w:rsidRDefault="00FC7FE6" w:rsidP="007B5C85">
            <w:pPr>
              <w:rPr>
                <w:rFonts w:ascii="Calibri" w:hAnsi="Calibri"/>
                <w:sz w:val="28"/>
                <w:szCs w:val="28"/>
              </w:rPr>
            </w:pPr>
            <w:r>
              <w:rPr>
                <w:noProof/>
              </w:rPr>
              <w:drawing>
                <wp:anchor distT="0" distB="0" distL="114300" distR="114300" simplePos="0" relativeHeight="251651584" behindDoc="0" locked="0" layoutInCell="1" allowOverlap="1">
                  <wp:simplePos x="0" y="0"/>
                  <wp:positionH relativeFrom="column">
                    <wp:posOffset>142240</wp:posOffset>
                  </wp:positionH>
                  <wp:positionV relativeFrom="paragraph">
                    <wp:posOffset>11430</wp:posOffset>
                  </wp:positionV>
                  <wp:extent cx="1343025" cy="1647825"/>
                  <wp:effectExtent l="0" t="0" r="0" b="0"/>
                  <wp:wrapNone/>
                  <wp:docPr id="34" name="Picture 59" title="Front Cover: Gay, Lesbian, Bisexual and Transgender People with Developemental Disabilities and Mental Retar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9" title="Front Cover: Gay, Lesbian, Bisexual and Transgender People with Developemental Disabilities and Mental Retardatio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4302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50" w:type="dxa"/>
            <w:shd w:val="clear" w:color="auto" w:fill="CCFFCC"/>
          </w:tcPr>
          <w:p w:rsidR="00105564" w:rsidRPr="00310E93" w:rsidRDefault="00105564" w:rsidP="007B5C85">
            <w:pPr>
              <w:rPr>
                <w:rFonts w:ascii="Calibri" w:hAnsi="Calibri"/>
                <w:b/>
              </w:rPr>
            </w:pPr>
            <w:r w:rsidRPr="00310E93">
              <w:rPr>
                <w:rFonts w:ascii="Calibri" w:hAnsi="Calibri"/>
                <w:b/>
              </w:rPr>
              <w:t>Gay, Lesbian, Bisexual, and Transgender People with Developmental Disabilities and Mental Retardation: Stories of the Rainbow Support Group</w:t>
            </w:r>
          </w:p>
          <w:p w:rsidR="00105564" w:rsidRPr="00310E93" w:rsidRDefault="00105564" w:rsidP="007B5C85">
            <w:pPr>
              <w:rPr>
                <w:rFonts w:ascii="Calibri" w:hAnsi="Calibri"/>
                <w:b/>
              </w:rPr>
            </w:pPr>
          </w:p>
          <w:p w:rsidR="00105564" w:rsidRPr="00310E93" w:rsidRDefault="00105564" w:rsidP="007B5C85">
            <w:pPr>
              <w:rPr>
                <w:rStyle w:val="Emphasis"/>
                <w:rFonts w:ascii="Calibri" w:hAnsi="Calibri"/>
                <w:bCs/>
                <w:i w:val="0"/>
                <w:iCs w:val="0"/>
                <w:kern w:val="36"/>
              </w:rPr>
            </w:pPr>
            <w:r w:rsidRPr="00310E93">
              <w:rPr>
                <w:rStyle w:val="Emphasis"/>
                <w:rFonts w:ascii="Calibri" w:hAnsi="Calibri"/>
                <w:bCs/>
                <w:i w:val="0"/>
                <w:iCs w:val="0"/>
                <w:kern w:val="36"/>
              </w:rPr>
              <w:t>John D. Allen</w:t>
            </w:r>
          </w:p>
          <w:p w:rsidR="00105564" w:rsidRPr="00310E93" w:rsidRDefault="00105564" w:rsidP="007B5C85">
            <w:pPr>
              <w:rPr>
                <w:rStyle w:val="Emphasis"/>
                <w:rFonts w:ascii="Calibri" w:hAnsi="Calibri"/>
                <w:bCs/>
                <w:i w:val="0"/>
                <w:iCs w:val="0"/>
                <w:kern w:val="36"/>
              </w:rPr>
            </w:pPr>
          </w:p>
          <w:p w:rsidR="00105564" w:rsidRPr="00310E93" w:rsidRDefault="00105564" w:rsidP="007B5C85">
            <w:pPr>
              <w:rPr>
                <w:rStyle w:val="Emphasis"/>
                <w:rFonts w:ascii="Calibri" w:hAnsi="Calibri"/>
                <w:bCs/>
                <w:i w:val="0"/>
                <w:iCs w:val="0"/>
                <w:kern w:val="36"/>
              </w:rPr>
            </w:pPr>
            <w:r w:rsidRPr="00310E93">
              <w:rPr>
                <w:rStyle w:val="Emphasis"/>
                <w:rFonts w:ascii="Calibri" w:hAnsi="Calibri"/>
                <w:bCs/>
                <w:i w:val="0"/>
                <w:iCs w:val="0"/>
                <w:kern w:val="36"/>
              </w:rPr>
              <w:t>Published by: Harrington Park Press (2003)</w:t>
            </w:r>
          </w:p>
          <w:p w:rsidR="00105564" w:rsidRDefault="00105564" w:rsidP="007B5C85">
            <w:pPr>
              <w:rPr>
                <w:rFonts w:ascii="Calibri" w:hAnsi="Calibri"/>
              </w:rPr>
            </w:pPr>
            <w:r w:rsidRPr="00310E93">
              <w:rPr>
                <w:rStyle w:val="Emphasis"/>
                <w:rFonts w:ascii="Calibri" w:hAnsi="Calibri"/>
                <w:bCs/>
                <w:i w:val="0"/>
                <w:iCs w:val="0"/>
                <w:kern w:val="36"/>
              </w:rPr>
              <w:t xml:space="preserve">ISBN: </w:t>
            </w:r>
            <w:r w:rsidRPr="00310E93">
              <w:rPr>
                <w:rFonts w:ascii="Calibri" w:hAnsi="Calibri"/>
                <w:sz w:val="20"/>
                <w:szCs w:val="20"/>
              </w:rPr>
              <w:t xml:space="preserve"> </w:t>
            </w:r>
            <w:r w:rsidRPr="00310E93">
              <w:rPr>
                <w:rFonts w:ascii="Calibri" w:hAnsi="Calibri"/>
              </w:rPr>
              <w:t>1560233958</w:t>
            </w:r>
          </w:p>
          <w:p w:rsidR="00596A6F" w:rsidRPr="00310E93" w:rsidRDefault="00596A6F" w:rsidP="007B5C85">
            <w:pPr>
              <w:rPr>
                <w:rStyle w:val="Emphasis"/>
                <w:rFonts w:ascii="Calibri" w:hAnsi="Calibri"/>
                <w:i w:val="0"/>
                <w:iCs w:val="0"/>
              </w:rPr>
            </w:pPr>
          </w:p>
        </w:tc>
        <w:tc>
          <w:tcPr>
            <w:tcW w:w="4950" w:type="dxa"/>
            <w:shd w:val="clear" w:color="auto" w:fill="CCFFCC"/>
          </w:tcPr>
          <w:p w:rsidR="00105564" w:rsidRPr="00310E93" w:rsidRDefault="00105564" w:rsidP="007B5C85">
            <w:pPr>
              <w:rPr>
                <w:rFonts w:ascii="Calibri" w:hAnsi="Calibri"/>
              </w:rPr>
            </w:pPr>
            <w:r w:rsidRPr="00310E93">
              <w:rPr>
                <w:rFonts w:ascii="Calibri" w:hAnsi="Calibri"/>
              </w:rPr>
              <w:t xml:space="preserve">This </w:t>
            </w:r>
            <w:r w:rsidRPr="00310E93">
              <w:rPr>
                <w:rFonts w:ascii="Calibri" w:hAnsi="Calibri"/>
                <w:b/>
              </w:rPr>
              <w:t xml:space="preserve">book </w:t>
            </w:r>
            <w:r w:rsidRPr="00310E93">
              <w:rPr>
                <w:rFonts w:ascii="Calibri" w:hAnsi="Calibri"/>
              </w:rPr>
              <w:t>describes the history behind the Rainbow Support Group and how it has been shattering myths and stereotypes surrounding people with developmental disabilities and mental retardation. Addresses the fears and concerns of its members and the positive aspects of group membership.</w:t>
            </w:r>
            <w:r w:rsidRPr="00310E93">
              <w:rPr>
                <w:rFonts w:ascii="Calibri" w:hAnsi="Calibri"/>
                <w:sz w:val="20"/>
                <w:szCs w:val="20"/>
              </w:rPr>
              <w:t xml:space="preserve"> </w:t>
            </w:r>
          </w:p>
        </w:tc>
        <w:tc>
          <w:tcPr>
            <w:tcW w:w="2250" w:type="dxa"/>
            <w:shd w:val="clear" w:color="auto" w:fill="CCFFCC"/>
          </w:tcPr>
          <w:p w:rsidR="00105564" w:rsidRPr="00DF3D24" w:rsidRDefault="00596A6F" w:rsidP="00CA7C59">
            <w:pPr>
              <w:rPr>
                <w:rFonts w:ascii="Calibri" w:hAnsi="Calibri"/>
              </w:rPr>
            </w:pPr>
            <w:r>
              <w:rPr>
                <w:rFonts w:ascii="Calibri" w:hAnsi="Calibri"/>
              </w:rPr>
              <w:t xml:space="preserve"> </w:t>
            </w:r>
            <w:r w:rsidR="00CA7C59">
              <w:rPr>
                <w:rFonts w:ascii="Calibri" w:hAnsi="Calibri"/>
              </w:rPr>
              <w:t xml:space="preserve">- </w:t>
            </w:r>
            <w:r>
              <w:rPr>
                <w:rFonts w:ascii="Calibri" w:hAnsi="Calibri"/>
              </w:rPr>
              <w:t xml:space="preserve"> </w:t>
            </w:r>
            <w:r w:rsidR="00105564" w:rsidRPr="00310E93">
              <w:rPr>
                <w:rFonts w:ascii="Calibri" w:hAnsi="Calibri"/>
              </w:rPr>
              <w:t>People with DD/ID</w:t>
            </w:r>
          </w:p>
          <w:p w:rsidR="00105564" w:rsidRPr="00310E93" w:rsidRDefault="00596A6F" w:rsidP="00CA7C59">
            <w:pPr>
              <w:rPr>
                <w:rFonts w:ascii="Calibri" w:hAnsi="Calibri"/>
              </w:rPr>
            </w:pPr>
            <w:r>
              <w:rPr>
                <w:rFonts w:ascii="Calibri" w:hAnsi="Calibri"/>
              </w:rPr>
              <w:t xml:space="preserve"> </w:t>
            </w:r>
            <w:r w:rsidR="00CA7C59">
              <w:rPr>
                <w:rFonts w:ascii="Calibri" w:hAnsi="Calibri"/>
              </w:rPr>
              <w:t xml:space="preserve">- </w:t>
            </w:r>
            <w:r>
              <w:rPr>
                <w:rFonts w:ascii="Calibri" w:hAnsi="Calibri"/>
              </w:rPr>
              <w:t xml:space="preserve"> </w:t>
            </w:r>
            <w:r w:rsidR="00CA7C59">
              <w:rPr>
                <w:rFonts w:ascii="Calibri" w:hAnsi="Calibri"/>
              </w:rPr>
              <w:t xml:space="preserve">Educators and </w:t>
            </w:r>
            <w:r w:rsidR="00105564" w:rsidRPr="00310E93">
              <w:rPr>
                <w:rFonts w:ascii="Calibri" w:hAnsi="Calibri"/>
              </w:rPr>
              <w:t>direct support professionals</w:t>
            </w:r>
          </w:p>
          <w:p w:rsidR="00105564" w:rsidRPr="00310E93" w:rsidRDefault="00105564" w:rsidP="00CA7C59">
            <w:pPr>
              <w:rPr>
                <w:rFonts w:ascii="Calibri" w:hAnsi="Calibri"/>
              </w:rPr>
            </w:pPr>
          </w:p>
          <w:p w:rsidR="00105564" w:rsidRPr="00310E93" w:rsidRDefault="00105564" w:rsidP="00CA7C59">
            <w:pPr>
              <w:rPr>
                <w:rFonts w:ascii="Calibri" w:hAnsi="Calibri"/>
              </w:rPr>
            </w:pPr>
          </w:p>
        </w:tc>
      </w:tr>
      <w:tr w:rsidR="001C360F" w:rsidRPr="00310E93" w:rsidTr="005B44C7">
        <w:trPr>
          <w:cantSplit/>
        </w:trPr>
        <w:tc>
          <w:tcPr>
            <w:tcW w:w="2790" w:type="dxa"/>
          </w:tcPr>
          <w:p w:rsidR="001C360F" w:rsidRDefault="00FC7FE6" w:rsidP="007B5C85">
            <w:pPr>
              <w:rPr>
                <w:noProof/>
              </w:rPr>
            </w:pPr>
            <w:r>
              <w:rPr>
                <w:noProof/>
              </w:rPr>
              <w:drawing>
                <wp:inline distT="0" distB="0" distL="0" distR="0">
                  <wp:extent cx="1857375" cy="1636143"/>
                  <wp:effectExtent l="0" t="0" r="0" b="0"/>
                  <wp:docPr id="19" name="Picture 44" title="DVD cover: Our 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4" title="DVD cover: Our Compas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57375" cy="1635760"/>
                          </a:xfrm>
                          <a:prstGeom prst="rect">
                            <a:avLst/>
                          </a:prstGeom>
                          <a:noFill/>
                          <a:ln>
                            <a:noFill/>
                          </a:ln>
                        </pic:spPr>
                      </pic:pic>
                    </a:graphicData>
                  </a:graphic>
                </wp:inline>
              </w:drawing>
            </w:r>
          </w:p>
        </w:tc>
        <w:tc>
          <w:tcPr>
            <w:tcW w:w="4950" w:type="dxa"/>
            <w:shd w:val="clear" w:color="auto" w:fill="F2F2F2" w:themeFill="background1" w:themeFillShade="F2"/>
          </w:tcPr>
          <w:p w:rsidR="001C360F" w:rsidRPr="001C360F" w:rsidRDefault="001C360F" w:rsidP="001C360F">
            <w:pPr>
              <w:rPr>
                <w:rFonts w:ascii="Calibri" w:hAnsi="Calibri"/>
                <w:b/>
              </w:rPr>
            </w:pPr>
            <w:r w:rsidRPr="001C360F">
              <w:rPr>
                <w:rFonts w:ascii="Calibri" w:hAnsi="Calibri"/>
                <w:b/>
              </w:rPr>
              <w:t>Our Compass</w:t>
            </w:r>
          </w:p>
          <w:p w:rsidR="001C360F" w:rsidRPr="001C360F" w:rsidRDefault="001C360F" w:rsidP="001C360F">
            <w:pPr>
              <w:rPr>
                <w:rFonts w:ascii="Calibri" w:hAnsi="Calibri"/>
              </w:rPr>
            </w:pPr>
          </w:p>
          <w:p w:rsidR="001C360F" w:rsidRPr="001C360F" w:rsidRDefault="001C360F" w:rsidP="001C360F">
            <w:pPr>
              <w:rPr>
                <w:rFonts w:ascii="Calibri" w:hAnsi="Calibri"/>
              </w:rPr>
            </w:pPr>
            <w:r w:rsidRPr="001C360F">
              <w:rPr>
                <w:rFonts w:ascii="Calibri" w:hAnsi="Calibri"/>
              </w:rPr>
              <w:t xml:space="preserve">Contact: Tess Vo </w:t>
            </w:r>
          </w:p>
          <w:p w:rsidR="001C360F" w:rsidRPr="001C360F" w:rsidRDefault="00596A6F" w:rsidP="001C360F">
            <w:pPr>
              <w:rPr>
                <w:rFonts w:ascii="Calibri" w:hAnsi="Calibri"/>
              </w:rPr>
            </w:pPr>
            <w:r>
              <w:rPr>
                <w:rFonts w:ascii="Calibri" w:hAnsi="Calibri"/>
              </w:rPr>
              <w:t xml:space="preserve">(416) </w:t>
            </w:r>
            <w:r w:rsidR="001C360F" w:rsidRPr="001C360F">
              <w:rPr>
                <w:rFonts w:ascii="Calibri" w:hAnsi="Calibri"/>
              </w:rPr>
              <w:t>222-1320 ext</w:t>
            </w:r>
            <w:r>
              <w:rPr>
                <w:rFonts w:ascii="Calibri" w:hAnsi="Calibri"/>
              </w:rPr>
              <w:t>.</w:t>
            </w:r>
            <w:r w:rsidR="001C360F" w:rsidRPr="001C360F">
              <w:rPr>
                <w:rFonts w:ascii="Calibri" w:hAnsi="Calibri"/>
              </w:rPr>
              <w:t xml:space="preserve"> 171</w:t>
            </w:r>
          </w:p>
          <w:p w:rsidR="001C360F" w:rsidRPr="001C360F" w:rsidRDefault="001C360F" w:rsidP="001C360F">
            <w:pPr>
              <w:rPr>
                <w:rFonts w:ascii="Calibri" w:hAnsi="Calibri"/>
              </w:rPr>
            </w:pPr>
            <w:r w:rsidRPr="001C360F">
              <w:rPr>
                <w:rFonts w:ascii="Calibri" w:hAnsi="Calibri"/>
              </w:rPr>
              <w:t>compass@griffin-centre.org</w:t>
            </w:r>
          </w:p>
          <w:p w:rsidR="001C360F" w:rsidRPr="001C360F" w:rsidRDefault="001C360F" w:rsidP="001C360F">
            <w:pPr>
              <w:rPr>
                <w:rFonts w:ascii="Calibri" w:hAnsi="Calibri"/>
              </w:rPr>
            </w:pPr>
          </w:p>
          <w:p w:rsidR="001C360F" w:rsidRPr="001C360F" w:rsidRDefault="001C360F" w:rsidP="001C360F">
            <w:pPr>
              <w:rPr>
                <w:rFonts w:ascii="Calibri" w:hAnsi="Calibri"/>
                <w:b/>
              </w:rPr>
            </w:pPr>
            <w:r w:rsidRPr="001C360F">
              <w:rPr>
                <w:rFonts w:ascii="Calibri" w:hAnsi="Calibri"/>
                <w:b/>
              </w:rPr>
              <w:t>Available at:</w:t>
            </w:r>
          </w:p>
          <w:p w:rsidR="001C360F" w:rsidRPr="00310E93" w:rsidRDefault="00F4110F" w:rsidP="001C360F">
            <w:pPr>
              <w:rPr>
                <w:rFonts w:ascii="Calibri" w:hAnsi="Calibri"/>
                <w:b/>
              </w:rPr>
            </w:pPr>
            <w:hyperlink r:id="rId97" w:history="1">
              <w:r w:rsidRPr="007343CA">
                <w:rPr>
                  <w:rStyle w:val="Hyperlink"/>
                  <w:rFonts w:ascii="Calibri" w:hAnsi="Calibri"/>
                </w:rPr>
                <w:t>www.griffin-centre.org/ourcompass.php</w:t>
              </w:r>
            </w:hyperlink>
            <w:r w:rsidR="001C360F">
              <w:rPr>
                <w:rFonts w:ascii="Calibri" w:hAnsi="Calibri"/>
              </w:rPr>
              <w:t xml:space="preserve"> </w:t>
            </w:r>
          </w:p>
        </w:tc>
        <w:tc>
          <w:tcPr>
            <w:tcW w:w="4950" w:type="dxa"/>
            <w:shd w:val="clear" w:color="auto" w:fill="F2F2F2" w:themeFill="background1" w:themeFillShade="F2"/>
          </w:tcPr>
          <w:p w:rsidR="001C360F" w:rsidRDefault="001C360F" w:rsidP="007B5C85">
            <w:pPr>
              <w:rPr>
                <w:rFonts w:ascii="Calibri" w:hAnsi="Calibri"/>
              </w:rPr>
            </w:pPr>
            <w:r w:rsidRPr="001C360F">
              <w:rPr>
                <w:rFonts w:ascii="Calibri" w:hAnsi="Calibri"/>
              </w:rPr>
              <w:t xml:space="preserve">This is a </w:t>
            </w:r>
            <w:r w:rsidRPr="001C360F">
              <w:rPr>
                <w:rFonts w:ascii="Calibri" w:hAnsi="Calibri"/>
                <w:b/>
              </w:rPr>
              <w:t>video</w:t>
            </w:r>
            <w:r w:rsidRPr="001C360F">
              <w:rPr>
                <w:rFonts w:ascii="Calibri" w:hAnsi="Calibri"/>
              </w:rPr>
              <w:t xml:space="preserve"> documentary about the relationships that develop among eight young people with intellectual disabilities that attend a support group for lesbian gay, bisexual, transgender queer and questioning (LGTBQQ) youth. The Canadian youth talk about what it’s like to come out as both LBGTQQ and disabled, and share their life experiences with sexuality, gender identity, oppression and loneliness, love, dating, and families. A review is available at: </w:t>
            </w:r>
            <w:hyperlink r:id="rId98" w:history="1">
              <w:r w:rsidR="00B40F69" w:rsidRPr="007475FB">
                <w:rPr>
                  <w:rStyle w:val="Hyperlink"/>
                  <w:rFonts w:ascii="Calibri" w:hAnsi="Calibri"/>
                </w:rPr>
                <w:t>www.griffin-centre.org/ourcompass.php</w:t>
              </w:r>
            </w:hyperlink>
            <w:r w:rsidR="00B40F69">
              <w:rPr>
                <w:rFonts w:ascii="Calibri" w:hAnsi="Calibri"/>
              </w:rPr>
              <w:t xml:space="preserve">. </w:t>
            </w:r>
          </w:p>
          <w:p w:rsidR="00596A6F" w:rsidRPr="00310E93" w:rsidRDefault="00596A6F" w:rsidP="007B5C85">
            <w:pPr>
              <w:rPr>
                <w:rFonts w:ascii="Calibri" w:hAnsi="Calibri"/>
              </w:rPr>
            </w:pPr>
          </w:p>
        </w:tc>
        <w:tc>
          <w:tcPr>
            <w:tcW w:w="2250" w:type="dxa"/>
            <w:shd w:val="clear" w:color="auto" w:fill="F2F2F2" w:themeFill="background1" w:themeFillShade="F2"/>
          </w:tcPr>
          <w:p w:rsidR="001C360F" w:rsidRDefault="00596A6F" w:rsidP="00CA7C59">
            <w:pPr>
              <w:rPr>
                <w:rFonts w:ascii="Calibri" w:hAnsi="Calibri"/>
              </w:rPr>
            </w:pPr>
            <w:r>
              <w:rPr>
                <w:rFonts w:ascii="Calibri" w:hAnsi="Calibri"/>
              </w:rPr>
              <w:t xml:space="preserve"> </w:t>
            </w:r>
            <w:r w:rsidR="00CA7C59">
              <w:rPr>
                <w:rFonts w:ascii="Calibri" w:hAnsi="Calibri"/>
              </w:rPr>
              <w:t xml:space="preserve">- </w:t>
            </w:r>
            <w:r>
              <w:rPr>
                <w:rFonts w:ascii="Calibri" w:hAnsi="Calibri"/>
              </w:rPr>
              <w:t xml:space="preserve"> </w:t>
            </w:r>
            <w:r w:rsidR="00CA7C59">
              <w:rPr>
                <w:rFonts w:ascii="Calibri" w:hAnsi="Calibri"/>
              </w:rPr>
              <w:t>Educators and direct support p</w:t>
            </w:r>
            <w:r w:rsidR="001C360F">
              <w:rPr>
                <w:rFonts w:ascii="Calibri" w:hAnsi="Calibri"/>
              </w:rPr>
              <w:t>rofessionals</w:t>
            </w:r>
          </w:p>
          <w:p w:rsidR="001C360F" w:rsidRDefault="00596A6F" w:rsidP="00CA7C59">
            <w:pPr>
              <w:rPr>
                <w:rFonts w:ascii="Calibri" w:hAnsi="Calibri"/>
              </w:rPr>
            </w:pPr>
            <w:r>
              <w:rPr>
                <w:rFonts w:ascii="Calibri" w:hAnsi="Calibri"/>
              </w:rPr>
              <w:t xml:space="preserve"> </w:t>
            </w:r>
            <w:r w:rsidR="00CA7C59">
              <w:rPr>
                <w:rFonts w:ascii="Calibri" w:hAnsi="Calibri"/>
              </w:rPr>
              <w:t xml:space="preserve">- </w:t>
            </w:r>
            <w:r>
              <w:rPr>
                <w:rFonts w:ascii="Calibri" w:hAnsi="Calibri"/>
              </w:rPr>
              <w:t xml:space="preserve"> </w:t>
            </w:r>
            <w:r w:rsidR="001C360F">
              <w:rPr>
                <w:rFonts w:ascii="Calibri" w:hAnsi="Calibri"/>
              </w:rPr>
              <w:t>Parents</w:t>
            </w:r>
          </w:p>
          <w:p w:rsidR="001C360F" w:rsidRDefault="00596A6F" w:rsidP="00CA7C59">
            <w:pPr>
              <w:rPr>
                <w:rFonts w:ascii="Calibri" w:hAnsi="Calibri"/>
              </w:rPr>
            </w:pPr>
            <w:r>
              <w:rPr>
                <w:rFonts w:ascii="Calibri" w:hAnsi="Calibri"/>
              </w:rPr>
              <w:t xml:space="preserve"> </w:t>
            </w:r>
            <w:r w:rsidR="00CA7C59">
              <w:rPr>
                <w:rFonts w:ascii="Calibri" w:hAnsi="Calibri"/>
              </w:rPr>
              <w:t xml:space="preserve">- </w:t>
            </w:r>
            <w:r>
              <w:rPr>
                <w:rFonts w:ascii="Calibri" w:hAnsi="Calibri"/>
              </w:rPr>
              <w:t xml:space="preserve"> </w:t>
            </w:r>
            <w:r w:rsidR="001C360F">
              <w:rPr>
                <w:rFonts w:ascii="Calibri" w:hAnsi="Calibri"/>
              </w:rPr>
              <w:t>Persons with ID/DD</w:t>
            </w:r>
          </w:p>
          <w:p w:rsidR="001C360F" w:rsidRPr="00310E93" w:rsidRDefault="00596A6F" w:rsidP="00CA7C59">
            <w:pPr>
              <w:rPr>
                <w:rFonts w:ascii="Calibri" w:hAnsi="Calibri"/>
              </w:rPr>
            </w:pPr>
            <w:r>
              <w:rPr>
                <w:rFonts w:ascii="Calibri" w:hAnsi="Calibri"/>
              </w:rPr>
              <w:t xml:space="preserve"> </w:t>
            </w:r>
            <w:r w:rsidR="00CA7C59">
              <w:rPr>
                <w:rFonts w:ascii="Calibri" w:hAnsi="Calibri"/>
              </w:rPr>
              <w:t>-</w:t>
            </w:r>
            <w:r>
              <w:rPr>
                <w:rFonts w:ascii="Calibri" w:hAnsi="Calibri"/>
              </w:rPr>
              <w:t xml:space="preserve"> </w:t>
            </w:r>
            <w:r w:rsidR="00CA7C59">
              <w:rPr>
                <w:rFonts w:ascii="Calibri" w:hAnsi="Calibri"/>
              </w:rPr>
              <w:t xml:space="preserve"> </w:t>
            </w:r>
            <w:r w:rsidR="001C360F">
              <w:rPr>
                <w:rFonts w:ascii="Calibri" w:hAnsi="Calibri"/>
              </w:rPr>
              <w:t xml:space="preserve">Counselors and </w:t>
            </w:r>
            <w:r w:rsidR="00CA7C59">
              <w:rPr>
                <w:rFonts w:ascii="Calibri" w:hAnsi="Calibri"/>
              </w:rPr>
              <w:t>c</w:t>
            </w:r>
            <w:r w:rsidR="005B44C7">
              <w:rPr>
                <w:rFonts w:ascii="Calibri" w:hAnsi="Calibri"/>
              </w:rPr>
              <w:t>linicians</w:t>
            </w:r>
          </w:p>
        </w:tc>
      </w:tr>
      <w:tr w:rsidR="00CB0370" w:rsidRPr="00310E93" w:rsidTr="009D6907">
        <w:trPr>
          <w:cantSplit/>
        </w:trPr>
        <w:tc>
          <w:tcPr>
            <w:tcW w:w="2790" w:type="dxa"/>
            <w:shd w:val="clear" w:color="auto" w:fill="CCFFCC"/>
          </w:tcPr>
          <w:p w:rsidR="00105564" w:rsidRPr="00310E93" w:rsidRDefault="00105564" w:rsidP="007B5C85">
            <w:pPr>
              <w:rPr>
                <w:rFonts w:ascii="Calibri" w:hAnsi="Calibri"/>
                <w:b/>
                <w:bCs/>
              </w:rPr>
            </w:pPr>
            <w:r w:rsidRPr="00310E93">
              <w:rPr>
                <w:rFonts w:ascii="Calibri" w:hAnsi="Calibri"/>
                <w:b/>
                <w:bCs/>
              </w:rPr>
              <w:t>Rainbow Support Group of Massachusetts</w:t>
            </w:r>
          </w:p>
          <w:p w:rsidR="00105564" w:rsidRPr="00310E93" w:rsidRDefault="00105564" w:rsidP="007B5C85">
            <w:pPr>
              <w:rPr>
                <w:rFonts w:ascii="Calibri" w:hAnsi="Calibri"/>
                <w:b/>
                <w:bCs/>
                <w:i/>
              </w:rPr>
            </w:pPr>
            <w:r w:rsidRPr="00310E93">
              <w:rPr>
                <w:rFonts w:ascii="Calibri" w:hAnsi="Calibri"/>
                <w:b/>
                <w:bCs/>
                <w:i/>
              </w:rPr>
              <w:t xml:space="preserve"> </w:t>
            </w:r>
          </w:p>
          <w:p w:rsidR="00105564" w:rsidRPr="00310E93" w:rsidRDefault="00105564" w:rsidP="007B5C85">
            <w:pPr>
              <w:rPr>
                <w:rFonts w:ascii="Calibri" w:hAnsi="Calibri"/>
              </w:rPr>
            </w:pPr>
          </w:p>
        </w:tc>
        <w:tc>
          <w:tcPr>
            <w:tcW w:w="4950" w:type="dxa"/>
            <w:shd w:val="clear" w:color="auto" w:fill="CCFFCC"/>
          </w:tcPr>
          <w:p w:rsidR="00105564" w:rsidRPr="00DE50B4" w:rsidRDefault="00105564" w:rsidP="007B5C85">
            <w:pPr>
              <w:rPr>
                <w:rFonts w:ascii="Calibri" w:hAnsi="Calibri"/>
              </w:rPr>
            </w:pPr>
            <w:r w:rsidRPr="00DE50B4">
              <w:rPr>
                <w:rFonts w:ascii="Calibri" w:hAnsi="Calibri"/>
              </w:rPr>
              <w:t xml:space="preserve">Statewide Coordinators: </w:t>
            </w:r>
          </w:p>
          <w:p w:rsidR="00105564" w:rsidRPr="00310E93" w:rsidRDefault="00105564" w:rsidP="007B5C85">
            <w:pPr>
              <w:rPr>
                <w:rFonts w:ascii="Calibri" w:hAnsi="Calibri"/>
                <w:b/>
              </w:rPr>
            </w:pPr>
          </w:p>
          <w:p w:rsidR="00105564" w:rsidRPr="00310E93" w:rsidRDefault="00105564" w:rsidP="007B5C85">
            <w:pPr>
              <w:rPr>
                <w:rFonts w:ascii="Calibri" w:hAnsi="Calibri"/>
              </w:rPr>
            </w:pPr>
            <w:r w:rsidRPr="00310E93">
              <w:rPr>
                <w:rFonts w:ascii="Calibri" w:hAnsi="Calibri"/>
              </w:rPr>
              <w:t>Pauline Bosma, Project Consultant</w:t>
            </w:r>
          </w:p>
          <w:p w:rsidR="00105564" w:rsidRPr="00310E93" w:rsidRDefault="00105564" w:rsidP="007B5C85">
            <w:pPr>
              <w:rPr>
                <w:rFonts w:ascii="Calibri" w:hAnsi="Calibri"/>
              </w:rPr>
            </w:pPr>
            <w:r w:rsidRPr="00310E93">
              <w:rPr>
                <w:rFonts w:ascii="Calibri" w:hAnsi="Calibri"/>
              </w:rPr>
              <w:t>Rainbow Support Group of Massachusetts</w:t>
            </w:r>
          </w:p>
          <w:p w:rsidR="00105564" w:rsidRPr="00310E93" w:rsidRDefault="00105564" w:rsidP="007B5C85">
            <w:pPr>
              <w:rPr>
                <w:rFonts w:ascii="Calibri" w:hAnsi="Calibri"/>
                <w:lang w:val="fr-FR"/>
              </w:rPr>
            </w:pPr>
            <w:r w:rsidRPr="00310E93">
              <w:rPr>
                <w:rFonts w:ascii="Calibri" w:hAnsi="Calibri"/>
                <w:lang w:val="fr-FR"/>
              </w:rPr>
              <w:t>500 Harrison Avenue</w:t>
            </w:r>
          </w:p>
          <w:p w:rsidR="00105564" w:rsidRPr="00310E93" w:rsidRDefault="00105564" w:rsidP="007B5C85">
            <w:pPr>
              <w:rPr>
                <w:rFonts w:ascii="Calibri" w:hAnsi="Calibri"/>
                <w:lang w:val="fr-FR"/>
              </w:rPr>
            </w:pPr>
            <w:r w:rsidRPr="00310E93">
              <w:rPr>
                <w:rFonts w:ascii="Calibri" w:hAnsi="Calibri"/>
                <w:lang w:val="fr-FR"/>
              </w:rPr>
              <w:t>Boston, MA 02118</w:t>
            </w:r>
          </w:p>
          <w:p w:rsidR="00105564" w:rsidRPr="00310E93" w:rsidRDefault="00C53157" w:rsidP="007B5C85">
            <w:pPr>
              <w:rPr>
                <w:rFonts w:ascii="Calibri" w:hAnsi="Calibri"/>
                <w:lang w:val="fr-FR"/>
              </w:rPr>
            </w:pPr>
            <w:hyperlink r:id="rId99" w:history="1">
              <w:r w:rsidRPr="00C70A60">
                <w:rPr>
                  <w:rStyle w:val="Hyperlink"/>
                  <w:rFonts w:ascii="Calibri" w:hAnsi="Calibri"/>
                  <w:lang w:val="fr-FR"/>
                </w:rPr>
                <w:t>rainbows_58@yahoo.com</w:t>
              </w:r>
            </w:hyperlink>
          </w:p>
          <w:p w:rsidR="00105564" w:rsidRPr="00310E93" w:rsidRDefault="00105564" w:rsidP="007B5C85">
            <w:pPr>
              <w:rPr>
                <w:rFonts w:ascii="Calibri" w:hAnsi="Calibri"/>
              </w:rPr>
            </w:pPr>
            <w:r w:rsidRPr="00310E93">
              <w:rPr>
                <w:rFonts w:ascii="Calibri" w:hAnsi="Calibri"/>
              </w:rPr>
              <w:t xml:space="preserve">(866) 426-2253 </w:t>
            </w:r>
          </w:p>
          <w:p w:rsidR="00105564" w:rsidRPr="00310E93" w:rsidRDefault="00105564" w:rsidP="007B5C85">
            <w:pPr>
              <w:rPr>
                <w:rFonts w:ascii="Calibri" w:hAnsi="Calibri"/>
              </w:rPr>
            </w:pPr>
          </w:p>
          <w:p w:rsidR="00105564" w:rsidRPr="00310E93" w:rsidRDefault="00105564" w:rsidP="007B5C85">
            <w:pPr>
              <w:rPr>
                <w:rFonts w:ascii="Calibri" w:hAnsi="Calibri"/>
              </w:rPr>
            </w:pPr>
            <w:r w:rsidRPr="00310E93">
              <w:rPr>
                <w:rFonts w:ascii="Calibri" w:hAnsi="Calibri"/>
              </w:rPr>
              <w:t>Ed Bielecki, Coordinator</w:t>
            </w:r>
          </w:p>
          <w:p w:rsidR="00105564" w:rsidRPr="00310E93" w:rsidRDefault="00105564" w:rsidP="007B5C85">
            <w:pPr>
              <w:rPr>
                <w:rFonts w:ascii="Calibri" w:hAnsi="Calibri"/>
              </w:rPr>
            </w:pPr>
            <w:r w:rsidRPr="00310E93">
              <w:rPr>
                <w:rFonts w:ascii="Calibri" w:hAnsi="Calibri"/>
              </w:rPr>
              <w:t>Massachuse</w:t>
            </w:r>
            <w:r w:rsidR="00596A6F">
              <w:rPr>
                <w:rFonts w:ascii="Calibri" w:hAnsi="Calibri"/>
              </w:rPr>
              <w:t xml:space="preserve">tts Advocates </w:t>
            </w:r>
            <w:r w:rsidRPr="00310E93">
              <w:rPr>
                <w:rFonts w:ascii="Calibri" w:hAnsi="Calibri"/>
              </w:rPr>
              <w:t>Standing Strong</w:t>
            </w:r>
          </w:p>
          <w:p w:rsidR="00105564" w:rsidRPr="00310E93" w:rsidRDefault="00105564" w:rsidP="007B5C85">
            <w:pPr>
              <w:rPr>
                <w:rFonts w:ascii="Calibri" w:hAnsi="Calibri"/>
                <w:lang w:val="fr-FR"/>
              </w:rPr>
            </w:pPr>
            <w:r w:rsidRPr="00310E93">
              <w:rPr>
                <w:rFonts w:ascii="Calibri" w:hAnsi="Calibri"/>
                <w:lang w:val="fr-FR"/>
              </w:rPr>
              <w:t>500 Harrison Avenue</w:t>
            </w:r>
          </w:p>
          <w:p w:rsidR="00105564" w:rsidRPr="00310E93" w:rsidRDefault="00105564" w:rsidP="007B5C85">
            <w:pPr>
              <w:rPr>
                <w:rFonts w:ascii="Calibri" w:hAnsi="Calibri"/>
                <w:lang w:val="fr-FR"/>
              </w:rPr>
            </w:pPr>
            <w:r w:rsidRPr="00310E93">
              <w:rPr>
                <w:rFonts w:ascii="Calibri" w:hAnsi="Calibri"/>
                <w:lang w:val="fr-FR"/>
              </w:rPr>
              <w:t>Boston, MA 02118</w:t>
            </w:r>
          </w:p>
          <w:p w:rsidR="00105564" w:rsidRPr="00310E93" w:rsidRDefault="004924FD" w:rsidP="007B5C85">
            <w:pPr>
              <w:rPr>
                <w:rFonts w:ascii="Calibri" w:hAnsi="Calibri"/>
                <w:lang w:val="fr-FR"/>
              </w:rPr>
            </w:pPr>
            <w:hyperlink r:id="rId100" w:history="1">
              <w:r w:rsidRPr="007475FB">
                <w:rPr>
                  <w:rStyle w:val="Hyperlink"/>
                  <w:rFonts w:ascii="Calibri" w:hAnsi="Calibri"/>
                  <w:lang w:val="fr-FR"/>
                </w:rPr>
                <w:t>ed@mass-advocates.org</w:t>
              </w:r>
            </w:hyperlink>
            <w:r>
              <w:rPr>
                <w:rFonts w:ascii="Calibri" w:hAnsi="Calibri"/>
                <w:lang w:val="fr-FR"/>
              </w:rPr>
              <w:t xml:space="preserve"> </w:t>
            </w:r>
            <w:r w:rsidR="00105564" w:rsidRPr="00310E93">
              <w:rPr>
                <w:rFonts w:ascii="Calibri" w:hAnsi="Calibri"/>
                <w:lang w:val="fr-FR"/>
              </w:rPr>
              <w:t xml:space="preserve"> </w:t>
            </w:r>
          </w:p>
          <w:p w:rsidR="00105564" w:rsidRPr="00310E93" w:rsidRDefault="00105564" w:rsidP="007B5C85">
            <w:pPr>
              <w:rPr>
                <w:rFonts w:ascii="Calibri" w:hAnsi="Calibri"/>
                <w:lang w:val="fr-FR"/>
              </w:rPr>
            </w:pPr>
          </w:p>
          <w:p w:rsidR="00105564" w:rsidRPr="00310E93" w:rsidRDefault="00105564" w:rsidP="007B5C85">
            <w:pPr>
              <w:rPr>
                <w:rFonts w:ascii="Calibri" w:hAnsi="Calibri"/>
              </w:rPr>
            </w:pPr>
            <w:r w:rsidRPr="00310E93">
              <w:rPr>
                <w:rFonts w:ascii="Calibri" w:hAnsi="Calibri"/>
              </w:rPr>
              <w:t xml:space="preserve">Pat Carney, Trainer </w:t>
            </w:r>
          </w:p>
          <w:p w:rsidR="00105564" w:rsidRPr="00310E93" w:rsidRDefault="00105564" w:rsidP="007B5C85">
            <w:pPr>
              <w:rPr>
                <w:rFonts w:ascii="Calibri" w:hAnsi="Calibri"/>
              </w:rPr>
            </w:pPr>
            <w:r w:rsidRPr="00310E93">
              <w:rPr>
                <w:rFonts w:ascii="Calibri" w:hAnsi="Calibri"/>
              </w:rPr>
              <w:t>Department of Developmental Services, Central West Region</w:t>
            </w:r>
          </w:p>
          <w:p w:rsidR="00105564" w:rsidRPr="00310E93" w:rsidRDefault="00105564" w:rsidP="007B5C85">
            <w:pPr>
              <w:rPr>
                <w:rFonts w:ascii="Calibri" w:hAnsi="Calibri"/>
              </w:rPr>
            </w:pPr>
            <w:r w:rsidRPr="00310E93">
              <w:rPr>
                <w:rFonts w:ascii="Calibri" w:hAnsi="Calibri"/>
              </w:rPr>
              <w:t>Office of Learning and Development</w:t>
            </w:r>
          </w:p>
          <w:p w:rsidR="00105564" w:rsidRPr="00310E93" w:rsidRDefault="00105564" w:rsidP="007B5C85">
            <w:pPr>
              <w:rPr>
                <w:rFonts w:ascii="Calibri" w:hAnsi="Calibri"/>
              </w:rPr>
            </w:pPr>
            <w:r w:rsidRPr="00310E93">
              <w:rPr>
                <w:rFonts w:ascii="Calibri" w:hAnsi="Calibri"/>
              </w:rPr>
              <w:t xml:space="preserve">140 High Street </w:t>
            </w:r>
          </w:p>
          <w:p w:rsidR="00105564" w:rsidRPr="00310E93" w:rsidRDefault="00105564" w:rsidP="007B5C85">
            <w:pPr>
              <w:rPr>
                <w:rFonts w:ascii="Calibri" w:hAnsi="Calibri"/>
              </w:rPr>
            </w:pPr>
            <w:r w:rsidRPr="00310E93">
              <w:rPr>
                <w:rFonts w:ascii="Calibri" w:hAnsi="Calibri"/>
              </w:rPr>
              <w:t>Springfield 01105</w:t>
            </w:r>
          </w:p>
          <w:p w:rsidR="00105564" w:rsidRPr="00310E93" w:rsidRDefault="00105564" w:rsidP="007B5C85">
            <w:pPr>
              <w:rPr>
                <w:rFonts w:ascii="Calibri" w:hAnsi="Calibri"/>
              </w:rPr>
            </w:pPr>
            <w:r w:rsidRPr="00310E93">
              <w:rPr>
                <w:rFonts w:ascii="Calibri" w:hAnsi="Calibri"/>
              </w:rPr>
              <w:t xml:space="preserve">(413) 205-0820 </w:t>
            </w:r>
          </w:p>
          <w:p w:rsidR="00105564" w:rsidRPr="00310E93" w:rsidRDefault="00C53157" w:rsidP="007B5C85">
            <w:pPr>
              <w:rPr>
                <w:rFonts w:ascii="Calibri" w:hAnsi="Calibri"/>
                <w:b/>
              </w:rPr>
            </w:pPr>
            <w:hyperlink r:id="rId101" w:history="1">
              <w:r w:rsidRPr="00C70A60">
                <w:rPr>
                  <w:rStyle w:val="Hyperlink"/>
                  <w:rFonts w:ascii="Calibri" w:hAnsi="Calibri"/>
                </w:rPr>
                <w:t>patricia.carney@state.ma.us</w:t>
              </w:r>
            </w:hyperlink>
          </w:p>
        </w:tc>
        <w:tc>
          <w:tcPr>
            <w:tcW w:w="4950" w:type="dxa"/>
            <w:shd w:val="clear" w:color="auto" w:fill="CCFFCC"/>
          </w:tcPr>
          <w:p w:rsidR="00105564" w:rsidRDefault="00105564" w:rsidP="007B5C85">
            <w:pPr>
              <w:rPr>
                <w:rFonts w:ascii="Calibri" w:hAnsi="Calibri"/>
              </w:rPr>
            </w:pPr>
            <w:r w:rsidRPr="00310E93">
              <w:rPr>
                <w:rFonts w:ascii="Calibri" w:hAnsi="Calibri"/>
              </w:rPr>
              <w:t xml:space="preserve">Rainbow Support Groups </w:t>
            </w:r>
            <w:r w:rsidRPr="00310E93">
              <w:rPr>
                <w:rFonts w:ascii="Calibri" w:hAnsi="Calibri"/>
                <w:b/>
              </w:rPr>
              <w:t xml:space="preserve">are regional support groups </w:t>
            </w:r>
            <w:r w:rsidRPr="00310E93">
              <w:rPr>
                <w:rFonts w:ascii="Calibri" w:hAnsi="Calibri"/>
              </w:rPr>
              <w:t xml:space="preserve">for LGBTQ adults with developmental disabilities in MA. You can call the statewide coordinators listed in the contact information section of the numbers listed below for information and support, as well as to learn more about the current schedule and locations of the Rainbow Support Groups currently </w:t>
            </w:r>
            <w:r w:rsidR="00690A10">
              <w:rPr>
                <w:rFonts w:ascii="Calibri" w:hAnsi="Calibri"/>
              </w:rPr>
              <w:br/>
            </w:r>
            <w:r w:rsidRPr="00310E93">
              <w:rPr>
                <w:rFonts w:ascii="Calibri" w:hAnsi="Calibri"/>
              </w:rPr>
              <w:t xml:space="preserve">held in: </w:t>
            </w:r>
          </w:p>
          <w:p w:rsidR="00F4110F" w:rsidRPr="00310E93" w:rsidRDefault="00F4110F" w:rsidP="007B5C85">
            <w:pPr>
              <w:rPr>
                <w:rFonts w:ascii="Calibri" w:hAnsi="Calibri"/>
              </w:rPr>
            </w:pPr>
          </w:p>
          <w:p w:rsidR="00105564" w:rsidRPr="00310E93" w:rsidRDefault="00105564" w:rsidP="007B5C85">
            <w:pPr>
              <w:rPr>
                <w:rFonts w:ascii="Calibri" w:hAnsi="Calibri"/>
                <w:b/>
              </w:rPr>
            </w:pPr>
            <w:r w:rsidRPr="00310E93">
              <w:rPr>
                <w:rFonts w:ascii="Calibri" w:hAnsi="Calibri"/>
                <w:b/>
              </w:rPr>
              <w:t xml:space="preserve">Greater Boston: </w:t>
            </w:r>
          </w:p>
          <w:p w:rsidR="00105564" w:rsidRPr="00310E93" w:rsidRDefault="00105564" w:rsidP="007B5C85">
            <w:pPr>
              <w:rPr>
                <w:rFonts w:ascii="Calibri" w:hAnsi="Calibri"/>
              </w:rPr>
            </w:pPr>
            <w:r w:rsidRPr="00310E93">
              <w:rPr>
                <w:rFonts w:ascii="Calibri" w:hAnsi="Calibri"/>
              </w:rPr>
              <w:t>(617) 876-421</w:t>
            </w:r>
            <w:r w:rsidR="00D21EE9">
              <w:rPr>
                <w:rFonts w:ascii="Calibri" w:hAnsi="Calibri"/>
              </w:rPr>
              <w:t>0, ext. 158 (h</w:t>
            </w:r>
            <w:r w:rsidRPr="00310E93">
              <w:rPr>
                <w:rFonts w:ascii="Calibri" w:hAnsi="Calibri"/>
              </w:rPr>
              <w:t>otline only)</w:t>
            </w:r>
          </w:p>
          <w:p w:rsidR="00105564" w:rsidRPr="00310E93" w:rsidRDefault="00105564" w:rsidP="007B5C85">
            <w:pPr>
              <w:rPr>
                <w:rFonts w:ascii="Calibri" w:hAnsi="Calibri"/>
              </w:rPr>
            </w:pPr>
            <w:r w:rsidRPr="00310E93">
              <w:rPr>
                <w:rFonts w:ascii="Calibri" w:hAnsi="Calibri"/>
              </w:rPr>
              <w:t>Cambridge Family &amp; Children’s Services</w:t>
            </w:r>
          </w:p>
          <w:p w:rsidR="00105564" w:rsidRPr="00310E93" w:rsidRDefault="00105564" w:rsidP="007B5C85">
            <w:pPr>
              <w:rPr>
                <w:rFonts w:ascii="Calibri" w:hAnsi="Calibri"/>
              </w:rPr>
            </w:pPr>
            <w:r w:rsidRPr="00310E93">
              <w:rPr>
                <w:rFonts w:ascii="Calibri" w:hAnsi="Calibri"/>
              </w:rPr>
              <w:t>60 Gore Street</w:t>
            </w:r>
          </w:p>
          <w:p w:rsidR="00105564" w:rsidRPr="00310E93" w:rsidRDefault="00105564" w:rsidP="007B5C85">
            <w:pPr>
              <w:rPr>
                <w:rFonts w:ascii="Calibri" w:hAnsi="Calibri"/>
              </w:rPr>
            </w:pPr>
            <w:r w:rsidRPr="00310E93">
              <w:rPr>
                <w:rFonts w:ascii="Calibri" w:hAnsi="Calibri"/>
              </w:rPr>
              <w:t>Cambridge, MA</w:t>
            </w:r>
          </w:p>
          <w:p w:rsidR="00105564" w:rsidRPr="00310E93" w:rsidRDefault="00105564" w:rsidP="007B5C85">
            <w:pPr>
              <w:rPr>
                <w:rFonts w:ascii="Calibri" w:hAnsi="Calibri"/>
              </w:rPr>
            </w:pPr>
          </w:p>
          <w:p w:rsidR="00105564" w:rsidRPr="00310E93" w:rsidRDefault="00105564" w:rsidP="007B5C85">
            <w:pPr>
              <w:rPr>
                <w:rFonts w:ascii="Calibri" w:hAnsi="Calibri"/>
                <w:b/>
              </w:rPr>
            </w:pPr>
            <w:r w:rsidRPr="00310E93">
              <w:rPr>
                <w:rFonts w:ascii="Calibri" w:hAnsi="Calibri"/>
                <w:b/>
              </w:rPr>
              <w:t xml:space="preserve">Central Massachusetts: </w:t>
            </w:r>
          </w:p>
          <w:p w:rsidR="00105564" w:rsidRPr="00310E93" w:rsidRDefault="00105564" w:rsidP="007B5C85">
            <w:pPr>
              <w:rPr>
                <w:rFonts w:ascii="Calibri" w:hAnsi="Calibri"/>
              </w:rPr>
            </w:pPr>
            <w:r w:rsidRPr="00310E93">
              <w:rPr>
                <w:rFonts w:ascii="Calibri" w:hAnsi="Calibri"/>
              </w:rPr>
              <w:t>(508) 755-2340</w:t>
            </w:r>
          </w:p>
          <w:p w:rsidR="00105564" w:rsidRPr="00310E93" w:rsidRDefault="00105564" w:rsidP="007B5C85">
            <w:pPr>
              <w:rPr>
                <w:rFonts w:ascii="Calibri" w:hAnsi="Calibri"/>
              </w:rPr>
            </w:pPr>
            <w:r w:rsidRPr="00310E93">
              <w:rPr>
                <w:rFonts w:ascii="Calibri" w:hAnsi="Calibri"/>
              </w:rPr>
              <w:t>Seven Hills Foundation</w:t>
            </w:r>
          </w:p>
          <w:p w:rsidR="00105564" w:rsidRPr="00310E93" w:rsidRDefault="00105564" w:rsidP="007B5C85">
            <w:pPr>
              <w:rPr>
                <w:rFonts w:ascii="Calibri" w:hAnsi="Calibri"/>
              </w:rPr>
            </w:pPr>
            <w:r w:rsidRPr="00310E93">
              <w:rPr>
                <w:rFonts w:ascii="Calibri" w:hAnsi="Calibri"/>
              </w:rPr>
              <w:t xml:space="preserve">81 Hope Avenue </w:t>
            </w:r>
          </w:p>
          <w:p w:rsidR="00105564" w:rsidRPr="00310E93" w:rsidRDefault="00105564" w:rsidP="007B5C85">
            <w:pPr>
              <w:rPr>
                <w:rFonts w:ascii="Calibri" w:hAnsi="Calibri"/>
              </w:rPr>
            </w:pPr>
            <w:r w:rsidRPr="00310E93">
              <w:rPr>
                <w:rFonts w:ascii="Calibri" w:hAnsi="Calibri"/>
              </w:rPr>
              <w:t>Worcester, MA 01603</w:t>
            </w:r>
          </w:p>
          <w:p w:rsidR="00105564" w:rsidRPr="00310E93" w:rsidRDefault="00105564" w:rsidP="007B5C85">
            <w:pPr>
              <w:rPr>
                <w:rFonts w:ascii="Calibri" w:hAnsi="Calibri"/>
              </w:rPr>
            </w:pPr>
          </w:p>
          <w:p w:rsidR="00105564" w:rsidRPr="00310E93" w:rsidRDefault="00105564" w:rsidP="007B5C85">
            <w:pPr>
              <w:rPr>
                <w:rFonts w:ascii="Calibri" w:hAnsi="Calibri"/>
                <w:b/>
              </w:rPr>
            </w:pPr>
            <w:r w:rsidRPr="00310E93">
              <w:rPr>
                <w:rFonts w:ascii="Calibri" w:hAnsi="Calibri"/>
                <w:b/>
              </w:rPr>
              <w:t>Western Massachusetts:</w:t>
            </w:r>
          </w:p>
          <w:p w:rsidR="00105564" w:rsidRPr="00310E93" w:rsidRDefault="00105564" w:rsidP="007B5C85">
            <w:pPr>
              <w:rPr>
                <w:rFonts w:ascii="Calibri" w:hAnsi="Calibri"/>
              </w:rPr>
            </w:pPr>
            <w:r w:rsidRPr="00310E93">
              <w:rPr>
                <w:rFonts w:ascii="Calibri" w:hAnsi="Calibri"/>
              </w:rPr>
              <w:t xml:space="preserve">(413) 536-2410 </w:t>
            </w:r>
          </w:p>
          <w:p w:rsidR="00105564" w:rsidRPr="00310E93" w:rsidRDefault="00105564" w:rsidP="007B5C85">
            <w:pPr>
              <w:rPr>
                <w:rFonts w:ascii="Calibri" w:hAnsi="Calibri"/>
              </w:rPr>
            </w:pPr>
            <w:r w:rsidRPr="00310E93">
              <w:rPr>
                <w:rFonts w:ascii="Calibri" w:hAnsi="Calibri"/>
              </w:rPr>
              <w:t xml:space="preserve">Western MA Training Consortium </w:t>
            </w:r>
          </w:p>
          <w:p w:rsidR="00105564" w:rsidRPr="00310E93" w:rsidRDefault="00105564" w:rsidP="007B5C85">
            <w:pPr>
              <w:rPr>
                <w:rFonts w:ascii="Calibri" w:hAnsi="Calibri"/>
              </w:rPr>
            </w:pPr>
            <w:r w:rsidRPr="00310E93">
              <w:rPr>
                <w:rFonts w:ascii="Calibri" w:hAnsi="Calibri"/>
              </w:rPr>
              <w:t>187 High Street Suite 2002</w:t>
            </w:r>
          </w:p>
          <w:p w:rsidR="00105564" w:rsidRDefault="00105564" w:rsidP="007B5C85">
            <w:pPr>
              <w:rPr>
                <w:rFonts w:ascii="Calibri" w:hAnsi="Calibri"/>
              </w:rPr>
            </w:pPr>
            <w:r w:rsidRPr="00310E93">
              <w:rPr>
                <w:rFonts w:ascii="Calibri" w:hAnsi="Calibri"/>
              </w:rPr>
              <w:t xml:space="preserve">Holyoke, MA 01040 </w:t>
            </w:r>
          </w:p>
          <w:p w:rsidR="00596A6F" w:rsidRPr="00310E93" w:rsidRDefault="00596A6F" w:rsidP="007B5C85">
            <w:pPr>
              <w:rPr>
                <w:rFonts w:ascii="Calibri" w:hAnsi="Calibri"/>
              </w:rPr>
            </w:pPr>
          </w:p>
        </w:tc>
        <w:tc>
          <w:tcPr>
            <w:tcW w:w="2250" w:type="dxa"/>
            <w:shd w:val="clear" w:color="auto" w:fill="CCFFCC"/>
          </w:tcPr>
          <w:p w:rsidR="00105564" w:rsidRPr="00310E93" w:rsidRDefault="00596A6F" w:rsidP="00CA7C59">
            <w:pPr>
              <w:rPr>
                <w:rFonts w:ascii="Calibri" w:hAnsi="Calibri"/>
              </w:rPr>
            </w:pPr>
            <w:r>
              <w:rPr>
                <w:rFonts w:ascii="Calibri" w:hAnsi="Calibri"/>
              </w:rPr>
              <w:t xml:space="preserve"> </w:t>
            </w:r>
            <w:r w:rsidR="00CA7C59">
              <w:rPr>
                <w:rFonts w:ascii="Calibri" w:hAnsi="Calibri"/>
              </w:rPr>
              <w:t xml:space="preserve">- </w:t>
            </w:r>
            <w:r>
              <w:rPr>
                <w:rFonts w:ascii="Calibri" w:hAnsi="Calibri"/>
              </w:rPr>
              <w:t xml:space="preserve"> </w:t>
            </w:r>
            <w:r w:rsidR="00105564" w:rsidRPr="00310E93">
              <w:rPr>
                <w:rFonts w:ascii="Calibri" w:hAnsi="Calibri"/>
              </w:rPr>
              <w:t>LGBTQ advocates and educators</w:t>
            </w:r>
          </w:p>
          <w:p w:rsidR="00105564" w:rsidRPr="00310E93" w:rsidRDefault="00596A6F" w:rsidP="00CA7C59">
            <w:pPr>
              <w:rPr>
                <w:rFonts w:ascii="Calibri" w:hAnsi="Calibri"/>
              </w:rPr>
            </w:pPr>
            <w:r>
              <w:rPr>
                <w:rFonts w:ascii="Calibri" w:hAnsi="Calibri"/>
              </w:rPr>
              <w:t xml:space="preserve"> </w:t>
            </w:r>
            <w:r w:rsidR="00CA7C59">
              <w:rPr>
                <w:rFonts w:ascii="Calibri" w:hAnsi="Calibri"/>
              </w:rPr>
              <w:t xml:space="preserve">- </w:t>
            </w:r>
            <w:r>
              <w:rPr>
                <w:rFonts w:ascii="Calibri" w:hAnsi="Calibri"/>
              </w:rPr>
              <w:t xml:space="preserve"> </w:t>
            </w:r>
            <w:r w:rsidR="000422B0">
              <w:rPr>
                <w:rFonts w:ascii="Calibri" w:hAnsi="Calibri"/>
              </w:rPr>
              <w:t>LGBTQ a</w:t>
            </w:r>
            <w:r w:rsidR="00105564" w:rsidRPr="00310E93">
              <w:rPr>
                <w:rFonts w:ascii="Calibri" w:hAnsi="Calibri"/>
              </w:rPr>
              <w:t xml:space="preserve">dults with disabilities </w:t>
            </w:r>
          </w:p>
        </w:tc>
      </w:tr>
      <w:tr w:rsidR="001C360F" w:rsidRPr="00310E93" w:rsidTr="00201FB5">
        <w:trPr>
          <w:cantSplit/>
        </w:trPr>
        <w:tc>
          <w:tcPr>
            <w:tcW w:w="2790" w:type="dxa"/>
            <w:shd w:val="clear" w:color="auto" w:fill="F2F2F2" w:themeFill="background1" w:themeFillShade="F2"/>
          </w:tcPr>
          <w:p w:rsidR="001C360F" w:rsidRPr="00310E93" w:rsidRDefault="00FC7FE6" w:rsidP="007B5C85">
            <w:pPr>
              <w:rPr>
                <w:rFonts w:ascii="Calibri" w:hAnsi="Calibri"/>
                <w:b/>
                <w:bCs/>
              </w:rPr>
            </w:pPr>
            <w:r>
              <w:rPr>
                <w:noProof/>
                <w:sz w:val="23"/>
                <w:szCs w:val="23"/>
              </w:rPr>
              <w:drawing>
                <wp:inline distT="0" distB="0" distL="0" distR="0">
                  <wp:extent cx="1665988" cy="1665988"/>
                  <wp:effectExtent l="0" t="0" r="0" b="0"/>
                  <wp:docPr id="20" name="Picture 45" descr="A Resource for the Transgender Community" title="Trans Bodies, Trans 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5" descr="A Resource for the Transgender Community" title="Trans Bodies, Trans Selve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65605" cy="1665605"/>
                          </a:xfrm>
                          <a:prstGeom prst="rect">
                            <a:avLst/>
                          </a:prstGeom>
                          <a:noFill/>
                          <a:ln>
                            <a:noFill/>
                          </a:ln>
                        </pic:spPr>
                      </pic:pic>
                    </a:graphicData>
                  </a:graphic>
                </wp:inline>
              </w:drawing>
            </w:r>
          </w:p>
        </w:tc>
        <w:tc>
          <w:tcPr>
            <w:tcW w:w="4950" w:type="dxa"/>
            <w:shd w:val="clear" w:color="auto" w:fill="F2F2F2" w:themeFill="background1" w:themeFillShade="F2"/>
          </w:tcPr>
          <w:p w:rsidR="001C360F" w:rsidRPr="00596A6F" w:rsidRDefault="001C360F" w:rsidP="001C360F">
            <w:pPr>
              <w:rPr>
                <w:rFonts w:asciiTheme="minorHAnsi" w:hAnsiTheme="minorHAnsi"/>
                <w:b/>
              </w:rPr>
            </w:pPr>
            <w:r w:rsidRPr="00596A6F">
              <w:rPr>
                <w:rFonts w:asciiTheme="minorHAnsi" w:hAnsiTheme="minorHAnsi"/>
                <w:b/>
              </w:rPr>
              <w:t xml:space="preserve">Trans Bodies, Trans Selves: A Resource for the Transgender Community </w:t>
            </w:r>
          </w:p>
          <w:p w:rsidR="001C360F" w:rsidRPr="00596A6F" w:rsidRDefault="001C360F" w:rsidP="001C360F">
            <w:pPr>
              <w:rPr>
                <w:rFonts w:asciiTheme="minorHAnsi" w:hAnsiTheme="minorHAnsi"/>
                <w:b/>
              </w:rPr>
            </w:pPr>
          </w:p>
          <w:p w:rsidR="001C360F" w:rsidRPr="00596A6F" w:rsidRDefault="001C360F" w:rsidP="001C360F">
            <w:pPr>
              <w:rPr>
                <w:rFonts w:asciiTheme="minorHAnsi" w:hAnsiTheme="minorHAnsi"/>
              </w:rPr>
            </w:pPr>
            <w:r w:rsidRPr="00596A6F">
              <w:rPr>
                <w:rFonts w:asciiTheme="minorHAnsi" w:hAnsiTheme="minorHAnsi"/>
              </w:rPr>
              <w:t>Edited by: Laura Erickson-Schroth, MD, MA</w:t>
            </w:r>
          </w:p>
          <w:p w:rsidR="001C360F" w:rsidRPr="00596A6F" w:rsidRDefault="001C360F" w:rsidP="001C360F">
            <w:pPr>
              <w:rPr>
                <w:rFonts w:asciiTheme="minorHAnsi" w:hAnsiTheme="minorHAnsi"/>
              </w:rPr>
            </w:pPr>
          </w:p>
          <w:p w:rsidR="001C360F" w:rsidRPr="00596A6F" w:rsidRDefault="001C360F" w:rsidP="001C360F">
            <w:pPr>
              <w:rPr>
                <w:rFonts w:asciiTheme="minorHAnsi" w:hAnsiTheme="minorHAnsi"/>
              </w:rPr>
            </w:pPr>
            <w:r w:rsidRPr="00596A6F">
              <w:rPr>
                <w:rFonts w:asciiTheme="minorHAnsi" w:hAnsiTheme="minorHAnsi"/>
              </w:rPr>
              <w:t>Published by: Oxford University Press, 2014</w:t>
            </w:r>
          </w:p>
          <w:p w:rsidR="001C360F" w:rsidRPr="001C360F" w:rsidRDefault="001C360F" w:rsidP="001C360F">
            <w:pPr>
              <w:rPr>
                <w:rFonts w:asciiTheme="minorHAnsi" w:hAnsiTheme="minorHAnsi"/>
                <w:sz w:val="23"/>
                <w:szCs w:val="23"/>
              </w:rPr>
            </w:pPr>
            <w:r w:rsidRPr="00596A6F">
              <w:rPr>
                <w:rFonts w:asciiTheme="minorHAnsi" w:hAnsiTheme="minorHAnsi"/>
              </w:rPr>
              <w:t>ISBN: 0199325359</w:t>
            </w:r>
          </w:p>
        </w:tc>
        <w:tc>
          <w:tcPr>
            <w:tcW w:w="4950" w:type="dxa"/>
            <w:shd w:val="clear" w:color="auto" w:fill="F2F2F2" w:themeFill="background1" w:themeFillShade="F2"/>
          </w:tcPr>
          <w:p w:rsidR="001C360F" w:rsidRDefault="001C360F" w:rsidP="007B5C85">
            <w:pPr>
              <w:rPr>
                <w:rFonts w:ascii="Calibri" w:hAnsi="Calibri"/>
              </w:rPr>
            </w:pPr>
            <w:r w:rsidRPr="001C360F">
              <w:rPr>
                <w:rFonts w:ascii="Calibri" w:hAnsi="Calibri"/>
              </w:rPr>
              <w:t xml:space="preserve">Inspired by the classic sexuality resource guide “Our Bodies, Ourselves,” this comprehensive, reader-friendly </w:t>
            </w:r>
            <w:r w:rsidRPr="001C360F">
              <w:rPr>
                <w:rFonts w:ascii="Calibri" w:hAnsi="Calibri"/>
                <w:b/>
              </w:rPr>
              <w:t>resource guide</w:t>
            </w:r>
            <w:r w:rsidRPr="001C360F">
              <w:rPr>
                <w:rFonts w:ascii="Calibri" w:hAnsi="Calibri"/>
              </w:rPr>
              <w:t xml:space="preserve"> was written by transgender and genderqueer authors. It has an inclusive perspective throughout, and contains a chapter about dis/abilities and deafness.  Race, religion, employment, medical and surgical transition, mental health, relationships, sexuality, and parenthood are also discussed. It is a welcoming place for transgender and gender-questioning people, their partners and families, and others to find information on transgender life.</w:t>
            </w:r>
          </w:p>
          <w:p w:rsidR="00596A6F" w:rsidRPr="00310E93" w:rsidRDefault="00596A6F" w:rsidP="007B5C85">
            <w:pPr>
              <w:rPr>
                <w:rFonts w:ascii="Calibri" w:hAnsi="Calibri"/>
              </w:rPr>
            </w:pPr>
          </w:p>
        </w:tc>
        <w:tc>
          <w:tcPr>
            <w:tcW w:w="2250" w:type="dxa"/>
            <w:shd w:val="clear" w:color="auto" w:fill="F2F2F2" w:themeFill="background1" w:themeFillShade="F2"/>
          </w:tcPr>
          <w:p w:rsidR="001C360F" w:rsidRDefault="00596A6F" w:rsidP="00CA7C59">
            <w:pPr>
              <w:rPr>
                <w:rFonts w:ascii="Calibri" w:hAnsi="Calibri"/>
              </w:rPr>
            </w:pPr>
            <w:r>
              <w:rPr>
                <w:rFonts w:ascii="Calibri" w:hAnsi="Calibri"/>
              </w:rPr>
              <w:t xml:space="preserve"> </w:t>
            </w:r>
            <w:r w:rsidR="00CA7C59">
              <w:rPr>
                <w:rFonts w:ascii="Calibri" w:hAnsi="Calibri"/>
              </w:rPr>
              <w:t xml:space="preserve">- </w:t>
            </w:r>
            <w:r>
              <w:rPr>
                <w:rFonts w:ascii="Calibri" w:hAnsi="Calibri"/>
              </w:rPr>
              <w:t xml:space="preserve"> </w:t>
            </w:r>
            <w:r w:rsidR="001C360F">
              <w:rPr>
                <w:rFonts w:ascii="Calibri" w:hAnsi="Calibri"/>
              </w:rPr>
              <w:t xml:space="preserve">Trans </w:t>
            </w:r>
            <w:r w:rsidR="00CA7C59">
              <w:rPr>
                <w:rFonts w:ascii="Calibri" w:hAnsi="Calibri"/>
              </w:rPr>
              <w:t>youth and adults with disabilities</w:t>
            </w:r>
          </w:p>
          <w:p w:rsidR="001C360F" w:rsidRDefault="00596A6F" w:rsidP="00CA7C59">
            <w:pPr>
              <w:rPr>
                <w:rFonts w:ascii="Calibri" w:hAnsi="Calibri"/>
              </w:rPr>
            </w:pPr>
            <w:r>
              <w:rPr>
                <w:rFonts w:ascii="Calibri" w:hAnsi="Calibri"/>
              </w:rPr>
              <w:t xml:space="preserve"> </w:t>
            </w:r>
            <w:r w:rsidR="00CA7C59">
              <w:rPr>
                <w:rFonts w:ascii="Calibri" w:hAnsi="Calibri"/>
              </w:rPr>
              <w:t xml:space="preserve">- </w:t>
            </w:r>
            <w:r>
              <w:rPr>
                <w:rFonts w:ascii="Calibri" w:hAnsi="Calibri"/>
              </w:rPr>
              <w:t xml:space="preserve"> </w:t>
            </w:r>
            <w:r w:rsidR="001C360F">
              <w:rPr>
                <w:rFonts w:ascii="Calibri" w:hAnsi="Calibri"/>
              </w:rPr>
              <w:t xml:space="preserve">Trans </w:t>
            </w:r>
            <w:r w:rsidR="00CA7C59">
              <w:rPr>
                <w:rFonts w:ascii="Calibri" w:hAnsi="Calibri"/>
              </w:rPr>
              <w:t>youth and adults who are deaf</w:t>
            </w:r>
          </w:p>
          <w:p w:rsidR="001C360F" w:rsidRPr="00310E93" w:rsidRDefault="00596A6F" w:rsidP="00CA7C59">
            <w:pPr>
              <w:rPr>
                <w:rFonts w:ascii="Calibri" w:hAnsi="Calibri"/>
              </w:rPr>
            </w:pPr>
            <w:r>
              <w:rPr>
                <w:rFonts w:ascii="Calibri" w:hAnsi="Calibri"/>
              </w:rPr>
              <w:t xml:space="preserve"> </w:t>
            </w:r>
            <w:r w:rsidR="00CA7C59">
              <w:rPr>
                <w:rFonts w:ascii="Calibri" w:hAnsi="Calibri"/>
              </w:rPr>
              <w:t>-</w:t>
            </w:r>
            <w:r>
              <w:rPr>
                <w:rFonts w:ascii="Calibri" w:hAnsi="Calibri"/>
              </w:rPr>
              <w:t xml:space="preserve"> </w:t>
            </w:r>
            <w:r w:rsidR="00CA7C59">
              <w:rPr>
                <w:rFonts w:ascii="Calibri" w:hAnsi="Calibri"/>
              </w:rPr>
              <w:t xml:space="preserve"> </w:t>
            </w:r>
            <w:r w:rsidR="001C360F">
              <w:rPr>
                <w:rFonts w:ascii="Calibri" w:hAnsi="Calibri"/>
              </w:rPr>
              <w:t xml:space="preserve">Disability </w:t>
            </w:r>
            <w:r w:rsidR="00CA7C59">
              <w:rPr>
                <w:rFonts w:ascii="Calibri" w:hAnsi="Calibri"/>
              </w:rPr>
              <w:t>advocates and allies</w:t>
            </w:r>
          </w:p>
        </w:tc>
      </w:tr>
    </w:tbl>
    <w:p w:rsidR="00105564" w:rsidRPr="00310E93" w:rsidRDefault="00105564" w:rsidP="007B5C85">
      <w:pPr>
        <w:autoSpaceDE w:val="0"/>
        <w:autoSpaceDN w:val="0"/>
        <w:adjustRightInd w:val="0"/>
        <w:rPr>
          <w:rFonts w:ascii="Calibri" w:hAnsi="Calibri"/>
          <w:b/>
          <w:bCs/>
        </w:rPr>
      </w:pPr>
    </w:p>
    <w:p w:rsidR="00105564" w:rsidRPr="00310E93" w:rsidRDefault="00105564" w:rsidP="007B5C85">
      <w:pPr>
        <w:autoSpaceDE w:val="0"/>
        <w:autoSpaceDN w:val="0"/>
        <w:adjustRightInd w:val="0"/>
        <w:rPr>
          <w:rFonts w:ascii="Calibri" w:hAnsi="Calibri"/>
          <w:b/>
          <w:bCs/>
        </w:rPr>
      </w:pPr>
    </w:p>
    <w:p w:rsidR="00AA3FA5" w:rsidRPr="00310E93" w:rsidRDefault="00AA3FA5" w:rsidP="007B5C85">
      <w:pPr>
        <w:autoSpaceDE w:val="0"/>
        <w:autoSpaceDN w:val="0"/>
        <w:adjustRightInd w:val="0"/>
        <w:rPr>
          <w:rFonts w:ascii="Calibri" w:hAnsi="Calibri"/>
          <w:b/>
          <w:bCs/>
        </w:rPr>
      </w:pPr>
    </w:p>
    <w:p w:rsidR="00AA3FA5" w:rsidRPr="00310E93" w:rsidRDefault="00AA3FA5" w:rsidP="007B5C85">
      <w:pPr>
        <w:autoSpaceDE w:val="0"/>
        <w:autoSpaceDN w:val="0"/>
        <w:adjustRightInd w:val="0"/>
        <w:rPr>
          <w:rFonts w:ascii="Calibri" w:hAnsi="Calibri"/>
          <w:b/>
          <w:bCs/>
        </w:rPr>
      </w:pPr>
    </w:p>
    <w:p w:rsidR="00AA3FA5" w:rsidRDefault="00AA3FA5" w:rsidP="007B5C85">
      <w:pPr>
        <w:autoSpaceDE w:val="0"/>
        <w:autoSpaceDN w:val="0"/>
        <w:adjustRightInd w:val="0"/>
        <w:rPr>
          <w:rFonts w:ascii="Calibri" w:hAnsi="Calibri"/>
          <w:b/>
          <w:bCs/>
        </w:rPr>
      </w:pPr>
    </w:p>
    <w:p w:rsidR="00CA7C59" w:rsidRDefault="00CA7C59" w:rsidP="007B5C85">
      <w:pPr>
        <w:autoSpaceDE w:val="0"/>
        <w:autoSpaceDN w:val="0"/>
        <w:adjustRightInd w:val="0"/>
        <w:rPr>
          <w:rFonts w:ascii="Calibri" w:hAnsi="Calibri"/>
          <w:b/>
          <w:bCs/>
        </w:rPr>
      </w:pPr>
    </w:p>
    <w:p w:rsidR="00CA7C59" w:rsidRDefault="00CA7C59" w:rsidP="007B5C85">
      <w:pPr>
        <w:autoSpaceDE w:val="0"/>
        <w:autoSpaceDN w:val="0"/>
        <w:adjustRightInd w:val="0"/>
        <w:rPr>
          <w:rFonts w:ascii="Calibri" w:hAnsi="Calibri"/>
          <w:b/>
          <w:bCs/>
        </w:rPr>
      </w:pPr>
    </w:p>
    <w:p w:rsidR="00CA7C59" w:rsidRDefault="00CA7C59" w:rsidP="007B5C85">
      <w:pPr>
        <w:autoSpaceDE w:val="0"/>
        <w:autoSpaceDN w:val="0"/>
        <w:adjustRightInd w:val="0"/>
        <w:rPr>
          <w:rFonts w:ascii="Calibri" w:hAnsi="Calibri"/>
          <w:b/>
          <w:bCs/>
        </w:rPr>
      </w:pPr>
    </w:p>
    <w:p w:rsidR="00CA7C59" w:rsidRDefault="00CA7C59" w:rsidP="007B5C85">
      <w:pPr>
        <w:autoSpaceDE w:val="0"/>
        <w:autoSpaceDN w:val="0"/>
        <w:adjustRightInd w:val="0"/>
        <w:rPr>
          <w:rFonts w:ascii="Calibri" w:hAnsi="Calibri"/>
          <w:b/>
          <w:bCs/>
        </w:rPr>
      </w:pPr>
    </w:p>
    <w:p w:rsidR="00CA7C59" w:rsidRDefault="00CA7C59" w:rsidP="007B5C85">
      <w:pPr>
        <w:autoSpaceDE w:val="0"/>
        <w:autoSpaceDN w:val="0"/>
        <w:adjustRightInd w:val="0"/>
        <w:rPr>
          <w:rFonts w:ascii="Calibri" w:hAnsi="Calibri"/>
          <w:b/>
          <w:bCs/>
        </w:rPr>
      </w:pPr>
    </w:p>
    <w:p w:rsidR="00CA7C59" w:rsidRDefault="00CA7C59" w:rsidP="007B5C85">
      <w:pPr>
        <w:autoSpaceDE w:val="0"/>
        <w:autoSpaceDN w:val="0"/>
        <w:adjustRightInd w:val="0"/>
        <w:rPr>
          <w:rFonts w:ascii="Calibri" w:hAnsi="Calibri"/>
          <w:b/>
          <w:bCs/>
        </w:rPr>
      </w:pPr>
    </w:p>
    <w:p w:rsidR="00CA7C59" w:rsidRDefault="00CA7C59" w:rsidP="007B5C85">
      <w:pPr>
        <w:autoSpaceDE w:val="0"/>
        <w:autoSpaceDN w:val="0"/>
        <w:adjustRightInd w:val="0"/>
        <w:rPr>
          <w:rFonts w:ascii="Calibri" w:hAnsi="Calibri"/>
          <w:b/>
          <w:bCs/>
        </w:rPr>
      </w:pPr>
    </w:p>
    <w:p w:rsidR="00CA7C59" w:rsidRDefault="00CA7C59" w:rsidP="007B5C85">
      <w:pPr>
        <w:autoSpaceDE w:val="0"/>
        <w:autoSpaceDN w:val="0"/>
        <w:adjustRightInd w:val="0"/>
        <w:rPr>
          <w:rFonts w:ascii="Calibri" w:hAnsi="Calibri"/>
          <w:b/>
          <w:bCs/>
        </w:rPr>
      </w:pPr>
    </w:p>
    <w:p w:rsidR="00CA7C59" w:rsidRDefault="00CA7C59" w:rsidP="007B5C85">
      <w:pPr>
        <w:autoSpaceDE w:val="0"/>
        <w:autoSpaceDN w:val="0"/>
        <w:adjustRightInd w:val="0"/>
        <w:rPr>
          <w:rFonts w:ascii="Calibri" w:hAnsi="Calibri"/>
          <w:b/>
          <w:bCs/>
        </w:rPr>
      </w:pPr>
    </w:p>
    <w:p w:rsidR="00CA7C59" w:rsidRDefault="00CA7C59" w:rsidP="007B5C85">
      <w:pPr>
        <w:autoSpaceDE w:val="0"/>
        <w:autoSpaceDN w:val="0"/>
        <w:adjustRightInd w:val="0"/>
        <w:rPr>
          <w:rFonts w:ascii="Calibri" w:hAnsi="Calibri"/>
          <w:b/>
          <w:bCs/>
        </w:rPr>
      </w:pPr>
    </w:p>
    <w:p w:rsidR="00CA7C59" w:rsidRDefault="00CA7C59" w:rsidP="007B5C85">
      <w:pPr>
        <w:autoSpaceDE w:val="0"/>
        <w:autoSpaceDN w:val="0"/>
        <w:adjustRightInd w:val="0"/>
        <w:rPr>
          <w:rFonts w:ascii="Calibri" w:hAnsi="Calibri"/>
          <w:b/>
          <w:bCs/>
        </w:rPr>
      </w:pPr>
    </w:p>
    <w:p w:rsidR="00CA7C59" w:rsidRPr="00310E93" w:rsidRDefault="00CA7C59" w:rsidP="007B5C85">
      <w:pPr>
        <w:autoSpaceDE w:val="0"/>
        <w:autoSpaceDN w:val="0"/>
        <w:adjustRightInd w:val="0"/>
        <w:rPr>
          <w:rFonts w:ascii="Calibri" w:hAnsi="Calibri"/>
          <w:b/>
          <w:bCs/>
        </w:rPr>
      </w:pPr>
    </w:p>
    <w:p w:rsidR="00D94875" w:rsidRPr="00310E93" w:rsidRDefault="00D94875" w:rsidP="007B5C85">
      <w:pPr>
        <w:autoSpaceDE w:val="0"/>
        <w:autoSpaceDN w:val="0"/>
        <w:adjustRightInd w:val="0"/>
        <w:rPr>
          <w:rFonts w:ascii="Calibri" w:hAnsi="Calibri"/>
          <w:sz w:val="28"/>
          <w:szCs w:val="28"/>
        </w:rPr>
      </w:pPr>
      <w:r w:rsidRPr="00310E93">
        <w:rPr>
          <w:rFonts w:ascii="Calibri" w:hAnsi="Calibri"/>
          <w:b/>
          <w:bCs/>
          <w:sz w:val="28"/>
          <w:szCs w:val="28"/>
        </w:rPr>
        <w:t>Sexual Health and Human Rights</w:t>
      </w:r>
      <w:r w:rsidR="00354ABE">
        <w:rPr>
          <w:rFonts w:ascii="Calibri" w:hAnsi="Calibri"/>
          <w:sz w:val="28"/>
          <w:szCs w:val="28"/>
        </w:rPr>
        <w:t xml:space="preserve"> </w:t>
      </w:r>
      <w:r w:rsidRPr="00310E93">
        <w:rPr>
          <w:rFonts w:ascii="Calibri" w:hAnsi="Calibri"/>
          <w:sz w:val="28"/>
          <w:szCs w:val="28"/>
        </w:rPr>
        <w:t xml:space="preserve">(Resources Listed Alphabetically by Title) </w:t>
      </w:r>
    </w:p>
    <w:p w:rsidR="00D94875" w:rsidRPr="00310E93" w:rsidRDefault="00D94875" w:rsidP="007B5C85">
      <w:pPr>
        <w:autoSpaceDE w:val="0"/>
        <w:autoSpaceDN w:val="0"/>
        <w:adjustRightInd w:val="0"/>
        <w:rPr>
          <w:rFonts w:ascii="Calibri" w:hAnsi="Calibri"/>
        </w:rPr>
      </w:pPr>
    </w:p>
    <w:tbl>
      <w:tblPr>
        <w:tblStyle w:val="TableGrid"/>
        <w:tblW w:w="14940" w:type="dxa"/>
        <w:tblInd w:w="-612" w:type="dxa"/>
        <w:tblLayout w:type="fixed"/>
        <w:tblLook w:val="01E0" w:firstRow="1" w:lastRow="1" w:firstColumn="1" w:lastColumn="1" w:noHBand="0" w:noVBand="0"/>
      </w:tblPr>
      <w:tblGrid>
        <w:gridCol w:w="2790"/>
        <w:gridCol w:w="4950"/>
        <w:gridCol w:w="4950"/>
        <w:gridCol w:w="2250"/>
      </w:tblGrid>
      <w:tr w:rsidR="00CB0370" w:rsidRPr="00310E93" w:rsidTr="00201FB5">
        <w:trPr>
          <w:cantSplit/>
          <w:tblHeader/>
        </w:trPr>
        <w:tc>
          <w:tcPr>
            <w:tcW w:w="2790" w:type="dxa"/>
            <w:shd w:val="clear" w:color="auto" w:fill="CCCCFF"/>
          </w:tcPr>
          <w:p w:rsidR="00D94875" w:rsidRPr="00310E93" w:rsidRDefault="00D94875" w:rsidP="007B5C85">
            <w:pPr>
              <w:jc w:val="center"/>
              <w:rPr>
                <w:rFonts w:ascii="Calibri" w:hAnsi="Calibri"/>
                <w:b/>
              </w:rPr>
            </w:pPr>
            <w:r w:rsidRPr="00310E93">
              <w:rPr>
                <w:rFonts w:ascii="Calibri" w:hAnsi="Calibri"/>
                <w:b/>
                <w:sz w:val="28"/>
                <w:szCs w:val="28"/>
              </w:rPr>
              <w:t>Sexual Health and Human Rights</w:t>
            </w:r>
          </w:p>
        </w:tc>
        <w:tc>
          <w:tcPr>
            <w:tcW w:w="4950" w:type="dxa"/>
            <w:shd w:val="clear" w:color="auto" w:fill="CCCCFF"/>
          </w:tcPr>
          <w:p w:rsidR="00D94875" w:rsidRPr="00310E93" w:rsidRDefault="00D94875" w:rsidP="007B5C85">
            <w:pPr>
              <w:jc w:val="center"/>
              <w:rPr>
                <w:rFonts w:ascii="Calibri" w:hAnsi="Calibri"/>
                <w:b/>
                <w:sz w:val="28"/>
                <w:szCs w:val="28"/>
              </w:rPr>
            </w:pPr>
            <w:r w:rsidRPr="00310E93">
              <w:rPr>
                <w:rFonts w:ascii="Calibri" w:hAnsi="Calibri"/>
                <w:b/>
                <w:sz w:val="28"/>
                <w:szCs w:val="28"/>
              </w:rPr>
              <w:t>Contact Information &amp; Availability</w:t>
            </w:r>
          </w:p>
        </w:tc>
        <w:tc>
          <w:tcPr>
            <w:tcW w:w="4950" w:type="dxa"/>
            <w:shd w:val="clear" w:color="auto" w:fill="CCCCFF"/>
          </w:tcPr>
          <w:p w:rsidR="00D94875" w:rsidRPr="00310E93" w:rsidRDefault="00D94875" w:rsidP="007B5C85">
            <w:pPr>
              <w:jc w:val="center"/>
              <w:rPr>
                <w:rFonts w:ascii="Calibri" w:hAnsi="Calibri"/>
                <w:b/>
                <w:sz w:val="28"/>
                <w:szCs w:val="28"/>
              </w:rPr>
            </w:pPr>
            <w:r w:rsidRPr="00310E93">
              <w:rPr>
                <w:rFonts w:ascii="Calibri" w:hAnsi="Calibri"/>
                <w:b/>
                <w:sz w:val="28"/>
                <w:szCs w:val="28"/>
              </w:rPr>
              <w:t>Resource Type &amp; Overview</w:t>
            </w:r>
          </w:p>
        </w:tc>
        <w:tc>
          <w:tcPr>
            <w:tcW w:w="2250" w:type="dxa"/>
            <w:shd w:val="clear" w:color="auto" w:fill="CCCCFF"/>
          </w:tcPr>
          <w:p w:rsidR="00D94875" w:rsidRPr="00310E93" w:rsidRDefault="00D94875" w:rsidP="007B5C85">
            <w:pPr>
              <w:jc w:val="center"/>
              <w:rPr>
                <w:rFonts w:ascii="Calibri" w:hAnsi="Calibri"/>
                <w:b/>
                <w:sz w:val="28"/>
                <w:szCs w:val="28"/>
              </w:rPr>
            </w:pPr>
            <w:r w:rsidRPr="00310E93">
              <w:rPr>
                <w:rFonts w:ascii="Calibri" w:hAnsi="Calibri"/>
                <w:b/>
                <w:sz w:val="28"/>
                <w:szCs w:val="28"/>
              </w:rPr>
              <w:t>Intended Audience</w:t>
            </w:r>
          </w:p>
        </w:tc>
      </w:tr>
      <w:tr w:rsidR="00CB0370" w:rsidRPr="00310E93" w:rsidTr="00201FB5">
        <w:trPr>
          <w:cantSplit/>
        </w:trPr>
        <w:tc>
          <w:tcPr>
            <w:tcW w:w="2790" w:type="dxa"/>
            <w:shd w:val="clear" w:color="auto" w:fill="CCFFCC"/>
          </w:tcPr>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b/>
                <w:bCs/>
                <w:kern w:val="36"/>
              </w:rPr>
              <w:t>A Training Manual for Direct Care Staff</w:t>
            </w:r>
          </w:p>
        </w:tc>
        <w:tc>
          <w:tcPr>
            <w:tcW w:w="4950" w:type="dxa"/>
            <w:shd w:val="clear" w:color="auto" w:fill="CCFFCC"/>
          </w:tcPr>
          <w:p w:rsidR="00D94875" w:rsidRPr="00596A6F" w:rsidRDefault="00D94875" w:rsidP="007B5C85">
            <w:pPr>
              <w:pStyle w:val="NormalWeb"/>
              <w:spacing w:before="0" w:after="0"/>
              <w:rPr>
                <w:rFonts w:asciiTheme="minorHAnsi" w:hAnsiTheme="minorHAnsi" w:cs="Arial"/>
              </w:rPr>
            </w:pPr>
            <w:r w:rsidRPr="00596A6F">
              <w:rPr>
                <w:rFonts w:asciiTheme="minorHAnsi" w:hAnsiTheme="minorHAnsi"/>
                <w:bCs/>
                <w:kern w:val="36"/>
              </w:rPr>
              <w:t>Mark Steege and Shannon L. Peck</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b/>
                <w:bCs/>
                <w:kern w:val="36"/>
              </w:rPr>
              <w:t> </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bCs/>
                <w:kern w:val="36"/>
              </w:rPr>
              <w:t>Contact:</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bCs/>
                <w:kern w:val="24"/>
              </w:rPr>
              <w:t xml:space="preserve">5410 Fredericksburg Road, </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bCs/>
                <w:kern w:val="24"/>
              </w:rPr>
              <w:t>Suite 111</w:t>
            </w:r>
            <w:r w:rsidRPr="00310E93">
              <w:rPr>
                <w:rFonts w:asciiTheme="minorHAnsi" w:hAnsiTheme="minorHAnsi" w:cs="Arial"/>
                <w:bCs/>
                <w:kern w:val="24"/>
              </w:rPr>
              <w:br/>
            </w:r>
            <w:r w:rsidRPr="00310E93">
              <w:rPr>
                <w:rFonts w:asciiTheme="minorHAnsi" w:hAnsiTheme="minorHAnsi"/>
                <w:bCs/>
                <w:kern w:val="24"/>
              </w:rPr>
              <w:t>San Antonio, Texas 78229</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bCs/>
                <w:kern w:val="24"/>
              </w:rPr>
              <w:t>(877) 560-1739</w:t>
            </w:r>
          </w:p>
          <w:p w:rsidR="00D94875" w:rsidRPr="00310E93" w:rsidRDefault="00B40F69" w:rsidP="007B5C85">
            <w:pPr>
              <w:pStyle w:val="NormalWeb"/>
              <w:spacing w:before="0" w:after="0"/>
              <w:rPr>
                <w:rFonts w:asciiTheme="minorHAnsi" w:hAnsiTheme="minorHAnsi" w:cs="Arial"/>
              </w:rPr>
            </w:pPr>
            <w:hyperlink r:id="rId103" w:history="1">
              <w:r w:rsidRPr="007475FB">
                <w:rPr>
                  <w:rStyle w:val="Hyperlink"/>
                  <w:rFonts w:asciiTheme="minorHAnsi" w:hAnsiTheme="minorHAnsi"/>
                  <w:bCs/>
                  <w:kern w:val="24"/>
                </w:rPr>
                <w:t>orders@steegepublications.com</w:t>
              </w:r>
            </w:hyperlink>
            <w:r>
              <w:rPr>
                <w:rFonts w:asciiTheme="minorHAnsi" w:hAnsiTheme="minorHAnsi"/>
                <w:bCs/>
                <w:kern w:val="24"/>
                <w:u w:val="single"/>
              </w:rPr>
              <w:t xml:space="preserve"> </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bCs/>
                <w:kern w:val="36"/>
              </w:rPr>
              <w:t> </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bCs/>
                <w:kern w:val="36"/>
              </w:rPr>
              <w:t>Published by:</w:t>
            </w:r>
          </w:p>
          <w:p w:rsidR="00D94875" w:rsidRDefault="00D94875" w:rsidP="007B5C85">
            <w:pPr>
              <w:pStyle w:val="NormalWeb"/>
              <w:spacing w:before="0" w:after="0"/>
              <w:rPr>
                <w:rFonts w:asciiTheme="minorHAnsi" w:hAnsiTheme="minorHAnsi"/>
                <w:bCs/>
                <w:kern w:val="36"/>
              </w:rPr>
            </w:pPr>
            <w:r w:rsidRPr="00310E93">
              <w:rPr>
                <w:rFonts w:asciiTheme="minorHAnsi" w:hAnsiTheme="minorHAnsi"/>
                <w:bCs/>
                <w:kern w:val="36"/>
              </w:rPr>
              <w:t>The Steege Corporation</w:t>
            </w:r>
          </w:p>
          <w:p w:rsidR="00596A6F" w:rsidRPr="00310E93" w:rsidRDefault="00596A6F" w:rsidP="007B5C85">
            <w:pPr>
              <w:pStyle w:val="NormalWeb"/>
              <w:spacing w:before="0" w:after="0"/>
              <w:rPr>
                <w:rFonts w:asciiTheme="minorHAnsi" w:hAnsiTheme="minorHAnsi" w:cs="Arial"/>
              </w:rPr>
            </w:pPr>
          </w:p>
        </w:tc>
        <w:tc>
          <w:tcPr>
            <w:tcW w:w="4950" w:type="dxa"/>
            <w:shd w:val="clear" w:color="auto" w:fill="CCFFCC"/>
          </w:tcPr>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bCs/>
                <w:kern w:val="24"/>
              </w:rPr>
              <w:t xml:space="preserve">A </w:t>
            </w:r>
            <w:r w:rsidRPr="00310E93">
              <w:rPr>
                <w:rFonts w:asciiTheme="minorHAnsi" w:hAnsiTheme="minorHAnsi"/>
                <w:b/>
                <w:bCs/>
                <w:kern w:val="24"/>
              </w:rPr>
              <w:t>curriculum</w:t>
            </w:r>
            <w:r w:rsidRPr="00310E93">
              <w:rPr>
                <w:rFonts w:asciiTheme="minorHAnsi" w:hAnsiTheme="minorHAnsi"/>
                <w:bCs/>
                <w:kern w:val="24"/>
              </w:rPr>
              <w:t xml:space="preserve"> designed to help direct care staff overcome their discomfort with the sexual behavior of individuals with intellectual disabilities. The manual is the outgrowth of workshops presented by the authors and is designed to be used for individual rather than group work so that each staff member can work through their own discomfort using the exercises in the manual.</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b/>
                <w:bCs/>
                <w:kern w:val="24"/>
              </w:rPr>
              <w:t> </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b/>
                <w:bCs/>
                <w:kern w:val="24"/>
              </w:rPr>
              <w:t> </w:t>
            </w:r>
          </w:p>
        </w:tc>
        <w:tc>
          <w:tcPr>
            <w:tcW w:w="2250" w:type="dxa"/>
            <w:shd w:val="clear" w:color="auto" w:fill="CCFFCC"/>
          </w:tcPr>
          <w:p w:rsidR="00D94875" w:rsidRPr="00CA7C59" w:rsidRDefault="00596A6F" w:rsidP="00CA7C59">
            <w:pPr>
              <w:tabs>
                <w:tab w:val="left" w:pos="360"/>
              </w:tabs>
              <w:rPr>
                <w:rFonts w:asciiTheme="minorHAnsi" w:hAnsiTheme="minorHAnsi" w:cs="Arial"/>
              </w:rPr>
            </w:pPr>
            <w:r>
              <w:rPr>
                <w:rFonts w:asciiTheme="minorHAnsi" w:hAnsiTheme="minorHAnsi" w:cs="Arial"/>
                <w:bCs/>
                <w:kern w:val="24"/>
              </w:rPr>
              <w:t xml:space="preserve"> </w:t>
            </w:r>
            <w:r w:rsidR="00CA7C59">
              <w:rPr>
                <w:rFonts w:asciiTheme="minorHAnsi" w:hAnsiTheme="minorHAnsi" w:cs="Arial"/>
                <w:bCs/>
                <w:kern w:val="24"/>
              </w:rPr>
              <w:t xml:space="preserve">- </w:t>
            </w:r>
            <w:r>
              <w:rPr>
                <w:rFonts w:asciiTheme="minorHAnsi" w:hAnsiTheme="minorHAnsi" w:cs="Arial"/>
                <w:bCs/>
                <w:kern w:val="24"/>
              </w:rPr>
              <w:t xml:space="preserve"> </w:t>
            </w:r>
            <w:r w:rsidR="00D94875" w:rsidRPr="00CA7C59">
              <w:rPr>
                <w:rFonts w:asciiTheme="minorHAnsi" w:hAnsiTheme="minorHAnsi" w:cs="Arial"/>
                <w:bCs/>
                <w:kern w:val="24"/>
              </w:rPr>
              <w:t>Health care professionals</w:t>
            </w:r>
          </w:p>
          <w:p w:rsidR="00D94875" w:rsidRPr="00CA7C59" w:rsidRDefault="00596A6F" w:rsidP="00CA7C59">
            <w:pPr>
              <w:tabs>
                <w:tab w:val="left" w:pos="360"/>
              </w:tabs>
              <w:rPr>
                <w:rFonts w:asciiTheme="minorHAnsi" w:hAnsiTheme="minorHAnsi" w:cs="Arial"/>
              </w:rPr>
            </w:pPr>
            <w:r>
              <w:rPr>
                <w:rFonts w:asciiTheme="minorHAnsi" w:hAnsiTheme="minorHAnsi" w:cs="Arial"/>
                <w:bCs/>
                <w:kern w:val="24"/>
              </w:rPr>
              <w:t xml:space="preserve"> </w:t>
            </w:r>
            <w:r w:rsidR="00CA7C59">
              <w:rPr>
                <w:rFonts w:asciiTheme="minorHAnsi" w:hAnsiTheme="minorHAnsi" w:cs="Arial"/>
                <w:bCs/>
                <w:kern w:val="24"/>
              </w:rPr>
              <w:t xml:space="preserve">- </w:t>
            </w:r>
            <w:r>
              <w:rPr>
                <w:rFonts w:asciiTheme="minorHAnsi" w:hAnsiTheme="minorHAnsi" w:cs="Arial"/>
                <w:bCs/>
                <w:kern w:val="24"/>
              </w:rPr>
              <w:t xml:space="preserve"> Direct support p</w:t>
            </w:r>
            <w:r w:rsidR="00D94875" w:rsidRPr="00CA7C59">
              <w:rPr>
                <w:rFonts w:asciiTheme="minorHAnsi" w:hAnsiTheme="minorHAnsi" w:cs="Arial"/>
                <w:bCs/>
                <w:kern w:val="24"/>
              </w:rPr>
              <w:t>rofessionals</w:t>
            </w:r>
          </w:p>
        </w:tc>
      </w:tr>
      <w:tr w:rsidR="00CB0370" w:rsidRPr="00310E93" w:rsidTr="00201FB5">
        <w:trPr>
          <w:cantSplit/>
        </w:trPr>
        <w:tc>
          <w:tcPr>
            <w:tcW w:w="2790" w:type="dxa"/>
            <w:shd w:val="clear" w:color="auto" w:fill="F2F2F2" w:themeFill="background1" w:themeFillShade="F2"/>
          </w:tcPr>
          <w:p w:rsidR="00D94875" w:rsidRPr="00310E93" w:rsidRDefault="00FC7FE6" w:rsidP="007B5C85">
            <w:pPr>
              <w:rPr>
                <w:rFonts w:asciiTheme="minorHAnsi" w:hAnsiTheme="minorHAnsi" w:cs="Arial"/>
              </w:rPr>
            </w:pPr>
            <w:r>
              <w:rPr>
                <w:rFonts w:asciiTheme="minorHAnsi" w:hAnsiTheme="minorHAnsi" w:cs="Arial"/>
                <w:noProof/>
              </w:rPr>
              <w:drawing>
                <wp:inline distT="0" distB="0" distL="0" distR="0">
                  <wp:extent cx="1800225" cy="1665988"/>
                  <wp:effectExtent l="0" t="0" r="0" b="0"/>
                  <wp:docPr id="21" name="Picture 2" title="Front Cover: Choices: A Guide to Sex Counseling With Physically Disabled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title="Front Cover: Choices: A Guide to Sex Counseling With Physically Disabled Adults"/>
                          <pic:cNvPicPr>
                            <a:picLocks noChangeAspect="1" noChangeArrowheads="1"/>
                          </pic:cNvPicPr>
                        </pic:nvPicPr>
                        <pic:blipFill>
                          <a:blip r:embed="rId104">
                            <a:extLst>
                              <a:ext uri="{28A0092B-C50C-407E-A947-70E740481C1C}">
                                <a14:useLocalDpi xmlns:a14="http://schemas.microsoft.com/office/drawing/2010/main" val="0"/>
                              </a:ext>
                            </a:extLst>
                          </a:blip>
                          <a:srcRect t="7687" b="19017"/>
                          <a:stretch>
                            <a:fillRect/>
                          </a:stretch>
                        </pic:blipFill>
                        <pic:spPr bwMode="auto">
                          <a:xfrm>
                            <a:off x="0" y="0"/>
                            <a:ext cx="1800225" cy="1665605"/>
                          </a:xfrm>
                          <a:prstGeom prst="rect">
                            <a:avLst/>
                          </a:prstGeom>
                          <a:noFill/>
                          <a:ln>
                            <a:noFill/>
                          </a:ln>
                        </pic:spPr>
                      </pic:pic>
                    </a:graphicData>
                  </a:graphic>
                </wp:inline>
              </w:drawing>
            </w:r>
          </w:p>
        </w:tc>
        <w:tc>
          <w:tcPr>
            <w:tcW w:w="4950" w:type="dxa"/>
            <w:shd w:val="clear" w:color="auto" w:fill="F2F2F2" w:themeFill="background1" w:themeFillShade="F2"/>
          </w:tcPr>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b/>
                <w:bCs/>
                <w:kern w:val="24"/>
              </w:rPr>
              <w:t>Choices: A Guide to Sex Counseling with Physically Disabled Adults</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kern w:val="24"/>
              </w:rPr>
              <w:t>Maureen E. Neistadt and Maureen Freda</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kern w:val="24"/>
              </w:rPr>
              <w:t> </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kern w:val="24"/>
              </w:rPr>
              <w:t xml:space="preserve">Published by: </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kern w:val="24"/>
              </w:rPr>
              <w:t xml:space="preserve">Krieger Pub. (1987) </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kern w:val="24"/>
              </w:rPr>
              <w:t>ISBN:  0898749034</w:t>
            </w:r>
          </w:p>
        </w:tc>
        <w:tc>
          <w:tcPr>
            <w:tcW w:w="4950" w:type="dxa"/>
            <w:shd w:val="clear" w:color="auto" w:fill="F2F2F2" w:themeFill="background1" w:themeFillShade="F2"/>
          </w:tcPr>
          <w:p w:rsidR="00D94875" w:rsidRDefault="00D94875" w:rsidP="007B5C85">
            <w:pPr>
              <w:pStyle w:val="NormalWeb"/>
              <w:spacing w:before="0" w:after="0"/>
              <w:rPr>
                <w:rFonts w:asciiTheme="minorHAnsi" w:hAnsiTheme="minorHAnsi" w:cs="Arial"/>
                <w:kern w:val="24"/>
              </w:rPr>
            </w:pPr>
            <w:r w:rsidRPr="00310E93">
              <w:rPr>
                <w:rFonts w:asciiTheme="minorHAnsi" w:hAnsiTheme="minorHAnsi" w:cs="Arial"/>
                <w:kern w:val="24"/>
              </w:rPr>
              <w:t>This</w:t>
            </w:r>
            <w:r w:rsidRPr="00310E93">
              <w:rPr>
                <w:rFonts w:asciiTheme="minorHAnsi" w:hAnsiTheme="minorHAnsi" w:cs="Arial"/>
                <w:b/>
                <w:bCs/>
                <w:kern w:val="24"/>
              </w:rPr>
              <w:t xml:space="preserve"> guide</w:t>
            </w:r>
            <w:r w:rsidRPr="00310E93">
              <w:rPr>
                <w:rFonts w:asciiTheme="minorHAnsi" w:hAnsiTheme="minorHAnsi" w:cs="Arial"/>
                <w:kern w:val="24"/>
              </w:rPr>
              <w:t xml:space="preserve"> contains guidelines for sexuality counseling and examines issues of intimacy and communication, as well as the sexual response cycle. It discusses functional and sexual difficulties caused by disabilities and the impact of disability on social issues such as privacy, dating, marriage, and childbearing. Reading and resource lists are included.</w:t>
            </w:r>
          </w:p>
          <w:p w:rsidR="00596A6F" w:rsidRPr="00310E93" w:rsidRDefault="00596A6F" w:rsidP="007B5C85">
            <w:pPr>
              <w:pStyle w:val="NormalWeb"/>
              <w:spacing w:before="0" w:after="0"/>
              <w:rPr>
                <w:rFonts w:asciiTheme="minorHAnsi" w:hAnsiTheme="minorHAnsi" w:cs="Arial"/>
              </w:rPr>
            </w:pPr>
          </w:p>
        </w:tc>
        <w:tc>
          <w:tcPr>
            <w:tcW w:w="2250" w:type="dxa"/>
            <w:shd w:val="clear" w:color="auto" w:fill="F2F2F2" w:themeFill="background1" w:themeFillShade="F2"/>
          </w:tcPr>
          <w:p w:rsidR="00D94875" w:rsidRPr="00CA7C59" w:rsidRDefault="00596A6F" w:rsidP="00CA7C59">
            <w:pPr>
              <w:tabs>
                <w:tab w:val="left" w:pos="360"/>
              </w:tabs>
              <w:rPr>
                <w:rFonts w:asciiTheme="minorHAnsi" w:hAnsiTheme="minorHAnsi" w:cs="Arial"/>
              </w:rPr>
            </w:pPr>
            <w:r>
              <w:rPr>
                <w:rFonts w:asciiTheme="minorHAnsi" w:hAnsiTheme="minorHAnsi" w:cs="Arial"/>
                <w:kern w:val="24"/>
              </w:rPr>
              <w:t xml:space="preserve"> </w:t>
            </w:r>
            <w:r w:rsidR="00CA7C59">
              <w:rPr>
                <w:rFonts w:asciiTheme="minorHAnsi" w:hAnsiTheme="minorHAnsi" w:cs="Arial"/>
                <w:kern w:val="24"/>
              </w:rPr>
              <w:t xml:space="preserve">- </w:t>
            </w:r>
            <w:r>
              <w:rPr>
                <w:rFonts w:asciiTheme="minorHAnsi" w:hAnsiTheme="minorHAnsi" w:cs="Arial"/>
                <w:kern w:val="24"/>
              </w:rPr>
              <w:t xml:space="preserve"> </w:t>
            </w:r>
            <w:r w:rsidR="00D94875" w:rsidRPr="00CA7C59">
              <w:rPr>
                <w:rFonts w:asciiTheme="minorHAnsi" w:hAnsiTheme="minorHAnsi" w:cs="Arial"/>
                <w:kern w:val="24"/>
              </w:rPr>
              <w:t>Health care professionals</w:t>
            </w:r>
          </w:p>
          <w:p w:rsidR="00D94875" w:rsidRPr="00CA7C59" w:rsidRDefault="00596A6F" w:rsidP="00CA7C59">
            <w:pPr>
              <w:tabs>
                <w:tab w:val="left" w:pos="360"/>
              </w:tabs>
              <w:rPr>
                <w:rFonts w:asciiTheme="minorHAnsi" w:hAnsiTheme="minorHAnsi" w:cs="Arial"/>
              </w:rPr>
            </w:pPr>
            <w:r>
              <w:rPr>
                <w:rFonts w:asciiTheme="minorHAnsi" w:hAnsiTheme="minorHAnsi" w:cs="Arial"/>
                <w:kern w:val="24"/>
              </w:rPr>
              <w:t xml:space="preserve"> </w:t>
            </w:r>
            <w:r w:rsidR="00CA7C59">
              <w:rPr>
                <w:rFonts w:asciiTheme="minorHAnsi" w:hAnsiTheme="minorHAnsi" w:cs="Arial"/>
                <w:kern w:val="24"/>
              </w:rPr>
              <w:t xml:space="preserve">- </w:t>
            </w:r>
            <w:r>
              <w:rPr>
                <w:rFonts w:asciiTheme="minorHAnsi" w:hAnsiTheme="minorHAnsi" w:cs="Arial"/>
                <w:kern w:val="24"/>
              </w:rPr>
              <w:t xml:space="preserve"> </w:t>
            </w:r>
            <w:r w:rsidR="00D94875" w:rsidRPr="00CA7C59">
              <w:rPr>
                <w:rFonts w:asciiTheme="minorHAnsi" w:hAnsiTheme="minorHAnsi" w:cs="Arial"/>
                <w:kern w:val="24"/>
              </w:rPr>
              <w:t>Counselors and clinicians</w:t>
            </w:r>
          </w:p>
        </w:tc>
      </w:tr>
      <w:tr w:rsidR="00CB0370" w:rsidRPr="00310E93" w:rsidTr="00201FB5">
        <w:trPr>
          <w:cantSplit/>
        </w:trPr>
        <w:tc>
          <w:tcPr>
            <w:tcW w:w="2790" w:type="dxa"/>
            <w:shd w:val="clear" w:color="auto" w:fill="CCFFCC"/>
          </w:tcPr>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b/>
                <w:bCs/>
                <w:kern w:val="24"/>
              </w:rPr>
              <w:t>The GYN Exam Handbook &amp; Exam Video</w:t>
            </w:r>
          </w:p>
        </w:tc>
        <w:tc>
          <w:tcPr>
            <w:tcW w:w="4950" w:type="dxa"/>
            <w:shd w:val="clear" w:color="auto" w:fill="CCFFCC"/>
          </w:tcPr>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kern w:val="24"/>
              </w:rPr>
              <w:t>Maria Oliva Taylor</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kern w:val="24"/>
              </w:rPr>
              <w:t> </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kern w:val="24"/>
              </w:rPr>
              <w:t xml:space="preserve">Published by: </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kern w:val="24"/>
              </w:rPr>
              <w:t>James Stanfield Co. Inc. Santa Barbara, CA. 1991.</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kern w:val="24"/>
              </w:rPr>
              <w:t> </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b/>
                <w:bCs/>
                <w:kern w:val="24"/>
              </w:rPr>
              <w:t>Available for order from:</w:t>
            </w:r>
          </w:p>
          <w:p w:rsidR="00D94875" w:rsidRDefault="00F4110F" w:rsidP="007B5C85">
            <w:pPr>
              <w:pStyle w:val="NormalWeb"/>
              <w:spacing w:before="0" w:after="0"/>
              <w:rPr>
                <w:rFonts w:asciiTheme="minorHAnsi" w:hAnsiTheme="minorHAnsi" w:cs="Arial"/>
                <w:kern w:val="24"/>
              </w:rPr>
            </w:pPr>
            <w:hyperlink r:id="rId105" w:history="1">
              <w:r w:rsidRPr="007343CA">
                <w:rPr>
                  <w:rStyle w:val="Hyperlink"/>
                  <w:rFonts w:asciiTheme="minorHAnsi" w:hAnsiTheme="minorHAnsi"/>
                  <w:kern w:val="24"/>
                </w:rPr>
                <w:t>www.stanfield.com/sex-ed-gyn-exam.html</w:t>
              </w:r>
            </w:hyperlink>
            <w:r w:rsidR="00D94875" w:rsidRPr="00310E93">
              <w:rPr>
                <w:rFonts w:asciiTheme="minorHAnsi" w:hAnsiTheme="minorHAnsi" w:cs="Arial"/>
                <w:kern w:val="24"/>
              </w:rPr>
              <w:t> </w:t>
            </w:r>
          </w:p>
          <w:p w:rsidR="00596A6F" w:rsidRPr="00310E93" w:rsidRDefault="00596A6F" w:rsidP="007B5C85">
            <w:pPr>
              <w:pStyle w:val="NormalWeb"/>
              <w:spacing w:before="0" w:after="0"/>
              <w:rPr>
                <w:rFonts w:asciiTheme="minorHAnsi" w:hAnsiTheme="minorHAnsi" w:cs="Arial"/>
              </w:rPr>
            </w:pPr>
          </w:p>
        </w:tc>
        <w:tc>
          <w:tcPr>
            <w:tcW w:w="4950" w:type="dxa"/>
            <w:shd w:val="clear" w:color="auto" w:fill="CCFFCC"/>
          </w:tcPr>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kern w:val="24"/>
              </w:rPr>
              <w:t xml:space="preserve">This </w:t>
            </w:r>
            <w:r w:rsidRPr="00310E93">
              <w:rPr>
                <w:rFonts w:asciiTheme="minorHAnsi" w:hAnsiTheme="minorHAnsi" w:cs="Arial"/>
                <w:b/>
                <w:bCs/>
                <w:kern w:val="24"/>
              </w:rPr>
              <w:t>workbook</w:t>
            </w:r>
            <w:r w:rsidRPr="00310E93">
              <w:rPr>
                <w:rFonts w:asciiTheme="minorHAnsi" w:hAnsiTheme="minorHAnsi" w:cs="Arial"/>
                <w:kern w:val="24"/>
              </w:rPr>
              <w:t xml:space="preserve"> and </w:t>
            </w:r>
            <w:r w:rsidRPr="00310E93">
              <w:rPr>
                <w:rFonts w:asciiTheme="minorHAnsi" w:hAnsiTheme="minorHAnsi" w:cs="Arial"/>
                <w:b/>
                <w:bCs/>
                <w:kern w:val="24"/>
              </w:rPr>
              <w:t>video</w:t>
            </w:r>
            <w:r w:rsidRPr="00310E93">
              <w:rPr>
                <w:rFonts w:asciiTheme="minorHAnsi" w:hAnsiTheme="minorHAnsi" w:cs="Arial"/>
                <w:kern w:val="24"/>
              </w:rPr>
              <w:t xml:space="preserve"> was designed for females with special needs. Illustrates the essentials of gynecological/pelvic exam. Includes video and training manual for pelvic exam, Pap smear, and breast exam. </w:t>
            </w:r>
          </w:p>
        </w:tc>
        <w:tc>
          <w:tcPr>
            <w:tcW w:w="2250" w:type="dxa"/>
            <w:shd w:val="clear" w:color="auto" w:fill="CCFFCC"/>
          </w:tcPr>
          <w:p w:rsidR="00D94875" w:rsidRPr="00CA7C59" w:rsidRDefault="00596A6F" w:rsidP="00CA7C59">
            <w:pPr>
              <w:tabs>
                <w:tab w:val="left" w:pos="360"/>
              </w:tabs>
              <w:rPr>
                <w:rFonts w:asciiTheme="minorHAnsi" w:hAnsiTheme="minorHAnsi" w:cs="Arial"/>
              </w:rPr>
            </w:pPr>
            <w:r>
              <w:rPr>
                <w:rFonts w:asciiTheme="minorHAnsi" w:hAnsiTheme="minorHAnsi" w:cs="Arial"/>
                <w:kern w:val="24"/>
              </w:rPr>
              <w:t xml:space="preserve"> </w:t>
            </w:r>
            <w:r w:rsidR="00CA7C59">
              <w:rPr>
                <w:rFonts w:asciiTheme="minorHAnsi" w:hAnsiTheme="minorHAnsi" w:cs="Arial"/>
                <w:kern w:val="24"/>
              </w:rPr>
              <w:t xml:space="preserve">- </w:t>
            </w:r>
            <w:r>
              <w:rPr>
                <w:rFonts w:asciiTheme="minorHAnsi" w:hAnsiTheme="minorHAnsi" w:cs="Arial"/>
                <w:kern w:val="24"/>
              </w:rPr>
              <w:t xml:space="preserve"> </w:t>
            </w:r>
            <w:r w:rsidR="00D94875" w:rsidRPr="00CA7C59">
              <w:rPr>
                <w:rFonts w:asciiTheme="minorHAnsi" w:hAnsiTheme="minorHAnsi" w:cs="Arial"/>
                <w:kern w:val="24"/>
              </w:rPr>
              <w:t>Health care professionals</w:t>
            </w:r>
          </w:p>
        </w:tc>
      </w:tr>
      <w:tr w:rsidR="00CB0370" w:rsidRPr="00310E93" w:rsidTr="00201FB5">
        <w:trPr>
          <w:cantSplit/>
        </w:trPr>
        <w:tc>
          <w:tcPr>
            <w:tcW w:w="2790" w:type="dxa"/>
            <w:shd w:val="clear" w:color="auto" w:fill="F2F2F2" w:themeFill="background1" w:themeFillShade="F2"/>
          </w:tcPr>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b/>
                <w:bCs/>
                <w:kern w:val="24"/>
              </w:rPr>
              <w:t>Impact: Feature Issue on Sexuality and Peop</w:t>
            </w:r>
            <w:r w:rsidR="00933304">
              <w:rPr>
                <w:rFonts w:asciiTheme="minorHAnsi" w:hAnsiTheme="minorHAnsi" w:cs="Arial"/>
                <w:b/>
                <w:bCs/>
                <w:kern w:val="24"/>
              </w:rPr>
              <w:t>le with Intellectual, D</w:t>
            </w:r>
            <w:r w:rsidRPr="00310E93">
              <w:rPr>
                <w:rFonts w:asciiTheme="minorHAnsi" w:hAnsiTheme="minorHAnsi" w:cs="Arial"/>
                <w:b/>
                <w:bCs/>
                <w:kern w:val="24"/>
              </w:rPr>
              <w:t>evelopmental, and Other Disabilities</w:t>
            </w:r>
          </w:p>
        </w:tc>
        <w:tc>
          <w:tcPr>
            <w:tcW w:w="4950" w:type="dxa"/>
            <w:shd w:val="clear" w:color="auto" w:fill="F2F2F2" w:themeFill="background1" w:themeFillShade="F2"/>
          </w:tcPr>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b/>
                <w:bCs/>
                <w:kern w:val="24"/>
              </w:rPr>
              <w:t>Institute on Community Integration &amp; Research and Training Center on Community Living</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b/>
                <w:bCs/>
                <w:kern w:val="24"/>
              </w:rPr>
              <w:t> </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bCs/>
                <w:kern w:val="24"/>
              </w:rPr>
              <w:t>Volume 23: Number 2 Spring/Summer 2010</w:t>
            </w:r>
          </w:p>
          <w:p w:rsidR="00D94875" w:rsidRPr="00310E93" w:rsidRDefault="00B40F69" w:rsidP="007B5C85">
            <w:pPr>
              <w:pStyle w:val="NormalWeb"/>
              <w:spacing w:before="0" w:after="0"/>
              <w:rPr>
                <w:rFonts w:asciiTheme="minorHAnsi" w:hAnsiTheme="minorHAnsi" w:cs="Arial"/>
              </w:rPr>
            </w:pPr>
            <w:hyperlink r:id="rId106" w:history="1">
              <w:r w:rsidRPr="007475FB">
                <w:rPr>
                  <w:rStyle w:val="Hyperlink"/>
                  <w:rFonts w:asciiTheme="minorHAnsi" w:hAnsiTheme="minorHAnsi"/>
                  <w:bCs/>
                  <w:kern w:val="24"/>
                </w:rPr>
                <w:t>http://ici.umn.edu/products/impact/232</w:t>
              </w:r>
            </w:hyperlink>
            <w:r>
              <w:rPr>
                <w:rFonts w:asciiTheme="minorHAnsi" w:hAnsiTheme="minorHAnsi"/>
                <w:bCs/>
                <w:kern w:val="24"/>
                <w:u w:val="single"/>
              </w:rPr>
              <w:t xml:space="preserve">  </w:t>
            </w:r>
            <w:r w:rsidR="00D94875" w:rsidRPr="00310E93">
              <w:rPr>
                <w:rFonts w:asciiTheme="minorHAnsi" w:hAnsiTheme="minorHAnsi" w:cs="Arial"/>
                <w:bCs/>
                <w:kern w:val="24"/>
              </w:rPr>
              <w:t xml:space="preserve"> </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bCs/>
                <w:kern w:val="24"/>
              </w:rPr>
              <w:t> </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bCs/>
                <w:kern w:val="24"/>
              </w:rPr>
              <w:t xml:space="preserve">Contact: </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bCs/>
                <w:kern w:val="24"/>
              </w:rPr>
              <w:t xml:space="preserve">University of Minnesota, 109 Pattee Hall, 150 Pillsbury Dr. SE, Minneapolis, MN 55455 </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bCs/>
                <w:kern w:val="24"/>
              </w:rPr>
              <w:t xml:space="preserve">(612) 624-4512  </w:t>
            </w:r>
          </w:p>
          <w:p w:rsidR="00D94875" w:rsidRPr="00310E93" w:rsidRDefault="00B40F69" w:rsidP="007B5C85">
            <w:pPr>
              <w:pStyle w:val="NormalWeb"/>
              <w:spacing w:before="0" w:after="0"/>
              <w:rPr>
                <w:rFonts w:asciiTheme="minorHAnsi" w:hAnsiTheme="minorHAnsi" w:cs="Arial"/>
              </w:rPr>
            </w:pPr>
            <w:hyperlink r:id="rId107" w:history="1">
              <w:r w:rsidRPr="007475FB">
                <w:rPr>
                  <w:rStyle w:val="Hyperlink"/>
                  <w:rFonts w:asciiTheme="minorHAnsi" w:hAnsiTheme="minorHAnsi"/>
                  <w:bCs/>
                  <w:kern w:val="24"/>
                </w:rPr>
                <w:t>icipub@umn.edu</w:t>
              </w:r>
            </w:hyperlink>
            <w:r>
              <w:rPr>
                <w:rFonts w:asciiTheme="minorHAnsi" w:hAnsiTheme="minorHAnsi"/>
                <w:bCs/>
                <w:kern w:val="24"/>
                <w:u w:val="single"/>
              </w:rPr>
              <w:t xml:space="preserve"> </w:t>
            </w:r>
          </w:p>
        </w:tc>
        <w:tc>
          <w:tcPr>
            <w:tcW w:w="4950" w:type="dxa"/>
            <w:shd w:val="clear" w:color="auto" w:fill="F2F2F2" w:themeFill="background1" w:themeFillShade="F2"/>
          </w:tcPr>
          <w:p w:rsidR="00D94875" w:rsidRDefault="00D94875" w:rsidP="007B5C85">
            <w:pPr>
              <w:pStyle w:val="NormalWeb"/>
              <w:spacing w:before="0" w:after="0"/>
              <w:rPr>
                <w:rFonts w:asciiTheme="minorHAnsi" w:hAnsiTheme="minorHAnsi" w:cs="Arial"/>
                <w:bCs/>
                <w:kern w:val="24"/>
              </w:rPr>
            </w:pPr>
            <w:r w:rsidRPr="00310E93">
              <w:rPr>
                <w:rFonts w:asciiTheme="minorHAnsi" w:hAnsiTheme="minorHAnsi" w:cs="Arial"/>
                <w:bCs/>
                <w:kern w:val="24"/>
              </w:rPr>
              <w:t xml:space="preserve">This </w:t>
            </w:r>
            <w:r w:rsidRPr="00310E93">
              <w:rPr>
                <w:rFonts w:asciiTheme="minorHAnsi" w:hAnsiTheme="minorHAnsi" w:cs="Arial"/>
                <w:b/>
                <w:bCs/>
                <w:kern w:val="24"/>
              </w:rPr>
              <w:t>publication</w:t>
            </w:r>
            <w:r w:rsidRPr="00310E93">
              <w:rPr>
                <w:rFonts w:asciiTheme="minorHAnsi" w:hAnsiTheme="minorHAnsi" w:cs="Arial"/>
                <w:bCs/>
                <w:kern w:val="24"/>
              </w:rPr>
              <w:t xml:space="preserve"> is comprised of several articles written by people with disabilities and those who have supported them on their journey to learn about and experience sexuality, dating, intimacy, relationships, marriage and parenting. It was compiled to provide information and inspiration to further support the right and opportunity for people with disabilities to understand and express this essential dimension of human life, throughout the lifespan. Several additional resources, many written by self advocates, are included.</w:t>
            </w:r>
          </w:p>
          <w:p w:rsidR="00596A6F" w:rsidRPr="00310E93" w:rsidRDefault="00596A6F" w:rsidP="007B5C85">
            <w:pPr>
              <w:pStyle w:val="NormalWeb"/>
              <w:spacing w:before="0" w:after="0"/>
              <w:rPr>
                <w:rFonts w:asciiTheme="minorHAnsi" w:hAnsiTheme="minorHAnsi" w:cs="Arial"/>
              </w:rPr>
            </w:pPr>
          </w:p>
        </w:tc>
        <w:tc>
          <w:tcPr>
            <w:tcW w:w="2250" w:type="dxa"/>
            <w:shd w:val="clear" w:color="auto" w:fill="F2F2F2" w:themeFill="background1" w:themeFillShade="F2"/>
          </w:tcPr>
          <w:p w:rsidR="00D94875" w:rsidRPr="00CA7C59" w:rsidRDefault="00596A6F" w:rsidP="00CA7C59">
            <w:pPr>
              <w:tabs>
                <w:tab w:val="left" w:pos="360"/>
              </w:tabs>
              <w:rPr>
                <w:rFonts w:asciiTheme="minorHAnsi" w:hAnsiTheme="minorHAnsi" w:cs="Arial"/>
              </w:rPr>
            </w:pPr>
            <w:r>
              <w:rPr>
                <w:rFonts w:asciiTheme="minorHAnsi" w:hAnsiTheme="minorHAnsi" w:cs="Arial"/>
                <w:bCs/>
                <w:kern w:val="24"/>
              </w:rPr>
              <w:t xml:space="preserve"> </w:t>
            </w:r>
            <w:r w:rsidR="00CA7C59">
              <w:rPr>
                <w:rFonts w:asciiTheme="minorHAnsi" w:hAnsiTheme="minorHAnsi" w:cs="Arial"/>
                <w:bCs/>
                <w:kern w:val="24"/>
              </w:rPr>
              <w:t xml:space="preserve">- </w:t>
            </w:r>
            <w:r>
              <w:rPr>
                <w:rFonts w:asciiTheme="minorHAnsi" w:hAnsiTheme="minorHAnsi" w:cs="Arial"/>
                <w:bCs/>
                <w:kern w:val="24"/>
              </w:rPr>
              <w:t xml:space="preserve"> </w:t>
            </w:r>
            <w:r w:rsidR="00D94875" w:rsidRPr="00CA7C59">
              <w:rPr>
                <w:rFonts w:asciiTheme="minorHAnsi" w:hAnsiTheme="minorHAnsi" w:cs="Arial"/>
                <w:bCs/>
                <w:kern w:val="24"/>
              </w:rPr>
              <w:t>Adolescents and adults with disabilities</w:t>
            </w:r>
          </w:p>
          <w:p w:rsidR="00D94875" w:rsidRPr="00CA7C59" w:rsidRDefault="00596A6F" w:rsidP="00CA7C59">
            <w:pPr>
              <w:tabs>
                <w:tab w:val="left" w:pos="360"/>
              </w:tabs>
              <w:rPr>
                <w:rFonts w:asciiTheme="minorHAnsi" w:hAnsiTheme="minorHAnsi" w:cs="Arial"/>
              </w:rPr>
            </w:pPr>
            <w:r>
              <w:rPr>
                <w:rFonts w:asciiTheme="minorHAnsi" w:hAnsiTheme="minorHAnsi" w:cs="Arial"/>
                <w:bCs/>
                <w:kern w:val="24"/>
              </w:rPr>
              <w:t xml:space="preserve"> </w:t>
            </w:r>
            <w:r w:rsidR="00CA7C59">
              <w:rPr>
                <w:rFonts w:asciiTheme="minorHAnsi" w:hAnsiTheme="minorHAnsi" w:cs="Arial"/>
                <w:bCs/>
                <w:kern w:val="24"/>
              </w:rPr>
              <w:t xml:space="preserve">- </w:t>
            </w:r>
            <w:r>
              <w:rPr>
                <w:rFonts w:asciiTheme="minorHAnsi" w:hAnsiTheme="minorHAnsi" w:cs="Arial"/>
                <w:bCs/>
                <w:kern w:val="24"/>
              </w:rPr>
              <w:t xml:space="preserve"> </w:t>
            </w:r>
            <w:r w:rsidR="00D94875" w:rsidRPr="00CA7C59">
              <w:rPr>
                <w:rFonts w:asciiTheme="minorHAnsi" w:hAnsiTheme="minorHAnsi" w:cs="Arial"/>
                <w:bCs/>
                <w:kern w:val="24"/>
              </w:rPr>
              <w:t>Parents of adolescents and adults with disabilities</w:t>
            </w:r>
          </w:p>
          <w:p w:rsidR="00D94875" w:rsidRPr="00CA7C59" w:rsidRDefault="00596A6F" w:rsidP="00CA7C59">
            <w:pPr>
              <w:tabs>
                <w:tab w:val="left" w:pos="360"/>
              </w:tabs>
              <w:rPr>
                <w:rFonts w:asciiTheme="minorHAnsi" w:hAnsiTheme="minorHAnsi" w:cs="Arial"/>
              </w:rPr>
            </w:pPr>
            <w:r>
              <w:rPr>
                <w:rFonts w:asciiTheme="minorHAnsi" w:hAnsiTheme="minorHAnsi" w:cs="Arial"/>
                <w:bCs/>
                <w:kern w:val="24"/>
              </w:rPr>
              <w:t xml:space="preserve"> </w:t>
            </w:r>
            <w:r w:rsidR="00CA7C59">
              <w:rPr>
                <w:rFonts w:asciiTheme="minorHAnsi" w:hAnsiTheme="minorHAnsi" w:cs="Arial"/>
                <w:bCs/>
                <w:kern w:val="24"/>
              </w:rPr>
              <w:t>-</w:t>
            </w:r>
            <w:r>
              <w:rPr>
                <w:rFonts w:asciiTheme="minorHAnsi" w:hAnsiTheme="minorHAnsi" w:cs="Arial"/>
                <w:bCs/>
                <w:kern w:val="24"/>
              </w:rPr>
              <w:t xml:space="preserve"> </w:t>
            </w:r>
            <w:r w:rsidR="00CA7C59">
              <w:rPr>
                <w:rFonts w:asciiTheme="minorHAnsi" w:hAnsiTheme="minorHAnsi" w:cs="Arial"/>
                <w:bCs/>
                <w:kern w:val="24"/>
              </w:rPr>
              <w:t xml:space="preserve"> </w:t>
            </w:r>
            <w:r w:rsidR="00D94875" w:rsidRPr="00CA7C59">
              <w:rPr>
                <w:rFonts w:asciiTheme="minorHAnsi" w:hAnsiTheme="minorHAnsi" w:cs="Arial"/>
                <w:bCs/>
                <w:kern w:val="24"/>
              </w:rPr>
              <w:t>Educators and direct support professionals</w:t>
            </w:r>
          </w:p>
          <w:p w:rsidR="00D94875" w:rsidRPr="00CA7C59" w:rsidRDefault="00596A6F" w:rsidP="00CA7C59">
            <w:pPr>
              <w:tabs>
                <w:tab w:val="left" w:pos="360"/>
              </w:tabs>
              <w:rPr>
                <w:rFonts w:asciiTheme="minorHAnsi" w:hAnsiTheme="minorHAnsi" w:cs="Arial"/>
              </w:rPr>
            </w:pPr>
            <w:r>
              <w:rPr>
                <w:rFonts w:asciiTheme="minorHAnsi" w:hAnsiTheme="minorHAnsi" w:cs="Arial"/>
                <w:bCs/>
                <w:kern w:val="24"/>
              </w:rPr>
              <w:t xml:space="preserve"> </w:t>
            </w:r>
            <w:r w:rsidR="00CA7C59">
              <w:rPr>
                <w:rFonts w:asciiTheme="minorHAnsi" w:hAnsiTheme="minorHAnsi" w:cs="Arial"/>
                <w:bCs/>
                <w:kern w:val="24"/>
              </w:rPr>
              <w:t xml:space="preserve">- </w:t>
            </w:r>
            <w:r>
              <w:rPr>
                <w:rFonts w:asciiTheme="minorHAnsi" w:hAnsiTheme="minorHAnsi" w:cs="Arial"/>
                <w:bCs/>
                <w:kern w:val="24"/>
              </w:rPr>
              <w:t xml:space="preserve"> </w:t>
            </w:r>
            <w:r w:rsidR="00D94875" w:rsidRPr="00CA7C59">
              <w:rPr>
                <w:rFonts w:asciiTheme="minorHAnsi" w:hAnsiTheme="minorHAnsi" w:cs="Arial"/>
                <w:bCs/>
                <w:kern w:val="24"/>
              </w:rPr>
              <w:t>Disability advocates</w:t>
            </w:r>
          </w:p>
        </w:tc>
      </w:tr>
      <w:tr w:rsidR="00CB0370" w:rsidRPr="00310E93" w:rsidTr="004640E0">
        <w:trPr>
          <w:cantSplit/>
        </w:trPr>
        <w:tc>
          <w:tcPr>
            <w:tcW w:w="2790" w:type="dxa"/>
            <w:shd w:val="clear" w:color="auto" w:fill="CCFFCC"/>
          </w:tcPr>
          <w:p w:rsidR="00D94875" w:rsidRPr="00310E93" w:rsidRDefault="00FC7FE6" w:rsidP="007B5C85">
            <w:pPr>
              <w:rPr>
                <w:rFonts w:asciiTheme="minorHAnsi" w:hAnsiTheme="minorHAnsi" w:cs="Arial"/>
              </w:rPr>
            </w:pPr>
            <w:r>
              <w:rPr>
                <w:rFonts w:asciiTheme="minorHAnsi" w:hAnsiTheme="minorHAnsi" w:cs="Arial"/>
                <w:noProof/>
              </w:rPr>
              <w:drawing>
                <wp:inline distT="0" distB="0" distL="0" distR="0">
                  <wp:extent cx="1676400" cy="1790700"/>
                  <wp:effectExtent l="0" t="0" r="0" b="0"/>
                  <wp:docPr id="22" name="Picture 1" title="Front Cover: Sexuality, Learning Disabilities and Doing What's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title="Front Cover: Sexuality, Learning Disabilities and Doing What's right. "/>
                          <pic:cNvPicPr>
                            <a:picLocks noChangeAspect="1" noChangeArrowheads="1"/>
                          </pic:cNvPicPr>
                        </pic:nvPicPr>
                        <pic:blipFill>
                          <a:blip r:embed="rId108">
                            <a:extLst>
                              <a:ext uri="{28A0092B-C50C-407E-A947-70E740481C1C}">
                                <a14:useLocalDpi xmlns:a14="http://schemas.microsoft.com/office/drawing/2010/main" val="0"/>
                              </a:ext>
                            </a:extLst>
                          </a:blip>
                          <a:srcRect t="27400" b="4500"/>
                          <a:stretch>
                            <a:fillRect/>
                          </a:stretch>
                        </pic:blipFill>
                        <pic:spPr bwMode="auto">
                          <a:xfrm>
                            <a:off x="0" y="0"/>
                            <a:ext cx="1676400" cy="1790700"/>
                          </a:xfrm>
                          <a:prstGeom prst="rect">
                            <a:avLst/>
                          </a:prstGeom>
                          <a:noFill/>
                          <a:ln>
                            <a:noFill/>
                          </a:ln>
                        </pic:spPr>
                      </pic:pic>
                    </a:graphicData>
                  </a:graphic>
                </wp:inline>
              </w:drawing>
            </w:r>
          </w:p>
        </w:tc>
        <w:tc>
          <w:tcPr>
            <w:tcW w:w="4950" w:type="dxa"/>
            <w:shd w:val="clear" w:color="auto" w:fill="CCFFCC"/>
          </w:tcPr>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b/>
                <w:bCs/>
                <w:kern w:val="36"/>
              </w:rPr>
              <w:t>Sexuality, Learning Disabilities, and Doing What’s Right</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b/>
                <w:bCs/>
                <w:kern w:val="36"/>
              </w:rPr>
              <w:t> </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kern w:val="24"/>
              </w:rPr>
              <w:t>Gavin Fairbairn, Denis Rowley, and Maggie Bowen</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kern w:val="24"/>
              </w:rPr>
              <w:t> </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kern w:val="24"/>
              </w:rPr>
              <w:t xml:space="preserve">Published by: </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kern w:val="36"/>
              </w:rPr>
              <w:t xml:space="preserve">David Fulton Pub. (1995) </w:t>
            </w:r>
          </w:p>
          <w:p w:rsidR="00D94875" w:rsidRDefault="00D94875" w:rsidP="007B5C85">
            <w:pPr>
              <w:pStyle w:val="NormalWeb"/>
              <w:spacing w:before="0" w:after="0"/>
              <w:rPr>
                <w:rFonts w:asciiTheme="minorHAnsi" w:hAnsiTheme="minorHAnsi" w:cs="Arial"/>
                <w:kern w:val="24"/>
              </w:rPr>
            </w:pPr>
            <w:r w:rsidRPr="00310E93">
              <w:rPr>
                <w:rFonts w:asciiTheme="minorHAnsi" w:hAnsiTheme="minorHAnsi"/>
                <w:kern w:val="36"/>
              </w:rPr>
              <w:t xml:space="preserve">ISBN: </w:t>
            </w:r>
            <w:r w:rsidRPr="00310E93">
              <w:rPr>
                <w:rFonts w:asciiTheme="minorHAnsi" w:hAnsiTheme="minorHAnsi" w:cs="Arial"/>
                <w:kern w:val="24"/>
              </w:rPr>
              <w:t>1853462926</w:t>
            </w:r>
          </w:p>
          <w:p w:rsidR="00596A6F" w:rsidRPr="00310E93" w:rsidRDefault="00596A6F" w:rsidP="007B5C85">
            <w:pPr>
              <w:pStyle w:val="NormalWeb"/>
              <w:spacing w:before="0" w:after="0"/>
              <w:rPr>
                <w:rFonts w:asciiTheme="minorHAnsi" w:hAnsiTheme="minorHAnsi" w:cs="Arial"/>
              </w:rPr>
            </w:pPr>
          </w:p>
        </w:tc>
        <w:tc>
          <w:tcPr>
            <w:tcW w:w="4950" w:type="dxa"/>
            <w:shd w:val="clear" w:color="auto" w:fill="CCFFCC"/>
          </w:tcPr>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kern w:val="24"/>
              </w:rPr>
              <w:t xml:space="preserve">This </w:t>
            </w:r>
            <w:r w:rsidRPr="00310E93">
              <w:rPr>
                <w:rFonts w:asciiTheme="minorHAnsi" w:hAnsiTheme="minorHAnsi" w:cs="Arial"/>
                <w:b/>
                <w:bCs/>
                <w:kern w:val="24"/>
              </w:rPr>
              <w:t>book</w:t>
            </w:r>
            <w:r w:rsidRPr="00310E93">
              <w:rPr>
                <w:rFonts w:asciiTheme="minorHAnsi" w:hAnsiTheme="minorHAnsi" w:cs="Arial"/>
                <w:kern w:val="24"/>
              </w:rPr>
              <w:t xml:space="preserve"> addresses sexuality and people with learning disabilities. It explores the rights that individuals have to be informed about sexuality issues, to form relationships, and to express themselves sexually.</w:t>
            </w:r>
          </w:p>
        </w:tc>
        <w:tc>
          <w:tcPr>
            <w:tcW w:w="2250" w:type="dxa"/>
            <w:shd w:val="clear" w:color="auto" w:fill="CCFFCC"/>
          </w:tcPr>
          <w:p w:rsidR="00D94875" w:rsidRPr="00CA7C59" w:rsidRDefault="00596A6F" w:rsidP="00CA7C59">
            <w:pPr>
              <w:tabs>
                <w:tab w:val="left" w:pos="360"/>
              </w:tabs>
              <w:rPr>
                <w:rFonts w:asciiTheme="minorHAnsi" w:hAnsiTheme="minorHAnsi" w:cs="Arial"/>
              </w:rPr>
            </w:pPr>
            <w:r>
              <w:rPr>
                <w:rFonts w:asciiTheme="minorHAnsi" w:hAnsiTheme="minorHAnsi" w:cs="Arial"/>
                <w:kern w:val="24"/>
              </w:rPr>
              <w:t xml:space="preserve"> </w:t>
            </w:r>
            <w:r w:rsidR="00CA7C59">
              <w:rPr>
                <w:rFonts w:asciiTheme="minorHAnsi" w:hAnsiTheme="minorHAnsi" w:cs="Arial"/>
                <w:kern w:val="24"/>
              </w:rPr>
              <w:t xml:space="preserve">- </w:t>
            </w:r>
            <w:r>
              <w:rPr>
                <w:rFonts w:asciiTheme="minorHAnsi" w:hAnsiTheme="minorHAnsi" w:cs="Arial"/>
                <w:kern w:val="24"/>
              </w:rPr>
              <w:t xml:space="preserve"> </w:t>
            </w:r>
            <w:r w:rsidR="00D94875" w:rsidRPr="00CA7C59">
              <w:rPr>
                <w:rFonts w:asciiTheme="minorHAnsi" w:hAnsiTheme="minorHAnsi" w:cs="Arial"/>
                <w:kern w:val="24"/>
              </w:rPr>
              <w:t>Parents</w:t>
            </w:r>
          </w:p>
          <w:p w:rsidR="00D94875" w:rsidRPr="00CA7C59" w:rsidRDefault="00596A6F" w:rsidP="00CA7C59">
            <w:pPr>
              <w:rPr>
                <w:rFonts w:asciiTheme="minorHAnsi" w:hAnsiTheme="minorHAnsi" w:cs="Arial"/>
              </w:rPr>
            </w:pPr>
            <w:r>
              <w:rPr>
                <w:rFonts w:asciiTheme="minorHAnsi" w:hAnsiTheme="minorHAnsi" w:cs="Arial"/>
                <w:kern w:val="24"/>
              </w:rPr>
              <w:t xml:space="preserve"> </w:t>
            </w:r>
            <w:r w:rsidR="00CA7C59">
              <w:rPr>
                <w:rFonts w:asciiTheme="minorHAnsi" w:hAnsiTheme="minorHAnsi" w:cs="Arial"/>
                <w:kern w:val="24"/>
              </w:rPr>
              <w:t xml:space="preserve">- </w:t>
            </w:r>
            <w:r>
              <w:rPr>
                <w:rFonts w:asciiTheme="minorHAnsi" w:hAnsiTheme="minorHAnsi" w:cs="Arial"/>
                <w:kern w:val="24"/>
              </w:rPr>
              <w:t xml:space="preserve"> </w:t>
            </w:r>
            <w:r w:rsidR="00D94875" w:rsidRPr="00CA7C59">
              <w:rPr>
                <w:rFonts w:asciiTheme="minorHAnsi" w:hAnsiTheme="minorHAnsi" w:cs="Arial"/>
                <w:kern w:val="24"/>
              </w:rPr>
              <w:t>Educators and direct support professionals</w:t>
            </w:r>
          </w:p>
          <w:p w:rsidR="00D94875" w:rsidRPr="00CA7C59" w:rsidRDefault="00596A6F" w:rsidP="00CA7C59">
            <w:pPr>
              <w:rPr>
                <w:rFonts w:asciiTheme="minorHAnsi" w:hAnsiTheme="minorHAnsi" w:cs="Arial"/>
              </w:rPr>
            </w:pPr>
            <w:r>
              <w:rPr>
                <w:rFonts w:asciiTheme="minorHAnsi" w:hAnsiTheme="minorHAnsi" w:cs="Arial"/>
                <w:kern w:val="24"/>
              </w:rPr>
              <w:t xml:space="preserve"> </w:t>
            </w:r>
            <w:r w:rsidR="00CA7C59">
              <w:rPr>
                <w:rFonts w:asciiTheme="minorHAnsi" w:hAnsiTheme="minorHAnsi" w:cs="Arial"/>
                <w:kern w:val="24"/>
              </w:rPr>
              <w:t xml:space="preserve">- </w:t>
            </w:r>
            <w:r>
              <w:rPr>
                <w:rFonts w:asciiTheme="minorHAnsi" w:hAnsiTheme="minorHAnsi" w:cs="Arial"/>
                <w:kern w:val="24"/>
              </w:rPr>
              <w:t xml:space="preserve"> </w:t>
            </w:r>
            <w:r w:rsidR="00D94875" w:rsidRPr="00CA7C59">
              <w:rPr>
                <w:rFonts w:asciiTheme="minorHAnsi" w:hAnsiTheme="minorHAnsi" w:cs="Arial"/>
                <w:kern w:val="24"/>
              </w:rPr>
              <w:t>Disability advocates</w:t>
            </w:r>
          </w:p>
        </w:tc>
      </w:tr>
      <w:tr w:rsidR="00CB0370" w:rsidRPr="00310E93" w:rsidTr="004640E0">
        <w:trPr>
          <w:cantSplit/>
        </w:trPr>
        <w:tc>
          <w:tcPr>
            <w:tcW w:w="2790" w:type="dxa"/>
          </w:tcPr>
          <w:p w:rsidR="00D94875" w:rsidRPr="00310E93" w:rsidRDefault="00FC7FE6" w:rsidP="007B5C85">
            <w:pPr>
              <w:rPr>
                <w:rFonts w:asciiTheme="minorHAnsi" w:hAnsiTheme="minorHAnsi"/>
              </w:rPr>
            </w:pPr>
            <w:r>
              <w:rPr>
                <w:rFonts w:asciiTheme="minorHAnsi" w:hAnsiTheme="minorHAnsi"/>
                <w:noProof/>
              </w:rPr>
              <w:drawing>
                <wp:inline distT="0" distB="0" distL="0" distR="0">
                  <wp:extent cx="1580517" cy="1981200"/>
                  <wp:effectExtent l="0" t="0" r="0" b="0"/>
                  <wp:docPr id="23" name="Picture 1" title="Front cover page: Sticks and Stones: Disabled People's Stories of Abuse, Defiance and Resil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title="Front cover page: Sticks and Stones: Disabled People's Stories of Abuse, Defiance and Resilience"/>
                          <pic:cNvPicPr>
                            <a:picLocks noChangeAspect="1" noChangeArrowheads="1"/>
                          </pic:cNvPicPr>
                        </pic:nvPicPr>
                        <pic:blipFill>
                          <a:blip r:embed="rId109">
                            <a:extLst>
                              <a:ext uri="{28A0092B-C50C-407E-A947-70E740481C1C}">
                                <a14:useLocalDpi xmlns:a14="http://schemas.microsoft.com/office/drawing/2010/main" val="0"/>
                              </a:ext>
                            </a:extLst>
                          </a:blip>
                          <a:srcRect l="4834" r="6000" b="37225"/>
                          <a:stretch>
                            <a:fillRect/>
                          </a:stretch>
                        </pic:blipFill>
                        <pic:spPr bwMode="auto">
                          <a:xfrm>
                            <a:off x="0" y="0"/>
                            <a:ext cx="1580515" cy="1981200"/>
                          </a:xfrm>
                          <a:prstGeom prst="rect">
                            <a:avLst/>
                          </a:prstGeom>
                          <a:noFill/>
                          <a:ln>
                            <a:noFill/>
                          </a:ln>
                        </pic:spPr>
                      </pic:pic>
                    </a:graphicData>
                  </a:graphic>
                </wp:inline>
              </w:drawing>
            </w:r>
          </w:p>
        </w:tc>
        <w:tc>
          <w:tcPr>
            <w:tcW w:w="4950" w:type="dxa"/>
            <w:shd w:val="clear" w:color="auto" w:fill="F2F2F2" w:themeFill="background1" w:themeFillShade="F2"/>
          </w:tcPr>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b/>
                <w:bCs/>
                <w:kern w:val="24"/>
              </w:rPr>
              <w:t>Sticks and Stones: Disabled People's Stories of Abuse, Defiance and Resilience</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bCs/>
                <w:kern w:val="24"/>
              </w:rPr>
              <w:t>Marsha Saxton</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bCs/>
                <w:kern w:val="24"/>
              </w:rPr>
              <w:t> </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bCs/>
                <w:kern w:val="24"/>
              </w:rPr>
              <w:t xml:space="preserve">Published by: </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bCs/>
                <w:kern w:val="24"/>
              </w:rPr>
              <w:t>World Institute on Disability (2009)</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D94875" w:rsidRPr="00310E93" w:rsidRDefault="00596A6F" w:rsidP="007B5C85">
            <w:pPr>
              <w:pStyle w:val="NormalWeb"/>
              <w:spacing w:before="0" w:after="0"/>
              <w:rPr>
                <w:rFonts w:asciiTheme="minorHAnsi" w:hAnsiTheme="minorHAnsi" w:cs="Arial"/>
              </w:rPr>
            </w:pPr>
            <w:r>
              <w:rPr>
                <w:rFonts w:asciiTheme="minorHAnsi" w:hAnsiTheme="minorHAnsi" w:cs="Arial"/>
                <w:b/>
                <w:bCs/>
                <w:kern w:val="24"/>
              </w:rPr>
              <w:t>Available at</w:t>
            </w:r>
            <w:r w:rsidR="00D94875" w:rsidRPr="00310E93">
              <w:rPr>
                <w:rFonts w:asciiTheme="minorHAnsi" w:hAnsiTheme="minorHAnsi" w:cs="Arial"/>
                <w:b/>
                <w:bCs/>
                <w:kern w:val="24"/>
              </w:rPr>
              <w:t>:</w:t>
            </w:r>
          </w:p>
          <w:p w:rsidR="00D94875" w:rsidRPr="00310E93" w:rsidRDefault="00B40F69" w:rsidP="007B5C85">
            <w:pPr>
              <w:pStyle w:val="NormalWeb"/>
              <w:spacing w:before="0" w:after="0"/>
              <w:rPr>
                <w:rFonts w:asciiTheme="minorHAnsi" w:hAnsiTheme="minorHAnsi" w:cs="Arial"/>
              </w:rPr>
            </w:pPr>
            <w:hyperlink r:id="rId110" w:history="1">
              <w:r w:rsidRPr="007475FB">
                <w:rPr>
                  <w:rStyle w:val="Hyperlink"/>
                  <w:rFonts w:asciiTheme="minorHAnsi" w:hAnsiTheme="minorHAnsi"/>
                  <w:bCs/>
                  <w:kern w:val="24"/>
                </w:rPr>
                <w:t>http://bluetowertraining.com/online-store</w:t>
              </w:r>
            </w:hyperlink>
            <w:r>
              <w:rPr>
                <w:rFonts w:asciiTheme="minorHAnsi" w:hAnsiTheme="minorHAnsi"/>
                <w:bCs/>
                <w:kern w:val="24"/>
                <w:u w:val="single"/>
              </w:rPr>
              <w:t xml:space="preserve"> </w:t>
            </w:r>
          </w:p>
        </w:tc>
        <w:tc>
          <w:tcPr>
            <w:tcW w:w="4950" w:type="dxa"/>
            <w:shd w:val="clear" w:color="auto" w:fill="F2F2F2" w:themeFill="background1" w:themeFillShade="F2"/>
          </w:tcPr>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bCs/>
                <w:kern w:val="24"/>
              </w:rPr>
              <w:t xml:space="preserve">This </w:t>
            </w:r>
            <w:r w:rsidRPr="00310E93">
              <w:rPr>
                <w:rFonts w:asciiTheme="minorHAnsi" w:hAnsiTheme="minorHAnsi" w:cs="Arial"/>
                <w:b/>
                <w:bCs/>
                <w:kern w:val="24"/>
              </w:rPr>
              <w:t>book</w:t>
            </w:r>
            <w:r w:rsidRPr="00310E93">
              <w:rPr>
                <w:rFonts w:asciiTheme="minorHAnsi" w:hAnsiTheme="minorHAnsi" w:cs="Arial"/>
                <w:bCs/>
                <w:kern w:val="24"/>
              </w:rPr>
              <w:t xml:space="preserve"> contains a collection of over 50 stories about facing abuse and violence written by a diverse group of people with disabilities, family members, service providers, and other allies covering a wide range of mistreatment and recovery experiences. It helps educators and trainers build creative and meaningful activities around the stories.</w:t>
            </w:r>
          </w:p>
        </w:tc>
        <w:tc>
          <w:tcPr>
            <w:tcW w:w="2250" w:type="dxa"/>
            <w:shd w:val="clear" w:color="auto" w:fill="F2F2F2" w:themeFill="background1" w:themeFillShade="F2"/>
          </w:tcPr>
          <w:p w:rsidR="00D94875" w:rsidRPr="00CA7C59" w:rsidRDefault="00596A6F" w:rsidP="00CA7C59">
            <w:pPr>
              <w:tabs>
                <w:tab w:val="left" w:pos="360"/>
              </w:tabs>
              <w:rPr>
                <w:rFonts w:asciiTheme="minorHAnsi" w:hAnsiTheme="minorHAnsi" w:cs="Arial"/>
              </w:rPr>
            </w:pPr>
            <w:r>
              <w:rPr>
                <w:rFonts w:asciiTheme="minorHAnsi" w:hAnsiTheme="minorHAnsi" w:cs="Arial"/>
                <w:bCs/>
                <w:kern w:val="24"/>
              </w:rPr>
              <w:t xml:space="preserve"> </w:t>
            </w:r>
            <w:r w:rsidR="00CA7C59">
              <w:rPr>
                <w:rFonts w:asciiTheme="minorHAnsi" w:hAnsiTheme="minorHAnsi" w:cs="Arial"/>
                <w:bCs/>
                <w:kern w:val="24"/>
              </w:rPr>
              <w:t xml:space="preserve">- </w:t>
            </w:r>
            <w:r>
              <w:rPr>
                <w:rFonts w:asciiTheme="minorHAnsi" w:hAnsiTheme="minorHAnsi" w:cs="Arial"/>
                <w:bCs/>
                <w:kern w:val="24"/>
              </w:rPr>
              <w:t xml:space="preserve"> </w:t>
            </w:r>
            <w:r w:rsidR="00D94875" w:rsidRPr="00CA7C59">
              <w:rPr>
                <w:rFonts w:asciiTheme="minorHAnsi" w:hAnsiTheme="minorHAnsi" w:cs="Arial"/>
                <w:bCs/>
                <w:kern w:val="24"/>
              </w:rPr>
              <w:t>Health care professionals</w:t>
            </w:r>
          </w:p>
          <w:p w:rsidR="00D94875" w:rsidRPr="00CA7C59" w:rsidRDefault="00596A6F" w:rsidP="00CA7C59">
            <w:pPr>
              <w:tabs>
                <w:tab w:val="left" w:pos="360"/>
              </w:tabs>
              <w:rPr>
                <w:rFonts w:asciiTheme="minorHAnsi" w:hAnsiTheme="minorHAnsi" w:cs="Arial"/>
              </w:rPr>
            </w:pPr>
            <w:r>
              <w:rPr>
                <w:rFonts w:asciiTheme="minorHAnsi" w:hAnsiTheme="minorHAnsi" w:cs="Arial"/>
                <w:bCs/>
                <w:kern w:val="24"/>
              </w:rPr>
              <w:t xml:space="preserve"> </w:t>
            </w:r>
            <w:r w:rsidR="00CA7C59">
              <w:rPr>
                <w:rFonts w:asciiTheme="minorHAnsi" w:hAnsiTheme="minorHAnsi" w:cs="Arial"/>
                <w:bCs/>
                <w:kern w:val="24"/>
              </w:rPr>
              <w:t xml:space="preserve">- </w:t>
            </w:r>
            <w:r>
              <w:rPr>
                <w:rFonts w:asciiTheme="minorHAnsi" w:hAnsiTheme="minorHAnsi" w:cs="Arial"/>
                <w:bCs/>
                <w:kern w:val="24"/>
              </w:rPr>
              <w:t xml:space="preserve"> </w:t>
            </w:r>
            <w:r w:rsidR="00D94875" w:rsidRPr="00CA7C59">
              <w:rPr>
                <w:rFonts w:asciiTheme="minorHAnsi" w:hAnsiTheme="minorHAnsi" w:cs="Arial"/>
                <w:bCs/>
                <w:kern w:val="24"/>
              </w:rPr>
              <w:t>Educators and direct support professionals</w:t>
            </w:r>
          </w:p>
          <w:p w:rsidR="00D94875" w:rsidRPr="00CA7C59" w:rsidRDefault="00596A6F" w:rsidP="00CA7C59">
            <w:pPr>
              <w:tabs>
                <w:tab w:val="left" w:pos="360"/>
              </w:tabs>
              <w:rPr>
                <w:rFonts w:asciiTheme="minorHAnsi" w:hAnsiTheme="minorHAnsi" w:cs="Arial"/>
              </w:rPr>
            </w:pPr>
            <w:r>
              <w:rPr>
                <w:rFonts w:asciiTheme="minorHAnsi" w:hAnsiTheme="minorHAnsi" w:cs="Arial"/>
                <w:bCs/>
                <w:kern w:val="24"/>
              </w:rPr>
              <w:t xml:space="preserve"> </w:t>
            </w:r>
            <w:r w:rsidR="00CA7C59">
              <w:rPr>
                <w:rFonts w:asciiTheme="minorHAnsi" w:hAnsiTheme="minorHAnsi" w:cs="Arial"/>
                <w:bCs/>
                <w:kern w:val="24"/>
              </w:rPr>
              <w:t xml:space="preserve">- </w:t>
            </w:r>
            <w:r>
              <w:rPr>
                <w:rFonts w:asciiTheme="minorHAnsi" w:hAnsiTheme="minorHAnsi" w:cs="Arial"/>
                <w:bCs/>
                <w:kern w:val="24"/>
              </w:rPr>
              <w:t xml:space="preserve"> </w:t>
            </w:r>
            <w:r w:rsidR="00D94875" w:rsidRPr="00CA7C59">
              <w:rPr>
                <w:rFonts w:asciiTheme="minorHAnsi" w:hAnsiTheme="minorHAnsi" w:cs="Arial"/>
                <w:bCs/>
                <w:kern w:val="24"/>
              </w:rPr>
              <w:t>Disability advocates</w:t>
            </w:r>
          </w:p>
        </w:tc>
      </w:tr>
      <w:tr w:rsidR="00CB0370" w:rsidRPr="00310E93" w:rsidTr="004640E0">
        <w:trPr>
          <w:cantSplit/>
        </w:trPr>
        <w:tc>
          <w:tcPr>
            <w:tcW w:w="2790" w:type="dxa"/>
          </w:tcPr>
          <w:p w:rsidR="00D94875" w:rsidRPr="00310E93" w:rsidRDefault="00FC7FE6" w:rsidP="007B5C85">
            <w:pPr>
              <w:rPr>
                <w:rFonts w:asciiTheme="minorHAnsi" w:hAnsiTheme="minorHAnsi" w:cs="Arial"/>
              </w:rPr>
            </w:pPr>
            <w:r>
              <w:rPr>
                <w:rFonts w:asciiTheme="minorHAnsi" w:hAnsiTheme="minorHAnsi" w:cs="Arial"/>
                <w:noProof/>
              </w:rPr>
              <w:drawing>
                <wp:inline distT="0" distB="0" distL="0" distR="0">
                  <wp:extent cx="1654685" cy="1790700"/>
                  <wp:effectExtent l="0" t="0" r="0" b="0"/>
                  <wp:docPr id="24" name="Picture 2" title="Front cover page: Those are MY Private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title="Front cover page: Those are MY Private Parts"/>
                          <pic:cNvPicPr>
                            <a:picLocks noChangeAspect="1" noChangeArrowheads="1"/>
                          </pic:cNvPicPr>
                        </pic:nvPicPr>
                        <pic:blipFill>
                          <a:blip r:embed="rId111">
                            <a:extLst>
                              <a:ext uri="{28A0092B-C50C-407E-A947-70E740481C1C}">
                                <a14:useLocalDpi xmlns:a14="http://schemas.microsoft.com/office/drawing/2010/main" val="0"/>
                              </a:ext>
                            </a:extLst>
                          </a:blip>
                          <a:srcRect t="4224" b="4276"/>
                          <a:stretch>
                            <a:fillRect/>
                          </a:stretch>
                        </pic:blipFill>
                        <pic:spPr bwMode="auto">
                          <a:xfrm>
                            <a:off x="0" y="0"/>
                            <a:ext cx="1654175" cy="1790700"/>
                          </a:xfrm>
                          <a:prstGeom prst="rect">
                            <a:avLst/>
                          </a:prstGeom>
                          <a:noFill/>
                          <a:ln>
                            <a:noFill/>
                          </a:ln>
                        </pic:spPr>
                      </pic:pic>
                    </a:graphicData>
                  </a:graphic>
                </wp:inline>
              </w:drawing>
            </w:r>
          </w:p>
        </w:tc>
        <w:tc>
          <w:tcPr>
            <w:tcW w:w="4950" w:type="dxa"/>
            <w:shd w:val="clear" w:color="auto" w:fill="CCFFCC"/>
          </w:tcPr>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b/>
                <w:bCs/>
                <w:kern w:val="24"/>
              </w:rPr>
              <w:t>Those are MY PRIVATE PARTS</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b/>
                <w:bCs/>
                <w:kern w:val="24"/>
              </w:rPr>
              <w:t> </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kern w:val="24"/>
              </w:rPr>
              <w:t>Diane Hansen</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kern w:val="24"/>
              </w:rPr>
              <w:t> </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kern w:val="24"/>
              </w:rPr>
              <w:t xml:space="preserve">Published by: </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kern w:val="24"/>
              </w:rPr>
              <w:t>Empowerment productions (2004)</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kern w:val="24"/>
              </w:rPr>
              <w:t>ISBN: 0976198800</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kern w:val="24"/>
              </w:rPr>
              <w:t> </w:t>
            </w:r>
          </w:p>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b/>
                <w:bCs/>
                <w:kern w:val="24"/>
              </w:rPr>
              <w:t xml:space="preserve">Available at: </w:t>
            </w:r>
          </w:p>
          <w:p w:rsidR="00D94875" w:rsidRPr="00310E93" w:rsidRDefault="00B40F69" w:rsidP="007B5C85">
            <w:pPr>
              <w:pStyle w:val="NormalWeb"/>
              <w:spacing w:before="0" w:after="0"/>
              <w:rPr>
                <w:rFonts w:asciiTheme="minorHAnsi" w:hAnsiTheme="minorHAnsi" w:cs="Arial"/>
              </w:rPr>
            </w:pPr>
            <w:hyperlink r:id="rId112" w:history="1">
              <w:r w:rsidRPr="007475FB">
                <w:rPr>
                  <w:rStyle w:val="Hyperlink"/>
                  <w:rFonts w:asciiTheme="minorHAnsi" w:hAnsiTheme="minorHAnsi"/>
                  <w:kern w:val="24"/>
                </w:rPr>
                <w:t>http://bluetowertraining.com/online-store</w:t>
              </w:r>
            </w:hyperlink>
            <w:r>
              <w:rPr>
                <w:rFonts w:asciiTheme="minorHAnsi" w:hAnsiTheme="minorHAnsi"/>
                <w:kern w:val="24"/>
                <w:u w:val="single"/>
              </w:rPr>
              <w:t xml:space="preserve"> </w:t>
            </w:r>
          </w:p>
        </w:tc>
        <w:tc>
          <w:tcPr>
            <w:tcW w:w="4950" w:type="dxa"/>
            <w:shd w:val="clear" w:color="auto" w:fill="CCFFCC"/>
          </w:tcPr>
          <w:p w:rsidR="00D94875" w:rsidRPr="00310E93" w:rsidRDefault="00D94875" w:rsidP="007B5C85">
            <w:pPr>
              <w:pStyle w:val="NormalWeb"/>
              <w:spacing w:before="0" w:after="0"/>
              <w:rPr>
                <w:rFonts w:asciiTheme="minorHAnsi" w:hAnsiTheme="minorHAnsi" w:cs="Arial"/>
              </w:rPr>
            </w:pPr>
            <w:r w:rsidRPr="00310E93">
              <w:rPr>
                <w:rFonts w:asciiTheme="minorHAnsi" w:hAnsiTheme="minorHAnsi" w:cs="Arial"/>
                <w:kern w:val="24"/>
              </w:rPr>
              <w:t xml:space="preserve">This </w:t>
            </w:r>
            <w:r w:rsidRPr="00310E93">
              <w:rPr>
                <w:rFonts w:asciiTheme="minorHAnsi" w:hAnsiTheme="minorHAnsi" w:cs="Arial"/>
                <w:b/>
                <w:bCs/>
                <w:kern w:val="24"/>
              </w:rPr>
              <w:t>book</w:t>
            </w:r>
            <w:r w:rsidRPr="00310E93">
              <w:rPr>
                <w:rFonts w:asciiTheme="minorHAnsi" w:hAnsiTheme="minorHAnsi" w:cs="Arial"/>
                <w:kern w:val="24"/>
              </w:rPr>
              <w:t xml:space="preserve"> helps children open healthy communication about what is okay and what is not okay when it comes to touching private parts of the body. It uses child-friendly rhyming and colorful illustrations by a four-year-old to incorporate messages about sexual abuse prevention. Statistics and information on childhood sexual abuse are included for parents and educators.</w:t>
            </w:r>
          </w:p>
        </w:tc>
        <w:tc>
          <w:tcPr>
            <w:tcW w:w="2250" w:type="dxa"/>
            <w:shd w:val="clear" w:color="auto" w:fill="CCFFCC"/>
          </w:tcPr>
          <w:p w:rsidR="00D94875" w:rsidRPr="00CA7C59" w:rsidRDefault="00596A6F" w:rsidP="00CA7C59">
            <w:pPr>
              <w:tabs>
                <w:tab w:val="left" w:pos="360"/>
              </w:tabs>
              <w:rPr>
                <w:rFonts w:asciiTheme="minorHAnsi" w:hAnsiTheme="minorHAnsi" w:cs="Arial"/>
              </w:rPr>
            </w:pPr>
            <w:r>
              <w:rPr>
                <w:rFonts w:asciiTheme="minorHAnsi" w:hAnsiTheme="minorHAnsi" w:cs="Arial"/>
                <w:kern w:val="24"/>
              </w:rPr>
              <w:t xml:space="preserve"> </w:t>
            </w:r>
            <w:r w:rsidR="00CA7C59">
              <w:rPr>
                <w:rFonts w:asciiTheme="minorHAnsi" w:hAnsiTheme="minorHAnsi" w:cs="Arial"/>
                <w:kern w:val="24"/>
              </w:rPr>
              <w:t>-</w:t>
            </w:r>
            <w:r>
              <w:rPr>
                <w:rFonts w:asciiTheme="minorHAnsi" w:hAnsiTheme="minorHAnsi" w:cs="Arial"/>
                <w:kern w:val="24"/>
              </w:rPr>
              <w:t xml:space="preserve"> </w:t>
            </w:r>
            <w:r w:rsidR="00CA7C59">
              <w:rPr>
                <w:rFonts w:asciiTheme="minorHAnsi" w:hAnsiTheme="minorHAnsi" w:cs="Arial"/>
                <w:kern w:val="24"/>
              </w:rPr>
              <w:t xml:space="preserve"> </w:t>
            </w:r>
            <w:r w:rsidR="00D94875" w:rsidRPr="00CA7C59">
              <w:rPr>
                <w:rFonts w:asciiTheme="minorHAnsi" w:hAnsiTheme="minorHAnsi" w:cs="Arial"/>
                <w:kern w:val="24"/>
              </w:rPr>
              <w:t>Children with disabilities</w:t>
            </w:r>
          </w:p>
          <w:p w:rsidR="00D94875" w:rsidRPr="00CA7C59" w:rsidRDefault="00596A6F" w:rsidP="00CA7C59">
            <w:pPr>
              <w:tabs>
                <w:tab w:val="left" w:pos="360"/>
              </w:tabs>
              <w:rPr>
                <w:rFonts w:asciiTheme="minorHAnsi" w:hAnsiTheme="minorHAnsi" w:cs="Arial"/>
              </w:rPr>
            </w:pPr>
            <w:r>
              <w:rPr>
                <w:rFonts w:asciiTheme="minorHAnsi" w:hAnsiTheme="minorHAnsi" w:cs="Arial"/>
                <w:kern w:val="24"/>
              </w:rPr>
              <w:t xml:space="preserve"> </w:t>
            </w:r>
            <w:r w:rsidR="00CA7C59">
              <w:rPr>
                <w:rFonts w:asciiTheme="minorHAnsi" w:hAnsiTheme="minorHAnsi" w:cs="Arial"/>
                <w:kern w:val="24"/>
              </w:rPr>
              <w:t xml:space="preserve">- </w:t>
            </w:r>
            <w:r>
              <w:rPr>
                <w:rFonts w:asciiTheme="minorHAnsi" w:hAnsiTheme="minorHAnsi" w:cs="Arial"/>
                <w:kern w:val="24"/>
              </w:rPr>
              <w:t xml:space="preserve"> </w:t>
            </w:r>
            <w:r w:rsidR="00D94875" w:rsidRPr="00CA7C59">
              <w:rPr>
                <w:rFonts w:asciiTheme="minorHAnsi" w:hAnsiTheme="minorHAnsi" w:cs="Arial"/>
                <w:kern w:val="24"/>
              </w:rPr>
              <w:t>Parents</w:t>
            </w:r>
          </w:p>
          <w:p w:rsidR="00D94875" w:rsidRPr="00CA7C59" w:rsidRDefault="00596A6F" w:rsidP="00CA7C59">
            <w:pPr>
              <w:tabs>
                <w:tab w:val="left" w:pos="360"/>
              </w:tabs>
              <w:rPr>
                <w:rFonts w:asciiTheme="minorHAnsi" w:hAnsiTheme="minorHAnsi" w:cs="Arial"/>
              </w:rPr>
            </w:pPr>
            <w:r>
              <w:rPr>
                <w:rFonts w:asciiTheme="minorHAnsi" w:hAnsiTheme="minorHAnsi" w:cs="Arial"/>
                <w:kern w:val="24"/>
              </w:rPr>
              <w:t xml:space="preserve"> </w:t>
            </w:r>
            <w:r w:rsidR="00CA7C59">
              <w:rPr>
                <w:rFonts w:asciiTheme="minorHAnsi" w:hAnsiTheme="minorHAnsi" w:cs="Arial"/>
                <w:kern w:val="24"/>
              </w:rPr>
              <w:t xml:space="preserve">- </w:t>
            </w:r>
            <w:r>
              <w:rPr>
                <w:rFonts w:asciiTheme="minorHAnsi" w:hAnsiTheme="minorHAnsi" w:cs="Arial"/>
                <w:kern w:val="24"/>
              </w:rPr>
              <w:t xml:space="preserve"> </w:t>
            </w:r>
            <w:r w:rsidR="00D94875" w:rsidRPr="00CA7C59">
              <w:rPr>
                <w:rFonts w:asciiTheme="minorHAnsi" w:hAnsiTheme="minorHAnsi" w:cs="Arial"/>
                <w:kern w:val="24"/>
              </w:rPr>
              <w:t>Educators and direct support professionals</w:t>
            </w:r>
          </w:p>
        </w:tc>
      </w:tr>
    </w:tbl>
    <w:p w:rsidR="00E81AA9" w:rsidRPr="00163521" w:rsidRDefault="00CB0370" w:rsidP="007B5C85">
      <w:pPr>
        <w:autoSpaceDE w:val="0"/>
        <w:autoSpaceDN w:val="0"/>
        <w:adjustRightInd w:val="0"/>
        <w:rPr>
          <w:rFonts w:ascii="Calibri" w:hAnsi="Calibri"/>
          <w:sz w:val="28"/>
          <w:szCs w:val="28"/>
        </w:rPr>
      </w:pPr>
      <w:r w:rsidRPr="00310E93">
        <w:rPr>
          <w:rFonts w:ascii="Calibri" w:hAnsi="Calibri"/>
          <w:b/>
          <w:bCs/>
          <w:sz w:val="28"/>
          <w:szCs w:val="28"/>
        </w:rPr>
        <w:t>Sexual Abuse Prevention</w:t>
      </w:r>
      <w:r w:rsidR="00354ABE">
        <w:rPr>
          <w:rFonts w:ascii="Calibri" w:hAnsi="Calibri"/>
          <w:sz w:val="28"/>
          <w:szCs w:val="28"/>
        </w:rPr>
        <w:t xml:space="preserve"> </w:t>
      </w:r>
      <w:r w:rsidRPr="00310E93">
        <w:rPr>
          <w:rFonts w:ascii="Calibri" w:hAnsi="Calibri"/>
          <w:sz w:val="28"/>
          <w:szCs w:val="28"/>
        </w:rPr>
        <w:t xml:space="preserve">(Resources Listed Alphabetically by Title) </w:t>
      </w:r>
    </w:p>
    <w:p w:rsidR="00D30E19" w:rsidRPr="00310E93" w:rsidRDefault="00D30E19" w:rsidP="007B5C85">
      <w:pPr>
        <w:autoSpaceDE w:val="0"/>
        <w:autoSpaceDN w:val="0"/>
        <w:adjustRightInd w:val="0"/>
        <w:rPr>
          <w:rFonts w:ascii="Calibri" w:hAnsi="Calibri"/>
        </w:rPr>
      </w:pPr>
    </w:p>
    <w:tbl>
      <w:tblPr>
        <w:tblStyle w:val="TableGrid"/>
        <w:tblW w:w="14940" w:type="dxa"/>
        <w:tblInd w:w="-612" w:type="dxa"/>
        <w:tblLayout w:type="fixed"/>
        <w:tblLook w:val="01E0" w:firstRow="1" w:lastRow="1" w:firstColumn="1" w:lastColumn="1" w:noHBand="0" w:noVBand="0"/>
      </w:tblPr>
      <w:tblGrid>
        <w:gridCol w:w="2790"/>
        <w:gridCol w:w="4950"/>
        <w:gridCol w:w="4950"/>
        <w:gridCol w:w="2250"/>
      </w:tblGrid>
      <w:tr w:rsidR="00CB0370" w:rsidRPr="00310E93" w:rsidTr="00201FB5">
        <w:trPr>
          <w:cantSplit/>
          <w:tblHeader/>
        </w:trPr>
        <w:tc>
          <w:tcPr>
            <w:tcW w:w="2790" w:type="dxa"/>
            <w:shd w:val="clear" w:color="auto" w:fill="CCCCFF"/>
          </w:tcPr>
          <w:p w:rsidR="00D30E19" w:rsidRPr="00310E93" w:rsidRDefault="00D30E19" w:rsidP="007B5C85">
            <w:pPr>
              <w:jc w:val="center"/>
              <w:rPr>
                <w:rFonts w:ascii="Calibri" w:hAnsi="Calibri"/>
                <w:b/>
              </w:rPr>
            </w:pPr>
            <w:r w:rsidRPr="00310E93">
              <w:rPr>
                <w:rFonts w:ascii="Calibri" w:hAnsi="Calibri"/>
                <w:b/>
                <w:sz w:val="28"/>
                <w:szCs w:val="28"/>
              </w:rPr>
              <w:t>Sexual Abuse Preventi</w:t>
            </w:r>
            <w:r w:rsidR="00C47548" w:rsidRPr="00310E93">
              <w:rPr>
                <w:rFonts w:ascii="Calibri" w:hAnsi="Calibri"/>
                <w:b/>
                <w:sz w:val="28"/>
                <w:szCs w:val="28"/>
              </w:rPr>
              <w:t>on</w:t>
            </w:r>
          </w:p>
        </w:tc>
        <w:tc>
          <w:tcPr>
            <w:tcW w:w="4950" w:type="dxa"/>
            <w:shd w:val="clear" w:color="auto" w:fill="CCCCFF"/>
          </w:tcPr>
          <w:p w:rsidR="00D30E19" w:rsidRPr="00310E93" w:rsidRDefault="00D30E19" w:rsidP="007B5C85">
            <w:pPr>
              <w:jc w:val="center"/>
              <w:rPr>
                <w:rFonts w:ascii="Calibri" w:hAnsi="Calibri"/>
                <w:b/>
                <w:sz w:val="28"/>
                <w:szCs w:val="28"/>
              </w:rPr>
            </w:pPr>
            <w:r w:rsidRPr="00310E93">
              <w:rPr>
                <w:rFonts w:ascii="Calibri" w:hAnsi="Calibri"/>
                <w:b/>
                <w:sz w:val="28"/>
                <w:szCs w:val="28"/>
              </w:rPr>
              <w:t>Contact Information &amp; Availability</w:t>
            </w:r>
          </w:p>
        </w:tc>
        <w:tc>
          <w:tcPr>
            <w:tcW w:w="4950" w:type="dxa"/>
            <w:shd w:val="clear" w:color="auto" w:fill="CCCCFF"/>
          </w:tcPr>
          <w:p w:rsidR="00D30E19" w:rsidRPr="00310E93" w:rsidRDefault="00D30E19" w:rsidP="007B5C85">
            <w:pPr>
              <w:jc w:val="center"/>
              <w:rPr>
                <w:rFonts w:ascii="Calibri" w:hAnsi="Calibri"/>
                <w:b/>
                <w:sz w:val="28"/>
                <w:szCs w:val="28"/>
              </w:rPr>
            </w:pPr>
            <w:r w:rsidRPr="00310E93">
              <w:rPr>
                <w:rFonts w:ascii="Calibri" w:hAnsi="Calibri"/>
                <w:b/>
                <w:sz w:val="28"/>
                <w:szCs w:val="28"/>
              </w:rPr>
              <w:t>Resource Type &amp; Overview</w:t>
            </w:r>
          </w:p>
        </w:tc>
        <w:tc>
          <w:tcPr>
            <w:tcW w:w="2250" w:type="dxa"/>
            <w:shd w:val="clear" w:color="auto" w:fill="CCCCFF"/>
          </w:tcPr>
          <w:p w:rsidR="00D30E19" w:rsidRPr="00310E93" w:rsidRDefault="00D30E19" w:rsidP="007B5C85">
            <w:pPr>
              <w:jc w:val="center"/>
              <w:rPr>
                <w:rFonts w:ascii="Calibri" w:hAnsi="Calibri"/>
                <w:b/>
                <w:sz w:val="28"/>
                <w:szCs w:val="28"/>
              </w:rPr>
            </w:pPr>
            <w:r w:rsidRPr="00310E93">
              <w:rPr>
                <w:rFonts w:ascii="Calibri" w:hAnsi="Calibri"/>
                <w:b/>
                <w:sz w:val="28"/>
                <w:szCs w:val="28"/>
              </w:rPr>
              <w:t>Intended Audience</w:t>
            </w:r>
          </w:p>
        </w:tc>
      </w:tr>
      <w:tr w:rsidR="00CB0370" w:rsidRPr="00310E93" w:rsidTr="00201FB5">
        <w:trPr>
          <w:cantSplit/>
        </w:trPr>
        <w:tc>
          <w:tcPr>
            <w:tcW w:w="2790" w:type="dxa"/>
          </w:tcPr>
          <w:p w:rsidR="00CB0370" w:rsidRPr="00310E93" w:rsidRDefault="00FC7FE6" w:rsidP="007B5C85">
            <w:pPr>
              <w:rPr>
                <w:rFonts w:ascii="Calibri" w:hAnsi="Calibri" w:cs="Arial"/>
              </w:rPr>
            </w:pPr>
            <w:r>
              <w:rPr>
                <w:rFonts w:ascii="Calibri" w:hAnsi="Calibri" w:cs="Arial"/>
                <w:noProof/>
              </w:rPr>
              <w:drawing>
                <wp:inline distT="0" distB="0" distL="0" distR="0">
                  <wp:extent cx="1647825" cy="1085342"/>
                  <wp:effectExtent l="0" t="0" r="0" b="0"/>
                  <wp:docPr id="25" name="Picture 1" title="Logo: Awareness and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title="Logo: Awareness and Action"/>
                          <pic:cNvPicPr>
                            <a:picLocks noChangeAspect="1" noChangeArrowheads="1"/>
                          </pic:cNvPicPr>
                        </pic:nvPicPr>
                        <pic:blipFill>
                          <a:blip r:embed="rId113">
                            <a:extLst>
                              <a:ext uri="{28A0092B-C50C-407E-A947-70E740481C1C}">
                                <a14:useLocalDpi xmlns:a14="http://schemas.microsoft.com/office/drawing/2010/main" val="0"/>
                              </a:ext>
                            </a:extLst>
                          </a:blip>
                          <a:srcRect l="15030"/>
                          <a:stretch>
                            <a:fillRect/>
                          </a:stretch>
                        </pic:blipFill>
                        <pic:spPr bwMode="auto">
                          <a:xfrm>
                            <a:off x="0" y="0"/>
                            <a:ext cx="1647825" cy="1085215"/>
                          </a:xfrm>
                          <a:prstGeom prst="rect">
                            <a:avLst/>
                          </a:prstGeom>
                          <a:noFill/>
                          <a:ln>
                            <a:noFill/>
                          </a:ln>
                        </pic:spPr>
                      </pic:pic>
                    </a:graphicData>
                  </a:graphic>
                </wp:inline>
              </w:drawing>
            </w:r>
          </w:p>
          <w:p w:rsidR="00CB0370" w:rsidRPr="00310E93" w:rsidRDefault="00CB0370" w:rsidP="007B5C85">
            <w:pPr>
              <w:rPr>
                <w:rFonts w:ascii="Calibri" w:hAnsi="Calibri"/>
              </w:rPr>
            </w:pPr>
          </w:p>
          <w:p w:rsidR="00CB0370" w:rsidRPr="00310E93" w:rsidRDefault="00CB0370" w:rsidP="007B5C85">
            <w:pPr>
              <w:pStyle w:val="Title"/>
              <w:widowControl w:val="0"/>
              <w:spacing w:after="80"/>
              <w:ind w:right="-360"/>
              <w:rPr>
                <w:rFonts w:ascii="Calibri" w:hAnsi="Calibri" w:cs="Tahoma"/>
                <w:b/>
                <w:bCs/>
                <w:i/>
                <w:iCs/>
                <w:color w:val="auto"/>
                <w:spacing w:val="-10"/>
                <w:sz w:val="24"/>
                <w:szCs w:val="24"/>
              </w:rPr>
            </w:pPr>
          </w:p>
          <w:p w:rsidR="00CB0370" w:rsidRPr="00310E93" w:rsidRDefault="00CB0370" w:rsidP="007B5C85">
            <w:pPr>
              <w:pStyle w:val="Title"/>
              <w:widowControl w:val="0"/>
              <w:ind w:right="-547"/>
              <w:rPr>
                <w:rFonts w:ascii="Calibri" w:hAnsi="Calibri"/>
                <w:b/>
                <w:bCs/>
                <w:color w:val="auto"/>
                <w:sz w:val="24"/>
                <w:szCs w:val="24"/>
              </w:rPr>
            </w:pPr>
          </w:p>
          <w:p w:rsidR="00CB0370" w:rsidRPr="00310E93" w:rsidRDefault="00CB0370" w:rsidP="007B5C85">
            <w:pPr>
              <w:pStyle w:val="Title"/>
              <w:widowControl w:val="0"/>
              <w:ind w:right="-547"/>
              <w:rPr>
                <w:rFonts w:ascii="Calibri" w:hAnsi="Calibri"/>
                <w:b/>
                <w:bCs/>
                <w:color w:val="auto"/>
                <w:sz w:val="24"/>
                <w:szCs w:val="24"/>
              </w:rPr>
            </w:pPr>
          </w:p>
          <w:p w:rsidR="00CB0370" w:rsidRPr="00310E93" w:rsidRDefault="00CB0370" w:rsidP="007B5C85">
            <w:pPr>
              <w:pStyle w:val="Title"/>
              <w:widowControl w:val="0"/>
              <w:ind w:right="-547"/>
              <w:rPr>
                <w:rFonts w:ascii="Calibri" w:hAnsi="Calibri"/>
                <w:b/>
                <w:bCs/>
                <w:color w:val="auto"/>
                <w:sz w:val="20"/>
                <w:szCs w:val="20"/>
              </w:rPr>
            </w:pPr>
          </w:p>
          <w:p w:rsidR="00CB0370" w:rsidRPr="00310E93" w:rsidRDefault="00CB0370" w:rsidP="007B5C85">
            <w:pPr>
              <w:pStyle w:val="Title"/>
              <w:widowControl w:val="0"/>
              <w:ind w:right="-547"/>
              <w:jc w:val="left"/>
              <w:rPr>
                <w:rFonts w:ascii="Calibri" w:hAnsi="Calibri"/>
                <w:b/>
                <w:bCs/>
                <w:color w:val="auto"/>
                <w:sz w:val="24"/>
                <w:szCs w:val="24"/>
              </w:rPr>
            </w:pPr>
          </w:p>
        </w:tc>
        <w:tc>
          <w:tcPr>
            <w:tcW w:w="4950" w:type="dxa"/>
            <w:shd w:val="clear" w:color="auto" w:fill="CCFFCC"/>
          </w:tcPr>
          <w:p w:rsidR="00CB0370" w:rsidRPr="00596A6F" w:rsidRDefault="00CB0370" w:rsidP="007B5C85">
            <w:pPr>
              <w:pStyle w:val="NormalWeb"/>
              <w:spacing w:before="0" w:after="0"/>
              <w:rPr>
                <w:rFonts w:ascii="Arial" w:hAnsi="Arial" w:cs="Arial"/>
              </w:rPr>
            </w:pPr>
            <w:r w:rsidRPr="00596A6F">
              <w:rPr>
                <w:rFonts w:asciiTheme="minorHAnsi" w:hAnsi="Calibri" w:cs="Arial"/>
                <w:b/>
                <w:bCs/>
                <w:kern w:val="24"/>
              </w:rPr>
              <w:t>Awareness &amp; Action: Educating Persons with Disabilities on Recognizing, Reporting and Responding to Abuse Massachusetts Trainer Guide, Curriculum, Video and Participant Workbook</w:t>
            </w:r>
          </w:p>
          <w:p w:rsidR="00CB0370" w:rsidRPr="00596A6F" w:rsidRDefault="00CB0370" w:rsidP="007B5C85">
            <w:pPr>
              <w:pStyle w:val="NormalWeb"/>
              <w:spacing w:before="0" w:after="0"/>
              <w:rPr>
                <w:rFonts w:ascii="Arial" w:hAnsi="Arial" w:cs="Arial"/>
              </w:rPr>
            </w:pPr>
            <w:r w:rsidRPr="00596A6F">
              <w:rPr>
                <w:rFonts w:asciiTheme="minorHAnsi" w:hAnsi="Calibri" w:cs="Arial"/>
                <w:b/>
                <w:bCs/>
                <w:kern w:val="24"/>
              </w:rPr>
              <w:t> </w:t>
            </w:r>
          </w:p>
          <w:p w:rsidR="00CB0370" w:rsidRPr="00596A6F" w:rsidRDefault="00CB0370" w:rsidP="007B5C85">
            <w:pPr>
              <w:pStyle w:val="NormalWeb"/>
              <w:spacing w:before="0" w:after="0"/>
              <w:rPr>
                <w:rFonts w:ascii="Arial" w:hAnsi="Arial" w:cs="Arial"/>
              </w:rPr>
            </w:pPr>
            <w:r w:rsidRPr="00596A6F">
              <w:rPr>
                <w:rFonts w:asciiTheme="minorHAnsi" w:hAnsi="Calibri" w:cs="Arial"/>
                <w:bCs/>
                <w:kern w:val="28"/>
              </w:rPr>
              <w:t xml:space="preserve">Contact: </w:t>
            </w:r>
          </w:p>
          <w:p w:rsidR="00CB0370" w:rsidRPr="00596A6F" w:rsidRDefault="00CB0370" w:rsidP="007B5C85">
            <w:pPr>
              <w:pStyle w:val="NormalWeb"/>
              <w:spacing w:before="0" w:after="0"/>
              <w:rPr>
                <w:rFonts w:ascii="Arial" w:hAnsi="Arial" w:cs="Arial"/>
              </w:rPr>
            </w:pPr>
            <w:r w:rsidRPr="00596A6F">
              <w:rPr>
                <w:rFonts w:asciiTheme="minorHAnsi" w:hAnsi="Calibri" w:cs="Arial"/>
                <w:bCs/>
                <w:kern w:val="24"/>
              </w:rPr>
              <w:t>Building Partnerships Initiative (BPI) c/o Disabled Persons Protection Commission (DPPC)</w:t>
            </w:r>
          </w:p>
          <w:p w:rsidR="00CB0370" w:rsidRPr="00596A6F" w:rsidRDefault="00CB0370" w:rsidP="007B5C85">
            <w:pPr>
              <w:pStyle w:val="NormalWeb"/>
              <w:spacing w:before="0" w:after="0"/>
              <w:rPr>
                <w:rFonts w:ascii="Arial" w:hAnsi="Arial" w:cs="Arial"/>
              </w:rPr>
            </w:pPr>
            <w:r w:rsidRPr="00596A6F">
              <w:rPr>
                <w:rFonts w:asciiTheme="minorHAnsi" w:hAnsi="Calibri" w:cs="Arial"/>
                <w:bCs/>
                <w:kern w:val="24"/>
              </w:rPr>
              <w:t>300 Granite Street, Suite 404</w:t>
            </w:r>
          </w:p>
          <w:p w:rsidR="00CB0370" w:rsidRPr="00596A6F" w:rsidRDefault="00CB0370" w:rsidP="007B5C85">
            <w:pPr>
              <w:pStyle w:val="NormalWeb"/>
              <w:spacing w:before="0" w:after="0"/>
              <w:rPr>
                <w:rFonts w:ascii="Arial" w:hAnsi="Arial" w:cs="Arial"/>
              </w:rPr>
            </w:pPr>
            <w:r w:rsidRPr="00596A6F">
              <w:rPr>
                <w:rFonts w:asciiTheme="minorHAnsi" w:hAnsi="Calibri" w:cs="Arial"/>
                <w:bCs/>
                <w:kern w:val="24"/>
              </w:rPr>
              <w:t>Braintree, MA 02184</w:t>
            </w:r>
          </w:p>
          <w:p w:rsidR="00CB0370" w:rsidRPr="00596A6F" w:rsidRDefault="00CB0370" w:rsidP="007B5C85">
            <w:pPr>
              <w:pStyle w:val="NormalWeb"/>
              <w:tabs>
                <w:tab w:val="left" w:pos="990"/>
                <w:tab w:val="left" w:pos="3780"/>
              </w:tabs>
              <w:spacing w:before="0" w:after="0"/>
              <w:rPr>
                <w:rFonts w:ascii="Arial" w:hAnsi="Arial" w:cs="Arial"/>
              </w:rPr>
            </w:pPr>
            <w:r w:rsidRPr="00596A6F">
              <w:rPr>
                <w:rFonts w:asciiTheme="minorHAnsi" w:hAnsi="Calibri" w:cs="Arial"/>
                <w:bCs/>
                <w:kern w:val="24"/>
              </w:rPr>
              <w:t>(617) 727-6465</w:t>
            </w:r>
          </w:p>
          <w:p w:rsidR="00CB0370" w:rsidRPr="00596A6F" w:rsidRDefault="00CB0370" w:rsidP="007B5C85">
            <w:pPr>
              <w:pStyle w:val="NormalWeb"/>
              <w:tabs>
                <w:tab w:val="left" w:pos="990"/>
                <w:tab w:val="left" w:pos="3780"/>
              </w:tabs>
              <w:spacing w:before="0" w:after="0"/>
              <w:rPr>
                <w:rFonts w:ascii="Arial" w:hAnsi="Arial" w:cs="Arial"/>
              </w:rPr>
            </w:pPr>
            <w:r w:rsidRPr="00596A6F">
              <w:rPr>
                <w:rFonts w:asciiTheme="minorHAnsi" w:hAnsi="Calibri" w:cs="Arial"/>
                <w:bCs/>
                <w:kern w:val="24"/>
              </w:rPr>
              <w:t>(888) 822-0350 TTY</w:t>
            </w:r>
          </w:p>
          <w:p w:rsidR="00CB0370" w:rsidRPr="00596A6F" w:rsidRDefault="00B40F69" w:rsidP="007B5C85">
            <w:pPr>
              <w:pStyle w:val="NormalWeb"/>
              <w:tabs>
                <w:tab w:val="left" w:pos="990"/>
              </w:tabs>
              <w:spacing w:before="0" w:after="0"/>
              <w:rPr>
                <w:rFonts w:ascii="Arial" w:hAnsi="Arial" w:cs="Arial"/>
              </w:rPr>
            </w:pPr>
            <w:hyperlink r:id="rId114" w:history="1">
              <w:r w:rsidRPr="00596A6F">
                <w:rPr>
                  <w:rStyle w:val="Hyperlink"/>
                  <w:rFonts w:asciiTheme="minorHAnsi" w:eastAsiaTheme="majorEastAsia" w:hAnsi="Calibri"/>
                  <w:bCs/>
                  <w:kern w:val="24"/>
                </w:rPr>
                <w:t>www.mass.gov/dppc</w:t>
              </w:r>
            </w:hyperlink>
            <w:r w:rsidRPr="00596A6F">
              <w:rPr>
                <w:rFonts w:asciiTheme="minorHAnsi" w:eastAsiaTheme="majorEastAsia" w:hAnsi="Calibri"/>
                <w:bCs/>
                <w:kern w:val="24"/>
                <w:u w:val="single"/>
              </w:rPr>
              <w:t xml:space="preserve"> </w:t>
            </w:r>
          </w:p>
          <w:p w:rsidR="00CB0370" w:rsidRPr="00596A6F" w:rsidRDefault="00CB0370" w:rsidP="007B5C85">
            <w:pPr>
              <w:pStyle w:val="NormalWeb"/>
              <w:spacing w:before="0" w:after="0"/>
              <w:rPr>
                <w:rFonts w:ascii="Arial" w:hAnsi="Arial" w:cs="Arial"/>
              </w:rPr>
            </w:pPr>
            <w:r w:rsidRPr="00596A6F">
              <w:rPr>
                <w:rFonts w:asciiTheme="minorHAnsi" w:hAnsi="Calibri" w:cs="Arial"/>
                <w:b/>
                <w:bCs/>
                <w:kern w:val="24"/>
              </w:rPr>
              <w:t> </w:t>
            </w:r>
          </w:p>
        </w:tc>
        <w:tc>
          <w:tcPr>
            <w:tcW w:w="4950" w:type="dxa"/>
            <w:shd w:val="clear" w:color="auto" w:fill="CCFFCC"/>
          </w:tcPr>
          <w:p w:rsidR="00CB0370" w:rsidRPr="00596A6F" w:rsidRDefault="00CB0370" w:rsidP="007B5C85">
            <w:pPr>
              <w:pStyle w:val="NormalWeb"/>
              <w:spacing w:before="0" w:after="0"/>
              <w:rPr>
                <w:rFonts w:ascii="Arial" w:hAnsi="Arial" w:cs="Arial"/>
              </w:rPr>
            </w:pPr>
            <w:r w:rsidRPr="00596A6F">
              <w:rPr>
                <w:rFonts w:asciiTheme="minorHAnsi" w:hAnsi="Calibri"/>
                <w:bCs/>
                <w:kern w:val="24"/>
              </w:rPr>
              <w:t xml:space="preserve">The Awareness and Action: Educating Persons with Disabilities on Recognizing, Reporting and Responding to Abuse </w:t>
            </w:r>
            <w:r w:rsidRPr="000422B0">
              <w:rPr>
                <w:rFonts w:asciiTheme="minorHAnsi" w:hAnsi="Calibri"/>
                <w:b/>
                <w:bCs/>
                <w:kern w:val="24"/>
              </w:rPr>
              <w:t xml:space="preserve">curriculum </w:t>
            </w:r>
            <w:r w:rsidRPr="00596A6F">
              <w:rPr>
                <w:rFonts w:asciiTheme="minorHAnsi" w:hAnsi="Calibri"/>
                <w:bCs/>
                <w:kern w:val="24"/>
              </w:rPr>
              <w:t xml:space="preserve">and supporting materials (PowerPoint slide presentation, video, participant workbook and trainer guide) were developed by persons with disabilities in partnership with the Building Partnerships for the Protection of Persons with Disabilities Initiative (BPI) to educate persons with disabilities and others about abuse committed against persons with disabilities. </w:t>
            </w:r>
          </w:p>
          <w:p w:rsidR="00CB0370" w:rsidRPr="00596A6F" w:rsidRDefault="00CB0370" w:rsidP="007B5C85">
            <w:pPr>
              <w:pStyle w:val="NormalWeb"/>
              <w:spacing w:before="0" w:after="0"/>
              <w:rPr>
                <w:rFonts w:ascii="Arial" w:hAnsi="Arial" w:cs="Arial"/>
              </w:rPr>
            </w:pPr>
            <w:r w:rsidRPr="00596A6F">
              <w:rPr>
                <w:rFonts w:asciiTheme="minorHAnsi" w:hAnsi="Calibri"/>
                <w:bCs/>
                <w:kern w:val="24"/>
              </w:rPr>
              <w:t> </w:t>
            </w:r>
          </w:p>
          <w:p w:rsidR="00CB0370" w:rsidRPr="00596A6F" w:rsidRDefault="00CB0370" w:rsidP="007B5C85">
            <w:pPr>
              <w:pStyle w:val="NormalWeb"/>
              <w:spacing w:before="0" w:after="0"/>
              <w:rPr>
                <w:rFonts w:ascii="Arial" w:hAnsi="Arial" w:cs="Arial"/>
              </w:rPr>
            </w:pPr>
            <w:r w:rsidRPr="00596A6F">
              <w:rPr>
                <w:rFonts w:asciiTheme="minorHAnsi" w:hAnsi="Calibri"/>
                <w:bCs/>
                <w:kern w:val="24"/>
              </w:rPr>
              <w:t xml:space="preserve">The three-hour training, taught by persons with disabilities and others, and accompany video and participant workbook, introduces the abuse of persons with disabilities and closely examines how to recognize, report and respond to five different types of abuse (physical, sexual, neglect, verbal and financial) through five powerful vignettes, a slide presentation, group activities, skits and worksheets.  At the end of the three-hour training, participants take home reporting and learning materials including a backpack, DVD of Abuse Stories, participant workbook, state and local resources and more. </w:t>
            </w:r>
          </w:p>
        </w:tc>
        <w:tc>
          <w:tcPr>
            <w:tcW w:w="2250" w:type="dxa"/>
            <w:shd w:val="clear" w:color="auto" w:fill="CCFFCC"/>
          </w:tcPr>
          <w:p w:rsidR="00CB0370" w:rsidRPr="00596A6F" w:rsidRDefault="00596A6F" w:rsidP="00F10E9A">
            <w:pPr>
              <w:tabs>
                <w:tab w:val="left" w:pos="360"/>
              </w:tabs>
              <w:ind w:left="-274"/>
              <w:divId w:val="1108621671"/>
              <w:rPr>
                <w:rFonts w:ascii="Arial" w:hAnsi="Arial" w:cs="Arial"/>
              </w:rPr>
            </w:pPr>
            <w:r>
              <w:rPr>
                <w:rFonts w:asciiTheme="minorHAnsi" w:hAnsi="Calibri" w:cs="Arial"/>
                <w:bCs/>
                <w:kern w:val="24"/>
              </w:rPr>
              <w:t xml:space="preserve"> </w:t>
            </w:r>
            <w:r w:rsidR="00F10E9A" w:rsidRPr="00596A6F">
              <w:rPr>
                <w:rFonts w:asciiTheme="minorHAnsi" w:hAnsi="Calibri" w:cs="Arial"/>
                <w:bCs/>
                <w:kern w:val="24"/>
              </w:rPr>
              <w:t xml:space="preserve">- </w:t>
            </w:r>
            <w:r>
              <w:rPr>
                <w:rFonts w:asciiTheme="minorHAnsi" w:hAnsi="Calibri" w:cs="Arial"/>
                <w:bCs/>
                <w:kern w:val="24"/>
              </w:rPr>
              <w:t xml:space="preserve"> </w:t>
            </w:r>
            <w:r w:rsidR="00CB0370" w:rsidRPr="00596A6F">
              <w:rPr>
                <w:rFonts w:asciiTheme="minorHAnsi" w:hAnsi="Calibri" w:cs="Arial"/>
                <w:bCs/>
                <w:kern w:val="24"/>
              </w:rPr>
              <w:t>Persons with disabilities</w:t>
            </w:r>
          </w:p>
          <w:p w:rsidR="00CB0370" w:rsidRPr="00596A6F" w:rsidRDefault="00596A6F" w:rsidP="00F10E9A">
            <w:pPr>
              <w:tabs>
                <w:tab w:val="left" w:pos="360"/>
              </w:tabs>
              <w:ind w:left="-274"/>
              <w:divId w:val="1108621974"/>
              <w:rPr>
                <w:rFonts w:ascii="Arial" w:hAnsi="Arial" w:cs="Arial"/>
              </w:rPr>
            </w:pPr>
            <w:r>
              <w:rPr>
                <w:rFonts w:asciiTheme="minorHAnsi" w:hAnsi="Calibri" w:cs="Arial"/>
                <w:bCs/>
                <w:kern w:val="24"/>
              </w:rPr>
              <w:t xml:space="preserve"> </w:t>
            </w:r>
            <w:r w:rsidR="00F10E9A" w:rsidRPr="00596A6F">
              <w:rPr>
                <w:rFonts w:asciiTheme="minorHAnsi" w:hAnsi="Calibri" w:cs="Arial"/>
                <w:bCs/>
                <w:kern w:val="24"/>
              </w:rPr>
              <w:t xml:space="preserve">- </w:t>
            </w:r>
            <w:r>
              <w:rPr>
                <w:rFonts w:asciiTheme="minorHAnsi" w:hAnsi="Calibri" w:cs="Arial"/>
                <w:bCs/>
                <w:kern w:val="24"/>
              </w:rPr>
              <w:t xml:space="preserve"> </w:t>
            </w:r>
            <w:r w:rsidR="00CB0370" w:rsidRPr="00596A6F">
              <w:rPr>
                <w:rFonts w:asciiTheme="minorHAnsi" w:hAnsi="Calibri" w:cs="Arial"/>
                <w:bCs/>
                <w:kern w:val="24"/>
              </w:rPr>
              <w:t>Support staff</w:t>
            </w:r>
          </w:p>
          <w:p w:rsidR="00AA0DCD" w:rsidRPr="00596A6F" w:rsidRDefault="00596A6F" w:rsidP="00F10E9A">
            <w:pPr>
              <w:tabs>
                <w:tab w:val="left" w:pos="360"/>
              </w:tabs>
              <w:ind w:left="-274"/>
              <w:divId w:val="1108621746"/>
              <w:rPr>
                <w:rFonts w:ascii="Arial" w:hAnsi="Arial" w:cs="Arial"/>
              </w:rPr>
            </w:pPr>
            <w:r>
              <w:rPr>
                <w:rFonts w:asciiTheme="minorHAnsi" w:hAnsi="Calibri" w:cs="Arial"/>
                <w:bCs/>
                <w:kern w:val="24"/>
              </w:rPr>
              <w:t xml:space="preserve"> </w:t>
            </w:r>
            <w:r w:rsidR="00F10E9A" w:rsidRPr="00596A6F">
              <w:rPr>
                <w:rFonts w:asciiTheme="minorHAnsi" w:hAnsi="Calibri" w:cs="Arial"/>
                <w:bCs/>
                <w:kern w:val="24"/>
              </w:rPr>
              <w:t>-</w:t>
            </w:r>
            <w:r>
              <w:rPr>
                <w:rFonts w:asciiTheme="minorHAnsi" w:hAnsi="Calibri" w:cs="Arial"/>
                <w:bCs/>
                <w:kern w:val="24"/>
              </w:rPr>
              <w:t xml:space="preserve"> </w:t>
            </w:r>
            <w:r w:rsidR="00F10E9A" w:rsidRPr="00596A6F">
              <w:rPr>
                <w:rFonts w:asciiTheme="minorHAnsi" w:hAnsi="Calibri" w:cs="Arial"/>
                <w:bCs/>
                <w:kern w:val="24"/>
              </w:rPr>
              <w:t xml:space="preserve"> </w:t>
            </w:r>
            <w:r w:rsidR="00CB0370" w:rsidRPr="00596A6F">
              <w:rPr>
                <w:rFonts w:asciiTheme="minorHAnsi" w:hAnsi="Calibri" w:cs="Arial"/>
                <w:bCs/>
                <w:kern w:val="24"/>
              </w:rPr>
              <w:t>Fa</w:t>
            </w:r>
            <w:r w:rsidR="00AA0DCD" w:rsidRPr="00596A6F">
              <w:rPr>
                <w:rFonts w:asciiTheme="minorHAnsi" w:hAnsi="Calibri" w:cs="Arial"/>
                <w:bCs/>
                <w:kern w:val="24"/>
              </w:rPr>
              <w:t>mily members</w:t>
            </w:r>
          </w:p>
          <w:p w:rsidR="00CB0370" w:rsidRPr="00596A6F" w:rsidRDefault="00596A6F" w:rsidP="00F10E9A">
            <w:pPr>
              <w:tabs>
                <w:tab w:val="left" w:pos="360"/>
              </w:tabs>
              <w:ind w:left="-274"/>
              <w:divId w:val="1108621746"/>
              <w:rPr>
                <w:rFonts w:ascii="Arial" w:hAnsi="Arial" w:cs="Arial"/>
              </w:rPr>
            </w:pPr>
            <w:r>
              <w:rPr>
                <w:rFonts w:asciiTheme="minorHAnsi" w:hAnsi="Calibri" w:cs="Arial"/>
                <w:bCs/>
                <w:kern w:val="24"/>
              </w:rPr>
              <w:t xml:space="preserve"> </w:t>
            </w:r>
            <w:r w:rsidR="00F10E9A" w:rsidRPr="00596A6F">
              <w:rPr>
                <w:rFonts w:asciiTheme="minorHAnsi" w:hAnsi="Calibri" w:cs="Arial"/>
                <w:bCs/>
                <w:kern w:val="24"/>
              </w:rPr>
              <w:t xml:space="preserve">- </w:t>
            </w:r>
            <w:r>
              <w:rPr>
                <w:rFonts w:asciiTheme="minorHAnsi" w:hAnsi="Calibri" w:cs="Arial"/>
                <w:bCs/>
                <w:kern w:val="24"/>
              </w:rPr>
              <w:t xml:space="preserve"> </w:t>
            </w:r>
            <w:r w:rsidR="00CB0370" w:rsidRPr="00596A6F">
              <w:rPr>
                <w:rFonts w:asciiTheme="minorHAnsi" w:hAnsi="Calibri" w:cs="Arial"/>
                <w:bCs/>
                <w:kern w:val="24"/>
              </w:rPr>
              <w:t>Social service agencies that work people with disabilities</w:t>
            </w:r>
          </w:p>
          <w:p w:rsidR="00CB0370" w:rsidRPr="00596A6F" w:rsidRDefault="00596A6F" w:rsidP="00F10E9A">
            <w:pPr>
              <w:tabs>
                <w:tab w:val="left" w:pos="360"/>
              </w:tabs>
              <w:ind w:left="-274"/>
              <w:divId w:val="1108621645"/>
              <w:rPr>
                <w:rFonts w:ascii="Arial" w:hAnsi="Arial" w:cs="Arial"/>
              </w:rPr>
            </w:pPr>
            <w:r>
              <w:rPr>
                <w:rFonts w:asciiTheme="minorHAnsi" w:hAnsi="Calibri" w:cs="Arial"/>
                <w:bCs/>
                <w:kern w:val="24"/>
              </w:rPr>
              <w:t xml:space="preserve"> </w:t>
            </w:r>
            <w:r w:rsidR="00F10E9A" w:rsidRPr="00596A6F">
              <w:rPr>
                <w:rFonts w:asciiTheme="minorHAnsi" w:hAnsi="Calibri" w:cs="Arial"/>
                <w:bCs/>
                <w:kern w:val="24"/>
              </w:rPr>
              <w:t xml:space="preserve">- </w:t>
            </w:r>
            <w:r>
              <w:rPr>
                <w:rFonts w:asciiTheme="minorHAnsi" w:hAnsi="Calibri" w:cs="Arial"/>
                <w:bCs/>
                <w:kern w:val="24"/>
              </w:rPr>
              <w:t xml:space="preserve"> </w:t>
            </w:r>
            <w:r w:rsidR="00CB0370" w:rsidRPr="00596A6F">
              <w:rPr>
                <w:rFonts w:asciiTheme="minorHAnsi" w:hAnsi="Calibri" w:cs="Arial"/>
                <w:bCs/>
                <w:kern w:val="24"/>
              </w:rPr>
              <w:t>Health care professionals</w:t>
            </w:r>
          </w:p>
          <w:p w:rsidR="00CB0370" w:rsidRPr="00596A6F" w:rsidRDefault="00596A6F" w:rsidP="00F10E9A">
            <w:pPr>
              <w:tabs>
                <w:tab w:val="left" w:pos="360"/>
              </w:tabs>
              <w:ind w:left="-274"/>
              <w:divId w:val="1108622062"/>
              <w:rPr>
                <w:rFonts w:ascii="Arial" w:hAnsi="Arial" w:cs="Arial"/>
              </w:rPr>
            </w:pPr>
            <w:r>
              <w:rPr>
                <w:rFonts w:asciiTheme="minorHAnsi" w:hAnsi="Calibri" w:cs="Arial"/>
                <w:bCs/>
                <w:kern w:val="24"/>
              </w:rPr>
              <w:t xml:space="preserve"> </w:t>
            </w:r>
            <w:r w:rsidR="00F10E9A" w:rsidRPr="00596A6F">
              <w:rPr>
                <w:rFonts w:asciiTheme="minorHAnsi" w:hAnsi="Calibri" w:cs="Arial"/>
                <w:bCs/>
                <w:kern w:val="24"/>
              </w:rPr>
              <w:t xml:space="preserve">- </w:t>
            </w:r>
            <w:r>
              <w:rPr>
                <w:rFonts w:asciiTheme="minorHAnsi" w:hAnsi="Calibri" w:cs="Arial"/>
                <w:bCs/>
                <w:kern w:val="24"/>
              </w:rPr>
              <w:t xml:space="preserve"> </w:t>
            </w:r>
            <w:r w:rsidR="00CB0370" w:rsidRPr="00596A6F">
              <w:rPr>
                <w:rFonts w:asciiTheme="minorHAnsi" w:hAnsi="Calibri" w:cs="Arial"/>
                <w:bCs/>
                <w:kern w:val="24"/>
              </w:rPr>
              <w:t>Educators and direct support professionals</w:t>
            </w:r>
          </w:p>
        </w:tc>
      </w:tr>
      <w:tr w:rsidR="00CB0370" w:rsidRPr="00310E93" w:rsidTr="00201FB5">
        <w:trPr>
          <w:cantSplit/>
        </w:trPr>
        <w:tc>
          <w:tcPr>
            <w:tcW w:w="2790" w:type="dxa"/>
            <w:shd w:val="clear" w:color="auto" w:fill="F2F2F2" w:themeFill="background1" w:themeFillShade="F2"/>
          </w:tcPr>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
                <w:bCs/>
                <w:kern w:val="24"/>
              </w:rPr>
              <w:t>Communication is Protection! Brochure Series</w:t>
            </w:r>
          </w:p>
        </w:tc>
        <w:tc>
          <w:tcPr>
            <w:tcW w:w="4950" w:type="dxa"/>
            <w:shd w:val="clear" w:color="auto" w:fill="F2F2F2" w:themeFill="background1" w:themeFillShade="F2"/>
          </w:tcPr>
          <w:p w:rsidR="00CB0370" w:rsidRPr="00596A6F" w:rsidRDefault="00CB0370" w:rsidP="007B5C85">
            <w:pPr>
              <w:pStyle w:val="NormalWeb"/>
              <w:spacing w:before="0" w:after="0"/>
              <w:rPr>
                <w:rFonts w:asciiTheme="minorHAnsi" w:hAnsiTheme="minorHAnsi" w:cs="Arial"/>
              </w:rPr>
            </w:pPr>
            <w:r w:rsidRPr="00596A6F">
              <w:rPr>
                <w:rFonts w:asciiTheme="minorHAnsi" w:hAnsiTheme="minorHAnsi" w:cs="Arial"/>
                <w:bCs/>
                <w:kern w:val="24"/>
              </w:rPr>
              <w:t>Massachusetts Department of Public Health (MDPH)</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
                <w:bCs/>
                <w:kern w:val="24"/>
              </w:rPr>
              <w:t xml:space="preserve">Available at: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Cs/>
                <w:kern w:val="24"/>
              </w:rPr>
              <w:t>MDPH</w:t>
            </w:r>
            <w:r w:rsidRPr="00310E93">
              <w:rPr>
                <w:rFonts w:asciiTheme="minorHAnsi" w:hAnsiTheme="minorHAnsi" w:cs="Arial"/>
                <w:b/>
                <w:bCs/>
                <w:kern w:val="24"/>
              </w:rPr>
              <w:t xml:space="preserve"> </w:t>
            </w:r>
            <w:r w:rsidRPr="00310E93">
              <w:rPr>
                <w:rFonts w:asciiTheme="minorHAnsi" w:eastAsiaTheme="minorEastAsia" w:hAnsiTheme="minorHAnsi"/>
                <w:kern w:val="24"/>
              </w:rPr>
              <w:t xml:space="preserve">Division for </w:t>
            </w:r>
            <w:r w:rsidRPr="00310E93">
              <w:rPr>
                <w:rFonts w:asciiTheme="minorHAnsi" w:eastAsiaTheme="minorEastAsia" w:hAnsiTheme="minorHAnsi"/>
                <w:kern w:val="24"/>
              </w:rPr>
              <w:br/>
              <w:t>Children &amp; Youth with Special Health Needs</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Cs/>
                <w:kern w:val="24"/>
              </w:rPr>
              <w:t>250 Washington St. 4</w:t>
            </w:r>
            <w:r w:rsidRPr="00310E93">
              <w:rPr>
                <w:rFonts w:asciiTheme="minorHAnsi" w:hAnsiTheme="minorHAnsi" w:cs="Arial"/>
                <w:bCs/>
                <w:kern w:val="24"/>
                <w:position w:val="7"/>
                <w:vertAlign w:val="superscript"/>
              </w:rPr>
              <w:t>th</w:t>
            </w:r>
            <w:r w:rsidRPr="00310E93">
              <w:rPr>
                <w:rFonts w:asciiTheme="minorHAnsi" w:hAnsiTheme="minorHAnsi" w:cs="Arial"/>
                <w:bCs/>
                <w:kern w:val="24"/>
              </w:rPr>
              <w:t xml:space="preserve"> floor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Cs/>
                <w:kern w:val="24"/>
              </w:rPr>
              <w:t>Boston, MA 02108</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Cs/>
                <w:kern w:val="24"/>
              </w:rPr>
              <w:t xml:space="preserve">(800) 882-1435 (within MA) </w:t>
            </w:r>
            <w:r w:rsidRPr="00310E93">
              <w:rPr>
                <w:rFonts w:asciiTheme="minorHAnsi" w:hAnsiTheme="minorHAnsi" w:cs="Arial"/>
                <w:bCs/>
                <w:kern w:val="24"/>
              </w:rPr>
              <w:br/>
              <w:t xml:space="preserve">or (617) 624-6060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Cs/>
                <w:kern w:val="24"/>
              </w:rPr>
              <w:t>(617) 624-5992 (TTY)</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
                <w:bCs/>
                <w:kern w:val="24"/>
              </w:rPr>
              <w:t> </w:t>
            </w:r>
          </w:p>
        </w:tc>
        <w:tc>
          <w:tcPr>
            <w:tcW w:w="4950" w:type="dxa"/>
            <w:shd w:val="clear" w:color="auto" w:fill="F2F2F2" w:themeFill="background1" w:themeFillShade="F2"/>
          </w:tcPr>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Cs/>
                <w:kern w:val="24"/>
              </w:rPr>
              <w:t xml:space="preserve">The Massachusetts Department of Public Health has developed this publication that includes two </w:t>
            </w:r>
            <w:r w:rsidRPr="000422B0">
              <w:rPr>
                <w:rFonts w:asciiTheme="minorHAnsi" w:hAnsiTheme="minorHAnsi" w:cs="Arial"/>
                <w:b/>
                <w:bCs/>
                <w:kern w:val="24"/>
              </w:rPr>
              <w:t>brochures</w:t>
            </w:r>
            <w:r w:rsidRPr="00310E93">
              <w:rPr>
                <w:rFonts w:asciiTheme="minorHAnsi" w:hAnsiTheme="minorHAnsi" w:cs="Arial"/>
                <w:bCs/>
                <w:kern w:val="24"/>
              </w:rPr>
              <w:t xml:space="preserve"> for parents and caregivers that communicate the importance about talking about sex and sexuality with young people with disabilities. Includes referral to a statewide support line for children with special health care needs.</w:t>
            </w:r>
          </w:p>
          <w:p w:rsidR="00CB0370" w:rsidRPr="001506C2" w:rsidRDefault="00CB0370" w:rsidP="004B63DD">
            <w:pPr>
              <w:pStyle w:val="ListParagraph"/>
              <w:numPr>
                <w:ilvl w:val="0"/>
                <w:numId w:val="24"/>
              </w:numPr>
              <w:tabs>
                <w:tab w:val="left" w:pos="342"/>
              </w:tabs>
              <w:ind w:left="1798"/>
              <w:divId w:val="1108622057"/>
              <w:rPr>
                <w:rFonts w:asciiTheme="minorHAnsi" w:hAnsiTheme="minorHAnsi" w:cs="Arial"/>
              </w:rPr>
            </w:pPr>
            <w:r w:rsidRPr="001506C2">
              <w:rPr>
                <w:rFonts w:asciiTheme="minorHAnsi" w:hAnsiTheme="minorHAnsi" w:cs="Arial"/>
                <w:bCs/>
                <w:kern w:val="24"/>
              </w:rPr>
              <w:t xml:space="preserve">Communication is Protection! Prevent Sexual Exploitation: Tri-fold brochure (double-sided). Offers communication tips to empower youths and prevent abuse. </w:t>
            </w:r>
          </w:p>
          <w:p w:rsidR="00CB0370" w:rsidRPr="001506C2" w:rsidRDefault="00CB0370" w:rsidP="004B63DD">
            <w:pPr>
              <w:pStyle w:val="ListParagraph"/>
              <w:numPr>
                <w:ilvl w:val="0"/>
                <w:numId w:val="23"/>
              </w:numPr>
              <w:tabs>
                <w:tab w:val="left" w:pos="342"/>
              </w:tabs>
              <w:ind w:left="1798"/>
              <w:divId w:val="1108622078"/>
              <w:rPr>
                <w:rFonts w:asciiTheme="minorHAnsi" w:hAnsiTheme="minorHAnsi" w:cs="Arial"/>
              </w:rPr>
            </w:pPr>
            <w:r w:rsidRPr="001506C2">
              <w:rPr>
                <w:rFonts w:asciiTheme="minorHAnsi" w:hAnsiTheme="minorHAnsi" w:cs="Arial"/>
                <w:bCs/>
                <w:kern w:val="24"/>
              </w:rPr>
              <w:t>Communication is Protection! Sexuality &amp; Youths with disabilities: Tri-fold brochure (double-sided). Offers communication tips to help teens build healthy relationships and promote socialization.</w:t>
            </w:r>
            <w:r w:rsidRPr="001506C2">
              <w:rPr>
                <w:rFonts w:asciiTheme="minorHAnsi" w:hAnsiTheme="minorHAnsi" w:cs="Arial"/>
                <w:b/>
                <w:bCs/>
                <w:kern w:val="24"/>
              </w:rPr>
              <w:t xml:space="preserve"> </w:t>
            </w:r>
          </w:p>
        </w:tc>
        <w:tc>
          <w:tcPr>
            <w:tcW w:w="2250" w:type="dxa"/>
            <w:shd w:val="clear" w:color="auto" w:fill="F2F2F2" w:themeFill="background1" w:themeFillShade="F2"/>
          </w:tcPr>
          <w:p w:rsidR="00CB0370" w:rsidRPr="00CA7C59" w:rsidRDefault="00596A6F" w:rsidP="00F10E9A">
            <w:pPr>
              <w:tabs>
                <w:tab w:val="left" w:pos="342"/>
              </w:tabs>
              <w:ind w:left="-274"/>
              <w:divId w:val="1108622204"/>
              <w:rPr>
                <w:rFonts w:asciiTheme="minorHAnsi" w:hAnsiTheme="minorHAnsi" w:cs="Arial"/>
              </w:rPr>
            </w:pPr>
            <w:r>
              <w:rPr>
                <w:rFonts w:asciiTheme="minorHAnsi" w:hAnsiTheme="minorHAnsi" w:cs="Arial"/>
                <w:bCs/>
                <w:kern w:val="24"/>
              </w:rPr>
              <w:t xml:space="preserve"> </w:t>
            </w:r>
            <w:r w:rsidR="00F10E9A">
              <w:rPr>
                <w:rFonts w:asciiTheme="minorHAnsi" w:hAnsiTheme="minorHAnsi" w:cs="Arial"/>
                <w:bCs/>
                <w:kern w:val="24"/>
              </w:rPr>
              <w:t xml:space="preserve">- </w:t>
            </w:r>
            <w:r>
              <w:rPr>
                <w:rFonts w:asciiTheme="minorHAnsi" w:hAnsiTheme="minorHAnsi" w:cs="Arial"/>
                <w:bCs/>
                <w:kern w:val="24"/>
              </w:rPr>
              <w:t xml:space="preserve"> </w:t>
            </w:r>
            <w:r w:rsidR="00CB0370" w:rsidRPr="00CA7C59">
              <w:rPr>
                <w:rFonts w:asciiTheme="minorHAnsi" w:hAnsiTheme="minorHAnsi" w:cs="Arial"/>
                <w:bCs/>
                <w:kern w:val="24"/>
              </w:rPr>
              <w:t>Parents of youth with disabilities</w:t>
            </w:r>
          </w:p>
        </w:tc>
      </w:tr>
      <w:tr w:rsidR="00CB0370" w:rsidRPr="00310E93" w:rsidTr="00201FB5">
        <w:trPr>
          <w:cantSplit/>
        </w:trPr>
        <w:tc>
          <w:tcPr>
            <w:tcW w:w="2790" w:type="dxa"/>
            <w:shd w:val="clear" w:color="auto" w:fill="CCFFCC"/>
          </w:tcPr>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
                <w:bCs/>
                <w:kern w:val="24"/>
              </w:rPr>
              <w:t>Everyone’s Responsibility: Preventing Abuse Against People with Disabilities</w:t>
            </w:r>
          </w:p>
        </w:tc>
        <w:tc>
          <w:tcPr>
            <w:tcW w:w="4950" w:type="dxa"/>
            <w:shd w:val="clear" w:color="auto" w:fill="CCFFCC"/>
          </w:tcPr>
          <w:p w:rsidR="00CB0370" w:rsidRPr="00596A6F" w:rsidRDefault="00CB0370" w:rsidP="007B5C85">
            <w:pPr>
              <w:pStyle w:val="NormalWeb"/>
              <w:spacing w:before="0" w:after="0"/>
              <w:rPr>
                <w:rFonts w:asciiTheme="minorHAnsi" w:hAnsiTheme="minorHAnsi" w:cs="Arial"/>
              </w:rPr>
            </w:pPr>
            <w:r w:rsidRPr="00596A6F">
              <w:rPr>
                <w:rFonts w:asciiTheme="minorHAnsi" w:hAnsiTheme="minorHAnsi" w:cs="Arial"/>
                <w:bCs/>
                <w:kern w:val="24"/>
              </w:rPr>
              <w:t>AbleVision</w:t>
            </w:r>
          </w:p>
          <w:p w:rsidR="001506C2" w:rsidRDefault="00F4110F" w:rsidP="007B5C85">
            <w:pPr>
              <w:pStyle w:val="NormalWeb"/>
              <w:spacing w:before="0" w:after="0"/>
              <w:rPr>
                <w:rFonts w:asciiTheme="minorHAnsi" w:hAnsiTheme="minorHAnsi"/>
                <w:bCs/>
                <w:kern w:val="24"/>
                <w:u w:val="single"/>
              </w:rPr>
            </w:pPr>
            <w:hyperlink r:id="rId115" w:history="1">
              <w:r w:rsidRPr="007343CA">
                <w:rPr>
                  <w:rStyle w:val="Hyperlink"/>
                  <w:rFonts w:asciiTheme="minorHAnsi" w:hAnsiTheme="minorHAnsi"/>
                  <w:bCs/>
                  <w:kern w:val="24"/>
                </w:rPr>
                <w:t>www.triangleinc.org/index.php/ about_ablevision</w:t>
              </w:r>
            </w:hyperlink>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B40F69" w:rsidRDefault="00596A6F" w:rsidP="007B5C85">
            <w:pPr>
              <w:pStyle w:val="NormalWeb"/>
              <w:spacing w:before="0" w:after="0"/>
            </w:pPr>
            <w:r>
              <w:rPr>
                <w:rFonts w:asciiTheme="minorHAnsi" w:hAnsiTheme="minorHAnsi" w:cs="Arial"/>
                <w:b/>
                <w:bCs/>
                <w:kern w:val="24"/>
                <w:lang w:val="es-CO"/>
              </w:rPr>
              <w:t>Video a</w:t>
            </w:r>
            <w:r w:rsidR="00CB0370" w:rsidRPr="00310E93">
              <w:rPr>
                <w:rFonts w:asciiTheme="minorHAnsi" w:hAnsiTheme="minorHAnsi" w:cs="Arial"/>
                <w:b/>
                <w:bCs/>
                <w:kern w:val="24"/>
                <w:lang w:val="es-CO"/>
              </w:rPr>
              <w:t>vailable at:</w:t>
            </w:r>
            <w:r w:rsidR="00B40F69">
              <w:t xml:space="preserve"> </w:t>
            </w:r>
          </w:p>
          <w:p w:rsidR="00CB0370" w:rsidRPr="00B40F69" w:rsidRDefault="009F08D6" w:rsidP="00B40F69">
            <w:pPr>
              <w:pStyle w:val="NormalWeb"/>
              <w:spacing w:before="0" w:after="0"/>
              <w:rPr>
                <w:rFonts w:asciiTheme="minorHAnsi" w:hAnsiTheme="minorHAnsi" w:cs="Arial"/>
                <w:bCs/>
                <w:kern w:val="24"/>
                <w:lang w:val="es-CO"/>
              </w:rPr>
            </w:pPr>
            <w:hyperlink r:id="rId116" w:history="1">
              <w:r>
                <w:rPr>
                  <w:rStyle w:val="Hyperlink"/>
                  <w:rFonts w:asciiTheme="minorHAnsi" w:hAnsiTheme="minorHAnsi" w:cs="Arial"/>
                  <w:bCs/>
                  <w:kern w:val="24"/>
                  <w:lang w:val="es-CO"/>
                </w:rPr>
                <w:t>http://youtu.be/Ps0Rt9TU3ao</w:t>
              </w:r>
            </w:hyperlink>
          </w:p>
        </w:tc>
        <w:tc>
          <w:tcPr>
            <w:tcW w:w="4950" w:type="dxa"/>
            <w:shd w:val="clear" w:color="auto" w:fill="CCFFCC"/>
          </w:tcPr>
          <w:p w:rsidR="00CB0370" w:rsidRPr="00310E93" w:rsidRDefault="00E909D5" w:rsidP="007B5C85">
            <w:pPr>
              <w:pStyle w:val="NormalWeb"/>
              <w:spacing w:before="0" w:after="0"/>
              <w:rPr>
                <w:rFonts w:asciiTheme="minorHAnsi" w:hAnsiTheme="minorHAnsi" w:cs="Arial"/>
              </w:rPr>
            </w:pPr>
            <w:r w:rsidRPr="00310E93">
              <w:rPr>
                <w:rFonts w:asciiTheme="minorHAnsi" w:hAnsiTheme="minorHAnsi" w:cs="Arial"/>
                <w:bCs/>
                <w:kern w:val="24"/>
              </w:rPr>
              <w:t xml:space="preserve">Triangle's IMPACT: Ability </w:t>
            </w:r>
            <w:r w:rsidRPr="00310E93">
              <w:rPr>
                <w:rFonts w:asciiTheme="minorHAnsi" w:hAnsiTheme="minorHAnsi" w:cs="Arial"/>
                <w:b/>
                <w:bCs/>
                <w:kern w:val="24"/>
              </w:rPr>
              <w:t>p</w:t>
            </w:r>
            <w:r w:rsidR="00CB0370" w:rsidRPr="00310E93">
              <w:rPr>
                <w:rFonts w:asciiTheme="minorHAnsi" w:hAnsiTheme="minorHAnsi" w:cs="Arial"/>
                <w:b/>
                <w:bCs/>
                <w:kern w:val="24"/>
              </w:rPr>
              <w:t>rogram</w:t>
            </w:r>
            <w:r w:rsidR="00CB0370" w:rsidRPr="00310E93">
              <w:rPr>
                <w:rFonts w:asciiTheme="minorHAnsi" w:hAnsiTheme="minorHAnsi" w:cs="Arial"/>
                <w:bCs/>
                <w:kern w:val="24"/>
              </w:rPr>
              <w:t xml:space="preserve"> empowers people with disabilities and communities to prevent abuse. Ablevision is a show produced by people with disabilities. This Ablevision online video provides scenarios where both persons with disabilities and direct support professionals report sexual abuse.</w:t>
            </w:r>
          </w:p>
        </w:tc>
        <w:tc>
          <w:tcPr>
            <w:tcW w:w="2250" w:type="dxa"/>
            <w:shd w:val="clear" w:color="auto" w:fill="CCFFCC"/>
          </w:tcPr>
          <w:p w:rsidR="00CB0370" w:rsidRPr="00CA7C59" w:rsidRDefault="00596A6F" w:rsidP="00F10E9A">
            <w:pPr>
              <w:tabs>
                <w:tab w:val="left" w:pos="360"/>
              </w:tabs>
              <w:ind w:left="-274"/>
              <w:divId w:val="1108622001"/>
              <w:rPr>
                <w:rFonts w:asciiTheme="minorHAnsi" w:hAnsiTheme="minorHAnsi" w:cs="Arial"/>
              </w:rPr>
            </w:pPr>
            <w:r>
              <w:rPr>
                <w:rFonts w:asciiTheme="minorHAnsi" w:hAnsiTheme="minorHAnsi" w:cs="Arial"/>
                <w:bCs/>
                <w:kern w:val="24"/>
              </w:rPr>
              <w:t xml:space="preserve"> </w:t>
            </w:r>
            <w:r w:rsidR="00F10E9A">
              <w:rPr>
                <w:rFonts w:asciiTheme="minorHAnsi" w:hAnsiTheme="minorHAnsi" w:cs="Arial"/>
                <w:bCs/>
                <w:kern w:val="24"/>
              </w:rPr>
              <w:t xml:space="preserve">- </w:t>
            </w:r>
            <w:r>
              <w:rPr>
                <w:rFonts w:asciiTheme="minorHAnsi" w:hAnsiTheme="minorHAnsi" w:cs="Arial"/>
                <w:bCs/>
                <w:kern w:val="24"/>
              </w:rPr>
              <w:t xml:space="preserve"> </w:t>
            </w:r>
            <w:r w:rsidR="00CB0370" w:rsidRPr="00CA7C59">
              <w:rPr>
                <w:rFonts w:asciiTheme="minorHAnsi" w:hAnsiTheme="minorHAnsi" w:cs="Arial"/>
                <w:bCs/>
                <w:kern w:val="24"/>
              </w:rPr>
              <w:t xml:space="preserve">Adolescent to adult persons with disabilities </w:t>
            </w:r>
          </w:p>
          <w:p w:rsidR="00CB0370" w:rsidRPr="00CA7C59" w:rsidRDefault="00596A6F" w:rsidP="00F10E9A">
            <w:pPr>
              <w:tabs>
                <w:tab w:val="left" w:pos="360"/>
              </w:tabs>
              <w:ind w:left="-274"/>
              <w:divId w:val="1108621741"/>
              <w:rPr>
                <w:rFonts w:asciiTheme="minorHAnsi" w:hAnsiTheme="minorHAnsi" w:cs="Arial"/>
              </w:rPr>
            </w:pPr>
            <w:r>
              <w:rPr>
                <w:rFonts w:asciiTheme="minorHAnsi" w:hAnsiTheme="minorHAnsi" w:cs="Arial"/>
                <w:bCs/>
                <w:kern w:val="24"/>
              </w:rPr>
              <w:t xml:space="preserve"> </w:t>
            </w:r>
            <w:r w:rsidR="00F10E9A">
              <w:rPr>
                <w:rFonts w:asciiTheme="minorHAnsi" w:hAnsiTheme="minorHAnsi" w:cs="Arial"/>
                <w:bCs/>
                <w:kern w:val="24"/>
              </w:rPr>
              <w:t xml:space="preserve">- </w:t>
            </w:r>
            <w:r>
              <w:rPr>
                <w:rFonts w:asciiTheme="minorHAnsi" w:hAnsiTheme="minorHAnsi" w:cs="Arial"/>
                <w:bCs/>
                <w:kern w:val="24"/>
              </w:rPr>
              <w:t xml:space="preserve"> </w:t>
            </w:r>
            <w:r w:rsidR="00CB0370" w:rsidRPr="00CA7C59">
              <w:rPr>
                <w:rFonts w:asciiTheme="minorHAnsi" w:hAnsiTheme="minorHAnsi" w:cs="Arial"/>
                <w:bCs/>
                <w:kern w:val="24"/>
              </w:rPr>
              <w:t>Educators and direct support professionals</w:t>
            </w:r>
          </w:p>
        </w:tc>
      </w:tr>
      <w:tr w:rsidR="00CB0370" w:rsidRPr="00310E93" w:rsidTr="00201FB5">
        <w:trPr>
          <w:cantSplit/>
        </w:trPr>
        <w:tc>
          <w:tcPr>
            <w:tcW w:w="2790" w:type="dxa"/>
            <w:shd w:val="clear" w:color="auto" w:fill="F2F2F2" w:themeFill="background1" w:themeFillShade="F2"/>
          </w:tcPr>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
                <w:bCs/>
                <w:kern w:val="24"/>
              </w:rPr>
              <w:t>IMPACT: Ability</w:t>
            </w:r>
          </w:p>
        </w:tc>
        <w:tc>
          <w:tcPr>
            <w:tcW w:w="4950" w:type="dxa"/>
            <w:shd w:val="clear" w:color="auto" w:fill="F2F2F2" w:themeFill="background1" w:themeFillShade="F2"/>
          </w:tcPr>
          <w:p w:rsidR="00702C65" w:rsidRDefault="00CB0370" w:rsidP="007B5C85">
            <w:pPr>
              <w:pStyle w:val="NormalWeb"/>
              <w:spacing w:before="0" w:after="0"/>
              <w:rPr>
                <w:rFonts w:asciiTheme="minorHAnsi" w:hAnsiTheme="minorHAnsi" w:cs="Arial"/>
                <w:kern w:val="24"/>
              </w:rPr>
            </w:pPr>
            <w:r w:rsidRPr="00310E93">
              <w:rPr>
                <w:rFonts w:asciiTheme="minorHAnsi" w:hAnsiTheme="minorHAnsi" w:cs="Arial"/>
                <w:kern w:val="24"/>
              </w:rPr>
              <w:t>Contact</w:t>
            </w:r>
            <w:r w:rsidR="00702C65">
              <w:rPr>
                <w:rFonts w:asciiTheme="minorHAnsi" w:hAnsiTheme="minorHAnsi" w:cs="Arial"/>
                <w:kern w:val="24"/>
              </w:rPr>
              <w:t>:</w:t>
            </w:r>
            <w:r w:rsidRPr="00310E93">
              <w:rPr>
                <w:rFonts w:asciiTheme="minorHAnsi" w:hAnsiTheme="minorHAnsi" w:cs="Arial"/>
                <w:kern w:val="24"/>
              </w:rPr>
              <w:t xml:space="preserve">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Meagan Anderson, IMPACT: Ability Program Coordinator</w:t>
            </w:r>
          </w:p>
          <w:p w:rsidR="00CB0370" w:rsidRPr="00310E93" w:rsidRDefault="000422B0" w:rsidP="007B5C85">
            <w:pPr>
              <w:pStyle w:val="NormalWeb"/>
              <w:spacing w:before="0" w:after="0"/>
              <w:rPr>
                <w:rFonts w:asciiTheme="minorHAnsi" w:hAnsiTheme="minorHAnsi" w:cs="Arial"/>
              </w:rPr>
            </w:pPr>
            <w:r>
              <w:rPr>
                <w:rFonts w:asciiTheme="minorHAnsi" w:hAnsiTheme="minorHAnsi" w:cs="Arial"/>
                <w:kern w:val="24"/>
              </w:rPr>
              <w:t xml:space="preserve">(781) </w:t>
            </w:r>
            <w:r w:rsidR="00CB0370" w:rsidRPr="00310E93">
              <w:rPr>
                <w:rFonts w:asciiTheme="minorHAnsi" w:hAnsiTheme="minorHAnsi" w:cs="Arial"/>
                <w:kern w:val="24"/>
              </w:rPr>
              <w:t>321-3900</w:t>
            </w:r>
          </w:p>
          <w:p w:rsidR="00CB0370" w:rsidRPr="00310E93" w:rsidRDefault="00B40F69" w:rsidP="007B5C85">
            <w:pPr>
              <w:pStyle w:val="NormalWeb"/>
              <w:spacing w:before="0" w:after="0"/>
              <w:rPr>
                <w:rFonts w:asciiTheme="minorHAnsi" w:hAnsiTheme="minorHAnsi" w:cs="Arial"/>
              </w:rPr>
            </w:pPr>
            <w:hyperlink r:id="rId117" w:history="1">
              <w:r w:rsidRPr="007475FB">
                <w:rPr>
                  <w:rStyle w:val="Hyperlink"/>
                  <w:rFonts w:asciiTheme="minorHAnsi" w:hAnsiTheme="minorHAnsi"/>
                  <w:kern w:val="24"/>
                </w:rPr>
                <w:t>manderson@impactboston.org</w:t>
              </w:r>
            </w:hyperlink>
            <w:r>
              <w:rPr>
                <w:rFonts w:asciiTheme="minorHAnsi" w:hAnsiTheme="minorHAnsi"/>
                <w:kern w:val="24"/>
                <w:u w:val="single"/>
              </w:rPr>
              <w:t xml:space="preserve">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 </w:t>
            </w:r>
          </w:p>
        </w:tc>
        <w:tc>
          <w:tcPr>
            <w:tcW w:w="4950" w:type="dxa"/>
            <w:shd w:val="clear" w:color="auto" w:fill="F2F2F2" w:themeFill="background1" w:themeFillShade="F2"/>
          </w:tcPr>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 xml:space="preserve">Triangle's IMPACT: Ability </w:t>
            </w:r>
            <w:r w:rsidRPr="00310E93">
              <w:rPr>
                <w:rFonts w:asciiTheme="minorHAnsi" w:hAnsiTheme="minorHAnsi" w:cs="Arial"/>
                <w:b/>
                <w:bCs/>
                <w:kern w:val="24"/>
              </w:rPr>
              <w:t>program</w:t>
            </w:r>
            <w:r w:rsidRPr="00310E93">
              <w:rPr>
                <w:rFonts w:asciiTheme="minorHAnsi" w:hAnsiTheme="minorHAnsi" w:cs="Arial"/>
                <w:kern w:val="24"/>
              </w:rPr>
              <w:t xml:space="preserve"> empowers people with disabilities and the organizations that serve them to prevent abuse. Triangle develops model policies and provides consultation on how to best provide self-defense training and respond to and report abuse including:</w:t>
            </w:r>
          </w:p>
          <w:p w:rsidR="00CB0370" w:rsidRPr="001506C2" w:rsidRDefault="00CB0370" w:rsidP="000422B0">
            <w:pPr>
              <w:pStyle w:val="ListParagraph"/>
              <w:numPr>
                <w:ilvl w:val="0"/>
                <w:numId w:val="23"/>
              </w:numPr>
              <w:tabs>
                <w:tab w:val="left" w:pos="360"/>
              </w:tabs>
              <w:ind w:left="1542"/>
              <w:divId w:val="1108622219"/>
              <w:rPr>
                <w:rFonts w:asciiTheme="minorHAnsi" w:hAnsiTheme="minorHAnsi" w:cs="Arial"/>
              </w:rPr>
            </w:pPr>
            <w:r w:rsidRPr="001506C2">
              <w:rPr>
                <w:rFonts w:asciiTheme="minorHAnsi" w:hAnsiTheme="minorHAnsi" w:cs="Arial"/>
                <w:kern w:val="24"/>
              </w:rPr>
              <w:t>Hands-on self-defense and assertive communication train</w:t>
            </w:r>
            <w:r w:rsidR="00536453" w:rsidRPr="001506C2">
              <w:rPr>
                <w:rFonts w:asciiTheme="minorHAnsi" w:hAnsiTheme="minorHAnsi" w:cs="Arial"/>
                <w:kern w:val="24"/>
              </w:rPr>
              <w:t xml:space="preserve">ing to people with disabilities, </w:t>
            </w:r>
            <w:r w:rsidR="00536453" w:rsidRPr="001506C2">
              <w:rPr>
                <w:rFonts w:asciiTheme="minorHAnsi" w:hAnsiTheme="minorHAnsi"/>
              </w:rPr>
              <w:t>including learning appropriate behavior in the workplace and other social settings.</w:t>
            </w:r>
          </w:p>
          <w:p w:rsidR="00CB0370" w:rsidRPr="001506C2" w:rsidRDefault="00CB0370" w:rsidP="000422B0">
            <w:pPr>
              <w:pStyle w:val="ListParagraph"/>
              <w:numPr>
                <w:ilvl w:val="0"/>
                <w:numId w:val="23"/>
              </w:numPr>
              <w:tabs>
                <w:tab w:val="left" w:pos="360"/>
              </w:tabs>
              <w:ind w:left="1542"/>
              <w:divId w:val="1108621919"/>
              <w:rPr>
                <w:rFonts w:asciiTheme="minorHAnsi" w:hAnsiTheme="minorHAnsi" w:cs="Arial"/>
              </w:rPr>
            </w:pPr>
            <w:r w:rsidRPr="001506C2">
              <w:rPr>
                <w:rFonts w:asciiTheme="minorHAnsi" w:hAnsiTheme="minorHAnsi" w:cs="Arial"/>
                <w:kern w:val="24"/>
              </w:rPr>
              <w:t xml:space="preserve">Training for Providers and Special Education teachers on how to respond to and prevent abuse. </w:t>
            </w:r>
          </w:p>
          <w:p w:rsidR="00CB0370" w:rsidRPr="001506C2" w:rsidRDefault="00CB0370" w:rsidP="000422B0">
            <w:pPr>
              <w:pStyle w:val="ListParagraph"/>
              <w:numPr>
                <w:ilvl w:val="0"/>
                <w:numId w:val="23"/>
              </w:numPr>
              <w:tabs>
                <w:tab w:val="left" w:pos="360"/>
              </w:tabs>
              <w:ind w:left="1542"/>
              <w:divId w:val="1108622023"/>
              <w:rPr>
                <w:rFonts w:asciiTheme="minorHAnsi" w:hAnsiTheme="minorHAnsi" w:cs="Arial"/>
              </w:rPr>
            </w:pPr>
            <w:r w:rsidRPr="001506C2">
              <w:rPr>
                <w:rFonts w:asciiTheme="minorHAnsi" w:hAnsiTheme="minorHAnsi" w:cs="Arial"/>
                <w:kern w:val="24"/>
              </w:rPr>
              <w:t xml:space="preserve">Consultation for developing Abuse Prevention Leadership Teams. </w:t>
            </w:r>
          </w:p>
          <w:p w:rsidR="00CB0370" w:rsidRPr="000422B0" w:rsidRDefault="00CB0370" w:rsidP="000422B0">
            <w:pPr>
              <w:pStyle w:val="ListParagraph"/>
              <w:numPr>
                <w:ilvl w:val="0"/>
                <w:numId w:val="24"/>
              </w:numPr>
              <w:tabs>
                <w:tab w:val="left" w:pos="360"/>
              </w:tabs>
              <w:ind w:left="1542"/>
              <w:divId w:val="1108622007"/>
              <w:rPr>
                <w:rFonts w:asciiTheme="minorHAnsi" w:hAnsiTheme="minorHAnsi" w:cs="Arial"/>
              </w:rPr>
            </w:pPr>
            <w:r w:rsidRPr="001506C2">
              <w:rPr>
                <w:rFonts w:asciiTheme="minorHAnsi" w:hAnsiTheme="minorHAnsi" w:cs="Arial"/>
                <w:kern w:val="24"/>
              </w:rPr>
              <w:t>Train-the-Trainer programs to teach staff and self-ad</w:t>
            </w:r>
            <w:r w:rsidR="00F10E9A" w:rsidRPr="001506C2">
              <w:rPr>
                <w:rFonts w:asciiTheme="minorHAnsi" w:hAnsiTheme="minorHAnsi" w:cs="Arial"/>
                <w:kern w:val="24"/>
              </w:rPr>
              <w:t xml:space="preserve">vocates how to deliver provider </w:t>
            </w:r>
            <w:r w:rsidRPr="001506C2">
              <w:rPr>
                <w:rFonts w:asciiTheme="minorHAnsi" w:hAnsiTheme="minorHAnsi" w:cs="Arial"/>
                <w:kern w:val="24"/>
              </w:rPr>
              <w:t>training sessions.</w:t>
            </w:r>
          </w:p>
          <w:p w:rsidR="000422B0" w:rsidRPr="001506C2" w:rsidRDefault="000422B0" w:rsidP="000422B0">
            <w:pPr>
              <w:pStyle w:val="ListParagraph"/>
              <w:tabs>
                <w:tab w:val="left" w:pos="360"/>
              </w:tabs>
              <w:divId w:val="1108622007"/>
              <w:rPr>
                <w:rFonts w:asciiTheme="minorHAnsi" w:hAnsiTheme="minorHAnsi" w:cs="Arial"/>
              </w:rPr>
            </w:pPr>
          </w:p>
        </w:tc>
        <w:tc>
          <w:tcPr>
            <w:tcW w:w="2250" w:type="dxa"/>
            <w:shd w:val="clear" w:color="auto" w:fill="F2F2F2" w:themeFill="background1" w:themeFillShade="F2"/>
          </w:tcPr>
          <w:p w:rsidR="00CB0370" w:rsidRPr="00CA7C59" w:rsidRDefault="00596A6F" w:rsidP="00F10E9A">
            <w:pPr>
              <w:tabs>
                <w:tab w:val="left" w:pos="360"/>
              </w:tabs>
              <w:ind w:left="-274"/>
              <w:divId w:val="1108622111"/>
              <w:rPr>
                <w:rFonts w:asciiTheme="minorHAnsi" w:hAnsiTheme="minorHAnsi" w:cs="Arial"/>
              </w:rPr>
            </w:pPr>
            <w:r>
              <w:rPr>
                <w:rFonts w:asciiTheme="minorHAnsi" w:hAnsiTheme="minorHAnsi" w:cs="Arial"/>
                <w:kern w:val="24"/>
              </w:rPr>
              <w:t xml:space="preserve"> </w:t>
            </w:r>
            <w:r w:rsidR="00F10E9A">
              <w:rPr>
                <w:rFonts w:asciiTheme="minorHAnsi" w:hAnsiTheme="minorHAnsi" w:cs="Arial"/>
                <w:kern w:val="24"/>
              </w:rPr>
              <w:t xml:space="preserve">- </w:t>
            </w:r>
            <w:r>
              <w:rPr>
                <w:rFonts w:asciiTheme="minorHAnsi" w:hAnsiTheme="minorHAnsi" w:cs="Arial"/>
                <w:kern w:val="24"/>
              </w:rPr>
              <w:t xml:space="preserve"> </w:t>
            </w:r>
            <w:r w:rsidR="00F10E9A">
              <w:rPr>
                <w:rFonts w:asciiTheme="minorHAnsi" w:hAnsiTheme="minorHAnsi" w:cs="Arial"/>
                <w:kern w:val="24"/>
              </w:rPr>
              <w:t>Persons with d</w:t>
            </w:r>
            <w:r w:rsidR="00CB0370" w:rsidRPr="00CA7C59">
              <w:rPr>
                <w:rFonts w:asciiTheme="minorHAnsi" w:hAnsiTheme="minorHAnsi" w:cs="Arial"/>
                <w:kern w:val="24"/>
              </w:rPr>
              <w:t>isabilities</w:t>
            </w:r>
          </w:p>
          <w:p w:rsidR="00CB0370" w:rsidRPr="00CA7C59" w:rsidRDefault="00596A6F" w:rsidP="00F10E9A">
            <w:pPr>
              <w:tabs>
                <w:tab w:val="left" w:pos="360"/>
              </w:tabs>
              <w:ind w:left="-274"/>
              <w:divId w:val="1108622024"/>
              <w:rPr>
                <w:rFonts w:asciiTheme="minorHAnsi" w:hAnsiTheme="minorHAnsi" w:cs="Arial"/>
              </w:rPr>
            </w:pPr>
            <w:r>
              <w:rPr>
                <w:rFonts w:asciiTheme="minorHAnsi" w:hAnsiTheme="minorHAnsi" w:cs="Arial"/>
                <w:kern w:val="24"/>
              </w:rPr>
              <w:t xml:space="preserve"> </w:t>
            </w:r>
            <w:r w:rsidR="00F10E9A">
              <w:rPr>
                <w:rFonts w:asciiTheme="minorHAnsi" w:hAnsiTheme="minorHAnsi" w:cs="Arial"/>
                <w:kern w:val="24"/>
              </w:rPr>
              <w:t xml:space="preserve">- </w:t>
            </w:r>
            <w:r>
              <w:rPr>
                <w:rFonts w:asciiTheme="minorHAnsi" w:hAnsiTheme="minorHAnsi" w:cs="Arial"/>
                <w:kern w:val="24"/>
              </w:rPr>
              <w:t xml:space="preserve"> </w:t>
            </w:r>
            <w:r w:rsidR="00CB0370" w:rsidRPr="00CA7C59">
              <w:rPr>
                <w:rFonts w:asciiTheme="minorHAnsi" w:hAnsiTheme="minorHAnsi" w:cs="Arial"/>
                <w:kern w:val="24"/>
              </w:rPr>
              <w:t xml:space="preserve">Family members </w:t>
            </w:r>
          </w:p>
          <w:p w:rsidR="00CB0370" w:rsidRPr="00CA7C59" w:rsidRDefault="00596A6F" w:rsidP="00F10E9A">
            <w:pPr>
              <w:tabs>
                <w:tab w:val="left" w:pos="360"/>
              </w:tabs>
              <w:ind w:left="-274"/>
              <w:divId w:val="1108622077"/>
              <w:rPr>
                <w:rFonts w:asciiTheme="minorHAnsi" w:hAnsiTheme="minorHAnsi" w:cs="Arial"/>
              </w:rPr>
            </w:pPr>
            <w:r>
              <w:rPr>
                <w:rFonts w:asciiTheme="minorHAnsi" w:hAnsiTheme="minorHAnsi" w:cs="Arial"/>
                <w:kern w:val="24"/>
              </w:rPr>
              <w:t xml:space="preserve"> </w:t>
            </w:r>
            <w:r w:rsidR="00F10E9A">
              <w:rPr>
                <w:rFonts w:asciiTheme="minorHAnsi" w:hAnsiTheme="minorHAnsi" w:cs="Arial"/>
                <w:kern w:val="24"/>
              </w:rPr>
              <w:t xml:space="preserve">- </w:t>
            </w:r>
            <w:r>
              <w:rPr>
                <w:rFonts w:asciiTheme="minorHAnsi" w:hAnsiTheme="minorHAnsi" w:cs="Arial"/>
                <w:kern w:val="24"/>
              </w:rPr>
              <w:t xml:space="preserve"> </w:t>
            </w:r>
            <w:r w:rsidR="00CB0370" w:rsidRPr="00CA7C59">
              <w:rPr>
                <w:rFonts w:asciiTheme="minorHAnsi" w:hAnsiTheme="minorHAnsi" w:cs="Arial"/>
                <w:kern w:val="24"/>
              </w:rPr>
              <w:t>Social service agencies that work people with disabilities</w:t>
            </w:r>
          </w:p>
          <w:p w:rsidR="00CB0370" w:rsidRPr="00CA7C59" w:rsidRDefault="00596A6F" w:rsidP="00F10E9A">
            <w:pPr>
              <w:tabs>
                <w:tab w:val="left" w:pos="360"/>
              </w:tabs>
              <w:ind w:left="-274"/>
              <w:divId w:val="1108621587"/>
              <w:rPr>
                <w:rFonts w:asciiTheme="minorHAnsi" w:hAnsiTheme="minorHAnsi" w:cs="Arial"/>
              </w:rPr>
            </w:pPr>
            <w:r>
              <w:rPr>
                <w:rFonts w:asciiTheme="minorHAnsi" w:hAnsiTheme="minorHAnsi" w:cs="Arial"/>
                <w:kern w:val="24"/>
              </w:rPr>
              <w:t xml:space="preserve"> </w:t>
            </w:r>
            <w:r w:rsidR="00F10E9A">
              <w:rPr>
                <w:rFonts w:asciiTheme="minorHAnsi" w:hAnsiTheme="minorHAnsi" w:cs="Arial"/>
                <w:kern w:val="24"/>
              </w:rPr>
              <w:t xml:space="preserve">- </w:t>
            </w:r>
            <w:r>
              <w:rPr>
                <w:rFonts w:asciiTheme="minorHAnsi" w:hAnsiTheme="minorHAnsi" w:cs="Arial"/>
                <w:kern w:val="24"/>
              </w:rPr>
              <w:t xml:space="preserve"> </w:t>
            </w:r>
            <w:r w:rsidR="00CB0370" w:rsidRPr="00CA7C59">
              <w:rPr>
                <w:rFonts w:asciiTheme="minorHAnsi" w:hAnsiTheme="minorHAnsi" w:cs="Arial"/>
                <w:kern w:val="24"/>
              </w:rPr>
              <w:t>Educators and direct support professionals</w:t>
            </w:r>
          </w:p>
        </w:tc>
      </w:tr>
      <w:tr w:rsidR="00CB0370" w:rsidRPr="00310E93" w:rsidTr="00201FB5">
        <w:trPr>
          <w:cantSplit/>
        </w:trPr>
        <w:tc>
          <w:tcPr>
            <w:tcW w:w="2790" w:type="dxa"/>
            <w:shd w:val="clear" w:color="auto" w:fill="808080" w:themeFill="background1" w:themeFillShade="80"/>
          </w:tcPr>
          <w:p w:rsidR="00CB0370" w:rsidRPr="00310E93" w:rsidRDefault="00FC7FE6" w:rsidP="007B5C85">
            <w:pPr>
              <w:jc w:val="center"/>
              <w:rPr>
                <w:rFonts w:asciiTheme="minorHAnsi" w:hAnsiTheme="minorHAnsi" w:cs="Arial"/>
              </w:rPr>
            </w:pPr>
            <w:r>
              <w:rPr>
                <w:rFonts w:asciiTheme="minorHAnsi" w:hAnsiTheme="minorHAnsi" w:cs="Arial"/>
                <w:noProof/>
              </w:rPr>
              <w:drawing>
                <wp:inline distT="0" distB="0" distL="0" distR="0">
                  <wp:extent cx="1512694" cy="1819275"/>
                  <wp:effectExtent l="0" t="0" r="0" b="0"/>
                  <wp:docPr id="26" name="Picture 1" title="Front cover page: Just Say Know!: Understanding and Reducing the Risk of Sexual Victim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title="Front cover page: Just Say Know!: Understanding and Reducing the Risk of Sexual Victimization"/>
                          <pic:cNvPicPr>
                            <a:picLocks noChangeAspect="1" noChangeArrowheads="1"/>
                          </pic:cNvPicPr>
                        </pic:nvPicPr>
                        <pic:blipFill>
                          <a:blip r:embed="rId118">
                            <a:extLst>
                              <a:ext uri="{28A0092B-C50C-407E-A947-70E740481C1C}">
                                <a14:useLocalDpi xmlns:a14="http://schemas.microsoft.com/office/drawing/2010/main" val="0"/>
                              </a:ext>
                            </a:extLst>
                          </a:blip>
                          <a:srcRect t="2499" b="21054"/>
                          <a:stretch>
                            <a:fillRect/>
                          </a:stretch>
                        </pic:blipFill>
                        <pic:spPr bwMode="auto">
                          <a:xfrm>
                            <a:off x="0" y="0"/>
                            <a:ext cx="1512570" cy="1819275"/>
                          </a:xfrm>
                          <a:prstGeom prst="rect">
                            <a:avLst/>
                          </a:prstGeom>
                          <a:noFill/>
                          <a:ln>
                            <a:noFill/>
                          </a:ln>
                        </pic:spPr>
                      </pic:pic>
                    </a:graphicData>
                  </a:graphic>
                </wp:inline>
              </w:drawing>
            </w:r>
          </w:p>
        </w:tc>
        <w:tc>
          <w:tcPr>
            <w:tcW w:w="4950" w:type="dxa"/>
            <w:shd w:val="clear" w:color="auto" w:fill="CCFFCC"/>
          </w:tcPr>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b/>
                <w:bCs/>
                <w:kern w:val="36"/>
              </w:rPr>
              <w:t>Just Say Know! Understanding and Reducing the Risk of Sexual Victimization of People with Developmental Disabilities</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Dave Hingsburger</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 xml:space="preserve">Published by: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 xml:space="preserve">Diverse City Press (1995)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ISBN: 1896230008</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kern w:val="24"/>
              </w:rPr>
              <w:t> </w:t>
            </w:r>
          </w:p>
        </w:tc>
        <w:tc>
          <w:tcPr>
            <w:tcW w:w="4950" w:type="dxa"/>
            <w:shd w:val="clear" w:color="auto" w:fill="CCFFCC"/>
          </w:tcPr>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 xml:space="preserve">This </w:t>
            </w:r>
            <w:r w:rsidRPr="00310E93">
              <w:rPr>
                <w:rFonts w:asciiTheme="minorHAnsi" w:hAnsiTheme="minorHAnsi" w:cs="Arial"/>
                <w:b/>
                <w:bCs/>
                <w:kern w:val="24"/>
              </w:rPr>
              <w:t>book</w:t>
            </w:r>
            <w:r w:rsidRPr="00310E93">
              <w:rPr>
                <w:rFonts w:asciiTheme="minorHAnsi" w:hAnsiTheme="minorHAnsi" w:cs="Arial"/>
                <w:kern w:val="24"/>
              </w:rPr>
              <w:t xml:space="preserve"> offers inspiration and practical guidance for families and clinicians on the subject of sexual abuse and the vulnerability of people with developmental disabilities.</w:t>
            </w:r>
          </w:p>
        </w:tc>
        <w:tc>
          <w:tcPr>
            <w:tcW w:w="2250" w:type="dxa"/>
            <w:shd w:val="clear" w:color="auto" w:fill="CCFFCC"/>
          </w:tcPr>
          <w:p w:rsidR="00CB0370" w:rsidRPr="00CA7C59" w:rsidRDefault="00596A6F" w:rsidP="00F10E9A">
            <w:pPr>
              <w:tabs>
                <w:tab w:val="left" w:pos="360"/>
              </w:tabs>
              <w:ind w:left="-274"/>
              <w:divId w:val="1108621838"/>
              <w:rPr>
                <w:rFonts w:asciiTheme="minorHAnsi" w:hAnsiTheme="minorHAnsi" w:cs="Arial"/>
              </w:rPr>
            </w:pPr>
            <w:r>
              <w:rPr>
                <w:rFonts w:asciiTheme="minorHAnsi" w:hAnsiTheme="minorHAnsi" w:cs="Arial"/>
                <w:kern w:val="24"/>
              </w:rPr>
              <w:t xml:space="preserve"> </w:t>
            </w:r>
            <w:r w:rsidR="00F10E9A">
              <w:rPr>
                <w:rFonts w:asciiTheme="minorHAnsi" w:hAnsiTheme="minorHAnsi" w:cs="Arial"/>
                <w:kern w:val="24"/>
              </w:rPr>
              <w:t>-</w:t>
            </w:r>
            <w:r>
              <w:rPr>
                <w:rFonts w:asciiTheme="minorHAnsi" w:hAnsiTheme="minorHAnsi" w:cs="Arial"/>
                <w:kern w:val="24"/>
              </w:rPr>
              <w:t xml:space="preserve"> </w:t>
            </w:r>
            <w:r w:rsidR="00F10E9A">
              <w:rPr>
                <w:rFonts w:asciiTheme="minorHAnsi" w:hAnsiTheme="minorHAnsi" w:cs="Arial"/>
                <w:kern w:val="24"/>
              </w:rPr>
              <w:t xml:space="preserve"> </w:t>
            </w:r>
            <w:r w:rsidR="00CB0370" w:rsidRPr="00CA7C59">
              <w:rPr>
                <w:rFonts w:asciiTheme="minorHAnsi" w:hAnsiTheme="minorHAnsi" w:cs="Arial"/>
                <w:kern w:val="24"/>
              </w:rPr>
              <w:t>Parents</w:t>
            </w:r>
          </w:p>
          <w:p w:rsidR="00CB0370" w:rsidRPr="00CA7C59" w:rsidRDefault="00596A6F" w:rsidP="00F10E9A">
            <w:pPr>
              <w:tabs>
                <w:tab w:val="left" w:pos="360"/>
              </w:tabs>
              <w:ind w:left="-274"/>
              <w:divId w:val="1108621980"/>
              <w:rPr>
                <w:rFonts w:asciiTheme="minorHAnsi" w:hAnsiTheme="minorHAnsi" w:cs="Arial"/>
              </w:rPr>
            </w:pPr>
            <w:r>
              <w:rPr>
                <w:rFonts w:asciiTheme="minorHAnsi" w:hAnsiTheme="minorHAnsi" w:cs="Arial"/>
                <w:kern w:val="24"/>
              </w:rPr>
              <w:t xml:space="preserve"> </w:t>
            </w:r>
            <w:r w:rsidR="00F10E9A">
              <w:rPr>
                <w:rFonts w:asciiTheme="minorHAnsi" w:hAnsiTheme="minorHAnsi" w:cs="Arial"/>
                <w:kern w:val="24"/>
              </w:rPr>
              <w:t xml:space="preserve">- </w:t>
            </w:r>
            <w:r>
              <w:rPr>
                <w:rFonts w:asciiTheme="minorHAnsi" w:hAnsiTheme="minorHAnsi" w:cs="Arial"/>
                <w:kern w:val="24"/>
              </w:rPr>
              <w:t xml:space="preserve"> </w:t>
            </w:r>
            <w:r w:rsidR="00CB0370" w:rsidRPr="00CA7C59">
              <w:rPr>
                <w:rFonts w:asciiTheme="minorHAnsi" w:hAnsiTheme="minorHAnsi" w:cs="Arial"/>
                <w:kern w:val="24"/>
              </w:rPr>
              <w:t>Health care professionals</w:t>
            </w:r>
          </w:p>
          <w:p w:rsidR="00CB0370" w:rsidRPr="00CA7C59" w:rsidRDefault="00596A6F" w:rsidP="00F10E9A">
            <w:pPr>
              <w:tabs>
                <w:tab w:val="left" w:pos="360"/>
              </w:tabs>
              <w:ind w:left="-274"/>
              <w:divId w:val="1108621667"/>
              <w:rPr>
                <w:rFonts w:asciiTheme="minorHAnsi" w:hAnsiTheme="minorHAnsi" w:cs="Arial"/>
              </w:rPr>
            </w:pPr>
            <w:r>
              <w:rPr>
                <w:rFonts w:asciiTheme="minorHAnsi" w:hAnsiTheme="minorHAnsi" w:cs="Arial"/>
                <w:kern w:val="24"/>
              </w:rPr>
              <w:t xml:space="preserve"> </w:t>
            </w:r>
            <w:r w:rsidR="00F10E9A">
              <w:rPr>
                <w:rFonts w:asciiTheme="minorHAnsi" w:hAnsiTheme="minorHAnsi" w:cs="Arial"/>
                <w:kern w:val="24"/>
              </w:rPr>
              <w:t xml:space="preserve">- </w:t>
            </w:r>
            <w:r>
              <w:rPr>
                <w:rFonts w:asciiTheme="minorHAnsi" w:hAnsiTheme="minorHAnsi" w:cs="Arial"/>
                <w:kern w:val="24"/>
              </w:rPr>
              <w:t xml:space="preserve"> </w:t>
            </w:r>
            <w:r w:rsidR="00CB0370" w:rsidRPr="00CA7C59">
              <w:rPr>
                <w:rFonts w:asciiTheme="minorHAnsi" w:hAnsiTheme="minorHAnsi" w:cs="Arial"/>
                <w:kern w:val="24"/>
              </w:rPr>
              <w:t>Educators and direct support professionals</w:t>
            </w:r>
          </w:p>
        </w:tc>
      </w:tr>
      <w:tr w:rsidR="00CB0370" w:rsidRPr="00310E93" w:rsidTr="00F67B5E">
        <w:trPr>
          <w:cantSplit/>
        </w:trPr>
        <w:tc>
          <w:tcPr>
            <w:tcW w:w="2790" w:type="dxa"/>
            <w:shd w:val="clear" w:color="auto" w:fill="F2F2F2" w:themeFill="background1" w:themeFillShade="F2"/>
          </w:tcPr>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b/>
                <w:bCs/>
                <w:kern w:val="24"/>
              </w:rPr>
              <w:t xml:space="preserve">Kid &amp; Teen Safe </w:t>
            </w:r>
          </w:p>
        </w:tc>
        <w:tc>
          <w:tcPr>
            <w:tcW w:w="4950" w:type="dxa"/>
            <w:shd w:val="clear" w:color="auto" w:fill="F2F2F2" w:themeFill="background1" w:themeFillShade="F2"/>
          </w:tcPr>
          <w:p w:rsidR="00CB0370" w:rsidRPr="00596A6F" w:rsidRDefault="00CB0370" w:rsidP="007B5C85">
            <w:pPr>
              <w:pStyle w:val="NormalWeb"/>
              <w:spacing w:before="0" w:after="0"/>
              <w:rPr>
                <w:rFonts w:asciiTheme="minorHAnsi" w:hAnsiTheme="minorHAnsi" w:cs="Arial"/>
              </w:rPr>
            </w:pPr>
            <w:r w:rsidRPr="00596A6F">
              <w:rPr>
                <w:rFonts w:asciiTheme="minorHAnsi" w:hAnsiTheme="minorHAnsi" w:cs="Arial"/>
                <w:bCs/>
                <w:kern w:val="24"/>
              </w:rPr>
              <w:t>Abuse Prevention Program for Youth with Disabilities</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b/>
                <w:bCs/>
                <w:kern w:val="24"/>
              </w:rPr>
              <w:t>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kern w:val="24"/>
              </w:rPr>
              <w:t>Published by: National Resource Center on Domestic Violence (2002)</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kern w:val="24"/>
              </w:rPr>
              <w:t> </w:t>
            </w:r>
          </w:p>
          <w:p w:rsidR="009F08D6" w:rsidRPr="009F08D6" w:rsidRDefault="00CB0370" w:rsidP="009F08D6">
            <w:pPr>
              <w:pStyle w:val="NormalWeb"/>
              <w:spacing w:before="0" w:after="0"/>
              <w:rPr>
                <w:rFonts w:asciiTheme="minorHAnsi" w:hAnsiTheme="minorHAnsi"/>
                <w:bCs/>
                <w:kern w:val="24"/>
              </w:rPr>
            </w:pPr>
            <w:r w:rsidRPr="00310E93">
              <w:rPr>
                <w:rFonts w:asciiTheme="minorHAnsi" w:hAnsiTheme="minorHAnsi"/>
                <w:b/>
                <w:bCs/>
                <w:kern w:val="24"/>
                <w:lang w:val="fr-FR"/>
              </w:rPr>
              <w:t>Available at:</w:t>
            </w:r>
            <w:r w:rsidR="00B40F69">
              <w:t xml:space="preserve"> </w:t>
            </w:r>
            <w:hyperlink r:id="rId119" w:history="1">
              <w:r w:rsidR="009F08D6" w:rsidRPr="009F08D6">
                <w:rPr>
                  <w:rStyle w:val="Hyperlink"/>
                  <w:rFonts w:asciiTheme="minorHAnsi" w:hAnsiTheme="minorHAnsi"/>
                  <w:bCs/>
                  <w:kern w:val="24"/>
                  <w:lang w:val="fr-FR"/>
                </w:rPr>
                <w:t>www.vawnet.org/assoc_files_vawnet</w:t>
              </w:r>
            </w:hyperlink>
            <w:hyperlink r:id="rId120" w:history="1">
              <w:r w:rsidR="009F08D6" w:rsidRPr="009F08D6">
                <w:rPr>
                  <w:rStyle w:val="Hyperlink"/>
                  <w:rFonts w:asciiTheme="minorHAnsi" w:hAnsiTheme="minorHAnsi"/>
                  <w:bCs/>
                  <w:kern w:val="24"/>
                  <w:lang w:val="fr-FR"/>
                </w:rPr>
                <w:t>/</w:t>
              </w:r>
            </w:hyperlink>
            <w:hyperlink r:id="rId121" w:history="1">
              <w:r w:rsidR="009F08D6" w:rsidRPr="009F08D6">
                <w:rPr>
                  <w:rStyle w:val="Hyperlink"/>
                  <w:rFonts w:asciiTheme="minorHAnsi" w:hAnsiTheme="minorHAnsi"/>
                  <w:bCs/>
                  <w:kern w:val="24"/>
                  <w:lang w:val="fr-FR"/>
                </w:rPr>
                <w:t>nrc_ktsafe-full.pdf</w:t>
              </w:r>
            </w:hyperlink>
          </w:p>
          <w:p w:rsidR="00CB0370" w:rsidRPr="00310E93" w:rsidRDefault="00B40F69" w:rsidP="007B5C85">
            <w:pPr>
              <w:pStyle w:val="NormalWeb"/>
              <w:spacing w:before="0" w:after="0"/>
              <w:rPr>
                <w:rFonts w:asciiTheme="minorHAnsi" w:hAnsiTheme="minorHAnsi" w:cs="Arial"/>
              </w:rPr>
            </w:pPr>
            <w:r>
              <w:rPr>
                <w:rFonts w:asciiTheme="minorHAnsi" w:hAnsiTheme="minorHAnsi"/>
                <w:b/>
                <w:bCs/>
                <w:kern w:val="24"/>
                <w:lang w:val="fr-FR"/>
              </w:rPr>
              <w:t xml:space="preserve">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kern w:val="24"/>
                <w:lang w:val="fr-FR"/>
              </w:rPr>
              <w:t> </w:t>
            </w:r>
          </w:p>
        </w:tc>
        <w:tc>
          <w:tcPr>
            <w:tcW w:w="4950" w:type="dxa"/>
            <w:shd w:val="clear" w:color="auto" w:fill="F2F2F2" w:themeFill="background1" w:themeFillShade="F2"/>
          </w:tcPr>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Cs/>
                <w:kern w:val="24"/>
              </w:rPr>
              <w:t xml:space="preserve">A school-based </w:t>
            </w:r>
            <w:r w:rsidRPr="00310E93">
              <w:rPr>
                <w:rFonts w:asciiTheme="minorHAnsi" w:hAnsiTheme="minorHAnsi" w:cs="Arial"/>
                <w:b/>
                <w:bCs/>
                <w:kern w:val="24"/>
              </w:rPr>
              <w:t>program outline and curricula model</w:t>
            </w:r>
            <w:r w:rsidRPr="00310E93">
              <w:rPr>
                <w:rFonts w:asciiTheme="minorHAnsi" w:hAnsiTheme="minorHAnsi" w:cs="Arial"/>
                <w:bCs/>
                <w:kern w:val="24"/>
              </w:rPr>
              <w:t>, this comprehensive online booklet focuses on prevention and intervention of abuse of disabled students.  Designed to aid in implementing school programs in abuse prevention.</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Cs/>
                <w:kern w:val="24"/>
              </w:rPr>
              <w:t>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
                <w:bCs/>
                <w:kern w:val="24"/>
              </w:rPr>
              <w:t> </w:t>
            </w:r>
          </w:p>
        </w:tc>
        <w:tc>
          <w:tcPr>
            <w:tcW w:w="2250" w:type="dxa"/>
            <w:shd w:val="clear" w:color="auto" w:fill="F2F2F2" w:themeFill="background1" w:themeFillShade="F2"/>
          </w:tcPr>
          <w:p w:rsidR="00CB0370" w:rsidRPr="00CA7C59" w:rsidRDefault="00F10E9A" w:rsidP="00F10E9A">
            <w:pPr>
              <w:tabs>
                <w:tab w:val="left" w:pos="360"/>
              </w:tabs>
              <w:ind w:left="-274"/>
              <w:divId w:val="1108621770"/>
              <w:rPr>
                <w:rFonts w:asciiTheme="minorHAnsi" w:hAnsiTheme="minorHAnsi" w:cs="Arial"/>
              </w:rPr>
            </w:pPr>
            <w:r>
              <w:rPr>
                <w:rFonts w:asciiTheme="minorHAnsi" w:hAnsiTheme="minorHAnsi" w:cs="Arial"/>
                <w:bCs/>
                <w:kern w:val="24"/>
              </w:rPr>
              <w:t xml:space="preserve">- </w:t>
            </w:r>
            <w:r w:rsidR="00CB0370" w:rsidRPr="00CA7C59">
              <w:rPr>
                <w:rFonts w:asciiTheme="minorHAnsi" w:hAnsiTheme="minorHAnsi" w:cs="Arial"/>
                <w:bCs/>
                <w:kern w:val="24"/>
              </w:rPr>
              <w:t xml:space="preserve">Educators </w:t>
            </w:r>
          </w:p>
        </w:tc>
      </w:tr>
      <w:tr w:rsidR="00CB0370" w:rsidRPr="00310E93" w:rsidTr="00F67B5E">
        <w:trPr>
          <w:cantSplit/>
        </w:trPr>
        <w:tc>
          <w:tcPr>
            <w:tcW w:w="2790" w:type="dxa"/>
          </w:tcPr>
          <w:p w:rsidR="00CB0370" w:rsidRPr="00310E93" w:rsidRDefault="00FC7FE6" w:rsidP="007B5C85">
            <w:pPr>
              <w:jc w:val="center"/>
              <w:rPr>
                <w:rFonts w:asciiTheme="minorHAnsi" w:hAnsiTheme="minorHAnsi" w:cs="Arial"/>
              </w:rPr>
            </w:pPr>
            <w:r>
              <w:rPr>
                <w:rFonts w:asciiTheme="minorHAnsi" w:hAnsiTheme="minorHAnsi" w:cs="Arial"/>
                <w:noProof/>
              </w:rPr>
              <w:drawing>
                <wp:inline distT="0" distB="0" distL="0" distR="0">
                  <wp:extent cx="1256283" cy="1636143"/>
                  <wp:effectExtent l="0" t="0" r="0" b="0"/>
                  <wp:docPr id="27" name="Picture 1" title="Front cover page: My Body...My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title="Front cover page: My Body...My Choice"/>
                          <pic:cNvPicPr>
                            <a:picLocks noChangeAspect="1" noChangeArrowheads="1"/>
                          </pic:cNvPicPr>
                        </pic:nvPicPr>
                        <pic:blipFill>
                          <a:blip r:embed="rId122">
                            <a:extLst>
                              <a:ext uri="{28A0092B-C50C-407E-A947-70E740481C1C}">
                                <a14:useLocalDpi xmlns:a14="http://schemas.microsoft.com/office/drawing/2010/main" val="0"/>
                              </a:ext>
                            </a:extLst>
                          </a:blip>
                          <a:srcRect t="3751" b="13544"/>
                          <a:stretch>
                            <a:fillRect/>
                          </a:stretch>
                        </pic:blipFill>
                        <pic:spPr bwMode="auto">
                          <a:xfrm>
                            <a:off x="0" y="0"/>
                            <a:ext cx="1256030" cy="1635760"/>
                          </a:xfrm>
                          <a:prstGeom prst="rect">
                            <a:avLst/>
                          </a:prstGeom>
                          <a:noFill/>
                          <a:ln>
                            <a:noFill/>
                          </a:ln>
                        </pic:spPr>
                      </pic:pic>
                    </a:graphicData>
                  </a:graphic>
                </wp:inline>
              </w:drawing>
            </w:r>
          </w:p>
        </w:tc>
        <w:tc>
          <w:tcPr>
            <w:tcW w:w="4950" w:type="dxa"/>
            <w:shd w:val="clear" w:color="auto" w:fill="CCFFCC"/>
          </w:tcPr>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b/>
                <w:bCs/>
                <w:kern w:val="24"/>
              </w:rPr>
              <w:t>My Body...My Choice</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Shirley Paceley</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Illustrated by Annette Russo Penhallegon (2001)</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 </w:t>
            </w:r>
          </w:p>
          <w:p w:rsidR="00CB0370" w:rsidRDefault="00CB0370" w:rsidP="007B5C85">
            <w:pPr>
              <w:pStyle w:val="NormalWeb"/>
              <w:spacing w:before="0" w:after="0"/>
              <w:rPr>
                <w:rFonts w:asciiTheme="minorHAnsi" w:hAnsiTheme="minorHAnsi"/>
                <w:kern w:val="24"/>
                <w:u w:val="single"/>
              </w:rPr>
            </w:pPr>
            <w:r w:rsidRPr="00310E93">
              <w:rPr>
                <w:rFonts w:asciiTheme="minorHAnsi" w:hAnsiTheme="minorHAnsi" w:cs="Arial"/>
                <w:b/>
                <w:bCs/>
                <w:kern w:val="24"/>
              </w:rPr>
              <w:t xml:space="preserve">Available at: </w:t>
            </w:r>
            <w:hyperlink r:id="rId123" w:history="1">
              <w:r w:rsidR="00B40F69" w:rsidRPr="007475FB">
                <w:rPr>
                  <w:rStyle w:val="Hyperlink"/>
                  <w:rFonts w:asciiTheme="minorHAnsi" w:hAnsiTheme="minorHAnsi"/>
                  <w:kern w:val="24"/>
                </w:rPr>
                <w:t>http://bluetowertraining.com/online-store</w:t>
              </w:r>
            </w:hyperlink>
            <w:r w:rsidR="00B40F69">
              <w:rPr>
                <w:rFonts w:asciiTheme="minorHAnsi" w:hAnsiTheme="minorHAnsi"/>
                <w:kern w:val="24"/>
                <w:u w:val="single"/>
              </w:rPr>
              <w:t xml:space="preserve"> </w:t>
            </w:r>
          </w:p>
          <w:p w:rsidR="00596A6F" w:rsidRPr="00310E93" w:rsidRDefault="00596A6F" w:rsidP="007B5C85">
            <w:pPr>
              <w:pStyle w:val="NormalWeb"/>
              <w:spacing w:before="0" w:after="0"/>
              <w:rPr>
                <w:rFonts w:asciiTheme="minorHAnsi" w:hAnsiTheme="minorHAnsi" w:cs="Arial"/>
              </w:rPr>
            </w:pPr>
          </w:p>
        </w:tc>
        <w:tc>
          <w:tcPr>
            <w:tcW w:w="4950" w:type="dxa"/>
            <w:shd w:val="clear" w:color="auto" w:fill="CCFFCC"/>
          </w:tcPr>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 xml:space="preserve">This fully illustrated mini-book is a </w:t>
            </w:r>
            <w:r w:rsidRPr="00310E93">
              <w:rPr>
                <w:rFonts w:asciiTheme="minorHAnsi" w:hAnsiTheme="minorHAnsi" w:cs="Arial"/>
                <w:b/>
                <w:bCs/>
                <w:kern w:val="24"/>
              </w:rPr>
              <w:t>guide</w:t>
            </w:r>
            <w:r w:rsidRPr="00310E93">
              <w:rPr>
                <w:rFonts w:asciiTheme="minorHAnsi" w:hAnsiTheme="minorHAnsi" w:cs="Arial"/>
                <w:kern w:val="24"/>
              </w:rPr>
              <w:t xml:space="preserve"> that covers the basics of body safety, empowering people with disabilities across the nation to resist and report sexual abuse.</w:t>
            </w:r>
          </w:p>
        </w:tc>
        <w:tc>
          <w:tcPr>
            <w:tcW w:w="2250" w:type="dxa"/>
            <w:shd w:val="clear" w:color="auto" w:fill="CCFFCC"/>
          </w:tcPr>
          <w:p w:rsidR="00CB0370" w:rsidRPr="00CA7C59" w:rsidRDefault="00596A6F" w:rsidP="00F10E9A">
            <w:pPr>
              <w:tabs>
                <w:tab w:val="left" w:pos="360"/>
              </w:tabs>
              <w:ind w:left="-274"/>
              <w:divId w:val="1108621561"/>
              <w:rPr>
                <w:rFonts w:asciiTheme="minorHAnsi" w:hAnsiTheme="minorHAnsi" w:cs="Arial"/>
              </w:rPr>
            </w:pPr>
            <w:r>
              <w:rPr>
                <w:rFonts w:asciiTheme="minorHAnsi" w:hAnsiTheme="minorHAnsi" w:cs="Arial"/>
                <w:kern w:val="24"/>
              </w:rPr>
              <w:t xml:space="preserve"> </w:t>
            </w:r>
            <w:r w:rsidR="00F10E9A">
              <w:rPr>
                <w:rFonts w:asciiTheme="minorHAnsi" w:hAnsiTheme="minorHAnsi" w:cs="Arial"/>
                <w:kern w:val="24"/>
              </w:rPr>
              <w:t xml:space="preserve">- </w:t>
            </w:r>
            <w:r>
              <w:rPr>
                <w:rFonts w:asciiTheme="minorHAnsi" w:hAnsiTheme="minorHAnsi" w:cs="Arial"/>
                <w:kern w:val="24"/>
              </w:rPr>
              <w:t xml:space="preserve"> </w:t>
            </w:r>
            <w:r w:rsidR="00CB0370" w:rsidRPr="00CA7C59">
              <w:rPr>
                <w:rFonts w:asciiTheme="minorHAnsi" w:hAnsiTheme="minorHAnsi" w:cs="Arial"/>
                <w:kern w:val="24"/>
              </w:rPr>
              <w:t>Youth with disabilities</w:t>
            </w:r>
          </w:p>
          <w:p w:rsidR="00CB0370" w:rsidRPr="00CA7C59" w:rsidRDefault="00596A6F" w:rsidP="00F10E9A">
            <w:pPr>
              <w:tabs>
                <w:tab w:val="left" w:pos="360"/>
              </w:tabs>
              <w:ind w:left="-274"/>
              <w:divId w:val="1108622092"/>
              <w:rPr>
                <w:rFonts w:asciiTheme="minorHAnsi" w:hAnsiTheme="minorHAnsi" w:cs="Arial"/>
              </w:rPr>
            </w:pPr>
            <w:r>
              <w:rPr>
                <w:rFonts w:asciiTheme="minorHAnsi" w:hAnsiTheme="minorHAnsi" w:cs="Arial"/>
                <w:kern w:val="24"/>
              </w:rPr>
              <w:t xml:space="preserve"> </w:t>
            </w:r>
            <w:r w:rsidR="00F10E9A">
              <w:rPr>
                <w:rFonts w:asciiTheme="minorHAnsi" w:hAnsiTheme="minorHAnsi" w:cs="Arial"/>
                <w:kern w:val="24"/>
              </w:rPr>
              <w:t xml:space="preserve">- </w:t>
            </w:r>
            <w:r>
              <w:rPr>
                <w:rFonts w:asciiTheme="minorHAnsi" w:hAnsiTheme="minorHAnsi" w:cs="Arial"/>
                <w:kern w:val="24"/>
              </w:rPr>
              <w:t xml:space="preserve"> </w:t>
            </w:r>
            <w:r w:rsidR="00CB0370" w:rsidRPr="00CA7C59">
              <w:rPr>
                <w:rFonts w:asciiTheme="minorHAnsi" w:hAnsiTheme="minorHAnsi" w:cs="Arial"/>
                <w:kern w:val="24"/>
              </w:rPr>
              <w:t>Parents</w:t>
            </w:r>
          </w:p>
          <w:p w:rsidR="00CB0370" w:rsidRPr="00CA7C59" w:rsidRDefault="00596A6F" w:rsidP="00F10E9A">
            <w:pPr>
              <w:tabs>
                <w:tab w:val="left" w:pos="360"/>
              </w:tabs>
              <w:ind w:left="-274"/>
              <w:divId w:val="1108622040"/>
              <w:rPr>
                <w:rFonts w:asciiTheme="minorHAnsi" w:hAnsiTheme="minorHAnsi" w:cs="Arial"/>
              </w:rPr>
            </w:pPr>
            <w:r>
              <w:rPr>
                <w:rFonts w:asciiTheme="minorHAnsi" w:hAnsiTheme="minorHAnsi" w:cs="Arial"/>
                <w:kern w:val="24"/>
              </w:rPr>
              <w:t xml:space="preserve"> </w:t>
            </w:r>
            <w:r w:rsidR="00F10E9A">
              <w:rPr>
                <w:rFonts w:asciiTheme="minorHAnsi" w:hAnsiTheme="minorHAnsi" w:cs="Arial"/>
                <w:kern w:val="24"/>
              </w:rPr>
              <w:t xml:space="preserve">- </w:t>
            </w:r>
            <w:r>
              <w:rPr>
                <w:rFonts w:asciiTheme="minorHAnsi" w:hAnsiTheme="minorHAnsi" w:cs="Arial"/>
                <w:kern w:val="24"/>
              </w:rPr>
              <w:t xml:space="preserve"> </w:t>
            </w:r>
            <w:r w:rsidR="00CB0370" w:rsidRPr="00CA7C59">
              <w:rPr>
                <w:rFonts w:asciiTheme="minorHAnsi" w:hAnsiTheme="minorHAnsi" w:cs="Arial"/>
                <w:kern w:val="24"/>
              </w:rPr>
              <w:t xml:space="preserve">Educators </w:t>
            </w:r>
          </w:p>
        </w:tc>
      </w:tr>
      <w:tr w:rsidR="00CB0370" w:rsidRPr="00310E93" w:rsidTr="00F67B5E">
        <w:trPr>
          <w:cantSplit/>
        </w:trPr>
        <w:tc>
          <w:tcPr>
            <w:tcW w:w="2790" w:type="dxa"/>
          </w:tcPr>
          <w:p w:rsidR="0054119F" w:rsidRPr="00310E93" w:rsidRDefault="0054119F" w:rsidP="007B5C85">
            <w:pPr>
              <w:rPr>
                <w:rFonts w:asciiTheme="minorHAnsi" w:hAnsiTheme="minorHAnsi" w:cs="Arial"/>
              </w:rPr>
            </w:pPr>
          </w:p>
          <w:p w:rsidR="00CB0370" w:rsidRPr="00310E93" w:rsidRDefault="00FC7FE6" w:rsidP="007B5C85">
            <w:pPr>
              <w:ind w:firstLine="720"/>
              <w:rPr>
                <w:rFonts w:asciiTheme="minorHAnsi" w:hAnsiTheme="minorHAnsi" w:cs="Arial"/>
              </w:rPr>
            </w:pPr>
            <w:r>
              <w:rPr>
                <w:noProof/>
              </w:rPr>
              <w:drawing>
                <wp:anchor distT="0" distB="0" distL="114300" distR="118872" simplePos="0" relativeHeight="251655680" behindDoc="0" locked="0" layoutInCell="1" allowOverlap="1">
                  <wp:simplePos x="0" y="0"/>
                  <wp:positionH relativeFrom="column">
                    <wp:posOffset>-42545</wp:posOffset>
                  </wp:positionH>
                  <wp:positionV relativeFrom="paragraph">
                    <wp:posOffset>5715</wp:posOffset>
                  </wp:positionV>
                  <wp:extent cx="1724152" cy="1350010"/>
                  <wp:effectExtent l="0" t="0" r="0" b="0"/>
                  <wp:wrapNone/>
                  <wp:docPr id="33" name="Picture 2" title="Front cover page: My Body...My Choic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title="Front cover page: My Body...My Choice Set"/>
                          <pic:cNvPicPr>
                            <a:picLocks noChangeAspect="1" noChangeArrowheads="1"/>
                          </pic:cNvPicPr>
                        </pic:nvPicPr>
                        <pic:blipFill>
                          <a:blip r:embed="rId124">
                            <a:extLst>
                              <a:ext uri="{28A0092B-C50C-407E-A947-70E740481C1C}">
                                <a14:useLocalDpi xmlns:a14="http://schemas.microsoft.com/office/drawing/2010/main" val="0"/>
                              </a:ext>
                            </a:extLst>
                          </a:blip>
                          <a:srcRect l="1392" r="14362"/>
                          <a:stretch>
                            <a:fillRect/>
                          </a:stretch>
                        </pic:blipFill>
                        <pic:spPr bwMode="auto">
                          <a:xfrm>
                            <a:off x="0" y="0"/>
                            <a:ext cx="1724025" cy="13500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50" w:type="dxa"/>
            <w:shd w:val="clear" w:color="auto" w:fill="F2F2F2" w:themeFill="background1" w:themeFillShade="F2"/>
          </w:tcPr>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b/>
                <w:bCs/>
                <w:kern w:val="24"/>
              </w:rPr>
              <w:t>My Body...My Choice Set</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
                <w:bCs/>
                <w:i/>
                <w:iCs/>
                <w:kern w:val="24"/>
              </w:rPr>
              <w:t>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Shirley Paceley</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Illustrated by Annette Russo Penhallegon (2001)</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
                <w:bCs/>
                <w:kern w:val="24"/>
              </w:rPr>
              <w:t xml:space="preserve">Available at: </w:t>
            </w:r>
          </w:p>
          <w:p w:rsidR="00CB0370" w:rsidRPr="00310E93" w:rsidRDefault="00B40F69" w:rsidP="007B5C85">
            <w:pPr>
              <w:pStyle w:val="NormalWeb"/>
              <w:spacing w:before="0" w:after="0"/>
              <w:rPr>
                <w:rFonts w:asciiTheme="minorHAnsi" w:hAnsiTheme="minorHAnsi" w:cs="Arial"/>
              </w:rPr>
            </w:pPr>
            <w:hyperlink r:id="rId125" w:history="1">
              <w:r w:rsidRPr="007475FB">
                <w:rPr>
                  <w:rStyle w:val="Hyperlink"/>
                  <w:rFonts w:asciiTheme="minorHAnsi" w:hAnsiTheme="minorHAnsi"/>
                  <w:kern w:val="24"/>
                </w:rPr>
                <w:t>http://bluetowertraining.com/online-store</w:t>
              </w:r>
            </w:hyperlink>
            <w:r>
              <w:rPr>
                <w:rFonts w:asciiTheme="minorHAnsi" w:hAnsiTheme="minorHAnsi"/>
                <w:kern w:val="24"/>
                <w:u w:val="single"/>
              </w:rPr>
              <w:t xml:space="preserve"> </w:t>
            </w:r>
          </w:p>
        </w:tc>
        <w:tc>
          <w:tcPr>
            <w:tcW w:w="4950" w:type="dxa"/>
            <w:shd w:val="clear" w:color="auto" w:fill="F2F2F2" w:themeFill="background1" w:themeFillShade="F2"/>
          </w:tcPr>
          <w:p w:rsidR="00CB0370" w:rsidRDefault="00CB0370" w:rsidP="007B5C85">
            <w:pPr>
              <w:pStyle w:val="NormalWeb"/>
              <w:spacing w:before="0" w:after="0"/>
              <w:rPr>
                <w:rFonts w:asciiTheme="minorHAnsi" w:hAnsiTheme="minorHAnsi" w:cs="Arial"/>
                <w:kern w:val="24"/>
              </w:rPr>
            </w:pPr>
            <w:r w:rsidRPr="00310E93">
              <w:rPr>
                <w:rFonts w:asciiTheme="minorHAnsi" w:hAnsiTheme="minorHAnsi" w:cs="Arial"/>
                <w:kern w:val="24"/>
              </w:rPr>
              <w:t>This</w:t>
            </w:r>
            <w:r w:rsidRPr="00310E93">
              <w:rPr>
                <w:rFonts w:asciiTheme="minorHAnsi" w:hAnsiTheme="minorHAnsi" w:cs="Arial"/>
                <w:b/>
                <w:bCs/>
                <w:kern w:val="24"/>
              </w:rPr>
              <w:t xml:space="preserve"> guide</w:t>
            </w:r>
            <w:r w:rsidRPr="00310E93">
              <w:rPr>
                <w:rFonts w:asciiTheme="minorHAnsi" w:hAnsiTheme="minorHAnsi" w:cs="Arial"/>
                <w:kern w:val="24"/>
              </w:rPr>
              <w:t xml:space="preserve"> includes the fully illustrated mini-book written for youths and adults with developmental disabilities and 15 laminated cards which can be used in group settings to encourage discussions and role play about sexual abuse prevention. The colorful cards are leader friendly, featuring the words from the book on the back of each picture.</w:t>
            </w:r>
          </w:p>
          <w:p w:rsidR="00596A6F" w:rsidRPr="00310E93" w:rsidRDefault="00596A6F" w:rsidP="007B5C85">
            <w:pPr>
              <w:pStyle w:val="NormalWeb"/>
              <w:spacing w:before="0" w:after="0"/>
              <w:rPr>
                <w:rFonts w:asciiTheme="minorHAnsi" w:hAnsiTheme="minorHAnsi" w:cs="Arial"/>
              </w:rPr>
            </w:pPr>
          </w:p>
        </w:tc>
        <w:tc>
          <w:tcPr>
            <w:tcW w:w="2250" w:type="dxa"/>
            <w:shd w:val="clear" w:color="auto" w:fill="F2F2F2" w:themeFill="background1" w:themeFillShade="F2"/>
          </w:tcPr>
          <w:p w:rsidR="00CB0370" w:rsidRPr="00CA7C59" w:rsidRDefault="00596A6F" w:rsidP="00F10E9A">
            <w:pPr>
              <w:tabs>
                <w:tab w:val="left" w:pos="360"/>
              </w:tabs>
              <w:ind w:left="-274"/>
              <w:divId w:val="1108621828"/>
              <w:rPr>
                <w:rFonts w:asciiTheme="minorHAnsi" w:hAnsiTheme="minorHAnsi" w:cs="Arial"/>
              </w:rPr>
            </w:pPr>
            <w:r>
              <w:rPr>
                <w:rFonts w:asciiTheme="minorHAnsi" w:hAnsiTheme="minorHAnsi" w:cs="Arial"/>
                <w:kern w:val="24"/>
              </w:rPr>
              <w:t xml:space="preserve"> </w:t>
            </w:r>
            <w:r w:rsidR="00F10E9A">
              <w:rPr>
                <w:rFonts w:asciiTheme="minorHAnsi" w:hAnsiTheme="minorHAnsi" w:cs="Arial"/>
                <w:kern w:val="24"/>
              </w:rPr>
              <w:t xml:space="preserve">- </w:t>
            </w:r>
            <w:r>
              <w:rPr>
                <w:rFonts w:asciiTheme="minorHAnsi" w:hAnsiTheme="minorHAnsi" w:cs="Arial"/>
                <w:kern w:val="24"/>
              </w:rPr>
              <w:t xml:space="preserve"> </w:t>
            </w:r>
            <w:r w:rsidR="00CB0370" w:rsidRPr="00CA7C59">
              <w:rPr>
                <w:rFonts w:asciiTheme="minorHAnsi" w:hAnsiTheme="minorHAnsi" w:cs="Arial"/>
                <w:kern w:val="24"/>
              </w:rPr>
              <w:t>Adults and youth with disabilities</w:t>
            </w:r>
          </w:p>
          <w:p w:rsidR="00CB0370" w:rsidRPr="00CA7C59" w:rsidRDefault="00596A6F" w:rsidP="00F10E9A">
            <w:pPr>
              <w:tabs>
                <w:tab w:val="left" w:pos="360"/>
              </w:tabs>
              <w:ind w:left="-274"/>
              <w:divId w:val="1108621589"/>
              <w:rPr>
                <w:rFonts w:asciiTheme="minorHAnsi" w:hAnsiTheme="minorHAnsi" w:cs="Arial"/>
              </w:rPr>
            </w:pPr>
            <w:r>
              <w:rPr>
                <w:rFonts w:asciiTheme="minorHAnsi" w:hAnsiTheme="minorHAnsi" w:cs="Arial"/>
                <w:kern w:val="24"/>
              </w:rPr>
              <w:t xml:space="preserve"> </w:t>
            </w:r>
            <w:r w:rsidR="00F10E9A">
              <w:rPr>
                <w:rFonts w:asciiTheme="minorHAnsi" w:hAnsiTheme="minorHAnsi" w:cs="Arial"/>
                <w:kern w:val="24"/>
              </w:rPr>
              <w:t xml:space="preserve">- </w:t>
            </w:r>
            <w:r>
              <w:rPr>
                <w:rFonts w:asciiTheme="minorHAnsi" w:hAnsiTheme="minorHAnsi" w:cs="Arial"/>
                <w:kern w:val="24"/>
              </w:rPr>
              <w:t xml:space="preserve"> </w:t>
            </w:r>
            <w:r w:rsidR="00CB0370" w:rsidRPr="00CA7C59">
              <w:rPr>
                <w:rFonts w:asciiTheme="minorHAnsi" w:hAnsiTheme="minorHAnsi" w:cs="Arial"/>
                <w:kern w:val="24"/>
              </w:rPr>
              <w:t>Parents</w:t>
            </w:r>
          </w:p>
          <w:p w:rsidR="00CB0370" w:rsidRPr="00CA7C59" w:rsidRDefault="00596A6F" w:rsidP="00F10E9A">
            <w:pPr>
              <w:tabs>
                <w:tab w:val="left" w:pos="360"/>
              </w:tabs>
              <w:ind w:left="-274"/>
              <w:divId w:val="1108622041"/>
              <w:rPr>
                <w:rFonts w:asciiTheme="minorHAnsi" w:hAnsiTheme="minorHAnsi" w:cs="Arial"/>
              </w:rPr>
            </w:pPr>
            <w:r>
              <w:rPr>
                <w:rFonts w:asciiTheme="minorHAnsi" w:hAnsiTheme="minorHAnsi" w:cs="Arial"/>
                <w:kern w:val="24"/>
              </w:rPr>
              <w:t xml:space="preserve"> </w:t>
            </w:r>
            <w:r w:rsidR="00F10E9A">
              <w:rPr>
                <w:rFonts w:asciiTheme="minorHAnsi" w:hAnsiTheme="minorHAnsi" w:cs="Arial"/>
                <w:kern w:val="24"/>
              </w:rPr>
              <w:t xml:space="preserve">- </w:t>
            </w:r>
            <w:r>
              <w:rPr>
                <w:rFonts w:asciiTheme="minorHAnsi" w:hAnsiTheme="minorHAnsi" w:cs="Arial"/>
                <w:kern w:val="24"/>
              </w:rPr>
              <w:t xml:space="preserve"> </w:t>
            </w:r>
            <w:r w:rsidR="00CB0370" w:rsidRPr="00CA7C59">
              <w:rPr>
                <w:rFonts w:asciiTheme="minorHAnsi" w:hAnsiTheme="minorHAnsi" w:cs="Arial"/>
                <w:kern w:val="24"/>
              </w:rPr>
              <w:t>Educators and direct support professionals</w:t>
            </w:r>
          </w:p>
        </w:tc>
      </w:tr>
      <w:tr w:rsidR="00CB0370" w:rsidRPr="00310E93" w:rsidTr="00F67B5E">
        <w:trPr>
          <w:cantSplit/>
        </w:trPr>
        <w:tc>
          <w:tcPr>
            <w:tcW w:w="2790" w:type="dxa"/>
          </w:tcPr>
          <w:p w:rsidR="00CB0370" w:rsidRPr="00310E93" w:rsidRDefault="00FC7FE6" w:rsidP="007B5C85">
            <w:pPr>
              <w:jc w:val="center"/>
              <w:rPr>
                <w:rFonts w:asciiTheme="minorHAnsi" w:hAnsiTheme="minorHAnsi"/>
              </w:rPr>
            </w:pPr>
            <w:r>
              <w:rPr>
                <w:rFonts w:asciiTheme="minorHAnsi" w:hAnsiTheme="minorHAnsi"/>
                <w:noProof/>
              </w:rPr>
              <w:drawing>
                <wp:inline distT="0" distB="0" distL="0" distR="0">
                  <wp:extent cx="1171575" cy="1295400"/>
                  <wp:effectExtent l="0" t="0" r="0" b="0"/>
                  <wp:docPr id="28" name="Picture 1" title="Front cover page: NO 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title="Front cover page: NO How!!!"/>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71575" cy="1295400"/>
                          </a:xfrm>
                          <a:prstGeom prst="rect">
                            <a:avLst/>
                          </a:prstGeom>
                          <a:noFill/>
                          <a:ln>
                            <a:noFill/>
                          </a:ln>
                        </pic:spPr>
                      </pic:pic>
                    </a:graphicData>
                  </a:graphic>
                </wp:inline>
              </w:drawing>
            </w:r>
          </w:p>
        </w:tc>
        <w:tc>
          <w:tcPr>
            <w:tcW w:w="4950" w:type="dxa"/>
            <w:shd w:val="clear" w:color="auto" w:fill="CCFFCC"/>
          </w:tcPr>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
                <w:bCs/>
                <w:kern w:val="24"/>
              </w:rPr>
              <w:t>No! How!!</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Cs/>
                <w:kern w:val="24"/>
              </w:rPr>
              <w:t>Dave Hingsburger and Diverse City Press</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
                <w:bCs/>
                <w:kern w:val="24"/>
              </w:rPr>
              <w:t xml:space="preserve">Available at: </w:t>
            </w:r>
            <w:hyperlink r:id="rId127" w:history="1">
              <w:r w:rsidR="00B40F69" w:rsidRPr="007475FB">
                <w:rPr>
                  <w:rStyle w:val="Hyperlink"/>
                  <w:rFonts w:asciiTheme="minorHAnsi" w:hAnsiTheme="minorHAnsi"/>
                  <w:bCs/>
                  <w:kern w:val="24"/>
                </w:rPr>
                <w:t>www.diverse-city.com</w:t>
              </w:r>
            </w:hyperlink>
            <w:r w:rsidR="00B40F69">
              <w:rPr>
                <w:rFonts w:asciiTheme="minorHAnsi" w:hAnsiTheme="minorHAnsi"/>
                <w:bCs/>
                <w:kern w:val="24"/>
                <w:u w:val="single"/>
              </w:rPr>
              <w:t xml:space="preserve">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
                <w:bCs/>
                <w:kern w:val="24"/>
              </w:rPr>
              <w:t xml:space="preserve">  </w:t>
            </w:r>
          </w:p>
        </w:tc>
        <w:tc>
          <w:tcPr>
            <w:tcW w:w="4950" w:type="dxa"/>
            <w:shd w:val="clear" w:color="auto" w:fill="CCFFCC"/>
          </w:tcPr>
          <w:p w:rsidR="00CB0370" w:rsidRDefault="00CB0370" w:rsidP="007B5C85">
            <w:pPr>
              <w:pStyle w:val="NormalWeb"/>
              <w:spacing w:before="0" w:after="0"/>
              <w:rPr>
                <w:rFonts w:asciiTheme="minorHAnsi" w:hAnsiTheme="minorHAnsi" w:cs="Arial"/>
                <w:bCs/>
                <w:kern w:val="24"/>
              </w:rPr>
            </w:pPr>
            <w:r w:rsidRPr="00310E93">
              <w:rPr>
                <w:rFonts w:asciiTheme="minorHAnsi" w:hAnsiTheme="minorHAnsi" w:cs="Arial"/>
                <w:bCs/>
                <w:kern w:val="24"/>
              </w:rPr>
              <w:t xml:space="preserve">This </w:t>
            </w:r>
            <w:r w:rsidRPr="00310E93">
              <w:rPr>
                <w:rFonts w:asciiTheme="minorHAnsi" w:hAnsiTheme="minorHAnsi" w:cs="Arial"/>
                <w:b/>
                <w:bCs/>
                <w:kern w:val="24"/>
              </w:rPr>
              <w:t>DVD</w:t>
            </w:r>
            <w:r w:rsidRPr="00310E93">
              <w:rPr>
                <w:rFonts w:asciiTheme="minorHAnsi" w:hAnsiTheme="minorHAnsi" w:cs="Arial"/>
                <w:bCs/>
                <w:kern w:val="24"/>
              </w:rPr>
              <w:t xml:space="preserve"> includes all of the important elements of sexual abuse prevention as well as a problem-solving process for persons with developmental disabilities. The actors and actresses are people with developmental disabilities teaching others about sexual abuse—what it is and how to prevent it.</w:t>
            </w:r>
          </w:p>
          <w:p w:rsidR="00A61AF0" w:rsidRPr="00310E93" w:rsidRDefault="00A61AF0" w:rsidP="007B5C85">
            <w:pPr>
              <w:pStyle w:val="NormalWeb"/>
              <w:spacing w:before="0" w:after="0"/>
              <w:rPr>
                <w:rFonts w:asciiTheme="minorHAnsi" w:hAnsiTheme="minorHAnsi" w:cs="Arial"/>
              </w:rPr>
            </w:pPr>
          </w:p>
        </w:tc>
        <w:tc>
          <w:tcPr>
            <w:tcW w:w="2250" w:type="dxa"/>
            <w:shd w:val="clear" w:color="auto" w:fill="CCFFCC"/>
          </w:tcPr>
          <w:p w:rsidR="00CB0370" w:rsidRPr="00CA7C59" w:rsidRDefault="00596A6F" w:rsidP="00F10E9A">
            <w:pPr>
              <w:tabs>
                <w:tab w:val="left" w:pos="360"/>
              </w:tabs>
              <w:ind w:left="-274"/>
              <w:divId w:val="1108621651"/>
              <w:rPr>
                <w:rFonts w:asciiTheme="minorHAnsi" w:hAnsiTheme="minorHAnsi" w:cs="Arial"/>
              </w:rPr>
            </w:pPr>
            <w:r>
              <w:rPr>
                <w:rFonts w:asciiTheme="minorHAnsi" w:hAnsiTheme="minorHAnsi" w:cs="Arial"/>
                <w:bCs/>
                <w:kern w:val="24"/>
              </w:rPr>
              <w:t xml:space="preserve"> </w:t>
            </w:r>
            <w:r w:rsidR="00F10E9A">
              <w:rPr>
                <w:rFonts w:asciiTheme="minorHAnsi" w:hAnsiTheme="minorHAnsi" w:cs="Arial"/>
                <w:bCs/>
                <w:kern w:val="24"/>
              </w:rPr>
              <w:t xml:space="preserve">- </w:t>
            </w:r>
            <w:r>
              <w:rPr>
                <w:rFonts w:asciiTheme="minorHAnsi" w:hAnsiTheme="minorHAnsi" w:cs="Arial"/>
                <w:bCs/>
                <w:kern w:val="24"/>
              </w:rPr>
              <w:t xml:space="preserve"> </w:t>
            </w:r>
            <w:r w:rsidR="00CB0370" w:rsidRPr="00CA7C59">
              <w:rPr>
                <w:rFonts w:asciiTheme="minorHAnsi" w:hAnsiTheme="minorHAnsi" w:cs="Arial"/>
                <w:bCs/>
                <w:kern w:val="24"/>
              </w:rPr>
              <w:t xml:space="preserve">Adults with disabilities </w:t>
            </w:r>
          </w:p>
          <w:p w:rsidR="00CB0370" w:rsidRPr="00CA7C59" w:rsidRDefault="00596A6F" w:rsidP="00F10E9A">
            <w:pPr>
              <w:tabs>
                <w:tab w:val="left" w:pos="360"/>
              </w:tabs>
              <w:ind w:left="-274"/>
              <w:divId w:val="1108621771"/>
              <w:rPr>
                <w:rFonts w:asciiTheme="minorHAnsi" w:hAnsiTheme="minorHAnsi" w:cs="Arial"/>
              </w:rPr>
            </w:pPr>
            <w:r>
              <w:rPr>
                <w:rFonts w:asciiTheme="minorHAnsi" w:hAnsiTheme="minorHAnsi" w:cs="Arial"/>
                <w:bCs/>
                <w:kern w:val="24"/>
              </w:rPr>
              <w:t xml:space="preserve"> </w:t>
            </w:r>
            <w:r w:rsidR="00F10E9A">
              <w:rPr>
                <w:rFonts w:asciiTheme="minorHAnsi" w:hAnsiTheme="minorHAnsi" w:cs="Arial"/>
                <w:bCs/>
                <w:kern w:val="24"/>
              </w:rPr>
              <w:t xml:space="preserve">- </w:t>
            </w:r>
            <w:r>
              <w:rPr>
                <w:rFonts w:asciiTheme="minorHAnsi" w:hAnsiTheme="minorHAnsi" w:cs="Arial"/>
                <w:bCs/>
                <w:kern w:val="24"/>
              </w:rPr>
              <w:t xml:space="preserve"> </w:t>
            </w:r>
            <w:r w:rsidR="00CB0370" w:rsidRPr="00CA7C59">
              <w:rPr>
                <w:rFonts w:asciiTheme="minorHAnsi" w:hAnsiTheme="minorHAnsi" w:cs="Arial"/>
                <w:bCs/>
                <w:kern w:val="24"/>
              </w:rPr>
              <w:t>Educators and direct support professionals</w:t>
            </w:r>
          </w:p>
        </w:tc>
      </w:tr>
      <w:tr w:rsidR="00CB0370" w:rsidRPr="00310E93" w:rsidTr="00F67B5E">
        <w:trPr>
          <w:cantSplit/>
        </w:trPr>
        <w:tc>
          <w:tcPr>
            <w:tcW w:w="2790" w:type="dxa"/>
          </w:tcPr>
          <w:p w:rsidR="00CB0370" w:rsidRPr="00310E93" w:rsidRDefault="00FC7FE6" w:rsidP="007B5C85">
            <w:pPr>
              <w:rPr>
                <w:rFonts w:asciiTheme="minorHAnsi" w:hAnsiTheme="minorHAnsi" w:cs="Arial"/>
              </w:rPr>
            </w:pPr>
            <w:r>
              <w:rPr>
                <w:rFonts w:asciiTheme="minorHAnsi" w:hAnsiTheme="minorHAnsi" w:cs="Arial"/>
                <w:noProof/>
              </w:rPr>
              <w:drawing>
                <wp:inline distT="0" distB="0" distL="0" distR="0">
                  <wp:extent cx="1597529" cy="2076450"/>
                  <wp:effectExtent l="0" t="0" r="0" b="0"/>
                  <wp:docPr id="29" name="Picture 2" title="Front Cover: Respect: A Girl's Guide to Getting Respect and Dealing When Your Line is Cro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title="Front Cover: Respect: A Girl's Guide to Getting Respect and Dealing When Your Line is Cross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97025" cy="2076450"/>
                          </a:xfrm>
                          <a:prstGeom prst="rect">
                            <a:avLst/>
                          </a:prstGeom>
                          <a:noFill/>
                          <a:ln>
                            <a:noFill/>
                          </a:ln>
                        </pic:spPr>
                      </pic:pic>
                    </a:graphicData>
                  </a:graphic>
                </wp:inline>
              </w:drawing>
            </w:r>
          </w:p>
        </w:tc>
        <w:tc>
          <w:tcPr>
            <w:tcW w:w="4950" w:type="dxa"/>
            <w:shd w:val="clear" w:color="auto" w:fill="F2F2F2" w:themeFill="background1" w:themeFillShade="F2"/>
          </w:tcPr>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
                <w:bCs/>
                <w:kern w:val="24"/>
              </w:rPr>
              <w:t>Respect: A Girl's Guide to Getting Respect &amp; Dealing When Your Line Is Crossed</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Courtney Macavinta and Andrea Vander Pluym</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 xml:space="preserve">Published by: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 xml:space="preserve">Free </w:t>
            </w:r>
            <w:r w:rsidR="00596A6F">
              <w:rPr>
                <w:rFonts w:asciiTheme="minorHAnsi" w:hAnsiTheme="minorHAnsi" w:cs="Arial"/>
                <w:kern w:val="24"/>
              </w:rPr>
              <w:t xml:space="preserve">Spirit Publishing (2005) </w:t>
            </w:r>
            <w:r w:rsidR="00596A6F">
              <w:rPr>
                <w:rFonts w:asciiTheme="minorHAnsi" w:hAnsiTheme="minorHAnsi" w:cs="Arial"/>
                <w:kern w:val="24"/>
              </w:rPr>
              <w:br/>
              <w:t xml:space="preserve">ISBN: </w:t>
            </w:r>
            <w:r w:rsidRPr="00310E93">
              <w:rPr>
                <w:rFonts w:asciiTheme="minorHAnsi" w:hAnsiTheme="minorHAnsi" w:cs="Arial"/>
                <w:kern w:val="24"/>
              </w:rPr>
              <w:t>1575421771</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kern w:val="36"/>
              </w:rPr>
              <w:t> </w:t>
            </w:r>
          </w:p>
        </w:tc>
        <w:tc>
          <w:tcPr>
            <w:tcW w:w="4950" w:type="dxa"/>
            <w:shd w:val="clear" w:color="auto" w:fill="F2F2F2" w:themeFill="background1" w:themeFillShade="F2"/>
          </w:tcPr>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 xml:space="preserve">This girl’s </w:t>
            </w:r>
            <w:r w:rsidRPr="00310E93">
              <w:rPr>
                <w:rFonts w:asciiTheme="minorHAnsi" w:hAnsiTheme="minorHAnsi" w:cs="Arial"/>
                <w:b/>
                <w:bCs/>
                <w:kern w:val="24"/>
              </w:rPr>
              <w:t>guide</w:t>
            </w:r>
            <w:r w:rsidRPr="00310E93">
              <w:rPr>
                <w:rFonts w:asciiTheme="minorHAnsi" w:hAnsiTheme="minorHAnsi" w:cs="Arial"/>
                <w:kern w:val="24"/>
              </w:rPr>
              <w:t xml:space="preserve"> covers topics girls deal with daily, including body image, family, friends, the media, school, relationships, and rumors. Confronts tough issues like sexual harassment, date rape, sex, drugs, and alcohol. Thorough guide for parents and girls. </w:t>
            </w:r>
          </w:p>
        </w:tc>
        <w:tc>
          <w:tcPr>
            <w:tcW w:w="2250" w:type="dxa"/>
            <w:shd w:val="clear" w:color="auto" w:fill="F2F2F2" w:themeFill="background1" w:themeFillShade="F2"/>
          </w:tcPr>
          <w:p w:rsidR="00CB0370" w:rsidRPr="00CA7C59" w:rsidRDefault="00596A6F" w:rsidP="00F10E9A">
            <w:pPr>
              <w:tabs>
                <w:tab w:val="left" w:pos="360"/>
              </w:tabs>
              <w:ind w:left="-274"/>
              <w:divId w:val="1108621619"/>
              <w:rPr>
                <w:rFonts w:asciiTheme="minorHAnsi" w:hAnsiTheme="minorHAnsi" w:cs="Arial"/>
              </w:rPr>
            </w:pPr>
            <w:r>
              <w:rPr>
                <w:rFonts w:asciiTheme="minorHAnsi" w:hAnsiTheme="minorHAnsi" w:cs="Arial"/>
                <w:kern w:val="24"/>
              </w:rPr>
              <w:t xml:space="preserve"> </w:t>
            </w:r>
            <w:r w:rsidR="00F10E9A">
              <w:rPr>
                <w:rFonts w:asciiTheme="minorHAnsi" w:hAnsiTheme="minorHAnsi" w:cs="Arial"/>
                <w:kern w:val="24"/>
              </w:rPr>
              <w:t>-</w:t>
            </w:r>
            <w:r>
              <w:rPr>
                <w:rFonts w:asciiTheme="minorHAnsi" w:hAnsiTheme="minorHAnsi" w:cs="Arial"/>
                <w:kern w:val="24"/>
              </w:rPr>
              <w:t xml:space="preserve"> </w:t>
            </w:r>
            <w:r w:rsidR="00F10E9A">
              <w:rPr>
                <w:rFonts w:asciiTheme="minorHAnsi" w:hAnsiTheme="minorHAnsi" w:cs="Arial"/>
                <w:kern w:val="24"/>
              </w:rPr>
              <w:t xml:space="preserve"> </w:t>
            </w:r>
            <w:r w:rsidR="00CB0370" w:rsidRPr="00CA7C59">
              <w:rPr>
                <w:rFonts w:asciiTheme="minorHAnsi" w:hAnsiTheme="minorHAnsi" w:cs="Arial"/>
                <w:kern w:val="24"/>
              </w:rPr>
              <w:t>Girls</w:t>
            </w:r>
          </w:p>
          <w:p w:rsidR="00CB0370" w:rsidRPr="00CA7C59" w:rsidRDefault="00596A6F" w:rsidP="00F10E9A">
            <w:pPr>
              <w:tabs>
                <w:tab w:val="left" w:pos="360"/>
              </w:tabs>
              <w:ind w:left="-274"/>
              <w:divId w:val="1108622130"/>
              <w:rPr>
                <w:rFonts w:asciiTheme="minorHAnsi" w:hAnsiTheme="minorHAnsi" w:cs="Arial"/>
              </w:rPr>
            </w:pPr>
            <w:r>
              <w:rPr>
                <w:rFonts w:asciiTheme="minorHAnsi" w:hAnsiTheme="minorHAnsi" w:cs="Arial"/>
                <w:kern w:val="24"/>
              </w:rPr>
              <w:t xml:space="preserve"> </w:t>
            </w:r>
            <w:r w:rsidR="00F10E9A">
              <w:rPr>
                <w:rFonts w:asciiTheme="minorHAnsi" w:hAnsiTheme="minorHAnsi" w:cs="Arial"/>
                <w:kern w:val="24"/>
              </w:rPr>
              <w:t>-</w:t>
            </w:r>
            <w:r>
              <w:rPr>
                <w:rFonts w:asciiTheme="minorHAnsi" w:hAnsiTheme="minorHAnsi" w:cs="Arial"/>
                <w:kern w:val="24"/>
              </w:rPr>
              <w:t xml:space="preserve"> </w:t>
            </w:r>
            <w:r w:rsidR="00F10E9A">
              <w:rPr>
                <w:rFonts w:asciiTheme="minorHAnsi" w:hAnsiTheme="minorHAnsi" w:cs="Arial"/>
                <w:kern w:val="24"/>
              </w:rPr>
              <w:t xml:space="preserve"> </w:t>
            </w:r>
            <w:r w:rsidR="00CB0370" w:rsidRPr="00CA7C59">
              <w:rPr>
                <w:rFonts w:asciiTheme="minorHAnsi" w:hAnsiTheme="minorHAnsi" w:cs="Arial"/>
                <w:kern w:val="24"/>
              </w:rPr>
              <w:t>Parents</w:t>
            </w:r>
          </w:p>
          <w:p w:rsidR="00CB0370" w:rsidRPr="00CA7C59" w:rsidRDefault="00596A6F" w:rsidP="00F10E9A">
            <w:pPr>
              <w:tabs>
                <w:tab w:val="left" w:pos="360"/>
              </w:tabs>
              <w:ind w:left="-274"/>
              <w:divId w:val="1108622225"/>
              <w:rPr>
                <w:rFonts w:asciiTheme="minorHAnsi" w:hAnsiTheme="minorHAnsi" w:cs="Arial"/>
              </w:rPr>
            </w:pPr>
            <w:r>
              <w:rPr>
                <w:rFonts w:asciiTheme="minorHAnsi" w:hAnsiTheme="minorHAnsi" w:cs="Arial"/>
                <w:kern w:val="24"/>
              </w:rPr>
              <w:t xml:space="preserve"> </w:t>
            </w:r>
            <w:r w:rsidR="00F10E9A">
              <w:rPr>
                <w:rFonts w:asciiTheme="minorHAnsi" w:hAnsiTheme="minorHAnsi" w:cs="Arial"/>
                <w:kern w:val="24"/>
              </w:rPr>
              <w:t>-</w:t>
            </w:r>
            <w:r>
              <w:rPr>
                <w:rFonts w:asciiTheme="minorHAnsi" w:hAnsiTheme="minorHAnsi" w:cs="Arial"/>
                <w:kern w:val="24"/>
              </w:rPr>
              <w:t xml:space="preserve"> </w:t>
            </w:r>
            <w:r w:rsidR="00F10E9A">
              <w:rPr>
                <w:rFonts w:asciiTheme="minorHAnsi" w:hAnsiTheme="minorHAnsi" w:cs="Arial"/>
                <w:kern w:val="24"/>
              </w:rPr>
              <w:t xml:space="preserve"> </w:t>
            </w:r>
            <w:r w:rsidR="00CB0370" w:rsidRPr="00CA7C59">
              <w:rPr>
                <w:rFonts w:asciiTheme="minorHAnsi" w:hAnsiTheme="minorHAnsi" w:cs="Arial"/>
                <w:kern w:val="24"/>
              </w:rPr>
              <w:t>Educators and direct service professionals</w:t>
            </w:r>
          </w:p>
        </w:tc>
      </w:tr>
      <w:tr w:rsidR="00CB0370" w:rsidRPr="00310E93" w:rsidTr="00F67B5E">
        <w:trPr>
          <w:cantSplit/>
        </w:trPr>
        <w:tc>
          <w:tcPr>
            <w:tcW w:w="2790" w:type="dxa"/>
          </w:tcPr>
          <w:p w:rsidR="00CB0370" w:rsidRPr="00310E93" w:rsidRDefault="00FC7FE6" w:rsidP="007B5C85">
            <w:pPr>
              <w:rPr>
                <w:rFonts w:asciiTheme="minorHAnsi" w:hAnsiTheme="minorHAnsi" w:cs="Arial"/>
              </w:rPr>
            </w:pPr>
            <w:r>
              <w:rPr>
                <w:rFonts w:asciiTheme="minorHAnsi" w:hAnsiTheme="minorHAnsi" w:cs="Arial"/>
                <w:noProof/>
              </w:rPr>
              <w:drawing>
                <wp:inline distT="0" distB="0" distL="0" distR="0">
                  <wp:extent cx="1562100" cy="2295525"/>
                  <wp:effectExtent l="0" t="0" r="0" b="0"/>
                  <wp:docPr id="30" name="Picture 2" title="Safe Beginnings: Protecting Our Children from Sexual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title="Safe Beginnings: Protecting Our Children from Sexual Abuse"/>
                          <pic:cNvPicPr>
                            <a:picLocks noChangeAspect="1" noChangeArrowheads="1"/>
                          </pic:cNvPicPr>
                        </pic:nvPicPr>
                        <pic:blipFill>
                          <a:blip r:embed="rId129">
                            <a:extLst>
                              <a:ext uri="{28A0092B-C50C-407E-A947-70E740481C1C}">
                                <a14:useLocalDpi xmlns:a14="http://schemas.microsoft.com/office/drawing/2010/main" val="0"/>
                              </a:ext>
                            </a:extLst>
                          </a:blip>
                          <a:srcRect t="2864" b="5075"/>
                          <a:stretch>
                            <a:fillRect/>
                          </a:stretch>
                        </pic:blipFill>
                        <pic:spPr bwMode="auto">
                          <a:xfrm>
                            <a:off x="0" y="0"/>
                            <a:ext cx="1562100" cy="2295525"/>
                          </a:xfrm>
                          <a:prstGeom prst="rect">
                            <a:avLst/>
                          </a:prstGeom>
                          <a:noFill/>
                          <a:ln>
                            <a:noFill/>
                          </a:ln>
                        </pic:spPr>
                      </pic:pic>
                    </a:graphicData>
                  </a:graphic>
                </wp:inline>
              </w:drawing>
            </w:r>
          </w:p>
        </w:tc>
        <w:tc>
          <w:tcPr>
            <w:tcW w:w="4950" w:type="dxa"/>
            <w:shd w:val="clear" w:color="auto" w:fill="CCFFCC"/>
          </w:tcPr>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b/>
                <w:bCs/>
                <w:kern w:val="24"/>
              </w:rPr>
              <w:t>Safe Beginnings: Protecting Our Children from Sexual Abuse</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Orieda Horn Anderson and Shirley Paceley</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Published by: Blue Tower Training Center (2003)</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lang w:val="fr-FR"/>
              </w:rPr>
              <w:t>ISBN: 1931568200</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lang w:val="fr-FR"/>
              </w:rPr>
              <w:t>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
                <w:bCs/>
                <w:kern w:val="24"/>
                <w:lang w:val="fr-FR"/>
              </w:rPr>
              <w:t>Available at:</w:t>
            </w:r>
          </w:p>
          <w:p w:rsidR="00CB0370" w:rsidRPr="00310E93" w:rsidRDefault="00B40F69" w:rsidP="007B5C85">
            <w:pPr>
              <w:pStyle w:val="NormalWeb"/>
              <w:spacing w:before="0" w:after="0"/>
              <w:rPr>
                <w:rFonts w:asciiTheme="minorHAnsi" w:hAnsiTheme="minorHAnsi" w:cs="Arial"/>
              </w:rPr>
            </w:pPr>
            <w:hyperlink r:id="rId130" w:history="1">
              <w:r w:rsidRPr="007475FB">
                <w:rPr>
                  <w:rStyle w:val="Hyperlink"/>
                  <w:rFonts w:asciiTheme="minorHAnsi" w:hAnsiTheme="minorHAnsi"/>
                  <w:kern w:val="24"/>
                </w:rPr>
                <w:t>http://bluetowertraining.com/online-store</w:t>
              </w:r>
            </w:hyperlink>
            <w:r>
              <w:rPr>
                <w:rFonts w:asciiTheme="minorHAnsi" w:hAnsiTheme="minorHAnsi"/>
                <w:kern w:val="24"/>
                <w:u w:val="single"/>
              </w:rPr>
              <w:t xml:space="preserve"> </w:t>
            </w:r>
          </w:p>
        </w:tc>
        <w:tc>
          <w:tcPr>
            <w:tcW w:w="4950" w:type="dxa"/>
            <w:shd w:val="clear" w:color="auto" w:fill="CCFFCC"/>
          </w:tcPr>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 xml:space="preserve">This </w:t>
            </w:r>
            <w:r w:rsidRPr="00310E93">
              <w:rPr>
                <w:rFonts w:asciiTheme="minorHAnsi" w:hAnsiTheme="minorHAnsi" w:cs="Arial"/>
                <w:b/>
                <w:bCs/>
                <w:kern w:val="24"/>
              </w:rPr>
              <w:t>guidebook</w:t>
            </w:r>
            <w:r w:rsidRPr="00310E93">
              <w:rPr>
                <w:rFonts w:asciiTheme="minorHAnsi" w:hAnsiTheme="minorHAnsi" w:cs="Arial"/>
                <w:kern w:val="24"/>
              </w:rPr>
              <w:t xml:space="preserve"> contains:</w:t>
            </w:r>
          </w:p>
          <w:p w:rsidR="00CB0370" w:rsidRPr="00A61AF0" w:rsidRDefault="00CB0370" w:rsidP="00A61AF0">
            <w:pPr>
              <w:pStyle w:val="ListParagraph"/>
              <w:numPr>
                <w:ilvl w:val="0"/>
                <w:numId w:val="24"/>
              </w:numPr>
              <w:tabs>
                <w:tab w:val="left" w:pos="342"/>
              </w:tabs>
              <w:ind w:left="1524"/>
              <w:divId w:val="1108621953"/>
              <w:rPr>
                <w:rFonts w:asciiTheme="minorHAnsi" w:hAnsiTheme="minorHAnsi" w:cs="Arial"/>
              </w:rPr>
            </w:pPr>
            <w:r w:rsidRPr="00A61AF0">
              <w:rPr>
                <w:rFonts w:asciiTheme="minorHAnsi" w:hAnsiTheme="minorHAnsi" w:cs="Arial"/>
                <w:kern w:val="24"/>
              </w:rPr>
              <w:t>Strategies for teaching preschool children about self-respect, self-esteem, sexuality, and safety</w:t>
            </w:r>
          </w:p>
          <w:p w:rsidR="00CB0370" w:rsidRPr="00A61AF0" w:rsidRDefault="00CB0370" w:rsidP="00A61AF0">
            <w:pPr>
              <w:pStyle w:val="ListParagraph"/>
              <w:numPr>
                <w:ilvl w:val="0"/>
                <w:numId w:val="24"/>
              </w:numPr>
              <w:tabs>
                <w:tab w:val="left" w:pos="342"/>
              </w:tabs>
              <w:ind w:left="1524"/>
              <w:divId w:val="1108621731"/>
              <w:rPr>
                <w:rFonts w:asciiTheme="minorHAnsi" w:hAnsiTheme="minorHAnsi" w:cs="Arial"/>
              </w:rPr>
            </w:pPr>
            <w:r w:rsidRPr="00A61AF0">
              <w:rPr>
                <w:rFonts w:asciiTheme="minorHAnsi" w:hAnsiTheme="minorHAnsi" w:cs="Arial"/>
                <w:kern w:val="24"/>
              </w:rPr>
              <w:t>Skills for empowering children to resist and report sexual abuse</w:t>
            </w:r>
          </w:p>
          <w:p w:rsidR="00CB0370" w:rsidRPr="00A61AF0" w:rsidRDefault="00CB0370" w:rsidP="00A61AF0">
            <w:pPr>
              <w:pStyle w:val="ListParagraph"/>
              <w:numPr>
                <w:ilvl w:val="0"/>
                <w:numId w:val="24"/>
              </w:numPr>
              <w:tabs>
                <w:tab w:val="left" w:pos="342"/>
              </w:tabs>
              <w:ind w:left="1524"/>
              <w:divId w:val="1108622121"/>
              <w:rPr>
                <w:rFonts w:asciiTheme="minorHAnsi" w:hAnsiTheme="minorHAnsi" w:cs="Arial"/>
              </w:rPr>
            </w:pPr>
            <w:r w:rsidRPr="00A61AF0">
              <w:rPr>
                <w:rFonts w:asciiTheme="minorHAnsi" w:hAnsiTheme="minorHAnsi" w:cs="Arial"/>
                <w:kern w:val="24"/>
              </w:rPr>
              <w:t>How to create safe environments in nurseries, preschools, day care centers, and schools</w:t>
            </w:r>
          </w:p>
          <w:p w:rsidR="00CB0370" w:rsidRPr="00A61AF0" w:rsidRDefault="00CB0370" w:rsidP="00A61AF0">
            <w:pPr>
              <w:pStyle w:val="ListParagraph"/>
              <w:numPr>
                <w:ilvl w:val="0"/>
                <w:numId w:val="24"/>
              </w:numPr>
              <w:tabs>
                <w:tab w:val="left" w:pos="342"/>
              </w:tabs>
              <w:ind w:left="1524"/>
              <w:divId w:val="1108622283"/>
              <w:rPr>
                <w:rFonts w:asciiTheme="minorHAnsi" w:hAnsiTheme="minorHAnsi" w:cs="Arial"/>
              </w:rPr>
            </w:pPr>
            <w:r w:rsidRPr="00A61AF0">
              <w:rPr>
                <w:rFonts w:asciiTheme="minorHAnsi" w:hAnsiTheme="minorHAnsi" w:cs="Arial"/>
                <w:kern w:val="24"/>
              </w:rPr>
              <w:t>Tips for raising boys and girls</w:t>
            </w:r>
          </w:p>
          <w:p w:rsidR="00CB0370" w:rsidRPr="00A61AF0" w:rsidRDefault="00CB0370" w:rsidP="00A61AF0">
            <w:pPr>
              <w:pStyle w:val="ListParagraph"/>
              <w:numPr>
                <w:ilvl w:val="0"/>
                <w:numId w:val="24"/>
              </w:numPr>
              <w:tabs>
                <w:tab w:val="left" w:pos="342"/>
              </w:tabs>
              <w:ind w:left="1524"/>
              <w:divId w:val="1108622123"/>
              <w:rPr>
                <w:rFonts w:asciiTheme="minorHAnsi" w:hAnsiTheme="minorHAnsi" w:cs="Arial"/>
              </w:rPr>
            </w:pPr>
            <w:r w:rsidRPr="00A61AF0">
              <w:rPr>
                <w:rFonts w:asciiTheme="minorHAnsi" w:hAnsiTheme="minorHAnsi" w:cs="Arial"/>
                <w:kern w:val="24"/>
              </w:rPr>
              <w:t>What to do if abuse occurs</w:t>
            </w:r>
          </w:p>
          <w:p w:rsidR="00CB0370" w:rsidRPr="00A61AF0" w:rsidRDefault="00CB0370" w:rsidP="00A61AF0">
            <w:pPr>
              <w:pStyle w:val="ListParagraph"/>
              <w:numPr>
                <w:ilvl w:val="0"/>
                <w:numId w:val="24"/>
              </w:numPr>
              <w:tabs>
                <w:tab w:val="left" w:pos="342"/>
              </w:tabs>
              <w:ind w:left="1524"/>
              <w:divId w:val="1108621688"/>
              <w:rPr>
                <w:rFonts w:asciiTheme="minorHAnsi" w:hAnsiTheme="minorHAnsi" w:cs="Arial"/>
              </w:rPr>
            </w:pPr>
            <w:r w:rsidRPr="00A61AF0">
              <w:rPr>
                <w:rFonts w:asciiTheme="minorHAnsi" w:hAnsiTheme="minorHAnsi" w:cs="Arial"/>
                <w:kern w:val="24"/>
              </w:rPr>
              <w:t>Resources and ideas for social change</w:t>
            </w:r>
          </w:p>
        </w:tc>
        <w:tc>
          <w:tcPr>
            <w:tcW w:w="2250" w:type="dxa"/>
            <w:shd w:val="clear" w:color="auto" w:fill="CCFFCC"/>
          </w:tcPr>
          <w:p w:rsidR="00CB0370" w:rsidRPr="00CA7C59" w:rsidRDefault="00A61AF0" w:rsidP="00F10E9A">
            <w:pPr>
              <w:tabs>
                <w:tab w:val="left" w:pos="342"/>
              </w:tabs>
              <w:ind w:left="-274"/>
              <w:divId w:val="1108622301"/>
              <w:rPr>
                <w:rFonts w:asciiTheme="minorHAnsi" w:hAnsiTheme="minorHAnsi" w:cs="Arial"/>
              </w:rPr>
            </w:pPr>
            <w:r>
              <w:rPr>
                <w:rFonts w:asciiTheme="minorHAnsi" w:hAnsiTheme="minorHAnsi" w:cs="Arial"/>
                <w:kern w:val="24"/>
              </w:rPr>
              <w:t xml:space="preserve"> </w:t>
            </w:r>
            <w:r w:rsidR="00F10E9A">
              <w:rPr>
                <w:rFonts w:asciiTheme="minorHAnsi" w:hAnsiTheme="minorHAnsi" w:cs="Arial"/>
                <w:kern w:val="24"/>
              </w:rPr>
              <w:t xml:space="preserve">- </w:t>
            </w:r>
            <w:r>
              <w:rPr>
                <w:rFonts w:asciiTheme="minorHAnsi" w:hAnsiTheme="minorHAnsi" w:cs="Arial"/>
                <w:kern w:val="24"/>
              </w:rPr>
              <w:t xml:space="preserve"> </w:t>
            </w:r>
            <w:r w:rsidR="00CB0370" w:rsidRPr="00CA7C59">
              <w:rPr>
                <w:rFonts w:asciiTheme="minorHAnsi" w:hAnsiTheme="minorHAnsi" w:cs="Arial"/>
                <w:kern w:val="24"/>
              </w:rPr>
              <w:t>Parents of pre-school children</w:t>
            </w:r>
          </w:p>
          <w:p w:rsidR="00CB0370" w:rsidRPr="00CA7C59" w:rsidRDefault="00A61AF0" w:rsidP="00F10E9A">
            <w:pPr>
              <w:tabs>
                <w:tab w:val="left" w:pos="360"/>
              </w:tabs>
              <w:ind w:left="-274"/>
              <w:divId w:val="1108622050"/>
              <w:rPr>
                <w:rFonts w:asciiTheme="minorHAnsi" w:hAnsiTheme="minorHAnsi" w:cs="Arial"/>
              </w:rPr>
            </w:pPr>
            <w:r>
              <w:rPr>
                <w:rFonts w:asciiTheme="minorHAnsi" w:hAnsiTheme="minorHAnsi" w:cs="Arial"/>
                <w:kern w:val="24"/>
              </w:rPr>
              <w:t xml:space="preserve"> </w:t>
            </w:r>
            <w:r w:rsidR="00F10E9A">
              <w:rPr>
                <w:rFonts w:asciiTheme="minorHAnsi" w:hAnsiTheme="minorHAnsi" w:cs="Arial"/>
                <w:kern w:val="24"/>
              </w:rPr>
              <w:t xml:space="preserve">- </w:t>
            </w:r>
            <w:r>
              <w:rPr>
                <w:rFonts w:asciiTheme="minorHAnsi" w:hAnsiTheme="minorHAnsi" w:cs="Arial"/>
                <w:kern w:val="24"/>
              </w:rPr>
              <w:t xml:space="preserve"> </w:t>
            </w:r>
            <w:r w:rsidR="00CB0370" w:rsidRPr="00CA7C59">
              <w:rPr>
                <w:rFonts w:asciiTheme="minorHAnsi" w:hAnsiTheme="minorHAnsi" w:cs="Arial"/>
                <w:kern w:val="24"/>
              </w:rPr>
              <w:t>Educators and childcare workers</w:t>
            </w:r>
          </w:p>
        </w:tc>
      </w:tr>
      <w:tr w:rsidR="00CB0370" w:rsidRPr="00310E93" w:rsidTr="002F2E62">
        <w:trPr>
          <w:cantSplit/>
        </w:trPr>
        <w:tc>
          <w:tcPr>
            <w:tcW w:w="2790" w:type="dxa"/>
            <w:shd w:val="clear" w:color="auto" w:fill="F2F2F2" w:themeFill="background1" w:themeFillShade="F2"/>
          </w:tcPr>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b/>
                <w:bCs/>
                <w:kern w:val="24"/>
              </w:rPr>
              <w:t>SafePlace: Disability Services Online</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
                <w:bCs/>
                <w:kern w:val="24"/>
              </w:rPr>
              <w:t> </w:t>
            </w:r>
          </w:p>
        </w:tc>
        <w:tc>
          <w:tcPr>
            <w:tcW w:w="4950" w:type="dxa"/>
            <w:shd w:val="clear" w:color="auto" w:fill="F2F2F2" w:themeFill="background1" w:themeFillShade="F2"/>
          </w:tcPr>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b/>
                <w:bCs/>
                <w:kern w:val="24"/>
                <w:lang w:val="fr-FR"/>
              </w:rPr>
              <w:t>Available at:</w:t>
            </w:r>
          </w:p>
          <w:p w:rsidR="00CB0370" w:rsidRPr="00310E93" w:rsidRDefault="00CB3257" w:rsidP="007B5C85">
            <w:pPr>
              <w:pStyle w:val="NormalWeb"/>
              <w:spacing w:before="0" w:after="0"/>
              <w:rPr>
                <w:rFonts w:asciiTheme="minorHAnsi" w:hAnsiTheme="minorHAnsi" w:cs="Arial"/>
              </w:rPr>
            </w:pPr>
            <w:hyperlink r:id="rId131" w:history="1">
              <w:r>
                <w:rPr>
                  <w:rStyle w:val="Hyperlink"/>
                  <w:rFonts w:asciiTheme="minorHAnsi" w:hAnsiTheme="minorHAnsi"/>
                  <w:bCs/>
                  <w:kern w:val="24"/>
                  <w:lang w:val="fr-FR"/>
                </w:rPr>
                <w:t>http://safeplace.org/about/programs-and-services/disability-services-asap</w:t>
              </w:r>
            </w:hyperlink>
            <w:r w:rsidR="00B40F69">
              <w:rPr>
                <w:rFonts w:asciiTheme="minorHAnsi" w:hAnsiTheme="minorHAnsi"/>
                <w:bCs/>
                <w:kern w:val="24"/>
                <w:u w:val="single"/>
                <w:lang w:val="fr-FR"/>
              </w:rPr>
              <w:t xml:space="preserve"> </w:t>
            </w:r>
          </w:p>
        </w:tc>
        <w:tc>
          <w:tcPr>
            <w:tcW w:w="4950" w:type="dxa"/>
            <w:shd w:val="clear" w:color="auto" w:fill="F2F2F2" w:themeFill="background1" w:themeFillShade="F2"/>
          </w:tcPr>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Cs/>
                <w:kern w:val="24"/>
              </w:rPr>
              <w:t xml:space="preserve">This </w:t>
            </w:r>
            <w:r w:rsidRPr="00310E93">
              <w:rPr>
                <w:rFonts w:asciiTheme="minorHAnsi" w:hAnsiTheme="minorHAnsi" w:cs="Arial"/>
                <w:b/>
                <w:bCs/>
                <w:kern w:val="24"/>
              </w:rPr>
              <w:t>website</w:t>
            </w:r>
            <w:r w:rsidRPr="00310E93">
              <w:rPr>
                <w:rFonts w:asciiTheme="minorHAnsi" w:hAnsiTheme="minorHAnsi" w:cs="Arial"/>
                <w:bCs/>
                <w:kern w:val="24"/>
              </w:rPr>
              <w:t xml:space="preserve"> offers educational presentations and training materials aimed at reducing the risk of sexual and domestic abuse of disabled people. Resources include tips on preventing, identifying and responding to abuse.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
                <w:bCs/>
                <w:kern w:val="24"/>
              </w:rPr>
              <w:t> </w:t>
            </w:r>
          </w:p>
        </w:tc>
        <w:tc>
          <w:tcPr>
            <w:tcW w:w="2250" w:type="dxa"/>
            <w:shd w:val="clear" w:color="auto" w:fill="F2F2F2" w:themeFill="background1" w:themeFillShade="F2"/>
          </w:tcPr>
          <w:p w:rsidR="00CB0370" w:rsidRPr="00CA7C59" w:rsidRDefault="00A61AF0" w:rsidP="00F10E9A">
            <w:pPr>
              <w:tabs>
                <w:tab w:val="left" w:pos="360"/>
              </w:tabs>
              <w:ind w:left="-274"/>
              <w:divId w:val="1108622015"/>
              <w:rPr>
                <w:rFonts w:asciiTheme="minorHAnsi" w:hAnsiTheme="minorHAnsi" w:cs="Arial"/>
              </w:rPr>
            </w:pPr>
            <w:r>
              <w:rPr>
                <w:rFonts w:asciiTheme="minorHAnsi" w:hAnsiTheme="minorHAnsi" w:cs="Arial"/>
                <w:bCs/>
                <w:kern w:val="24"/>
              </w:rPr>
              <w:t xml:space="preserve"> </w:t>
            </w:r>
            <w:r w:rsidR="00F10E9A">
              <w:rPr>
                <w:rFonts w:asciiTheme="minorHAnsi" w:hAnsiTheme="minorHAnsi" w:cs="Arial"/>
                <w:bCs/>
                <w:kern w:val="24"/>
              </w:rPr>
              <w:t xml:space="preserve">- </w:t>
            </w:r>
            <w:r>
              <w:rPr>
                <w:rFonts w:asciiTheme="minorHAnsi" w:hAnsiTheme="minorHAnsi" w:cs="Arial"/>
                <w:bCs/>
                <w:kern w:val="24"/>
              </w:rPr>
              <w:t xml:space="preserve"> </w:t>
            </w:r>
            <w:r w:rsidR="00CB0370" w:rsidRPr="00CA7C59">
              <w:rPr>
                <w:rFonts w:asciiTheme="minorHAnsi" w:hAnsiTheme="minorHAnsi" w:cs="Arial"/>
                <w:bCs/>
                <w:kern w:val="24"/>
              </w:rPr>
              <w:t>Health care professionals</w:t>
            </w:r>
          </w:p>
          <w:p w:rsidR="00CB0370" w:rsidRPr="00CA7C59" w:rsidRDefault="00A61AF0" w:rsidP="00F10E9A">
            <w:pPr>
              <w:tabs>
                <w:tab w:val="left" w:pos="360"/>
              </w:tabs>
              <w:ind w:left="-274"/>
              <w:divId w:val="1108621721"/>
              <w:rPr>
                <w:rFonts w:asciiTheme="minorHAnsi" w:hAnsiTheme="minorHAnsi" w:cs="Arial"/>
              </w:rPr>
            </w:pPr>
            <w:r>
              <w:rPr>
                <w:rFonts w:asciiTheme="minorHAnsi" w:hAnsiTheme="minorHAnsi" w:cs="Arial"/>
                <w:bCs/>
                <w:kern w:val="24"/>
              </w:rPr>
              <w:t xml:space="preserve"> </w:t>
            </w:r>
            <w:r w:rsidR="00F10E9A">
              <w:rPr>
                <w:rFonts w:asciiTheme="minorHAnsi" w:hAnsiTheme="minorHAnsi" w:cs="Arial"/>
                <w:bCs/>
                <w:kern w:val="24"/>
              </w:rPr>
              <w:t xml:space="preserve">- </w:t>
            </w:r>
            <w:r>
              <w:rPr>
                <w:rFonts w:asciiTheme="minorHAnsi" w:hAnsiTheme="minorHAnsi" w:cs="Arial"/>
                <w:bCs/>
                <w:kern w:val="24"/>
              </w:rPr>
              <w:t xml:space="preserve"> </w:t>
            </w:r>
            <w:r w:rsidR="00CB0370" w:rsidRPr="00CA7C59">
              <w:rPr>
                <w:rFonts w:asciiTheme="minorHAnsi" w:hAnsiTheme="minorHAnsi" w:cs="Arial"/>
                <w:bCs/>
                <w:kern w:val="24"/>
              </w:rPr>
              <w:t xml:space="preserve">Educators and direct support professionals </w:t>
            </w:r>
          </w:p>
        </w:tc>
      </w:tr>
      <w:tr w:rsidR="00CB0370" w:rsidRPr="00310E93" w:rsidTr="002F2E62">
        <w:trPr>
          <w:cantSplit/>
        </w:trPr>
        <w:tc>
          <w:tcPr>
            <w:tcW w:w="2790" w:type="dxa"/>
          </w:tcPr>
          <w:p w:rsidR="00CB0370" w:rsidRPr="00310E93" w:rsidRDefault="00FC7FE6" w:rsidP="007B5C85">
            <w:pPr>
              <w:rPr>
                <w:rFonts w:asciiTheme="minorHAnsi" w:hAnsiTheme="minorHAnsi" w:cs="Arial"/>
              </w:rPr>
            </w:pPr>
            <w:r>
              <w:rPr>
                <w:noProof/>
              </w:rPr>
              <w:drawing>
                <wp:anchor distT="0" distB="4953" distL="114300" distR="118364" simplePos="0" relativeHeight="251663872" behindDoc="0" locked="0" layoutInCell="1" allowOverlap="1">
                  <wp:simplePos x="0" y="0"/>
                  <wp:positionH relativeFrom="column">
                    <wp:posOffset>-52070</wp:posOffset>
                  </wp:positionH>
                  <wp:positionV relativeFrom="paragraph">
                    <wp:posOffset>4445</wp:posOffset>
                  </wp:positionV>
                  <wp:extent cx="1742694" cy="1504823"/>
                  <wp:effectExtent l="0" t="0" r="0" b="0"/>
                  <wp:wrapNone/>
                  <wp:docPr id="32" name="Picture 1" title="Front cover page: Teach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title="Front cover page: Teach Me"/>
                          <pic:cNvPicPr>
                            <a:picLocks noChangeAspect="1" noChangeArrowheads="1"/>
                          </pic:cNvPicPr>
                        </pic:nvPicPr>
                        <pic:blipFill>
                          <a:blip r:embed="rId132">
                            <a:extLst>
                              <a:ext uri="{28A0092B-C50C-407E-A947-70E740481C1C}">
                                <a14:useLocalDpi xmlns:a14="http://schemas.microsoft.com/office/drawing/2010/main" val="0"/>
                              </a:ext>
                            </a:extLst>
                          </a:blip>
                          <a:srcRect t="13187"/>
                          <a:stretch>
                            <a:fillRect/>
                          </a:stretch>
                        </pic:blipFill>
                        <pic:spPr bwMode="auto">
                          <a:xfrm>
                            <a:off x="0" y="0"/>
                            <a:ext cx="1742440" cy="1504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50" w:type="dxa"/>
            <w:shd w:val="clear" w:color="auto" w:fill="CCFFCC"/>
          </w:tcPr>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b/>
                <w:bCs/>
                <w:kern w:val="24"/>
              </w:rPr>
              <w:t>Teach Me</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b/>
                <w:bCs/>
                <w:kern w:val="24"/>
              </w:rPr>
              <w:t>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Lyrics by Shirley Paceley, Music by Jill Dixson</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
                <w:bCs/>
                <w:kern w:val="24"/>
              </w:rPr>
              <w:t>Available at:</w:t>
            </w:r>
            <w:r w:rsidRPr="00310E93">
              <w:rPr>
                <w:rFonts w:asciiTheme="minorHAnsi" w:hAnsiTheme="minorHAnsi" w:cs="Arial"/>
                <w:kern w:val="24"/>
              </w:rPr>
              <w:t xml:space="preserve"> </w:t>
            </w:r>
            <w:hyperlink r:id="rId133" w:history="1">
              <w:r w:rsidR="00B40F69" w:rsidRPr="007475FB">
                <w:rPr>
                  <w:rStyle w:val="Hyperlink"/>
                  <w:rFonts w:asciiTheme="minorHAnsi" w:hAnsiTheme="minorHAnsi"/>
                  <w:kern w:val="24"/>
                </w:rPr>
                <w:t>http://bluetowertraining.com/online-store</w:t>
              </w:r>
            </w:hyperlink>
            <w:r w:rsidR="00B40F69">
              <w:rPr>
                <w:rFonts w:asciiTheme="minorHAnsi" w:hAnsiTheme="minorHAnsi"/>
                <w:kern w:val="24"/>
                <w:u w:val="single"/>
              </w:rPr>
              <w:t xml:space="preserve"> </w:t>
            </w:r>
          </w:p>
        </w:tc>
        <w:tc>
          <w:tcPr>
            <w:tcW w:w="4950" w:type="dxa"/>
            <w:shd w:val="clear" w:color="auto" w:fill="CCFFCC"/>
          </w:tcPr>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 xml:space="preserve">A powerful </w:t>
            </w:r>
            <w:r w:rsidRPr="00310E93">
              <w:rPr>
                <w:rFonts w:asciiTheme="minorHAnsi" w:hAnsiTheme="minorHAnsi" w:cs="Arial"/>
                <w:b/>
                <w:bCs/>
                <w:kern w:val="24"/>
              </w:rPr>
              <w:t>song</w:t>
            </w:r>
            <w:r w:rsidRPr="00310E93">
              <w:rPr>
                <w:rFonts w:asciiTheme="minorHAnsi" w:hAnsiTheme="minorHAnsi" w:cs="Arial"/>
                <w:kern w:val="24"/>
              </w:rPr>
              <w:t xml:space="preserve"> about sexual abuse of a person with developmental disabilities. Useful in counseling, employee development, prevention education, parent education, and community awareness. </w:t>
            </w:r>
          </w:p>
        </w:tc>
        <w:tc>
          <w:tcPr>
            <w:tcW w:w="2250" w:type="dxa"/>
            <w:shd w:val="clear" w:color="auto" w:fill="CCFFCC"/>
          </w:tcPr>
          <w:p w:rsidR="00CB0370" w:rsidRPr="00CA7C59" w:rsidRDefault="007E176E" w:rsidP="00F10E9A">
            <w:pPr>
              <w:tabs>
                <w:tab w:val="left" w:pos="360"/>
              </w:tabs>
              <w:ind w:left="-274"/>
              <w:divId w:val="1108622284"/>
              <w:rPr>
                <w:rFonts w:asciiTheme="minorHAnsi" w:hAnsiTheme="minorHAnsi" w:cs="Arial"/>
              </w:rPr>
            </w:pPr>
            <w:r>
              <w:rPr>
                <w:rFonts w:asciiTheme="minorHAnsi" w:hAnsiTheme="minorHAnsi" w:cs="Arial"/>
                <w:kern w:val="24"/>
              </w:rPr>
              <w:t xml:space="preserve"> </w:t>
            </w:r>
            <w:r w:rsidR="00F10E9A">
              <w:rPr>
                <w:rFonts w:asciiTheme="minorHAnsi" w:hAnsiTheme="minorHAnsi" w:cs="Arial"/>
                <w:kern w:val="24"/>
              </w:rPr>
              <w:t>-</w:t>
            </w:r>
            <w:r>
              <w:rPr>
                <w:rFonts w:asciiTheme="minorHAnsi" w:hAnsiTheme="minorHAnsi" w:cs="Arial"/>
                <w:kern w:val="24"/>
              </w:rPr>
              <w:t xml:space="preserve"> </w:t>
            </w:r>
            <w:r w:rsidR="00F10E9A">
              <w:rPr>
                <w:rFonts w:asciiTheme="minorHAnsi" w:hAnsiTheme="minorHAnsi" w:cs="Arial"/>
                <w:kern w:val="24"/>
              </w:rPr>
              <w:t xml:space="preserve"> </w:t>
            </w:r>
            <w:r w:rsidR="00CB0370" w:rsidRPr="00CA7C59">
              <w:rPr>
                <w:rFonts w:asciiTheme="minorHAnsi" w:hAnsiTheme="minorHAnsi" w:cs="Arial"/>
                <w:kern w:val="24"/>
              </w:rPr>
              <w:t>Parents</w:t>
            </w:r>
          </w:p>
          <w:p w:rsidR="00CB0370" w:rsidRPr="00CA7C59" w:rsidRDefault="007E176E" w:rsidP="00F10E9A">
            <w:pPr>
              <w:tabs>
                <w:tab w:val="left" w:pos="360"/>
              </w:tabs>
              <w:ind w:left="-274"/>
              <w:divId w:val="1108621714"/>
              <w:rPr>
                <w:rFonts w:asciiTheme="minorHAnsi" w:hAnsiTheme="minorHAnsi" w:cs="Arial"/>
              </w:rPr>
            </w:pPr>
            <w:r>
              <w:rPr>
                <w:rFonts w:asciiTheme="minorHAnsi" w:hAnsiTheme="minorHAnsi" w:cs="Arial"/>
                <w:kern w:val="24"/>
              </w:rPr>
              <w:t xml:space="preserve"> </w:t>
            </w:r>
            <w:r w:rsidR="00F10E9A">
              <w:rPr>
                <w:rFonts w:asciiTheme="minorHAnsi" w:hAnsiTheme="minorHAnsi" w:cs="Arial"/>
                <w:kern w:val="24"/>
              </w:rPr>
              <w:t xml:space="preserve">- </w:t>
            </w:r>
            <w:r>
              <w:rPr>
                <w:rFonts w:asciiTheme="minorHAnsi" w:hAnsiTheme="minorHAnsi" w:cs="Arial"/>
                <w:kern w:val="24"/>
              </w:rPr>
              <w:t xml:space="preserve"> </w:t>
            </w:r>
            <w:r w:rsidR="00CB0370" w:rsidRPr="00CA7C59">
              <w:rPr>
                <w:rFonts w:asciiTheme="minorHAnsi" w:hAnsiTheme="minorHAnsi" w:cs="Arial"/>
                <w:kern w:val="24"/>
              </w:rPr>
              <w:t>Educators and direct support professionals</w:t>
            </w:r>
          </w:p>
          <w:p w:rsidR="00CB0370" w:rsidRPr="00CA7C59" w:rsidRDefault="007E176E" w:rsidP="00F10E9A">
            <w:pPr>
              <w:tabs>
                <w:tab w:val="left" w:pos="360"/>
              </w:tabs>
              <w:ind w:left="-274"/>
              <w:divId w:val="1108622065"/>
              <w:rPr>
                <w:rFonts w:asciiTheme="minorHAnsi" w:hAnsiTheme="minorHAnsi" w:cs="Arial"/>
              </w:rPr>
            </w:pPr>
            <w:r>
              <w:rPr>
                <w:rFonts w:asciiTheme="minorHAnsi" w:hAnsiTheme="minorHAnsi" w:cs="Arial"/>
                <w:kern w:val="24"/>
              </w:rPr>
              <w:t xml:space="preserve"> </w:t>
            </w:r>
            <w:r w:rsidR="00F10E9A">
              <w:rPr>
                <w:rFonts w:asciiTheme="minorHAnsi" w:hAnsiTheme="minorHAnsi" w:cs="Arial"/>
                <w:kern w:val="24"/>
              </w:rPr>
              <w:t xml:space="preserve">- </w:t>
            </w:r>
            <w:r>
              <w:rPr>
                <w:rFonts w:asciiTheme="minorHAnsi" w:hAnsiTheme="minorHAnsi" w:cs="Arial"/>
                <w:kern w:val="24"/>
              </w:rPr>
              <w:t xml:space="preserve"> </w:t>
            </w:r>
            <w:r w:rsidR="00CB0370" w:rsidRPr="00CA7C59">
              <w:rPr>
                <w:rFonts w:asciiTheme="minorHAnsi" w:hAnsiTheme="minorHAnsi" w:cs="Arial"/>
                <w:kern w:val="24"/>
              </w:rPr>
              <w:t>Disability advocates</w:t>
            </w:r>
          </w:p>
          <w:p w:rsidR="00CB0370" w:rsidRPr="00CA7C59" w:rsidRDefault="007E176E" w:rsidP="00F10E9A">
            <w:pPr>
              <w:tabs>
                <w:tab w:val="left" w:pos="360"/>
              </w:tabs>
              <w:ind w:left="-274"/>
              <w:divId w:val="1108621957"/>
              <w:rPr>
                <w:rFonts w:asciiTheme="minorHAnsi" w:hAnsiTheme="minorHAnsi" w:cs="Arial"/>
              </w:rPr>
            </w:pPr>
            <w:r>
              <w:rPr>
                <w:rFonts w:asciiTheme="minorHAnsi" w:hAnsiTheme="minorHAnsi" w:cs="Arial"/>
                <w:kern w:val="24"/>
              </w:rPr>
              <w:t xml:space="preserve"> </w:t>
            </w:r>
            <w:r w:rsidR="00F10E9A">
              <w:rPr>
                <w:rFonts w:asciiTheme="minorHAnsi" w:hAnsiTheme="minorHAnsi" w:cs="Arial"/>
                <w:kern w:val="24"/>
              </w:rPr>
              <w:t xml:space="preserve">- </w:t>
            </w:r>
            <w:r>
              <w:rPr>
                <w:rFonts w:asciiTheme="minorHAnsi" w:hAnsiTheme="minorHAnsi" w:cs="Arial"/>
                <w:kern w:val="24"/>
              </w:rPr>
              <w:t xml:space="preserve"> </w:t>
            </w:r>
            <w:r w:rsidR="00CB0370" w:rsidRPr="00CA7C59">
              <w:rPr>
                <w:rFonts w:asciiTheme="minorHAnsi" w:hAnsiTheme="minorHAnsi" w:cs="Arial"/>
                <w:kern w:val="24"/>
              </w:rPr>
              <w:t>Counselors and clinicians</w:t>
            </w:r>
          </w:p>
        </w:tc>
      </w:tr>
      <w:tr w:rsidR="00CB0370" w:rsidRPr="00310E93" w:rsidTr="002F2E62">
        <w:trPr>
          <w:cantSplit/>
        </w:trPr>
        <w:tc>
          <w:tcPr>
            <w:tcW w:w="2790" w:type="dxa"/>
            <w:shd w:val="clear" w:color="auto" w:fill="F2F2F2" w:themeFill="background1" w:themeFillShade="F2"/>
          </w:tcPr>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b/>
                <w:bCs/>
                <w:kern w:val="24"/>
              </w:rPr>
              <w:t xml:space="preserve">Traumatic Brain Injury and Domestic Violence: Understanding the Intersections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
                <w:bCs/>
                <w:kern w:val="24"/>
              </w:rPr>
              <w:t> </w:t>
            </w:r>
          </w:p>
        </w:tc>
        <w:tc>
          <w:tcPr>
            <w:tcW w:w="4950" w:type="dxa"/>
            <w:shd w:val="clear" w:color="auto" w:fill="F2F2F2" w:themeFill="background1" w:themeFillShade="F2"/>
          </w:tcPr>
          <w:p w:rsidR="00CB0370" w:rsidRPr="007E176E" w:rsidRDefault="00CB0370" w:rsidP="007B5C85">
            <w:pPr>
              <w:pStyle w:val="NormalWeb"/>
              <w:spacing w:before="0" w:after="0"/>
              <w:rPr>
                <w:rFonts w:asciiTheme="minorHAnsi" w:hAnsiTheme="minorHAnsi" w:cs="Arial"/>
              </w:rPr>
            </w:pPr>
            <w:r w:rsidRPr="007E176E">
              <w:rPr>
                <w:rFonts w:asciiTheme="minorHAnsi" w:hAnsiTheme="minorHAnsi"/>
                <w:bCs/>
                <w:kern w:val="24"/>
              </w:rPr>
              <w:t>Vawnet Special Collections on</w:t>
            </w:r>
          </w:p>
          <w:p w:rsidR="00CB0370" w:rsidRPr="007E176E" w:rsidRDefault="00CB0370" w:rsidP="007B5C85">
            <w:pPr>
              <w:pStyle w:val="NormalWeb"/>
              <w:spacing w:before="0" w:after="0"/>
              <w:rPr>
                <w:rFonts w:asciiTheme="minorHAnsi" w:hAnsiTheme="minorHAnsi" w:cs="Arial"/>
              </w:rPr>
            </w:pPr>
            <w:r w:rsidRPr="007E176E">
              <w:rPr>
                <w:rFonts w:asciiTheme="minorHAnsi" w:hAnsiTheme="minorHAnsi" w:cs="Arial"/>
                <w:bCs/>
                <w:kern w:val="24"/>
              </w:rPr>
              <w:t xml:space="preserve">Domestic Violence Prevention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b/>
                <w:bCs/>
                <w:kern w:val="24"/>
              </w:rPr>
              <w:t>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kern w:val="24"/>
              </w:rPr>
              <w:t>Published: (2010)</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kern w:val="24"/>
              </w:rPr>
              <w:t> </w:t>
            </w:r>
          </w:p>
          <w:p w:rsidR="00204942" w:rsidRDefault="00CB0370" w:rsidP="00204942">
            <w:pPr>
              <w:pStyle w:val="NormalWeb"/>
              <w:spacing w:before="0" w:after="0"/>
              <w:rPr>
                <w:rFonts w:asciiTheme="minorHAnsi" w:hAnsiTheme="minorHAnsi" w:cs="Arial"/>
              </w:rPr>
            </w:pPr>
            <w:r w:rsidRPr="00310E93">
              <w:rPr>
                <w:rFonts w:asciiTheme="minorHAnsi" w:hAnsiTheme="minorHAnsi"/>
                <w:b/>
                <w:bCs/>
                <w:kern w:val="24"/>
              </w:rPr>
              <w:t>Available at:</w:t>
            </w:r>
          </w:p>
          <w:p w:rsidR="007E176E" w:rsidRDefault="00204942" w:rsidP="00204942">
            <w:pPr>
              <w:pStyle w:val="NormalWeb"/>
              <w:spacing w:before="0" w:after="0"/>
              <w:rPr>
                <w:rFonts w:asciiTheme="minorHAnsi" w:hAnsiTheme="minorHAnsi"/>
                <w:kern w:val="24"/>
                <w:u w:val="single"/>
              </w:rPr>
            </w:pPr>
            <w:hyperlink r:id="rId134" w:history="1">
              <w:r w:rsidRPr="007343CA">
                <w:rPr>
                  <w:rStyle w:val="Hyperlink"/>
                  <w:rFonts w:asciiTheme="minorHAnsi" w:hAnsiTheme="minorHAnsi"/>
                  <w:kern w:val="24"/>
                </w:rPr>
                <w:t>www.vawnet.org/special-collections/dvbraininjury.php</w:t>
              </w:r>
            </w:hyperlink>
          </w:p>
          <w:p w:rsidR="00204942" w:rsidRPr="00204942" w:rsidRDefault="00204942" w:rsidP="00204942">
            <w:pPr>
              <w:pStyle w:val="NormalWeb"/>
              <w:spacing w:before="0" w:after="0"/>
              <w:rPr>
                <w:rFonts w:asciiTheme="minorHAnsi" w:hAnsiTheme="minorHAnsi" w:cs="Arial"/>
              </w:rPr>
            </w:pPr>
          </w:p>
        </w:tc>
        <w:tc>
          <w:tcPr>
            <w:tcW w:w="4950" w:type="dxa"/>
            <w:shd w:val="clear" w:color="auto" w:fill="F2F2F2" w:themeFill="background1" w:themeFillShade="F2"/>
          </w:tcPr>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 xml:space="preserve">Special collection of </w:t>
            </w:r>
            <w:r w:rsidRPr="00310E93">
              <w:rPr>
                <w:rFonts w:asciiTheme="minorHAnsi" w:hAnsiTheme="minorHAnsi" w:cs="Arial"/>
                <w:b/>
                <w:bCs/>
                <w:kern w:val="24"/>
              </w:rPr>
              <w:t>best practices</w:t>
            </w:r>
            <w:r w:rsidRPr="00310E93">
              <w:rPr>
                <w:rFonts w:asciiTheme="minorHAnsi" w:hAnsiTheme="minorHAnsi" w:cs="Arial"/>
                <w:kern w:val="24"/>
              </w:rPr>
              <w:t xml:space="preserve"> in domestic violence prevention and education for those with traumatic brain injuries. Includes screening tools and other resources.</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 </w:t>
            </w:r>
          </w:p>
        </w:tc>
        <w:tc>
          <w:tcPr>
            <w:tcW w:w="2250" w:type="dxa"/>
            <w:shd w:val="clear" w:color="auto" w:fill="F2F2F2" w:themeFill="background1" w:themeFillShade="F2"/>
          </w:tcPr>
          <w:p w:rsidR="00CB0370" w:rsidRPr="00CA7C59" w:rsidRDefault="007E176E" w:rsidP="00F10E9A">
            <w:pPr>
              <w:tabs>
                <w:tab w:val="left" w:pos="360"/>
              </w:tabs>
              <w:ind w:left="-274"/>
              <w:divId w:val="1108622083"/>
              <w:rPr>
                <w:rFonts w:asciiTheme="minorHAnsi" w:hAnsiTheme="minorHAnsi" w:cs="Arial"/>
              </w:rPr>
            </w:pPr>
            <w:r>
              <w:rPr>
                <w:rFonts w:asciiTheme="minorHAnsi" w:hAnsiTheme="minorHAnsi" w:cs="Arial"/>
                <w:kern w:val="24"/>
              </w:rPr>
              <w:t xml:space="preserve"> </w:t>
            </w:r>
            <w:r w:rsidR="00F10E9A">
              <w:rPr>
                <w:rFonts w:asciiTheme="minorHAnsi" w:hAnsiTheme="minorHAnsi" w:cs="Arial"/>
                <w:kern w:val="24"/>
              </w:rPr>
              <w:t xml:space="preserve">- </w:t>
            </w:r>
            <w:r>
              <w:rPr>
                <w:rFonts w:asciiTheme="minorHAnsi" w:hAnsiTheme="minorHAnsi" w:cs="Arial"/>
                <w:kern w:val="24"/>
              </w:rPr>
              <w:t xml:space="preserve"> </w:t>
            </w:r>
            <w:r w:rsidR="00CB0370" w:rsidRPr="00CA7C59">
              <w:rPr>
                <w:rFonts w:asciiTheme="minorHAnsi" w:hAnsiTheme="minorHAnsi" w:cs="Arial"/>
                <w:kern w:val="24"/>
              </w:rPr>
              <w:t xml:space="preserve">Educators and direct support professionals </w:t>
            </w:r>
          </w:p>
        </w:tc>
      </w:tr>
      <w:tr w:rsidR="00CB0370" w:rsidRPr="00310E93" w:rsidTr="002F2E62">
        <w:trPr>
          <w:cantSplit/>
        </w:trPr>
        <w:tc>
          <w:tcPr>
            <w:tcW w:w="2790" w:type="dxa"/>
            <w:shd w:val="clear" w:color="auto" w:fill="CCFFCC"/>
          </w:tcPr>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
                <w:bCs/>
                <w:kern w:val="24"/>
              </w:rPr>
              <w:t>Victimization of Persons with Traumatic Brain Injury or Other Disabilities</w:t>
            </w:r>
          </w:p>
        </w:tc>
        <w:tc>
          <w:tcPr>
            <w:tcW w:w="4950" w:type="dxa"/>
            <w:shd w:val="clear" w:color="auto" w:fill="CCFFCC"/>
          </w:tcPr>
          <w:p w:rsidR="00CB0370" w:rsidRPr="007E176E" w:rsidRDefault="00CB0370" w:rsidP="007B5C85">
            <w:pPr>
              <w:pStyle w:val="NormalWeb"/>
              <w:spacing w:before="0" w:after="0"/>
              <w:rPr>
                <w:rFonts w:asciiTheme="minorHAnsi" w:hAnsiTheme="minorHAnsi" w:cs="Arial"/>
              </w:rPr>
            </w:pPr>
            <w:r w:rsidRPr="007E176E">
              <w:rPr>
                <w:rFonts w:asciiTheme="minorHAnsi" w:hAnsiTheme="minorHAnsi" w:cs="Arial"/>
                <w:bCs/>
                <w:kern w:val="24"/>
              </w:rPr>
              <w:t>Centers for Disease Control &amp; Prevention (CDC)</w:t>
            </w:r>
          </w:p>
          <w:p w:rsidR="00CB0370" w:rsidRPr="007E176E" w:rsidRDefault="00CB0370" w:rsidP="007B5C85">
            <w:pPr>
              <w:pStyle w:val="NormalWeb"/>
              <w:spacing w:before="0" w:after="0"/>
              <w:rPr>
                <w:rFonts w:asciiTheme="minorHAnsi" w:hAnsiTheme="minorHAnsi" w:cs="Arial"/>
                <w:bCs/>
                <w:kern w:val="24"/>
              </w:rPr>
            </w:pPr>
            <w:r w:rsidRPr="007E176E">
              <w:rPr>
                <w:rFonts w:asciiTheme="minorHAnsi" w:hAnsiTheme="minorHAnsi" w:cs="Arial"/>
                <w:bCs/>
                <w:kern w:val="24"/>
              </w:rPr>
              <w:t xml:space="preserve">A Fact Sheet for Professionals </w:t>
            </w:r>
          </w:p>
          <w:p w:rsidR="00AA0DCD" w:rsidRPr="00310E93" w:rsidRDefault="00AA0DCD" w:rsidP="007B5C85">
            <w:pPr>
              <w:pStyle w:val="NormalWeb"/>
              <w:spacing w:before="0" w:after="0"/>
              <w:rPr>
                <w:rFonts w:asciiTheme="minorHAnsi" w:hAnsiTheme="minorHAnsi" w:cs="Arial"/>
              </w:rPr>
            </w:pP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
                <w:bCs/>
                <w:kern w:val="24"/>
              </w:rPr>
              <w:t xml:space="preserve">Available at: </w:t>
            </w:r>
            <w:hyperlink r:id="rId135" w:history="1">
              <w:r w:rsidR="006A5F84" w:rsidRPr="006A5F84">
                <w:rPr>
                  <w:rStyle w:val="Hyperlink"/>
                  <w:rFonts w:asciiTheme="minorHAnsi" w:hAnsiTheme="minorHAnsi"/>
                  <w:bCs/>
                  <w:kern w:val="24"/>
                </w:rPr>
                <w:t>www.cdc.gov/traumaticbraininjury/pdf/ VictimizationTBI_Fact%20Sheet4Pros-a.pdf</w:t>
              </w:r>
            </w:hyperlink>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CB0370" w:rsidRDefault="00CB0370" w:rsidP="007B5C85">
            <w:pPr>
              <w:pStyle w:val="NormalWeb"/>
              <w:spacing w:before="0" w:after="0"/>
              <w:rPr>
                <w:rFonts w:asciiTheme="minorHAnsi" w:hAnsiTheme="minorHAnsi" w:cs="Arial"/>
                <w:bCs/>
                <w:kern w:val="24"/>
              </w:rPr>
            </w:pPr>
            <w:r w:rsidRPr="007E176E">
              <w:rPr>
                <w:rFonts w:asciiTheme="minorHAnsi" w:hAnsiTheme="minorHAnsi" w:cs="Arial"/>
                <w:bCs/>
                <w:kern w:val="24"/>
              </w:rPr>
              <w:t xml:space="preserve">A Fact Sheet for Friends and Families  </w:t>
            </w:r>
          </w:p>
          <w:p w:rsidR="007E176E" w:rsidRPr="007E176E" w:rsidRDefault="007E176E" w:rsidP="007B5C85">
            <w:pPr>
              <w:pStyle w:val="NormalWeb"/>
              <w:spacing w:before="0" w:after="0"/>
              <w:rPr>
                <w:rFonts w:asciiTheme="minorHAnsi" w:hAnsiTheme="minorHAnsi" w:cs="Arial"/>
              </w:rPr>
            </w:pPr>
          </w:p>
          <w:p w:rsidR="007E176E" w:rsidRDefault="00CB0370" w:rsidP="007B5C85">
            <w:pPr>
              <w:pStyle w:val="NormalWeb"/>
              <w:spacing w:before="0" w:after="0"/>
              <w:rPr>
                <w:rFonts w:asciiTheme="minorHAnsi" w:hAnsiTheme="minorHAnsi"/>
                <w:bCs/>
                <w:kern w:val="24"/>
                <w:u w:val="single"/>
              </w:rPr>
            </w:pPr>
            <w:r w:rsidRPr="00310E93">
              <w:rPr>
                <w:rFonts w:asciiTheme="minorHAnsi" w:hAnsiTheme="minorHAnsi" w:cs="Arial"/>
                <w:b/>
                <w:bCs/>
                <w:kern w:val="24"/>
              </w:rPr>
              <w:t xml:space="preserve">Available at: </w:t>
            </w:r>
            <w:hyperlink r:id="rId136" w:history="1">
              <w:r w:rsidR="0015479A" w:rsidRPr="007343CA">
                <w:rPr>
                  <w:rStyle w:val="Hyperlink"/>
                  <w:rFonts w:asciiTheme="minorHAnsi" w:hAnsiTheme="minorHAnsi"/>
                  <w:bCs/>
                  <w:kern w:val="24"/>
                </w:rPr>
                <w:t>www.cdc.gov/traumaticbraininjury/pdf/ VictimizationPerson_Fact%20Sheet4FrdsFal-a.pdf</w:t>
              </w:r>
            </w:hyperlink>
          </w:p>
          <w:p w:rsidR="00CB0370" w:rsidRPr="00310E93" w:rsidRDefault="00B40F69" w:rsidP="007B5C85">
            <w:pPr>
              <w:pStyle w:val="NormalWeb"/>
              <w:spacing w:before="0" w:after="0"/>
              <w:rPr>
                <w:rFonts w:asciiTheme="minorHAnsi" w:hAnsiTheme="minorHAnsi" w:cs="Arial"/>
              </w:rPr>
            </w:pPr>
            <w:r>
              <w:rPr>
                <w:rFonts w:asciiTheme="minorHAnsi" w:hAnsiTheme="minorHAnsi"/>
                <w:bCs/>
                <w:kern w:val="24"/>
                <w:u w:val="single"/>
              </w:rPr>
              <w:t xml:space="preserve"> </w:t>
            </w:r>
          </w:p>
        </w:tc>
        <w:tc>
          <w:tcPr>
            <w:tcW w:w="4950" w:type="dxa"/>
            <w:shd w:val="clear" w:color="auto" w:fill="CCFFCC"/>
          </w:tcPr>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Cs/>
                <w:kern w:val="24"/>
              </w:rPr>
              <w:t xml:space="preserve">This </w:t>
            </w:r>
            <w:r w:rsidRPr="00310E93">
              <w:rPr>
                <w:rFonts w:asciiTheme="minorHAnsi" w:hAnsiTheme="minorHAnsi" w:cs="Arial"/>
                <w:b/>
                <w:bCs/>
                <w:kern w:val="24"/>
              </w:rPr>
              <w:t>publication</w:t>
            </w:r>
            <w:r w:rsidRPr="00310E93">
              <w:rPr>
                <w:rFonts w:asciiTheme="minorHAnsi" w:hAnsiTheme="minorHAnsi" w:cs="Arial"/>
                <w:bCs/>
                <w:kern w:val="24"/>
              </w:rPr>
              <w:t xml:space="preserve"> is a collection of fact sheets provide basic information about victimization and a summary of the research on the victimization of persons with traumatic brain injury. Each fact sheet provides resources for either professionals working with persons with traumatic brain injury or friends/family members.</w:t>
            </w:r>
          </w:p>
        </w:tc>
        <w:tc>
          <w:tcPr>
            <w:tcW w:w="2250" w:type="dxa"/>
            <w:shd w:val="clear" w:color="auto" w:fill="CCFFCC"/>
          </w:tcPr>
          <w:p w:rsidR="00CB0370" w:rsidRPr="00CA7C59" w:rsidRDefault="007E176E" w:rsidP="00F10E9A">
            <w:pPr>
              <w:tabs>
                <w:tab w:val="left" w:pos="360"/>
              </w:tabs>
              <w:ind w:left="-274"/>
              <w:divId w:val="1108621682"/>
              <w:rPr>
                <w:rFonts w:asciiTheme="minorHAnsi" w:hAnsiTheme="minorHAnsi" w:cs="Arial"/>
              </w:rPr>
            </w:pPr>
            <w:r>
              <w:rPr>
                <w:rFonts w:asciiTheme="minorHAnsi" w:hAnsiTheme="minorHAnsi" w:cs="Arial"/>
                <w:bCs/>
                <w:kern w:val="24"/>
              </w:rPr>
              <w:t xml:space="preserve"> </w:t>
            </w:r>
            <w:r w:rsidR="00F10E9A">
              <w:rPr>
                <w:rFonts w:asciiTheme="minorHAnsi" w:hAnsiTheme="minorHAnsi" w:cs="Arial"/>
                <w:bCs/>
                <w:kern w:val="24"/>
              </w:rPr>
              <w:t>-</w:t>
            </w:r>
            <w:r>
              <w:rPr>
                <w:rFonts w:asciiTheme="minorHAnsi" w:hAnsiTheme="minorHAnsi" w:cs="Arial"/>
                <w:bCs/>
                <w:kern w:val="24"/>
              </w:rPr>
              <w:t xml:space="preserve"> </w:t>
            </w:r>
            <w:r w:rsidR="00F10E9A">
              <w:rPr>
                <w:rFonts w:asciiTheme="minorHAnsi" w:hAnsiTheme="minorHAnsi" w:cs="Arial"/>
                <w:bCs/>
                <w:kern w:val="24"/>
              </w:rPr>
              <w:t xml:space="preserve"> </w:t>
            </w:r>
            <w:r w:rsidR="00CB0370" w:rsidRPr="00CA7C59">
              <w:rPr>
                <w:rFonts w:asciiTheme="minorHAnsi" w:hAnsiTheme="minorHAnsi" w:cs="Arial"/>
                <w:bCs/>
                <w:kern w:val="24"/>
              </w:rPr>
              <w:t>Health care professionals</w:t>
            </w:r>
          </w:p>
          <w:p w:rsidR="00CB0370" w:rsidRPr="00CA7C59" w:rsidRDefault="007E176E" w:rsidP="00F10E9A">
            <w:pPr>
              <w:tabs>
                <w:tab w:val="left" w:pos="360"/>
              </w:tabs>
              <w:ind w:left="-274"/>
              <w:divId w:val="1108621981"/>
              <w:rPr>
                <w:rFonts w:asciiTheme="minorHAnsi" w:hAnsiTheme="minorHAnsi" w:cs="Arial"/>
              </w:rPr>
            </w:pPr>
            <w:r>
              <w:rPr>
                <w:rFonts w:asciiTheme="minorHAnsi" w:hAnsiTheme="minorHAnsi" w:cs="Arial"/>
                <w:bCs/>
                <w:kern w:val="24"/>
              </w:rPr>
              <w:t xml:space="preserve"> </w:t>
            </w:r>
            <w:r w:rsidR="00F10E9A">
              <w:rPr>
                <w:rFonts w:asciiTheme="minorHAnsi" w:hAnsiTheme="minorHAnsi" w:cs="Arial"/>
                <w:bCs/>
                <w:kern w:val="24"/>
              </w:rPr>
              <w:t xml:space="preserve">- </w:t>
            </w:r>
            <w:r>
              <w:rPr>
                <w:rFonts w:asciiTheme="minorHAnsi" w:hAnsiTheme="minorHAnsi" w:cs="Arial"/>
                <w:bCs/>
                <w:kern w:val="24"/>
              </w:rPr>
              <w:t xml:space="preserve"> </w:t>
            </w:r>
            <w:r w:rsidR="00CB0370" w:rsidRPr="00CA7C59">
              <w:rPr>
                <w:rFonts w:asciiTheme="minorHAnsi" w:hAnsiTheme="minorHAnsi" w:cs="Arial"/>
                <w:bCs/>
                <w:kern w:val="24"/>
              </w:rPr>
              <w:t>Family/friends</w:t>
            </w:r>
          </w:p>
        </w:tc>
      </w:tr>
      <w:tr w:rsidR="00CB0370" w:rsidRPr="00310E93" w:rsidTr="002F2E62">
        <w:trPr>
          <w:cantSplit/>
        </w:trPr>
        <w:tc>
          <w:tcPr>
            <w:tcW w:w="2790" w:type="dxa"/>
            <w:shd w:val="clear" w:color="auto" w:fill="F2F2F2" w:themeFill="background1" w:themeFillShade="F2"/>
          </w:tcPr>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b/>
                <w:bCs/>
                <w:kern w:val="24"/>
              </w:rPr>
              <w:t xml:space="preserve">Violence in the Lives of the Deaf or Hard of Hearing </w:t>
            </w:r>
          </w:p>
        </w:tc>
        <w:tc>
          <w:tcPr>
            <w:tcW w:w="4950" w:type="dxa"/>
            <w:shd w:val="clear" w:color="auto" w:fill="F2F2F2" w:themeFill="background1" w:themeFillShade="F2"/>
          </w:tcPr>
          <w:p w:rsidR="00CB0370" w:rsidRPr="007E176E" w:rsidRDefault="006A5F84" w:rsidP="007B5C85">
            <w:pPr>
              <w:pStyle w:val="NormalWeb"/>
              <w:spacing w:before="0" w:after="0"/>
              <w:rPr>
                <w:rFonts w:asciiTheme="minorHAnsi" w:hAnsiTheme="minorHAnsi" w:cs="Arial"/>
              </w:rPr>
            </w:pPr>
            <w:r>
              <w:rPr>
                <w:rFonts w:asciiTheme="minorHAnsi" w:hAnsiTheme="minorHAnsi"/>
                <w:bCs/>
                <w:kern w:val="24"/>
              </w:rPr>
              <w:t>VAW</w:t>
            </w:r>
            <w:r w:rsidR="00CB0370" w:rsidRPr="007E176E">
              <w:rPr>
                <w:rFonts w:asciiTheme="minorHAnsi" w:hAnsiTheme="minorHAnsi"/>
                <w:bCs/>
                <w:kern w:val="24"/>
              </w:rPr>
              <w:t>net Special Collections on</w:t>
            </w:r>
            <w:r w:rsidR="001E6E05" w:rsidRPr="007E176E">
              <w:rPr>
                <w:rFonts w:asciiTheme="minorHAnsi" w:hAnsiTheme="minorHAnsi" w:cs="Arial"/>
              </w:rPr>
              <w:t xml:space="preserve"> </w:t>
            </w:r>
            <w:r w:rsidR="00CB0370" w:rsidRPr="007E176E">
              <w:rPr>
                <w:rFonts w:asciiTheme="minorHAnsi" w:hAnsiTheme="minorHAnsi" w:cs="Arial"/>
                <w:bCs/>
                <w:kern w:val="24"/>
              </w:rPr>
              <w:t xml:space="preserve">Domestic Violence Prevention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kern w:val="24"/>
              </w:rPr>
              <w:t>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kern w:val="24"/>
              </w:rPr>
              <w:t>Published: (2009)</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kern w:val="24"/>
              </w:rPr>
              <w:t>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b/>
                <w:bCs/>
                <w:kern w:val="24"/>
              </w:rPr>
              <w:t>Available at:</w:t>
            </w:r>
          </w:p>
          <w:p w:rsidR="00CB0370" w:rsidRDefault="006A5F84" w:rsidP="007B5C85">
            <w:pPr>
              <w:pStyle w:val="NormalWeb"/>
              <w:spacing w:before="0" w:after="0"/>
              <w:rPr>
                <w:rFonts w:asciiTheme="minorHAnsi" w:hAnsiTheme="minorHAnsi"/>
                <w:kern w:val="24"/>
                <w:u w:val="single"/>
              </w:rPr>
            </w:pPr>
            <w:hyperlink r:id="rId137" w:history="1">
              <w:r w:rsidRPr="007343CA">
                <w:rPr>
                  <w:rStyle w:val="Hyperlink"/>
                  <w:rFonts w:asciiTheme="minorHAnsi" w:hAnsiTheme="minorHAnsi"/>
                  <w:kern w:val="24"/>
                </w:rPr>
                <w:t>www.vawnet.org/special-collections/deaf.php</w:t>
              </w:r>
            </w:hyperlink>
          </w:p>
          <w:p w:rsidR="007E176E" w:rsidRPr="00310E93" w:rsidRDefault="007E176E" w:rsidP="007B5C85">
            <w:pPr>
              <w:pStyle w:val="NormalWeb"/>
              <w:spacing w:before="0" w:after="0"/>
              <w:rPr>
                <w:rFonts w:asciiTheme="minorHAnsi" w:hAnsiTheme="minorHAnsi" w:cs="Arial"/>
              </w:rPr>
            </w:pPr>
          </w:p>
        </w:tc>
        <w:tc>
          <w:tcPr>
            <w:tcW w:w="4950" w:type="dxa"/>
            <w:shd w:val="clear" w:color="auto" w:fill="F2F2F2" w:themeFill="background1" w:themeFillShade="F2"/>
          </w:tcPr>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This</w:t>
            </w:r>
            <w:r w:rsidRPr="00310E93">
              <w:rPr>
                <w:rFonts w:asciiTheme="minorHAnsi" w:hAnsiTheme="minorHAnsi" w:cs="Arial"/>
                <w:b/>
                <w:bCs/>
                <w:kern w:val="24"/>
              </w:rPr>
              <w:t xml:space="preserve"> report</w:t>
            </w:r>
            <w:r w:rsidRPr="00310E93">
              <w:rPr>
                <w:rFonts w:asciiTheme="minorHAnsi" w:hAnsiTheme="minorHAnsi" w:cs="Arial"/>
                <w:kern w:val="24"/>
              </w:rPr>
              <w:t xml:space="preserve"> is a special collection of best</w:t>
            </w:r>
            <w:r w:rsidRPr="00310E93">
              <w:rPr>
                <w:rFonts w:asciiTheme="minorHAnsi" w:hAnsiTheme="minorHAnsi" w:cs="Arial"/>
                <w:b/>
                <w:bCs/>
                <w:kern w:val="24"/>
              </w:rPr>
              <w:t xml:space="preserve"> </w:t>
            </w:r>
            <w:r w:rsidRPr="00310E93">
              <w:rPr>
                <w:rFonts w:asciiTheme="minorHAnsi" w:hAnsiTheme="minorHAnsi" w:cs="Arial"/>
                <w:kern w:val="24"/>
              </w:rPr>
              <w:t>practices in domestic violence prevention and education for the deaf and hard of hearing. Includes training tools and other resources.</w:t>
            </w:r>
          </w:p>
        </w:tc>
        <w:tc>
          <w:tcPr>
            <w:tcW w:w="2250" w:type="dxa"/>
            <w:shd w:val="clear" w:color="auto" w:fill="F2F2F2" w:themeFill="background1" w:themeFillShade="F2"/>
          </w:tcPr>
          <w:p w:rsidR="00CB0370" w:rsidRPr="00CA7C59" w:rsidRDefault="007E176E" w:rsidP="00F10E9A">
            <w:pPr>
              <w:tabs>
                <w:tab w:val="left" w:pos="360"/>
              </w:tabs>
              <w:ind w:left="-274"/>
              <w:divId w:val="1108621652"/>
              <w:rPr>
                <w:rFonts w:asciiTheme="minorHAnsi" w:hAnsiTheme="minorHAnsi" w:cs="Arial"/>
              </w:rPr>
            </w:pPr>
            <w:r>
              <w:rPr>
                <w:rFonts w:asciiTheme="minorHAnsi" w:hAnsiTheme="minorHAnsi" w:cs="Arial"/>
                <w:kern w:val="24"/>
              </w:rPr>
              <w:t xml:space="preserve"> </w:t>
            </w:r>
            <w:r w:rsidR="00F10E9A">
              <w:rPr>
                <w:rFonts w:asciiTheme="minorHAnsi" w:hAnsiTheme="minorHAnsi" w:cs="Arial"/>
                <w:kern w:val="24"/>
              </w:rPr>
              <w:t xml:space="preserve">- </w:t>
            </w:r>
            <w:r>
              <w:rPr>
                <w:rFonts w:asciiTheme="minorHAnsi" w:hAnsiTheme="minorHAnsi" w:cs="Arial"/>
                <w:kern w:val="24"/>
              </w:rPr>
              <w:t xml:space="preserve"> </w:t>
            </w:r>
            <w:r w:rsidR="00CB0370" w:rsidRPr="00CA7C59">
              <w:rPr>
                <w:rFonts w:asciiTheme="minorHAnsi" w:hAnsiTheme="minorHAnsi" w:cs="Arial"/>
                <w:kern w:val="24"/>
              </w:rPr>
              <w:t>Educators and direct support professionals</w:t>
            </w:r>
          </w:p>
        </w:tc>
      </w:tr>
      <w:tr w:rsidR="00CB0370" w:rsidRPr="00310E93" w:rsidTr="002F2E62">
        <w:trPr>
          <w:cantSplit/>
        </w:trPr>
        <w:tc>
          <w:tcPr>
            <w:tcW w:w="2790" w:type="dxa"/>
          </w:tcPr>
          <w:p w:rsidR="00CB0370" w:rsidRPr="00310E93" w:rsidRDefault="00FC7FE6" w:rsidP="007B5C85">
            <w:pPr>
              <w:rPr>
                <w:rFonts w:asciiTheme="minorHAnsi" w:hAnsiTheme="minorHAnsi" w:cs="Arial"/>
              </w:rPr>
            </w:pPr>
            <w:r>
              <w:rPr>
                <w:rFonts w:asciiTheme="minorHAnsi" w:hAnsiTheme="minorHAnsi" w:cs="Arial"/>
                <w:noProof/>
              </w:rPr>
              <w:drawing>
                <wp:inline distT="0" distB="0" distL="0" distR="0">
                  <wp:extent cx="1552575" cy="2019300"/>
                  <wp:effectExtent l="0" t="0" r="0" b="0"/>
                  <wp:docPr id="31" name="Picture 1" title="Front cover page: WE CAN Stop Abuse: A Sexual Abuse Prevention Curriculum for Persons with Developmental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title="Front cover page: WE CAN Stop Abuse: A Sexual Abuse Prevention Curriculum for Persons with Developmental Disabilities"/>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52575" cy="2019300"/>
                          </a:xfrm>
                          <a:prstGeom prst="rect">
                            <a:avLst/>
                          </a:prstGeom>
                          <a:noFill/>
                          <a:ln>
                            <a:noFill/>
                          </a:ln>
                        </pic:spPr>
                      </pic:pic>
                    </a:graphicData>
                  </a:graphic>
                </wp:inline>
              </w:drawing>
            </w:r>
          </w:p>
        </w:tc>
        <w:tc>
          <w:tcPr>
            <w:tcW w:w="4950" w:type="dxa"/>
            <w:shd w:val="clear" w:color="auto" w:fill="CCFFCC"/>
          </w:tcPr>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b/>
                <w:bCs/>
                <w:kern w:val="24"/>
              </w:rPr>
              <w:t>WE CAN Stop Abuse: A Sexual Abuse Prevention Curriculum for Persons with Developmental Disabilities</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
                <w:bCs/>
                <w:kern w:val="24"/>
              </w:rPr>
              <w:t>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Sandy Laesch and Shirley Paceley</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kern w:val="24"/>
              </w:rPr>
              <w:t xml:space="preserve">Published by: </w:t>
            </w:r>
            <w:r w:rsidRPr="00310E93">
              <w:rPr>
                <w:rFonts w:asciiTheme="minorHAnsi" w:hAnsiTheme="minorHAnsi" w:cs="Arial"/>
                <w:kern w:val="24"/>
              </w:rPr>
              <w:t>Macon Resources, Inc (2004)</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 </w:t>
            </w:r>
          </w:p>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b/>
                <w:bCs/>
                <w:kern w:val="24"/>
              </w:rPr>
              <w:t xml:space="preserve">Available for order from: </w:t>
            </w:r>
            <w:hyperlink r:id="rId139" w:history="1">
              <w:r w:rsidR="00B40F69" w:rsidRPr="007475FB">
                <w:rPr>
                  <w:rStyle w:val="Hyperlink"/>
                  <w:rFonts w:asciiTheme="minorHAnsi" w:hAnsiTheme="minorHAnsi"/>
                  <w:kern w:val="24"/>
                </w:rPr>
                <w:t>http://bluetowertraining.com/online-store</w:t>
              </w:r>
            </w:hyperlink>
            <w:r w:rsidR="00B40F69">
              <w:rPr>
                <w:rFonts w:asciiTheme="minorHAnsi" w:hAnsiTheme="minorHAnsi"/>
                <w:kern w:val="24"/>
                <w:u w:val="single"/>
              </w:rPr>
              <w:t xml:space="preserve"> </w:t>
            </w:r>
          </w:p>
        </w:tc>
        <w:tc>
          <w:tcPr>
            <w:tcW w:w="4950" w:type="dxa"/>
            <w:shd w:val="clear" w:color="auto" w:fill="CCFFCC"/>
          </w:tcPr>
          <w:p w:rsidR="00CB0370" w:rsidRPr="00310E93" w:rsidRDefault="00CB0370" w:rsidP="007B5C85">
            <w:pPr>
              <w:pStyle w:val="NormalWeb"/>
              <w:spacing w:before="0" w:after="0"/>
              <w:rPr>
                <w:rFonts w:asciiTheme="minorHAnsi" w:hAnsiTheme="minorHAnsi" w:cs="Arial"/>
              </w:rPr>
            </w:pPr>
            <w:r w:rsidRPr="00310E93">
              <w:rPr>
                <w:rFonts w:asciiTheme="minorHAnsi" w:hAnsiTheme="minorHAnsi" w:cs="Arial"/>
                <w:kern w:val="24"/>
              </w:rPr>
              <w:t xml:space="preserve">The </w:t>
            </w:r>
            <w:r w:rsidRPr="000047C8">
              <w:rPr>
                <w:rFonts w:asciiTheme="minorHAnsi" w:hAnsiTheme="minorHAnsi" w:cs="Arial"/>
                <w:iCs/>
                <w:kern w:val="24"/>
              </w:rPr>
              <w:t>WE CAN Stop Abuse</w:t>
            </w:r>
            <w:r w:rsidRPr="00310E93">
              <w:rPr>
                <w:rFonts w:asciiTheme="minorHAnsi" w:hAnsiTheme="minorHAnsi" w:cs="Arial"/>
                <w:kern w:val="24"/>
              </w:rPr>
              <w:t xml:space="preserve"> </w:t>
            </w:r>
            <w:r w:rsidRPr="00310E93">
              <w:rPr>
                <w:rFonts w:asciiTheme="minorHAnsi" w:hAnsiTheme="minorHAnsi" w:cs="Arial"/>
                <w:b/>
                <w:bCs/>
                <w:kern w:val="24"/>
              </w:rPr>
              <w:t xml:space="preserve">curriculum </w:t>
            </w:r>
            <w:r w:rsidRPr="00310E93">
              <w:rPr>
                <w:rFonts w:asciiTheme="minorHAnsi" w:hAnsiTheme="minorHAnsi" w:cs="Arial"/>
                <w:kern w:val="24"/>
              </w:rPr>
              <w:t>has been proven effective for teaching abuse prevention skills to persons with developmental disabilities. The curriculum includes:</w:t>
            </w:r>
          </w:p>
          <w:p w:rsidR="00CB0370" w:rsidRPr="00041983" w:rsidRDefault="00CB0370" w:rsidP="00041983">
            <w:pPr>
              <w:pStyle w:val="ListParagraph"/>
              <w:numPr>
                <w:ilvl w:val="0"/>
                <w:numId w:val="29"/>
              </w:numPr>
              <w:tabs>
                <w:tab w:val="left" w:pos="342"/>
              </w:tabs>
              <w:ind w:left="1524"/>
              <w:divId w:val="1108622214"/>
              <w:rPr>
                <w:rFonts w:asciiTheme="minorHAnsi" w:hAnsiTheme="minorHAnsi" w:cs="Arial"/>
              </w:rPr>
            </w:pPr>
            <w:r w:rsidRPr="00041983">
              <w:rPr>
                <w:rFonts w:asciiTheme="minorHAnsi" w:hAnsiTheme="minorHAnsi" w:cs="Arial"/>
                <w:kern w:val="24"/>
              </w:rPr>
              <w:t>Eight ready-to-use interactive sessions with several activities</w:t>
            </w:r>
          </w:p>
          <w:p w:rsidR="00CB0370" w:rsidRPr="00041983" w:rsidRDefault="00CB0370" w:rsidP="00041983">
            <w:pPr>
              <w:pStyle w:val="ListParagraph"/>
              <w:numPr>
                <w:ilvl w:val="0"/>
                <w:numId w:val="29"/>
              </w:numPr>
              <w:tabs>
                <w:tab w:val="left" w:pos="342"/>
              </w:tabs>
              <w:ind w:left="1524"/>
              <w:divId w:val="1108622068"/>
              <w:rPr>
                <w:rFonts w:asciiTheme="minorHAnsi" w:hAnsiTheme="minorHAnsi" w:cs="Arial"/>
              </w:rPr>
            </w:pPr>
            <w:r w:rsidRPr="00041983">
              <w:rPr>
                <w:rFonts w:asciiTheme="minorHAnsi" w:hAnsiTheme="minorHAnsi" w:cs="Arial"/>
                <w:kern w:val="24"/>
              </w:rPr>
              <w:t>Introductory information for sexual assault center employees</w:t>
            </w:r>
          </w:p>
          <w:p w:rsidR="00CB0370" w:rsidRPr="00041983" w:rsidRDefault="00CB0370" w:rsidP="00041983">
            <w:pPr>
              <w:pStyle w:val="ListParagraph"/>
              <w:numPr>
                <w:ilvl w:val="0"/>
                <w:numId w:val="29"/>
              </w:numPr>
              <w:tabs>
                <w:tab w:val="left" w:pos="342"/>
              </w:tabs>
              <w:ind w:left="1524"/>
              <w:divId w:val="1108621867"/>
              <w:rPr>
                <w:rFonts w:asciiTheme="minorHAnsi" w:hAnsiTheme="minorHAnsi" w:cs="Arial"/>
              </w:rPr>
            </w:pPr>
            <w:r w:rsidRPr="00041983">
              <w:rPr>
                <w:rFonts w:asciiTheme="minorHAnsi" w:hAnsiTheme="minorHAnsi" w:cs="Arial"/>
                <w:kern w:val="24"/>
              </w:rPr>
              <w:t>Goals and objectives for individual participants</w:t>
            </w:r>
          </w:p>
          <w:p w:rsidR="00CB0370" w:rsidRPr="00041983" w:rsidRDefault="00CB0370" w:rsidP="00041983">
            <w:pPr>
              <w:pStyle w:val="ListParagraph"/>
              <w:numPr>
                <w:ilvl w:val="0"/>
                <w:numId w:val="29"/>
              </w:numPr>
              <w:tabs>
                <w:tab w:val="left" w:pos="342"/>
              </w:tabs>
              <w:ind w:left="1524"/>
              <w:divId w:val="1108621630"/>
              <w:rPr>
                <w:rFonts w:asciiTheme="minorHAnsi" w:hAnsiTheme="minorHAnsi" w:cs="Arial"/>
              </w:rPr>
            </w:pPr>
            <w:r w:rsidRPr="00041983">
              <w:rPr>
                <w:rFonts w:asciiTheme="minorHAnsi" w:hAnsiTheme="minorHAnsi" w:cs="Arial"/>
                <w:kern w:val="24"/>
              </w:rPr>
              <w:t>Evaluation instruments to measure individual skills</w:t>
            </w:r>
          </w:p>
          <w:p w:rsidR="00CB0370" w:rsidRPr="00041983" w:rsidRDefault="00CB0370" w:rsidP="00041983">
            <w:pPr>
              <w:pStyle w:val="ListParagraph"/>
              <w:numPr>
                <w:ilvl w:val="0"/>
                <w:numId w:val="29"/>
              </w:numPr>
              <w:tabs>
                <w:tab w:val="left" w:pos="342"/>
              </w:tabs>
              <w:ind w:left="1524"/>
              <w:divId w:val="1108621879"/>
              <w:rPr>
                <w:rFonts w:asciiTheme="minorHAnsi" w:hAnsiTheme="minorHAnsi" w:cs="Arial"/>
              </w:rPr>
            </w:pPr>
            <w:r w:rsidRPr="00041983">
              <w:rPr>
                <w:rFonts w:asciiTheme="minorHAnsi" w:hAnsiTheme="minorHAnsi" w:cs="Arial"/>
                <w:kern w:val="24"/>
              </w:rPr>
              <w:t>Human sexuality resource list</w:t>
            </w:r>
          </w:p>
          <w:p w:rsidR="00CB0370" w:rsidRPr="003637BD" w:rsidRDefault="00CB0370" w:rsidP="00041983">
            <w:pPr>
              <w:pStyle w:val="ListParagraph"/>
              <w:numPr>
                <w:ilvl w:val="0"/>
                <w:numId w:val="29"/>
              </w:numPr>
              <w:tabs>
                <w:tab w:val="left" w:pos="342"/>
              </w:tabs>
              <w:ind w:left="1524"/>
              <w:divId w:val="1108621890"/>
              <w:rPr>
                <w:rFonts w:asciiTheme="minorHAnsi" w:hAnsiTheme="minorHAnsi" w:cs="Arial"/>
              </w:rPr>
            </w:pPr>
            <w:r w:rsidRPr="00041983">
              <w:rPr>
                <w:rFonts w:asciiTheme="minorHAnsi" w:hAnsiTheme="minorHAnsi" w:cs="Arial"/>
                <w:kern w:val="24"/>
              </w:rPr>
              <w:t>Overview of the WE CAN Stop Abuse Project in Illinois.</w:t>
            </w:r>
          </w:p>
          <w:p w:rsidR="003637BD" w:rsidRPr="00041983" w:rsidRDefault="003637BD" w:rsidP="000422B0">
            <w:pPr>
              <w:pStyle w:val="ListParagraph"/>
              <w:tabs>
                <w:tab w:val="left" w:pos="342"/>
              </w:tabs>
              <w:ind w:left="702"/>
              <w:divId w:val="1108621890"/>
              <w:rPr>
                <w:rFonts w:asciiTheme="minorHAnsi" w:hAnsiTheme="minorHAnsi" w:cs="Arial"/>
              </w:rPr>
            </w:pPr>
          </w:p>
        </w:tc>
        <w:tc>
          <w:tcPr>
            <w:tcW w:w="2250" w:type="dxa"/>
            <w:shd w:val="clear" w:color="auto" w:fill="CCFFCC"/>
          </w:tcPr>
          <w:p w:rsidR="00CB0370" w:rsidRPr="00CA7C59" w:rsidRDefault="00041983" w:rsidP="00F10E9A">
            <w:pPr>
              <w:tabs>
                <w:tab w:val="left" w:pos="342"/>
              </w:tabs>
              <w:ind w:left="-274"/>
              <w:divId w:val="1108621709"/>
              <w:rPr>
                <w:rFonts w:asciiTheme="minorHAnsi" w:hAnsiTheme="minorHAnsi" w:cs="Arial"/>
              </w:rPr>
            </w:pPr>
            <w:r>
              <w:rPr>
                <w:rFonts w:asciiTheme="minorHAnsi" w:hAnsiTheme="minorHAnsi" w:cs="Arial"/>
                <w:kern w:val="24"/>
              </w:rPr>
              <w:t xml:space="preserve"> </w:t>
            </w:r>
            <w:r w:rsidR="00F10E9A">
              <w:rPr>
                <w:rFonts w:asciiTheme="minorHAnsi" w:hAnsiTheme="minorHAnsi" w:cs="Arial"/>
                <w:kern w:val="24"/>
              </w:rPr>
              <w:t xml:space="preserve">- </w:t>
            </w:r>
            <w:r>
              <w:rPr>
                <w:rFonts w:asciiTheme="minorHAnsi" w:hAnsiTheme="minorHAnsi" w:cs="Arial"/>
                <w:kern w:val="24"/>
              </w:rPr>
              <w:t xml:space="preserve"> </w:t>
            </w:r>
            <w:r w:rsidR="00CB0370" w:rsidRPr="00CA7C59">
              <w:rPr>
                <w:rFonts w:asciiTheme="minorHAnsi" w:hAnsiTheme="minorHAnsi" w:cs="Arial"/>
                <w:kern w:val="24"/>
              </w:rPr>
              <w:t xml:space="preserve">Sexuality educators  </w:t>
            </w:r>
          </w:p>
          <w:p w:rsidR="00CB0370" w:rsidRPr="00CA7C59" w:rsidRDefault="00041983" w:rsidP="00F10E9A">
            <w:pPr>
              <w:tabs>
                <w:tab w:val="left" w:pos="360"/>
              </w:tabs>
              <w:ind w:left="-274"/>
              <w:divId w:val="1108622136"/>
              <w:rPr>
                <w:rFonts w:asciiTheme="minorHAnsi" w:hAnsiTheme="minorHAnsi" w:cs="Arial"/>
              </w:rPr>
            </w:pPr>
            <w:r>
              <w:rPr>
                <w:rFonts w:asciiTheme="minorHAnsi" w:hAnsiTheme="minorHAnsi" w:cs="Arial"/>
                <w:kern w:val="24"/>
              </w:rPr>
              <w:t xml:space="preserve"> </w:t>
            </w:r>
            <w:r w:rsidR="00F10E9A">
              <w:rPr>
                <w:rFonts w:asciiTheme="minorHAnsi" w:hAnsiTheme="minorHAnsi" w:cs="Arial"/>
                <w:kern w:val="24"/>
              </w:rPr>
              <w:t xml:space="preserve">- </w:t>
            </w:r>
            <w:r>
              <w:rPr>
                <w:rFonts w:asciiTheme="minorHAnsi" w:hAnsiTheme="minorHAnsi" w:cs="Arial"/>
                <w:kern w:val="24"/>
              </w:rPr>
              <w:t xml:space="preserve"> </w:t>
            </w:r>
            <w:r w:rsidR="00CB0370" w:rsidRPr="00CA7C59">
              <w:rPr>
                <w:rFonts w:asciiTheme="minorHAnsi" w:hAnsiTheme="minorHAnsi" w:cs="Arial"/>
                <w:kern w:val="24"/>
              </w:rPr>
              <w:t>Direct support professionals</w:t>
            </w:r>
          </w:p>
          <w:p w:rsidR="00CB0370" w:rsidRPr="00CA7C59" w:rsidRDefault="00041983" w:rsidP="00F10E9A">
            <w:pPr>
              <w:tabs>
                <w:tab w:val="left" w:pos="360"/>
              </w:tabs>
              <w:ind w:left="-274"/>
              <w:divId w:val="1108621921"/>
              <w:rPr>
                <w:rFonts w:asciiTheme="minorHAnsi" w:hAnsiTheme="minorHAnsi" w:cs="Arial"/>
              </w:rPr>
            </w:pPr>
            <w:r>
              <w:rPr>
                <w:rFonts w:asciiTheme="minorHAnsi" w:hAnsiTheme="minorHAnsi" w:cs="Arial"/>
                <w:kern w:val="24"/>
              </w:rPr>
              <w:t xml:space="preserve"> </w:t>
            </w:r>
            <w:r w:rsidR="00F10E9A">
              <w:rPr>
                <w:rFonts w:asciiTheme="minorHAnsi" w:hAnsiTheme="minorHAnsi" w:cs="Arial"/>
                <w:kern w:val="24"/>
              </w:rPr>
              <w:t xml:space="preserve">- </w:t>
            </w:r>
            <w:r>
              <w:rPr>
                <w:rFonts w:asciiTheme="minorHAnsi" w:hAnsiTheme="minorHAnsi" w:cs="Arial"/>
                <w:kern w:val="24"/>
              </w:rPr>
              <w:t xml:space="preserve"> </w:t>
            </w:r>
            <w:r w:rsidR="00CB0370" w:rsidRPr="00CA7C59">
              <w:rPr>
                <w:rFonts w:asciiTheme="minorHAnsi" w:hAnsiTheme="minorHAnsi" w:cs="Arial"/>
                <w:kern w:val="24"/>
              </w:rPr>
              <w:t>Adults with DD/ID</w:t>
            </w:r>
          </w:p>
        </w:tc>
      </w:tr>
    </w:tbl>
    <w:p w:rsidR="00D30E19" w:rsidRPr="00310E93" w:rsidRDefault="00D30E19" w:rsidP="007B5C85">
      <w:pPr>
        <w:rPr>
          <w:rFonts w:ascii="Calibri" w:hAnsi="Calibri"/>
        </w:rPr>
      </w:pPr>
    </w:p>
    <w:p w:rsidR="003B319F" w:rsidRPr="00310E93" w:rsidRDefault="003B319F" w:rsidP="007B5C85">
      <w:pPr>
        <w:rPr>
          <w:rFonts w:ascii="Calibri" w:hAnsi="Calibri"/>
        </w:rPr>
      </w:pPr>
    </w:p>
    <w:p w:rsidR="003B319F" w:rsidRPr="00310E93" w:rsidRDefault="003B319F" w:rsidP="007B5C85">
      <w:pPr>
        <w:rPr>
          <w:rFonts w:ascii="Calibri" w:hAnsi="Calibri"/>
        </w:rPr>
      </w:pPr>
    </w:p>
    <w:p w:rsidR="002A28EC" w:rsidRPr="00310E93" w:rsidRDefault="002A28EC" w:rsidP="007B5C85">
      <w:pPr>
        <w:rPr>
          <w:rFonts w:ascii="Calibri" w:hAnsi="Calibri"/>
        </w:rPr>
      </w:pPr>
    </w:p>
    <w:p w:rsidR="002A28EC" w:rsidRPr="00310E93" w:rsidRDefault="002A28EC" w:rsidP="007B5C85">
      <w:pPr>
        <w:rPr>
          <w:rFonts w:ascii="Calibri" w:hAnsi="Calibri"/>
        </w:rPr>
      </w:pPr>
    </w:p>
    <w:p w:rsidR="002A28EC" w:rsidRPr="00310E93" w:rsidRDefault="002A28EC" w:rsidP="007B5C85">
      <w:pPr>
        <w:rPr>
          <w:rFonts w:ascii="Calibri" w:hAnsi="Calibri"/>
        </w:rPr>
      </w:pPr>
    </w:p>
    <w:p w:rsidR="002A28EC" w:rsidRPr="00310E93" w:rsidRDefault="002A28EC" w:rsidP="007B5C85">
      <w:pPr>
        <w:rPr>
          <w:rFonts w:ascii="Calibri" w:hAnsi="Calibri"/>
        </w:rPr>
      </w:pPr>
    </w:p>
    <w:p w:rsidR="002A28EC" w:rsidRPr="00310E93" w:rsidRDefault="002A28EC" w:rsidP="007B5C85">
      <w:pPr>
        <w:rPr>
          <w:rFonts w:ascii="Calibri" w:hAnsi="Calibri"/>
        </w:rPr>
      </w:pPr>
    </w:p>
    <w:p w:rsidR="002A28EC" w:rsidRPr="00310E93" w:rsidRDefault="002A28EC" w:rsidP="007B5C85">
      <w:pPr>
        <w:rPr>
          <w:rFonts w:ascii="Calibri" w:hAnsi="Calibri"/>
        </w:rPr>
      </w:pPr>
    </w:p>
    <w:p w:rsidR="002A28EC" w:rsidRPr="00310E93" w:rsidRDefault="002A28EC" w:rsidP="007B5C85">
      <w:pPr>
        <w:rPr>
          <w:rFonts w:ascii="Calibri" w:hAnsi="Calibri"/>
        </w:rPr>
      </w:pPr>
    </w:p>
    <w:p w:rsidR="002A28EC" w:rsidRPr="00310E93" w:rsidRDefault="002A28EC" w:rsidP="007B5C85">
      <w:pPr>
        <w:rPr>
          <w:rFonts w:ascii="Calibri" w:hAnsi="Calibri"/>
        </w:rPr>
      </w:pPr>
    </w:p>
    <w:p w:rsidR="002A28EC" w:rsidRPr="00310E93" w:rsidRDefault="002A28EC" w:rsidP="007B5C85">
      <w:pPr>
        <w:rPr>
          <w:rFonts w:ascii="Calibri" w:hAnsi="Calibri"/>
        </w:rPr>
      </w:pPr>
    </w:p>
    <w:p w:rsidR="002A28EC" w:rsidRPr="00310E93" w:rsidRDefault="002A28EC" w:rsidP="007B5C85">
      <w:pPr>
        <w:rPr>
          <w:rFonts w:ascii="Calibri" w:hAnsi="Calibri"/>
        </w:rPr>
      </w:pPr>
    </w:p>
    <w:p w:rsidR="002A28EC" w:rsidRPr="00310E93" w:rsidRDefault="002A28EC" w:rsidP="007B5C85">
      <w:pPr>
        <w:rPr>
          <w:rFonts w:ascii="Calibri" w:hAnsi="Calibri"/>
        </w:rPr>
      </w:pPr>
    </w:p>
    <w:p w:rsidR="003B319F" w:rsidRPr="00310E93" w:rsidRDefault="003B319F" w:rsidP="007B5C85">
      <w:pPr>
        <w:rPr>
          <w:rFonts w:ascii="Calibri" w:hAnsi="Calibri"/>
        </w:rPr>
      </w:pPr>
    </w:p>
    <w:p w:rsidR="003B319F" w:rsidRPr="00310E93" w:rsidRDefault="00C2594E" w:rsidP="006A5F84">
      <w:pPr>
        <w:rPr>
          <w:rFonts w:ascii="Calibri" w:hAnsi="Calibri"/>
          <w:b/>
          <w:sz w:val="28"/>
          <w:szCs w:val="28"/>
          <w:u w:val="single"/>
        </w:rPr>
      </w:pPr>
      <w:r>
        <w:rPr>
          <w:rFonts w:ascii="Calibri" w:hAnsi="Calibri"/>
          <w:b/>
          <w:bCs/>
          <w:sz w:val="28"/>
          <w:szCs w:val="28"/>
          <w:u w:val="single"/>
        </w:rPr>
        <w:t>Appendix I</w:t>
      </w:r>
      <w:r w:rsidR="003B319F" w:rsidRPr="00310E93">
        <w:rPr>
          <w:rFonts w:ascii="Calibri" w:hAnsi="Calibri"/>
          <w:b/>
          <w:bCs/>
          <w:sz w:val="28"/>
          <w:szCs w:val="28"/>
          <w:u w:val="single"/>
        </w:rPr>
        <w:t>: Resources Listed Alphabetically by Type</w:t>
      </w:r>
      <w:r w:rsidR="00354ABE">
        <w:rPr>
          <w:rFonts w:ascii="Calibri" w:hAnsi="Calibri"/>
          <w:b/>
          <w:bCs/>
          <w:sz w:val="28"/>
          <w:szCs w:val="28"/>
          <w:u w:val="single"/>
        </w:rPr>
        <w:t xml:space="preserve"> (A-F)</w:t>
      </w:r>
    </w:p>
    <w:p w:rsidR="003B319F" w:rsidRPr="00310E93" w:rsidRDefault="003B319F" w:rsidP="007B5C85">
      <w:pPr>
        <w:rPr>
          <w:rFonts w:ascii="Calibri" w:hAnsi="Calibri"/>
          <w:sz w:val="28"/>
          <w:szCs w:val="28"/>
        </w:rPr>
      </w:pPr>
    </w:p>
    <w:p w:rsidR="003B319F" w:rsidRPr="00310E93" w:rsidRDefault="003B319F" w:rsidP="007B5C85">
      <w:pPr>
        <w:rPr>
          <w:rFonts w:ascii="Calibri" w:hAnsi="Calibri"/>
          <w:b/>
          <w:sz w:val="28"/>
          <w:szCs w:val="28"/>
        </w:rPr>
      </w:pPr>
      <w:r w:rsidRPr="00310E93">
        <w:rPr>
          <w:rFonts w:ascii="Calibri" w:hAnsi="Calibri"/>
          <w:b/>
          <w:sz w:val="28"/>
          <w:szCs w:val="28"/>
        </w:rPr>
        <w:t xml:space="preserve">         Here’s where you can find:                                                              Page:</w:t>
      </w:r>
    </w:p>
    <w:p w:rsidR="003B319F" w:rsidRPr="00310E93" w:rsidRDefault="003B319F" w:rsidP="007B5C85">
      <w:pPr>
        <w:rPr>
          <w:rFonts w:ascii="Calibri" w:hAnsi="Calibri"/>
        </w:rPr>
      </w:pPr>
    </w:p>
    <w:p w:rsidR="003B319F" w:rsidRPr="00310E93" w:rsidRDefault="00354ABE" w:rsidP="007B5C85">
      <w:pPr>
        <w:pStyle w:val="NoSpacing"/>
        <w:rPr>
          <w:rFonts w:ascii="Calibri" w:hAnsi="Calibri"/>
          <w:sz w:val="24"/>
          <w:szCs w:val="24"/>
        </w:rPr>
      </w:pPr>
      <w:r>
        <w:rPr>
          <w:rFonts w:ascii="Calibri" w:hAnsi="Calibri"/>
          <w:sz w:val="24"/>
          <w:szCs w:val="24"/>
        </w:rPr>
        <w:t xml:space="preserve">          A</w:t>
      </w:r>
      <w:r w:rsidR="003B319F" w:rsidRPr="00310E93">
        <w:rPr>
          <w:rFonts w:ascii="Calibri" w:hAnsi="Calibri"/>
          <w:sz w:val="24"/>
          <w:szCs w:val="24"/>
        </w:rPr>
        <w:t>. Books and Guides</w:t>
      </w:r>
      <w:r w:rsidR="002A28EC" w:rsidRPr="00310E93">
        <w:rPr>
          <w:rFonts w:ascii="Calibri" w:hAnsi="Calibri"/>
          <w:sz w:val="24"/>
          <w:szCs w:val="24"/>
        </w:rPr>
        <w:tab/>
      </w:r>
      <w:r w:rsidR="002A28EC" w:rsidRPr="00310E93">
        <w:rPr>
          <w:rFonts w:ascii="Calibri" w:hAnsi="Calibri"/>
          <w:sz w:val="24"/>
          <w:szCs w:val="24"/>
        </w:rPr>
        <w:tab/>
      </w:r>
      <w:r w:rsidR="002A28EC" w:rsidRPr="00310E93">
        <w:rPr>
          <w:rFonts w:ascii="Calibri" w:hAnsi="Calibri"/>
          <w:sz w:val="24"/>
          <w:szCs w:val="24"/>
        </w:rPr>
        <w:tab/>
      </w:r>
      <w:r w:rsidR="002A28EC" w:rsidRPr="00310E93">
        <w:rPr>
          <w:rFonts w:ascii="Calibri" w:hAnsi="Calibri"/>
          <w:sz w:val="24"/>
          <w:szCs w:val="24"/>
        </w:rPr>
        <w:tab/>
      </w:r>
      <w:r w:rsidR="002A28EC" w:rsidRPr="00310E93">
        <w:rPr>
          <w:rFonts w:ascii="Calibri" w:hAnsi="Calibri"/>
          <w:sz w:val="24"/>
          <w:szCs w:val="24"/>
        </w:rPr>
        <w:tab/>
      </w:r>
      <w:r w:rsidR="002A28EC" w:rsidRPr="00310E93">
        <w:rPr>
          <w:rFonts w:ascii="Calibri" w:hAnsi="Calibri"/>
          <w:sz w:val="24"/>
          <w:szCs w:val="24"/>
        </w:rPr>
        <w:tab/>
      </w:r>
      <w:r w:rsidR="002A28EC" w:rsidRPr="00310E93">
        <w:rPr>
          <w:rFonts w:ascii="Calibri" w:hAnsi="Calibri"/>
          <w:sz w:val="24"/>
          <w:szCs w:val="24"/>
        </w:rPr>
        <w:tab/>
        <w:t xml:space="preserve">          </w:t>
      </w:r>
      <w:r w:rsidR="00163521">
        <w:rPr>
          <w:rFonts w:ascii="Calibri" w:hAnsi="Calibri"/>
          <w:sz w:val="24"/>
          <w:szCs w:val="24"/>
        </w:rPr>
        <w:t>42</w:t>
      </w:r>
    </w:p>
    <w:p w:rsidR="003B319F" w:rsidRPr="00310E93" w:rsidRDefault="003B319F" w:rsidP="007B5C85">
      <w:pPr>
        <w:pStyle w:val="NoSpacing"/>
        <w:rPr>
          <w:rFonts w:ascii="Calibri" w:hAnsi="Calibri"/>
          <w:sz w:val="24"/>
          <w:szCs w:val="24"/>
        </w:rPr>
      </w:pPr>
      <w:r w:rsidRPr="00310E93">
        <w:rPr>
          <w:rFonts w:ascii="Calibri" w:hAnsi="Calibri"/>
          <w:sz w:val="24"/>
          <w:szCs w:val="24"/>
        </w:rPr>
        <w:t xml:space="preserve"> </w:t>
      </w:r>
    </w:p>
    <w:p w:rsidR="003B319F" w:rsidRPr="00310E93" w:rsidRDefault="00354ABE" w:rsidP="007B5C85">
      <w:pPr>
        <w:pStyle w:val="NoSpacing"/>
        <w:rPr>
          <w:rFonts w:ascii="Calibri" w:hAnsi="Calibri"/>
          <w:sz w:val="24"/>
          <w:szCs w:val="24"/>
        </w:rPr>
      </w:pPr>
      <w:r>
        <w:rPr>
          <w:rFonts w:ascii="Calibri" w:hAnsi="Calibri"/>
          <w:sz w:val="24"/>
          <w:szCs w:val="24"/>
        </w:rPr>
        <w:t xml:space="preserve">          B</w:t>
      </w:r>
      <w:r w:rsidR="003B319F" w:rsidRPr="00310E93">
        <w:rPr>
          <w:rFonts w:ascii="Calibri" w:hAnsi="Calibri"/>
          <w:sz w:val="24"/>
          <w:szCs w:val="24"/>
        </w:rPr>
        <w:t>. Reports and Publications</w:t>
      </w:r>
      <w:r w:rsidR="003B319F" w:rsidRPr="00310E93">
        <w:rPr>
          <w:rFonts w:ascii="Calibri" w:hAnsi="Calibri"/>
          <w:sz w:val="24"/>
          <w:szCs w:val="24"/>
        </w:rPr>
        <w:tab/>
      </w:r>
      <w:r w:rsidR="003B319F" w:rsidRPr="00310E93">
        <w:rPr>
          <w:rFonts w:ascii="Calibri" w:hAnsi="Calibri"/>
          <w:sz w:val="24"/>
          <w:szCs w:val="24"/>
        </w:rPr>
        <w:tab/>
      </w:r>
      <w:r w:rsidR="003B319F" w:rsidRPr="00310E93">
        <w:rPr>
          <w:rFonts w:ascii="Calibri" w:hAnsi="Calibri"/>
          <w:sz w:val="24"/>
          <w:szCs w:val="24"/>
        </w:rPr>
        <w:tab/>
        <w:t xml:space="preserve">                                    </w:t>
      </w:r>
      <w:r w:rsidR="002A28EC" w:rsidRPr="00310E93">
        <w:rPr>
          <w:rFonts w:ascii="Calibri" w:hAnsi="Calibri"/>
          <w:sz w:val="24"/>
          <w:szCs w:val="24"/>
        </w:rPr>
        <w:t xml:space="preserve">              </w:t>
      </w:r>
      <w:r w:rsidR="00163521">
        <w:rPr>
          <w:rFonts w:ascii="Calibri" w:hAnsi="Calibri"/>
          <w:sz w:val="24"/>
          <w:szCs w:val="24"/>
        </w:rPr>
        <w:t>45</w:t>
      </w:r>
    </w:p>
    <w:p w:rsidR="003B319F" w:rsidRPr="00310E93" w:rsidRDefault="003B319F" w:rsidP="007B5C85">
      <w:pPr>
        <w:pStyle w:val="NoSpacing"/>
        <w:rPr>
          <w:rFonts w:ascii="Calibri" w:hAnsi="Calibri"/>
          <w:sz w:val="24"/>
          <w:szCs w:val="24"/>
        </w:rPr>
      </w:pPr>
    </w:p>
    <w:p w:rsidR="003B319F" w:rsidRPr="00310E93" w:rsidRDefault="00354ABE" w:rsidP="007B5C85">
      <w:pPr>
        <w:pStyle w:val="NoSpacing"/>
        <w:rPr>
          <w:rFonts w:ascii="Calibri" w:hAnsi="Calibri"/>
          <w:sz w:val="24"/>
          <w:szCs w:val="24"/>
        </w:rPr>
      </w:pPr>
      <w:r>
        <w:rPr>
          <w:rFonts w:ascii="Calibri" w:hAnsi="Calibri"/>
          <w:sz w:val="24"/>
          <w:szCs w:val="24"/>
        </w:rPr>
        <w:t xml:space="preserve">          C</w:t>
      </w:r>
      <w:r w:rsidR="003B319F" w:rsidRPr="00310E93">
        <w:rPr>
          <w:rFonts w:ascii="Calibri" w:hAnsi="Calibri"/>
          <w:sz w:val="24"/>
          <w:szCs w:val="24"/>
        </w:rPr>
        <w:t xml:space="preserve">. Workbooks and Curricula                                                                                   </w:t>
      </w:r>
      <w:r w:rsidR="00163521">
        <w:rPr>
          <w:rFonts w:ascii="Calibri" w:hAnsi="Calibri"/>
          <w:sz w:val="24"/>
          <w:szCs w:val="24"/>
        </w:rPr>
        <w:t>47</w:t>
      </w:r>
    </w:p>
    <w:p w:rsidR="003B319F" w:rsidRPr="00310E93" w:rsidRDefault="003B319F" w:rsidP="007B5C85">
      <w:pPr>
        <w:pStyle w:val="NoSpacing"/>
        <w:rPr>
          <w:rFonts w:ascii="Calibri" w:hAnsi="Calibri"/>
          <w:sz w:val="24"/>
          <w:szCs w:val="24"/>
        </w:rPr>
      </w:pPr>
    </w:p>
    <w:p w:rsidR="003B319F" w:rsidRPr="00310E93" w:rsidRDefault="00354ABE" w:rsidP="007B5C85">
      <w:pPr>
        <w:pStyle w:val="NoSpacing"/>
        <w:rPr>
          <w:rFonts w:ascii="Calibri" w:hAnsi="Calibri"/>
          <w:sz w:val="24"/>
          <w:szCs w:val="24"/>
        </w:rPr>
      </w:pPr>
      <w:r>
        <w:rPr>
          <w:rFonts w:ascii="Calibri" w:hAnsi="Calibri"/>
          <w:sz w:val="24"/>
          <w:szCs w:val="24"/>
        </w:rPr>
        <w:t xml:space="preserve">          D</w:t>
      </w:r>
      <w:r w:rsidR="003B319F" w:rsidRPr="00310E93">
        <w:rPr>
          <w:rFonts w:ascii="Calibri" w:hAnsi="Calibri"/>
          <w:sz w:val="24"/>
          <w:szCs w:val="24"/>
        </w:rPr>
        <w:t xml:space="preserve">. Online Videos and DVDs                                                                   </w:t>
      </w:r>
      <w:r w:rsidR="002A28EC" w:rsidRPr="00310E93">
        <w:rPr>
          <w:rFonts w:ascii="Calibri" w:hAnsi="Calibri"/>
          <w:sz w:val="24"/>
          <w:szCs w:val="24"/>
        </w:rPr>
        <w:t xml:space="preserve">                 </w:t>
      </w:r>
      <w:r w:rsidR="003B319F" w:rsidRPr="00310E93">
        <w:rPr>
          <w:rFonts w:ascii="Calibri" w:hAnsi="Calibri"/>
          <w:sz w:val="24"/>
          <w:szCs w:val="24"/>
        </w:rPr>
        <w:t xml:space="preserve"> </w:t>
      </w:r>
      <w:r w:rsidR="00163521">
        <w:rPr>
          <w:rFonts w:ascii="Calibri" w:hAnsi="Calibri"/>
          <w:sz w:val="24"/>
          <w:szCs w:val="24"/>
        </w:rPr>
        <w:t>50</w:t>
      </w:r>
    </w:p>
    <w:p w:rsidR="003B319F" w:rsidRPr="00310E93" w:rsidRDefault="003B319F" w:rsidP="007B5C85">
      <w:pPr>
        <w:pStyle w:val="NoSpacing"/>
        <w:rPr>
          <w:rFonts w:ascii="Calibri" w:hAnsi="Calibri"/>
          <w:sz w:val="24"/>
          <w:szCs w:val="24"/>
        </w:rPr>
      </w:pPr>
    </w:p>
    <w:p w:rsidR="003B319F" w:rsidRPr="00310E93" w:rsidRDefault="00354ABE" w:rsidP="007B5C85">
      <w:pPr>
        <w:pStyle w:val="NoSpacing"/>
        <w:rPr>
          <w:rFonts w:ascii="Calibri" w:hAnsi="Calibri"/>
          <w:sz w:val="24"/>
          <w:szCs w:val="24"/>
        </w:rPr>
      </w:pPr>
      <w:r>
        <w:rPr>
          <w:rFonts w:ascii="Calibri" w:hAnsi="Calibri"/>
          <w:sz w:val="24"/>
          <w:szCs w:val="24"/>
        </w:rPr>
        <w:t xml:space="preserve">         </w:t>
      </w:r>
      <w:r w:rsidR="00052F0C">
        <w:rPr>
          <w:rFonts w:ascii="Calibri" w:hAnsi="Calibri"/>
          <w:sz w:val="24"/>
          <w:szCs w:val="24"/>
        </w:rPr>
        <w:t xml:space="preserve"> </w:t>
      </w:r>
      <w:r>
        <w:rPr>
          <w:rFonts w:ascii="Calibri" w:hAnsi="Calibri"/>
          <w:sz w:val="24"/>
          <w:szCs w:val="24"/>
        </w:rPr>
        <w:t>E</w:t>
      </w:r>
      <w:r w:rsidR="003B319F" w:rsidRPr="00310E93">
        <w:rPr>
          <w:rFonts w:ascii="Calibri" w:hAnsi="Calibri"/>
          <w:sz w:val="24"/>
          <w:szCs w:val="24"/>
        </w:rPr>
        <w:t xml:space="preserve">. Websites                                                                                               </w:t>
      </w:r>
      <w:r w:rsidR="002A28EC" w:rsidRPr="00310E93">
        <w:rPr>
          <w:rFonts w:ascii="Calibri" w:hAnsi="Calibri"/>
          <w:sz w:val="24"/>
          <w:szCs w:val="24"/>
        </w:rPr>
        <w:t xml:space="preserve">                 </w:t>
      </w:r>
      <w:r w:rsidR="00163521">
        <w:rPr>
          <w:rFonts w:ascii="Calibri" w:hAnsi="Calibri"/>
          <w:sz w:val="24"/>
          <w:szCs w:val="24"/>
        </w:rPr>
        <w:t>51</w:t>
      </w:r>
    </w:p>
    <w:p w:rsidR="003B319F" w:rsidRPr="00310E93" w:rsidRDefault="003B319F" w:rsidP="007B5C85">
      <w:pPr>
        <w:pStyle w:val="NoSpacing"/>
        <w:rPr>
          <w:rFonts w:ascii="Calibri" w:hAnsi="Calibri"/>
          <w:sz w:val="24"/>
          <w:szCs w:val="24"/>
        </w:rPr>
      </w:pPr>
    </w:p>
    <w:p w:rsidR="003B319F" w:rsidRPr="00310E93" w:rsidRDefault="00354ABE" w:rsidP="007B5C85">
      <w:pPr>
        <w:pStyle w:val="NoSpacing"/>
        <w:rPr>
          <w:rFonts w:ascii="Calibri" w:hAnsi="Calibri"/>
          <w:sz w:val="24"/>
          <w:szCs w:val="24"/>
        </w:rPr>
      </w:pPr>
      <w:r>
        <w:rPr>
          <w:rFonts w:ascii="Calibri" w:hAnsi="Calibri"/>
          <w:sz w:val="24"/>
          <w:szCs w:val="24"/>
        </w:rPr>
        <w:t xml:space="preserve">        </w:t>
      </w:r>
      <w:r w:rsidR="00052F0C">
        <w:rPr>
          <w:rFonts w:ascii="Calibri" w:hAnsi="Calibri"/>
          <w:sz w:val="24"/>
          <w:szCs w:val="24"/>
        </w:rPr>
        <w:t xml:space="preserve"> </w:t>
      </w:r>
      <w:r>
        <w:rPr>
          <w:rFonts w:ascii="Calibri" w:hAnsi="Calibri"/>
          <w:sz w:val="24"/>
          <w:szCs w:val="24"/>
        </w:rPr>
        <w:t xml:space="preserve"> F</w:t>
      </w:r>
      <w:r w:rsidR="003B319F" w:rsidRPr="00310E93">
        <w:rPr>
          <w:rFonts w:ascii="Calibri" w:hAnsi="Calibri"/>
          <w:sz w:val="24"/>
          <w:szCs w:val="24"/>
        </w:rPr>
        <w:t xml:space="preserve">. Programs and Classes                                                           </w:t>
      </w:r>
      <w:r>
        <w:rPr>
          <w:rFonts w:ascii="Calibri" w:hAnsi="Calibri"/>
          <w:sz w:val="24"/>
          <w:szCs w:val="24"/>
        </w:rPr>
        <w:t xml:space="preserve">                               </w:t>
      </w:r>
      <w:r w:rsidR="00163521">
        <w:rPr>
          <w:rFonts w:ascii="Calibri" w:hAnsi="Calibri"/>
          <w:sz w:val="24"/>
          <w:szCs w:val="24"/>
        </w:rPr>
        <w:t>52</w:t>
      </w:r>
    </w:p>
    <w:p w:rsidR="003B319F" w:rsidRPr="00310E93" w:rsidRDefault="003B319F" w:rsidP="007B5C85">
      <w:pPr>
        <w:pStyle w:val="NoSpacing"/>
        <w:rPr>
          <w:i/>
          <w:sz w:val="24"/>
          <w:szCs w:val="24"/>
        </w:rPr>
      </w:pPr>
    </w:p>
    <w:p w:rsidR="003B319F" w:rsidRPr="00310E93" w:rsidRDefault="003B319F" w:rsidP="007B5C85">
      <w:pPr>
        <w:rPr>
          <w:rFonts w:ascii="Calibri" w:hAnsi="Calibri"/>
        </w:rPr>
      </w:pPr>
    </w:p>
    <w:p w:rsidR="00DC30FD" w:rsidRPr="00310E93" w:rsidRDefault="00DC30FD" w:rsidP="007B5C85">
      <w:pPr>
        <w:shd w:val="clear" w:color="auto" w:fill="FFFFFF"/>
        <w:tabs>
          <w:tab w:val="left" w:pos="10422"/>
        </w:tabs>
        <w:ind w:right="90"/>
        <w:outlineLvl w:val="2"/>
        <w:rPr>
          <w:rFonts w:ascii="Calibri" w:hAnsi="Calibri"/>
          <w:sz w:val="28"/>
          <w:szCs w:val="28"/>
        </w:rPr>
      </w:pPr>
    </w:p>
    <w:p w:rsidR="002A28EC" w:rsidRPr="00310E93" w:rsidRDefault="002A28EC" w:rsidP="007B5C85">
      <w:pPr>
        <w:shd w:val="clear" w:color="auto" w:fill="FFFFFF"/>
        <w:tabs>
          <w:tab w:val="left" w:pos="10422"/>
        </w:tabs>
        <w:ind w:right="90"/>
        <w:outlineLvl w:val="2"/>
        <w:rPr>
          <w:rFonts w:ascii="Calibri" w:hAnsi="Calibri"/>
          <w:sz w:val="28"/>
          <w:szCs w:val="28"/>
        </w:rPr>
      </w:pPr>
    </w:p>
    <w:p w:rsidR="002A28EC" w:rsidRPr="00310E93" w:rsidRDefault="002A28EC" w:rsidP="007B5C85">
      <w:pPr>
        <w:shd w:val="clear" w:color="auto" w:fill="FFFFFF"/>
        <w:tabs>
          <w:tab w:val="left" w:pos="10422"/>
        </w:tabs>
        <w:ind w:right="90"/>
        <w:outlineLvl w:val="2"/>
        <w:rPr>
          <w:rFonts w:ascii="Calibri" w:hAnsi="Calibri"/>
          <w:sz w:val="28"/>
          <w:szCs w:val="28"/>
        </w:rPr>
      </w:pPr>
    </w:p>
    <w:p w:rsidR="002A28EC" w:rsidRPr="00310E93" w:rsidRDefault="002A28EC" w:rsidP="007B5C85">
      <w:pPr>
        <w:shd w:val="clear" w:color="auto" w:fill="FFFFFF"/>
        <w:tabs>
          <w:tab w:val="left" w:pos="10422"/>
        </w:tabs>
        <w:ind w:right="90"/>
        <w:outlineLvl w:val="2"/>
        <w:rPr>
          <w:rFonts w:ascii="Calibri" w:hAnsi="Calibri"/>
          <w:sz w:val="28"/>
          <w:szCs w:val="28"/>
        </w:rPr>
      </w:pPr>
    </w:p>
    <w:p w:rsidR="002A28EC" w:rsidRPr="00310E93" w:rsidRDefault="002A28EC" w:rsidP="007B5C85">
      <w:pPr>
        <w:shd w:val="clear" w:color="auto" w:fill="FFFFFF"/>
        <w:tabs>
          <w:tab w:val="left" w:pos="10422"/>
        </w:tabs>
        <w:ind w:right="90"/>
        <w:outlineLvl w:val="2"/>
        <w:rPr>
          <w:rFonts w:ascii="Calibri" w:hAnsi="Calibri"/>
          <w:sz w:val="28"/>
          <w:szCs w:val="28"/>
        </w:rPr>
      </w:pPr>
    </w:p>
    <w:p w:rsidR="002A28EC" w:rsidRPr="00310E93" w:rsidRDefault="002A28EC" w:rsidP="007B5C85">
      <w:pPr>
        <w:shd w:val="clear" w:color="auto" w:fill="FFFFFF"/>
        <w:tabs>
          <w:tab w:val="left" w:pos="10422"/>
        </w:tabs>
        <w:ind w:right="90"/>
        <w:outlineLvl w:val="2"/>
        <w:rPr>
          <w:rFonts w:ascii="Calibri" w:hAnsi="Calibri"/>
          <w:sz w:val="28"/>
          <w:szCs w:val="28"/>
        </w:rPr>
      </w:pPr>
    </w:p>
    <w:p w:rsidR="002A28EC" w:rsidRPr="00310E93" w:rsidRDefault="002A28EC" w:rsidP="007B5C85">
      <w:pPr>
        <w:shd w:val="clear" w:color="auto" w:fill="FFFFFF"/>
        <w:tabs>
          <w:tab w:val="left" w:pos="10422"/>
        </w:tabs>
        <w:ind w:right="90"/>
        <w:outlineLvl w:val="2"/>
        <w:rPr>
          <w:rFonts w:ascii="Calibri" w:hAnsi="Calibri"/>
          <w:sz w:val="28"/>
          <w:szCs w:val="28"/>
        </w:rPr>
      </w:pPr>
    </w:p>
    <w:p w:rsidR="002A28EC" w:rsidRPr="00310E93" w:rsidRDefault="002A28EC" w:rsidP="007B5C85">
      <w:pPr>
        <w:shd w:val="clear" w:color="auto" w:fill="FFFFFF"/>
        <w:tabs>
          <w:tab w:val="left" w:pos="10422"/>
        </w:tabs>
        <w:ind w:right="90"/>
        <w:outlineLvl w:val="2"/>
        <w:rPr>
          <w:rFonts w:ascii="Calibri" w:hAnsi="Calibri"/>
          <w:sz w:val="28"/>
          <w:szCs w:val="28"/>
        </w:rPr>
      </w:pPr>
    </w:p>
    <w:p w:rsidR="002A28EC" w:rsidRPr="00310E93" w:rsidRDefault="002A28EC" w:rsidP="007B5C85">
      <w:pPr>
        <w:shd w:val="clear" w:color="auto" w:fill="FFFFFF"/>
        <w:tabs>
          <w:tab w:val="left" w:pos="10422"/>
        </w:tabs>
        <w:ind w:right="90"/>
        <w:outlineLvl w:val="2"/>
        <w:rPr>
          <w:rFonts w:ascii="Calibri" w:hAnsi="Calibri"/>
          <w:sz w:val="28"/>
          <w:szCs w:val="28"/>
        </w:rPr>
      </w:pPr>
    </w:p>
    <w:p w:rsidR="002A28EC" w:rsidRPr="00310E93" w:rsidRDefault="002A28EC" w:rsidP="007B5C85">
      <w:pPr>
        <w:shd w:val="clear" w:color="auto" w:fill="FFFFFF"/>
        <w:tabs>
          <w:tab w:val="left" w:pos="10422"/>
        </w:tabs>
        <w:ind w:right="90"/>
        <w:outlineLvl w:val="2"/>
        <w:rPr>
          <w:rFonts w:ascii="Calibri" w:hAnsi="Calibri"/>
          <w:sz w:val="28"/>
          <w:szCs w:val="28"/>
        </w:rPr>
      </w:pPr>
    </w:p>
    <w:p w:rsidR="002A28EC" w:rsidRPr="00310E93" w:rsidRDefault="002A28EC" w:rsidP="007B5C85">
      <w:pPr>
        <w:shd w:val="clear" w:color="auto" w:fill="FFFFFF"/>
        <w:tabs>
          <w:tab w:val="left" w:pos="10422"/>
        </w:tabs>
        <w:ind w:right="90"/>
        <w:outlineLvl w:val="2"/>
        <w:rPr>
          <w:rFonts w:ascii="Calibri" w:hAnsi="Calibri"/>
          <w:sz w:val="28"/>
          <w:szCs w:val="28"/>
        </w:rPr>
      </w:pPr>
    </w:p>
    <w:p w:rsidR="002A28EC" w:rsidRDefault="002A28EC" w:rsidP="007B5C85">
      <w:pPr>
        <w:shd w:val="clear" w:color="auto" w:fill="FFFFFF"/>
        <w:tabs>
          <w:tab w:val="left" w:pos="10422"/>
        </w:tabs>
        <w:ind w:right="90"/>
        <w:outlineLvl w:val="2"/>
        <w:rPr>
          <w:rFonts w:ascii="Calibri" w:hAnsi="Calibri"/>
          <w:sz w:val="28"/>
          <w:szCs w:val="28"/>
        </w:rPr>
      </w:pPr>
    </w:p>
    <w:p w:rsidR="003637BD" w:rsidRPr="00310E93" w:rsidRDefault="003637BD" w:rsidP="007B5C85">
      <w:pPr>
        <w:shd w:val="clear" w:color="auto" w:fill="FFFFFF"/>
        <w:tabs>
          <w:tab w:val="left" w:pos="10422"/>
        </w:tabs>
        <w:ind w:right="90"/>
        <w:outlineLvl w:val="2"/>
        <w:rPr>
          <w:rFonts w:ascii="Calibri" w:hAnsi="Calibri"/>
          <w:sz w:val="28"/>
          <w:szCs w:val="28"/>
        </w:rPr>
      </w:pPr>
    </w:p>
    <w:p w:rsidR="002A28EC" w:rsidRPr="00310E93" w:rsidRDefault="002A28EC" w:rsidP="007B5C85">
      <w:pPr>
        <w:shd w:val="clear" w:color="auto" w:fill="FFFFFF"/>
        <w:tabs>
          <w:tab w:val="left" w:pos="10422"/>
        </w:tabs>
        <w:ind w:right="90"/>
        <w:outlineLvl w:val="2"/>
        <w:rPr>
          <w:rFonts w:ascii="Calibri" w:hAnsi="Calibri"/>
          <w:sz w:val="28"/>
          <w:szCs w:val="28"/>
        </w:rPr>
      </w:pPr>
    </w:p>
    <w:p w:rsidR="002A28EC" w:rsidRPr="00310E93" w:rsidRDefault="003F03E8" w:rsidP="007B5C85">
      <w:pPr>
        <w:shd w:val="clear" w:color="auto" w:fill="FFFFFF"/>
        <w:tabs>
          <w:tab w:val="left" w:pos="10422"/>
        </w:tabs>
        <w:ind w:right="90"/>
        <w:outlineLvl w:val="2"/>
        <w:rPr>
          <w:rFonts w:ascii="Calibri" w:hAnsi="Calibri"/>
          <w:sz w:val="28"/>
          <w:szCs w:val="28"/>
          <w:u w:val="single"/>
        </w:rPr>
      </w:pPr>
      <w:r>
        <w:rPr>
          <w:rFonts w:ascii="Calibri" w:eastAsiaTheme="majorEastAsia" w:hAnsi="Calibri"/>
          <w:b/>
          <w:bCs/>
          <w:sz w:val="28"/>
          <w:szCs w:val="28"/>
          <w:u w:val="single"/>
        </w:rPr>
        <w:t>Appendix A</w:t>
      </w:r>
      <w:r w:rsidR="002A28EC" w:rsidRPr="00310E93">
        <w:rPr>
          <w:rFonts w:ascii="Calibri" w:eastAsiaTheme="majorEastAsia" w:hAnsi="Calibri"/>
          <w:b/>
          <w:bCs/>
          <w:sz w:val="28"/>
          <w:szCs w:val="28"/>
          <w:u w:val="single"/>
        </w:rPr>
        <w:t>. Books and Guides</w:t>
      </w:r>
    </w:p>
    <w:p w:rsidR="002A28EC" w:rsidRPr="00310E93" w:rsidRDefault="002A28EC" w:rsidP="007B5C85">
      <w:pPr>
        <w:shd w:val="clear" w:color="auto" w:fill="FFFFFF"/>
        <w:tabs>
          <w:tab w:val="left" w:pos="10422"/>
        </w:tabs>
        <w:ind w:right="90"/>
        <w:outlineLvl w:val="2"/>
        <w:rPr>
          <w:rFonts w:ascii="Calibri" w:hAnsi="Calibri"/>
          <w:sz w:val="28"/>
          <w:szCs w:val="28"/>
        </w:rPr>
      </w:pPr>
    </w:p>
    <w:p w:rsidR="002A28EC" w:rsidRPr="00310E93" w:rsidRDefault="002A28EC" w:rsidP="007B5C85">
      <w:pPr>
        <w:rPr>
          <w:rFonts w:ascii="Calibri" w:hAnsi="Calibri"/>
          <w:bCs/>
        </w:rPr>
      </w:pPr>
      <w:r w:rsidRPr="00310E93">
        <w:rPr>
          <w:rFonts w:ascii="Calibri" w:hAnsi="Calibri"/>
          <w:b/>
          <w:bCs/>
        </w:rPr>
        <w:t xml:space="preserve">Asperger’s and Girls, </w:t>
      </w:r>
      <w:r w:rsidRPr="00310E93">
        <w:rPr>
          <w:rFonts w:ascii="Calibri" w:hAnsi="Calibri"/>
          <w:bCs/>
        </w:rPr>
        <w:t>by</w:t>
      </w:r>
      <w:r w:rsidRPr="00310E93">
        <w:rPr>
          <w:rFonts w:ascii="Calibri" w:hAnsi="Calibri"/>
          <w:b/>
          <w:bCs/>
        </w:rPr>
        <w:t xml:space="preserve"> </w:t>
      </w:r>
      <w:r w:rsidRPr="00310E93">
        <w:rPr>
          <w:rFonts w:ascii="Calibri" w:hAnsi="Calibri"/>
          <w:bCs/>
        </w:rPr>
        <w:t>Tony Attwood. Published by: Future Horizons (2006). ISBN: 193256540X.</w:t>
      </w:r>
    </w:p>
    <w:p w:rsidR="002A28EC" w:rsidRPr="00310E93" w:rsidRDefault="002A28EC" w:rsidP="007B5C85">
      <w:pPr>
        <w:rPr>
          <w:rFonts w:ascii="Calibri" w:hAnsi="Calibri"/>
          <w:bCs/>
        </w:rPr>
      </w:pPr>
      <w:r w:rsidRPr="00310E93">
        <w:rPr>
          <w:rFonts w:ascii="Calibri" w:hAnsi="Calibri"/>
          <w:b/>
          <w:bCs/>
        </w:rPr>
        <w:t> </w:t>
      </w:r>
    </w:p>
    <w:p w:rsidR="002A28EC" w:rsidRPr="00310E93" w:rsidRDefault="002A28EC" w:rsidP="007B5C85">
      <w:pPr>
        <w:rPr>
          <w:rFonts w:ascii="Calibri" w:hAnsi="Calibri"/>
          <w:bCs/>
        </w:rPr>
      </w:pPr>
      <w:r w:rsidRPr="00310E93">
        <w:rPr>
          <w:rFonts w:ascii="Calibri" w:hAnsi="Calibri"/>
          <w:b/>
          <w:bCs/>
        </w:rPr>
        <w:t xml:space="preserve">Autism-Asperger’s &amp; Sexuality: Puberty and Beyond, </w:t>
      </w:r>
      <w:r w:rsidRPr="00310E93">
        <w:rPr>
          <w:rFonts w:ascii="Calibri" w:hAnsi="Calibri"/>
          <w:bCs/>
        </w:rPr>
        <w:t>by Jerry &amp; Mary Newport.</w:t>
      </w:r>
      <w:r w:rsidRPr="00310E93">
        <w:rPr>
          <w:rFonts w:ascii="Calibri" w:hAnsi="Calibri"/>
          <w:b/>
          <w:bCs/>
        </w:rPr>
        <w:t xml:space="preserve"> </w:t>
      </w:r>
      <w:r w:rsidRPr="00310E93">
        <w:rPr>
          <w:rFonts w:ascii="Calibri" w:hAnsi="Calibri"/>
          <w:bCs/>
        </w:rPr>
        <w:t>Published by:</w:t>
      </w:r>
      <w:r w:rsidRPr="00310E93">
        <w:rPr>
          <w:rFonts w:ascii="Calibri" w:hAnsi="Calibri"/>
          <w:b/>
          <w:bCs/>
        </w:rPr>
        <w:t xml:space="preserve"> </w:t>
      </w:r>
      <w:r w:rsidRPr="00310E93">
        <w:rPr>
          <w:rFonts w:ascii="Calibri" w:hAnsi="Calibri"/>
          <w:bCs/>
        </w:rPr>
        <w:t>Future Horizons (2002).</w:t>
      </w:r>
      <w:r w:rsidRPr="00310E93">
        <w:rPr>
          <w:rFonts w:ascii="Calibri" w:hAnsi="Calibri"/>
          <w:b/>
          <w:bCs/>
        </w:rPr>
        <w:t xml:space="preserve"> </w:t>
      </w:r>
      <w:r w:rsidRPr="00310E93">
        <w:rPr>
          <w:rFonts w:ascii="Calibri" w:hAnsi="Calibri"/>
          <w:bCs/>
        </w:rPr>
        <w:t>ISBN: 1885477880.</w:t>
      </w:r>
    </w:p>
    <w:p w:rsidR="002A28EC" w:rsidRPr="00310E93" w:rsidRDefault="002A28EC" w:rsidP="007B5C85">
      <w:pPr>
        <w:rPr>
          <w:rFonts w:ascii="Calibri" w:hAnsi="Calibri"/>
          <w:bCs/>
        </w:rPr>
      </w:pPr>
      <w:r w:rsidRPr="00310E93">
        <w:rPr>
          <w:rFonts w:ascii="Calibri" w:hAnsi="Calibri"/>
          <w:b/>
          <w:bCs/>
        </w:rPr>
        <w:t> </w:t>
      </w:r>
    </w:p>
    <w:p w:rsidR="002A28EC" w:rsidRPr="00310E93" w:rsidRDefault="002A28EC" w:rsidP="007B5C85">
      <w:pPr>
        <w:rPr>
          <w:rFonts w:ascii="Calibri" w:hAnsi="Calibri"/>
          <w:bCs/>
        </w:rPr>
      </w:pPr>
      <w:r w:rsidRPr="00310E93">
        <w:rPr>
          <w:rFonts w:ascii="Calibri" w:hAnsi="Calibri"/>
          <w:b/>
          <w:bCs/>
        </w:rPr>
        <w:t xml:space="preserve">Choices: A Guide to Sex Counseling with Physically Disabled Adults, </w:t>
      </w:r>
      <w:r w:rsidRPr="00310E93">
        <w:rPr>
          <w:rFonts w:ascii="Calibri" w:hAnsi="Calibri"/>
          <w:bCs/>
        </w:rPr>
        <w:t>by Maureen E. Neistadt and Maureen Freda.</w:t>
      </w:r>
      <w:r w:rsidRPr="00310E93">
        <w:rPr>
          <w:rFonts w:ascii="Calibri" w:hAnsi="Calibri"/>
          <w:b/>
          <w:bCs/>
        </w:rPr>
        <w:t xml:space="preserve"> </w:t>
      </w:r>
      <w:r w:rsidRPr="00310E93">
        <w:rPr>
          <w:rFonts w:ascii="Calibri" w:hAnsi="Calibri"/>
          <w:bCs/>
        </w:rPr>
        <w:t>Published by: Krieger Pub (1987). ISBN: 0898749034.</w:t>
      </w:r>
    </w:p>
    <w:p w:rsidR="002A28EC" w:rsidRPr="00310E93" w:rsidRDefault="002A28EC" w:rsidP="007B5C85">
      <w:pPr>
        <w:rPr>
          <w:rFonts w:ascii="Calibri" w:hAnsi="Calibri"/>
          <w:bCs/>
        </w:rPr>
      </w:pPr>
      <w:r w:rsidRPr="00310E93">
        <w:rPr>
          <w:rFonts w:ascii="Calibri" w:hAnsi="Calibri"/>
          <w:bCs/>
        </w:rPr>
        <w:t> </w:t>
      </w:r>
    </w:p>
    <w:p w:rsidR="002A28EC" w:rsidRPr="00310E93" w:rsidRDefault="002A28EC" w:rsidP="007B5C85">
      <w:pPr>
        <w:rPr>
          <w:rFonts w:ascii="Calibri" w:hAnsi="Calibri"/>
          <w:bCs/>
        </w:rPr>
      </w:pPr>
      <w:r w:rsidRPr="00310E93">
        <w:rPr>
          <w:rFonts w:ascii="Calibri" w:hAnsi="Calibri"/>
          <w:b/>
          <w:bCs/>
        </w:rPr>
        <w:t xml:space="preserve">Gay, Lesbian, Bisexual, and Transgender People with Developmental Disabilities and Mental Retardation: Stories of the Rainbow Support Group, </w:t>
      </w:r>
      <w:r w:rsidRPr="00310E93">
        <w:rPr>
          <w:rFonts w:ascii="Calibri" w:hAnsi="Calibri"/>
          <w:bCs/>
        </w:rPr>
        <w:t>by John D. Allen. Published by: Harrington Park Press (2003). ISBN: 1560233958.</w:t>
      </w:r>
    </w:p>
    <w:p w:rsidR="002A28EC" w:rsidRPr="00310E93" w:rsidRDefault="002A28EC" w:rsidP="007B5C85">
      <w:pPr>
        <w:rPr>
          <w:rFonts w:ascii="Calibri" w:hAnsi="Calibri"/>
          <w:bCs/>
        </w:rPr>
      </w:pPr>
      <w:r w:rsidRPr="00310E93">
        <w:rPr>
          <w:rFonts w:ascii="Calibri" w:hAnsi="Calibri"/>
          <w:b/>
          <w:bCs/>
        </w:rPr>
        <w:t> </w:t>
      </w:r>
    </w:p>
    <w:p w:rsidR="002A28EC" w:rsidRPr="00310E93" w:rsidRDefault="002A28EC" w:rsidP="007B5C85">
      <w:pPr>
        <w:rPr>
          <w:rFonts w:ascii="Calibri" w:hAnsi="Calibri"/>
          <w:bCs/>
        </w:rPr>
      </w:pPr>
      <w:r w:rsidRPr="00310E93">
        <w:rPr>
          <w:rFonts w:ascii="Calibri" w:hAnsi="Calibri"/>
          <w:b/>
          <w:bCs/>
        </w:rPr>
        <w:t xml:space="preserve">Girls are Girls and Boys are Boys, So What’s the Difference? </w:t>
      </w:r>
      <w:r w:rsidRPr="00310E93">
        <w:rPr>
          <w:rFonts w:ascii="Calibri" w:hAnsi="Calibri"/>
          <w:bCs/>
        </w:rPr>
        <w:t>by</w:t>
      </w:r>
      <w:r w:rsidRPr="00310E93">
        <w:rPr>
          <w:rFonts w:ascii="Calibri" w:hAnsi="Calibri"/>
          <w:b/>
          <w:bCs/>
        </w:rPr>
        <w:t xml:space="preserve"> </w:t>
      </w:r>
      <w:r w:rsidRPr="00310E93">
        <w:rPr>
          <w:rFonts w:ascii="Calibri" w:hAnsi="Calibri"/>
          <w:bCs/>
        </w:rPr>
        <w:t>Sol Gordon.</w:t>
      </w:r>
      <w:r w:rsidRPr="00310E93">
        <w:rPr>
          <w:rFonts w:ascii="Calibri" w:hAnsi="Calibri"/>
          <w:b/>
          <w:bCs/>
        </w:rPr>
        <w:t xml:space="preserve"> </w:t>
      </w:r>
      <w:r w:rsidRPr="00310E93">
        <w:rPr>
          <w:rFonts w:ascii="Calibri" w:hAnsi="Calibri"/>
          <w:bCs/>
        </w:rPr>
        <w:t>Published by: Prometheus Books (1991). ISBN: 0879756861.</w:t>
      </w:r>
    </w:p>
    <w:p w:rsidR="002A28EC" w:rsidRPr="00310E93" w:rsidRDefault="002A28EC" w:rsidP="007B5C85">
      <w:pPr>
        <w:rPr>
          <w:rFonts w:ascii="Calibri" w:hAnsi="Calibri"/>
          <w:bCs/>
        </w:rPr>
      </w:pPr>
      <w:r w:rsidRPr="00310E93">
        <w:rPr>
          <w:rFonts w:ascii="Calibri" w:hAnsi="Calibri"/>
          <w:b/>
          <w:bCs/>
        </w:rPr>
        <w:t> </w:t>
      </w:r>
    </w:p>
    <w:p w:rsidR="002A28EC" w:rsidRPr="00310E93" w:rsidRDefault="002A28EC" w:rsidP="007B5C85">
      <w:pPr>
        <w:rPr>
          <w:rFonts w:ascii="Calibri" w:hAnsi="Calibri"/>
          <w:bCs/>
        </w:rPr>
      </w:pPr>
      <w:r w:rsidRPr="00310E93">
        <w:rPr>
          <w:rFonts w:ascii="Calibri" w:hAnsi="Calibri"/>
          <w:b/>
          <w:bCs/>
        </w:rPr>
        <w:t xml:space="preserve">Girls Growing Up on the Autism Spectrum: What Parents and Professionals Should Know About the Pre-Teen and Teenage Years, </w:t>
      </w:r>
      <w:r w:rsidRPr="00310E93">
        <w:rPr>
          <w:rFonts w:ascii="Calibri" w:hAnsi="Calibri"/>
          <w:bCs/>
        </w:rPr>
        <w:t>by Shana Nichols, with Gina Marie Moravcik and Samara Pulver Tetenbaum. Published by: Jessica Kingsley Pub (2008). ISBN: 1843108550.</w:t>
      </w:r>
    </w:p>
    <w:p w:rsidR="002A28EC" w:rsidRPr="00310E93" w:rsidRDefault="002A28EC" w:rsidP="007B5C85">
      <w:pPr>
        <w:rPr>
          <w:rFonts w:ascii="Calibri" w:hAnsi="Calibri"/>
          <w:bCs/>
        </w:rPr>
      </w:pPr>
      <w:r w:rsidRPr="00310E93">
        <w:rPr>
          <w:rFonts w:ascii="Calibri" w:hAnsi="Calibri"/>
          <w:b/>
          <w:bCs/>
        </w:rPr>
        <w:t> </w:t>
      </w:r>
    </w:p>
    <w:p w:rsidR="002A28EC" w:rsidRPr="00310E93" w:rsidRDefault="002A28EC" w:rsidP="007B5C85">
      <w:pPr>
        <w:rPr>
          <w:rFonts w:ascii="Calibri" w:hAnsi="Calibri"/>
          <w:bCs/>
        </w:rPr>
      </w:pPr>
      <w:r w:rsidRPr="00310E93">
        <w:rPr>
          <w:rFonts w:ascii="Calibri" w:hAnsi="Calibri"/>
          <w:b/>
          <w:bCs/>
        </w:rPr>
        <w:t xml:space="preserve">The Facts of Life…and More: Sexuality and Intimacy for People with Intellectual Disabilities, </w:t>
      </w:r>
      <w:r w:rsidRPr="00310E93">
        <w:rPr>
          <w:rFonts w:ascii="Calibri" w:hAnsi="Calibri"/>
          <w:bCs/>
        </w:rPr>
        <w:t>by</w:t>
      </w:r>
      <w:r w:rsidRPr="00310E93">
        <w:rPr>
          <w:rFonts w:ascii="Calibri" w:hAnsi="Calibri"/>
          <w:b/>
          <w:bCs/>
        </w:rPr>
        <w:t xml:space="preserve"> </w:t>
      </w:r>
      <w:r w:rsidRPr="00310E93">
        <w:rPr>
          <w:rFonts w:ascii="Calibri" w:hAnsi="Calibri"/>
          <w:bCs/>
        </w:rPr>
        <w:t>Leslie Walker. Published by: Paul H Brookes (2007). ISBN: 1557667144.</w:t>
      </w:r>
    </w:p>
    <w:p w:rsidR="002A28EC" w:rsidRPr="00310E93" w:rsidRDefault="002A28EC" w:rsidP="007B5C85">
      <w:pPr>
        <w:rPr>
          <w:rFonts w:ascii="Calibri" w:hAnsi="Calibri"/>
          <w:bCs/>
        </w:rPr>
      </w:pPr>
    </w:p>
    <w:p w:rsidR="002A28EC" w:rsidRPr="00310E93" w:rsidRDefault="002A28EC" w:rsidP="007B5C85">
      <w:pPr>
        <w:rPr>
          <w:rFonts w:ascii="Calibri" w:hAnsi="Calibri"/>
          <w:bCs/>
        </w:rPr>
      </w:pPr>
      <w:r w:rsidRPr="00310E93">
        <w:rPr>
          <w:rFonts w:ascii="Calibri" w:hAnsi="Calibri"/>
          <w:b/>
          <w:bCs/>
        </w:rPr>
        <w:t xml:space="preserve">Freaks, Geeks &amp; Asperger Syndrome: A User Guide to Adolescence, </w:t>
      </w:r>
      <w:r w:rsidRPr="00310E93">
        <w:rPr>
          <w:rFonts w:ascii="Calibri" w:hAnsi="Calibri"/>
          <w:bCs/>
        </w:rPr>
        <w:t xml:space="preserve">by Luke Jackson. Published by: Jessica Kingsley Pub (2002). </w:t>
      </w:r>
      <w:r w:rsidRPr="00310E93">
        <w:rPr>
          <w:rFonts w:ascii="Calibri" w:hAnsi="Calibri"/>
          <w:bCs/>
        </w:rPr>
        <w:br/>
        <w:t>ISBN: 1843100983.</w:t>
      </w:r>
    </w:p>
    <w:p w:rsidR="002A28EC" w:rsidRPr="00310E93" w:rsidRDefault="002A28EC" w:rsidP="007B5C85">
      <w:pPr>
        <w:rPr>
          <w:rFonts w:ascii="Calibri" w:hAnsi="Calibri"/>
          <w:bCs/>
        </w:rPr>
      </w:pPr>
    </w:p>
    <w:p w:rsidR="002A28EC" w:rsidRPr="00310E93" w:rsidRDefault="002A28EC" w:rsidP="007B5C85">
      <w:pPr>
        <w:rPr>
          <w:rFonts w:ascii="Calibri" w:hAnsi="Calibri"/>
        </w:rPr>
      </w:pPr>
      <w:r w:rsidRPr="00310E93">
        <w:rPr>
          <w:rFonts w:ascii="Calibri" w:hAnsi="Calibri"/>
          <w:b/>
          <w:bCs/>
        </w:rPr>
        <w:t>Just Say Know! Understanding and Reducing the Risk of Sexual Victimization of People with Developmental Disabilities</w:t>
      </w:r>
      <w:r w:rsidRPr="00310E93">
        <w:rPr>
          <w:rFonts w:ascii="Calibri" w:hAnsi="Calibri"/>
        </w:rPr>
        <w:t>, by</w:t>
      </w:r>
      <w:r w:rsidRPr="00310E93">
        <w:rPr>
          <w:rFonts w:ascii="Calibri" w:hAnsi="Calibri"/>
          <w:b/>
          <w:bCs/>
        </w:rPr>
        <w:t xml:space="preserve"> </w:t>
      </w:r>
      <w:r w:rsidRPr="00310E93">
        <w:rPr>
          <w:rFonts w:ascii="Calibri" w:hAnsi="Calibri"/>
        </w:rPr>
        <w:t>Dave Hingsburger. Published by: Diverse City Press (1995). ISBN: 1896230008.</w:t>
      </w:r>
    </w:p>
    <w:p w:rsidR="002A28EC" w:rsidRPr="00310E93" w:rsidRDefault="002A28EC" w:rsidP="007B5C85">
      <w:pPr>
        <w:rPr>
          <w:rFonts w:ascii="Calibri" w:hAnsi="Calibri"/>
        </w:rPr>
      </w:pPr>
      <w:r w:rsidRPr="00310E93">
        <w:rPr>
          <w:rFonts w:ascii="Calibri" w:hAnsi="Calibri"/>
          <w:b/>
          <w:bCs/>
        </w:rPr>
        <w:t> </w:t>
      </w:r>
    </w:p>
    <w:p w:rsidR="002A28EC" w:rsidRPr="004640E0" w:rsidRDefault="002A28EC" w:rsidP="007B5C85">
      <w:pPr>
        <w:rPr>
          <w:rFonts w:ascii="Calibri" w:hAnsi="Calibri"/>
        </w:rPr>
      </w:pPr>
      <w:r w:rsidRPr="00310E93">
        <w:rPr>
          <w:rFonts w:ascii="Calibri" w:hAnsi="Calibri"/>
          <w:b/>
          <w:bCs/>
        </w:rPr>
        <w:t xml:space="preserve">Living with Autism: Puberty and Children on the Autism Spectrum, </w:t>
      </w:r>
      <w:r w:rsidRPr="00310E93">
        <w:rPr>
          <w:rFonts w:ascii="Calibri" w:hAnsi="Calibri"/>
        </w:rPr>
        <w:t>Autism Society:</w:t>
      </w:r>
      <w:r w:rsidRPr="00310E93">
        <w:rPr>
          <w:rFonts w:ascii="Calibri" w:hAnsi="Calibri"/>
          <w:b/>
          <w:bCs/>
        </w:rPr>
        <w:t xml:space="preserve"> </w:t>
      </w:r>
      <w:r w:rsidRPr="00310E93">
        <w:rPr>
          <w:rFonts w:ascii="Calibri" w:hAnsi="Calibri"/>
        </w:rPr>
        <w:t>4340 East-West Hwy, Suite 350, Bethesda, Maryland 20814. Contact: (301) 657-0881 or 1</w:t>
      </w:r>
      <w:r w:rsidR="003637BD">
        <w:rPr>
          <w:rFonts w:ascii="Calibri" w:hAnsi="Calibri"/>
        </w:rPr>
        <w:t xml:space="preserve"> (800) </w:t>
      </w:r>
      <w:r w:rsidRPr="00310E93">
        <w:rPr>
          <w:rFonts w:ascii="Calibri" w:hAnsi="Calibri"/>
        </w:rPr>
        <w:t>3-AUTISM (1-800-328-8476).</w:t>
      </w:r>
    </w:p>
    <w:p w:rsidR="002A28EC" w:rsidRPr="00310E93" w:rsidRDefault="002A28EC" w:rsidP="007B5C85">
      <w:pPr>
        <w:rPr>
          <w:rFonts w:ascii="Calibri" w:hAnsi="Calibri"/>
        </w:rPr>
      </w:pPr>
      <w:r w:rsidRPr="00310E93">
        <w:rPr>
          <w:rFonts w:ascii="Calibri" w:hAnsi="Calibri"/>
          <w:b/>
          <w:bCs/>
        </w:rPr>
        <w:t> </w:t>
      </w:r>
    </w:p>
    <w:p w:rsidR="002A28EC" w:rsidRPr="00310E93" w:rsidRDefault="002A28EC" w:rsidP="007B5C85">
      <w:pPr>
        <w:rPr>
          <w:rFonts w:ascii="Calibri" w:hAnsi="Calibri"/>
        </w:rPr>
      </w:pPr>
      <w:r w:rsidRPr="00310E93">
        <w:rPr>
          <w:rFonts w:ascii="Calibri" w:hAnsi="Calibri"/>
          <w:b/>
          <w:bCs/>
        </w:rPr>
        <w:t xml:space="preserve">My Body...My Choice, </w:t>
      </w:r>
      <w:r w:rsidRPr="00310E93">
        <w:rPr>
          <w:rFonts w:ascii="Calibri" w:hAnsi="Calibri"/>
        </w:rPr>
        <w:t>by</w:t>
      </w:r>
      <w:r w:rsidRPr="00310E93">
        <w:rPr>
          <w:rFonts w:ascii="Calibri" w:hAnsi="Calibri"/>
          <w:b/>
          <w:bCs/>
        </w:rPr>
        <w:t xml:space="preserve"> </w:t>
      </w:r>
      <w:r w:rsidRPr="00310E93">
        <w:rPr>
          <w:rFonts w:ascii="Calibri" w:hAnsi="Calibri"/>
        </w:rPr>
        <w:t xml:space="preserve">Shirley Paceley and illustrated by Annette Russo. Published by Penhallegon (2001). Available at: </w:t>
      </w:r>
      <w:hyperlink r:id="rId140" w:history="1">
        <w:r w:rsidR="00716042" w:rsidRPr="007475FB">
          <w:rPr>
            <w:rStyle w:val="Hyperlink"/>
            <w:rFonts w:ascii="Calibri" w:hAnsi="Calibri"/>
          </w:rPr>
          <w:t>http://bluetowertraining.com/online-store</w:t>
        </w:r>
      </w:hyperlink>
      <w:r w:rsidR="00716042">
        <w:rPr>
          <w:rFonts w:ascii="Calibri" w:hAnsi="Calibri"/>
          <w:u w:val="single"/>
        </w:rPr>
        <w:t xml:space="preserve"> </w:t>
      </w:r>
    </w:p>
    <w:p w:rsidR="002A28EC" w:rsidRPr="00310E93" w:rsidRDefault="002A28EC" w:rsidP="007B5C85">
      <w:pPr>
        <w:rPr>
          <w:rFonts w:ascii="Calibri" w:hAnsi="Calibri"/>
          <w:b/>
          <w:bCs/>
        </w:rPr>
      </w:pPr>
    </w:p>
    <w:p w:rsidR="002A28EC" w:rsidRPr="00310E93" w:rsidRDefault="002A28EC" w:rsidP="007B5C85">
      <w:pPr>
        <w:rPr>
          <w:rFonts w:ascii="Calibri" w:hAnsi="Calibri"/>
        </w:rPr>
      </w:pPr>
      <w:r w:rsidRPr="00310E93">
        <w:rPr>
          <w:rFonts w:ascii="Calibri" w:hAnsi="Calibri"/>
          <w:b/>
          <w:bCs/>
        </w:rPr>
        <w:t>Respect: A Girl's Guide to Getting Respect &amp; Dealing When Your Line Is Crossed</w:t>
      </w:r>
      <w:r w:rsidRPr="00310E93">
        <w:rPr>
          <w:rFonts w:ascii="Calibri" w:hAnsi="Calibri"/>
        </w:rPr>
        <w:t>, by</w:t>
      </w:r>
      <w:r w:rsidRPr="00310E93">
        <w:rPr>
          <w:rFonts w:ascii="Calibri" w:hAnsi="Calibri"/>
          <w:b/>
          <w:bCs/>
        </w:rPr>
        <w:t xml:space="preserve"> </w:t>
      </w:r>
      <w:r w:rsidRPr="00310E93">
        <w:rPr>
          <w:rFonts w:ascii="Calibri" w:hAnsi="Calibri"/>
        </w:rPr>
        <w:t>Courtney Macavinta and Andrea Vander Pluym. Published by: Free Spirit Publishing (2005). ISBN: 1575421771.</w:t>
      </w:r>
    </w:p>
    <w:p w:rsidR="002A28EC" w:rsidRPr="00310E93" w:rsidRDefault="002A28EC" w:rsidP="007B5C85">
      <w:pPr>
        <w:rPr>
          <w:rFonts w:ascii="Calibri" w:hAnsi="Calibri"/>
          <w:b/>
          <w:bCs/>
        </w:rPr>
      </w:pPr>
    </w:p>
    <w:p w:rsidR="002A28EC" w:rsidRPr="00310E93" w:rsidRDefault="002A28EC" w:rsidP="007B5C85">
      <w:pPr>
        <w:rPr>
          <w:rFonts w:ascii="Calibri" w:hAnsi="Calibri"/>
        </w:rPr>
      </w:pPr>
      <w:r w:rsidRPr="00310E93">
        <w:rPr>
          <w:rFonts w:ascii="Calibri" w:hAnsi="Calibri"/>
          <w:b/>
          <w:bCs/>
        </w:rPr>
        <w:t xml:space="preserve">Safe Beginnings: Protecting Our Children from Sexual Abuse, </w:t>
      </w:r>
      <w:r w:rsidRPr="00310E93">
        <w:rPr>
          <w:rFonts w:ascii="Calibri" w:hAnsi="Calibri"/>
        </w:rPr>
        <w:t xml:space="preserve">by Orieda Horn Anderson and Shirley Paceley. Published by: Blue Tower Training Center (2003). ISBN: 1931568200. Available at: </w:t>
      </w:r>
      <w:hyperlink r:id="rId141" w:history="1">
        <w:r w:rsidR="00716042" w:rsidRPr="007475FB">
          <w:rPr>
            <w:rStyle w:val="Hyperlink"/>
            <w:rFonts w:ascii="Calibri" w:hAnsi="Calibri"/>
          </w:rPr>
          <w:t>http://bluetowertraining.com/online-store</w:t>
        </w:r>
      </w:hyperlink>
      <w:r w:rsidR="00716042">
        <w:rPr>
          <w:rFonts w:ascii="Calibri" w:hAnsi="Calibri"/>
          <w:u w:val="single"/>
        </w:rPr>
        <w:t xml:space="preserve"> </w:t>
      </w:r>
    </w:p>
    <w:p w:rsidR="002A28EC" w:rsidRPr="00310E93" w:rsidRDefault="002A28EC" w:rsidP="007B5C85">
      <w:pPr>
        <w:rPr>
          <w:rFonts w:ascii="Calibri" w:hAnsi="Calibri"/>
        </w:rPr>
      </w:pPr>
      <w:r w:rsidRPr="00310E93">
        <w:rPr>
          <w:rFonts w:ascii="Calibri" w:hAnsi="Calibri"/>
        </w:rPr>
        <w:t> </w:t>
      </w:r>
    </w:p>
    <w:p w:rsidR="002A28EC" w:rsidRPr="00310E93" w:rsidRDefault="002A28EC" w:rsidP="007B5C85">
      <w:pPr>
        <w:rPr>
          <w:rFonts w:ascii="Calibri" w:hAnsi="Calibri"/>
        </w:rPr>
      </w:pPr>
      <w:r w:rsidRPr="00310E93">
        <w:rPr>
          <w:rFonts w:ascii="Calibri" w:hAnsi="Calibri"/>
          <w:b/>
          <w:bCs/>
        </w:rPr>
        <w:t xml:space="preserve">Sex Education for Physically, Emotionally, and Mentally Challenged Youths. </w:t>
      </w:r>
      <w:r w:rsidRPr="00310E93">
        <w:rPr>
          <w:rFonts w:ascii="Calibri" w:hAnsi="Calibri"/>
        </w:rPr>
        <w:t xml:space="preserve">Advocates for Youth. Available at: </w:t>
      </w:r>
      <w:hyperlink r:id="rId142" w:history="1">
        <w:r w:rsidR="0015479A" w:rsidRPr="007343CA">
          <w:rPr>
            <w:rStyle w:val="Hyperlink"/>
            <w:rFonts w:ascii="Calibri" w:hAnsi="Calibri"/>
          </w:rPr>
          <w:t>www.advocatesforyouth.org/publications/479?task=view</w:t>
        </w:r>
      </w:hyperlink>
      <w:r w:rsidR="00716042">
        <w:rPr>
          <w:rFonts w:ascii="Calibri" w:hAnsi="Calibri"/>
          <w:u w:val="single"/>
        </w:rPr>
        <w:t xml:space="preserve"> </w:t>
      </w:r>
      <w:r w:rsidRPr="00310E93">
        <w:rPr>
          <w:rFonts w:ascii="Calibri" w:hAnsi="Calibri"/>
        </w:rPr>
        <w:t xml:space="preserve"> </w:t>
      </w:r>
      <w:r w:rsidRPr="00310E93">
        <w:rPr>
          <w:rFonts w:ascii="Calibri" w:hAnsi="Calibri"/>
          <w:b/>
          <w:bCs/>
        </w:rPr>
        <w:t xml:space="preserve"> </w:t>
      </w:r>
    </w:p>
    <w:p w:rsidR="002A28EC" w:rsidRPr="00310E93" w:rsidRDefault="002A28EC" w:rsidP="007B5C85">
      <w:pPr>
        <w:rPr>
          <w:rFonts w:ascii="Calibri" w:hAnsi="Calibri"/>
        </w:rPr>
      </w:pPr>
      <w:r w:rsidRPr="00310E93">
        <w:rPr>
          <w:rFonts w:ascii="Calibri" w:hAnsi="Calibri"/>
        </w:rPr>
        <w:t> </w:t>
      </w:r>
    </w:p>
    <w:p w:rsidR="002A28EC" w:rsidRPr="00310E93" w:rsidRDefault="002A28EC" w:rsidP="007B5C85">
      <w:pPr>
        <w:rPr>
          <w:rFonts w:ascii="Calibri" w:hAnsi="Calibri"/>
        </w:rPr>
      </w:pPr>
      <w:r w:rsidRPr="00310E93">
        <w:rPr>
          <w:rFonts w:ascii="Calibri" w:hAnsi="Calibri"/>
          <w:b/>
          <w:bCs/>
        </w:rPr>
        <w:t>Sexuality Issues for Youth with Disabilities and Chronic Health Conditions</w:t>
      </w:r>
      <w:r w:rsidR="005069DF">
        <w:rPr>
          <w:rFonts w:ascii="Calibri" w:hAnsi="Calibri"/>
          <w:b/>
          <w:bCs/>
        </w:rPr>
        <w:t xml:space="preserve">, </w:t>
      </w:r>
      <w:r w:rsidR="005069DF" w:rsidRPr="005069DF">
        <w:rPr>
          <w:rFonts w:ascii="Calibri" w:hAnsi="Calibri"/>
          <w:bCs/>
        </w:rPr>
        <w:t>by Ceci Shapland.</w:t>
      </w:r>
      <w:r w:rsidR="005069DF">
        <w:rPr>
          <w:rFonts w:ascii="Calibri" w:hAnsi="Calibri"/>
          <w:b/>
          <w:bCs/>
        </w:rPr>
        <w:t xml:space="preserve"> </w:t>
      </w:r>
      <w:r w:rsidR="005069DF">
        <w:rPr>
          <w:rFonts w:ascii="Calibri" w:hAnsi="Calibri"/>
        </w:rPr>
        <w:t>Florida University Gainesville,</w:t>
      </w:r>
      <w:r w:rsidRPr="00310E93">
        <w:rPr>
          <w:rFonts w:ascii="Calibri" w:hAnsi="Calibri"/>
        </w:rPr>
        <w:t xml:space="preserve"> Institute for Child Health Policy</w:t>
      </w:r>
      <w:r w:rsidR="005069DF">
        <w:rPr>
          <w:rFonts w:ascii="Calibri" w:hAnsi="Calibri"/>
        </w:rPr>
        <w:t xml:space="preserve"> (2000)</w:t>
      </w:r>
      <w:r w:rsidRPr="00310E93">
        <w:rPr>
          <w:rFonts w:ascii="Calibri" w:hAnsi="Calibri"/>
        </w:rPr>
        <w:t>. Available at:</w:t>
      </w:r>
      <w:r w:rsidR="005069DF">
        <w:rPr>
          <w:rFonts w:ascii="Calibri" w:hAnsi="Calibri"/>
          <w:u w:val="single"/>
        </w:rPr>
        <w:t xml:space="preserve"> </w:t>
      </w:r>
      <w:hyperlink r:id="rId143" w:history="1">
        <w:r w:rsidR="005069DF" w:rsidRPr="00E92140">
          <w:rPr>
            <w:rStyle w:val="Hyperlink"/>
            <w:rFonts w:ascii="Calibri" w:hAnsi="Calibri"/>
          </w:rPr>
          <w:t>http://eric.ed.gov/?id=ED446401</w:t>
        </w:r>
      </w:hyperlink>
      <w:r w:rsidR="005069DF">
        <w:rPr>
          <w:rFonts w:ascii="Calibri" w:hAnsi="Calibri"/>
          <w:u w:val="single"/>
        </w:rPr>
        <w:t xml:space="preserve"> </w:t>
      </w:r>
    </w:p>
    <w:p w:rsidR="002A28EC" w:rsidRPr="00310E93" w:rsidRDefault="002A28EC" w:rsidP="007B5C85">
      <w:pPr>
        <w:rPr>
          <w:rFonts w:ascii="Calibri" w:hAnsi="Calibri"/>
        </w:rPr>
      </w:pPr>
      <w:r w:rsidRPr="00310E93">
        <w:rPr>
          <w:rFonts w:ascii="Calibri" w:hAnsi="Calibri"/>
          <w:b/>
          <w:bCs/>
        </w:rPr>
        <w:t> </w:t>
      </w:r>
    </w:p>
    <w:p w:rsidR="002A28EC" w:rsidRPr="00310E93" w:rsidRDefault="002A28EC" w:rsidP="007B5C85">
      <w:pPr>
        <w:rPr>
          <w:rFonts w:ascii="Calibri" w:hAnsi="Calibri"/>
        </w:rPr>
      </w:pPr>
      <w:r w:rsidRPr="00310E93">
        <w:rPr>
          <w:rFonts w:ascii="Calibri" w:hAnsi="Calibri"/>
          <w:b/>
          <w:bCs/>
        </w:rPr>
        <w:t xml:space="preserve">Sexuality, Learning Disabilities, and Doings What’s Right, </w:t>
      </w:r>
      <w:r w:rsidRPr="00310E93">
        <w:rPr>
          <w:rFonts w:ascii="Calibri" w:hAnsi="Calibri"/>
        </w:rPr>
        <w:t>by Gavin Fairbairn, Denis Rowley and Maggie Bowen. Published by: David Fulton Pub (1995). ISBN: 1853462926.</w:t>
      </w:r>
    </w:p>
    <w:p w:rsidR="002A28EC" w:rsidRPr="00310E93" w:rsidRDefault="002A28EC" w:rsidP="007B5C85">
      <w:pPr>
        <w:rPr>
          <w:rFonts w:ascii="Calibri" w:hAnsi="Calibri"/>
        </w:rPr>
      </w:pPr>
      <w:r w:rsidRPr="00310E93">
        <w:rPr>
          <w:rFonts w:ascii="Calibri" w:hAnsi="Calibri"/>
          <w:b/>
          <w:bCs/>
        </w:rPr>
        <w:t> </w:t>
      </w:r>
    </w:p>
    <w:p w:rsidR="002A28EC" w:rsidRPr="00310E93" w:rsidRDefault="002A28EC" w:rsidP="007B5C85">
      <w:pPr>
        <w:rPr>
          <w:rFonts w:ascii="Calibri" w:hAnsi="Calibri"/>
        </w:rPr>
      </w:pPr>
      <w:r w:rsidRPr="00310E93">
        <w:rPr>
          <w:rFonts w:ascii="Calibri" w:hAnsi="Calibri"/>
          <w:b/>
          <w:bCs/>
        </w:rPr>
        <w:t xml:space="preserve">Sexuality: Your Sons and Daughters with Intellectual Disabilities, </w:t>
      </w:r>
      <w:r w:rsidRPr="00310E93">
        <w:rPr>
          <w:rFonts w:ascii="Calibri" w:hAnsi="Calibri"/>
        </w:rPr>
        <w:t>by Karin Melberg Schwier and Dave Hingsburger. Published by: Paul H. Brookes Pub (2000). ISBN: 1557664285.</w:t>
      </w:r>
      <w:r w:rsidRPr="00310E93">
        <w:rPr>
          <w:rFonts w:ascii="Calibri" w:hAnsi="Calibri"/>
          <w:b/>
          <w:bCs/>
        </w:rPr>
        <w:t xml:space="preserve"> </w:t>
      </w:r>
      <w:r w:rsidRPr="00310E93">
        <w:rPr>
          <w:rFonts w:ascii="Calibri" w:hAnsi="Calibri"/>
        </w:rPr>
        <w:t>Available at:</w:t>
      </w:r>
      <w:r w:rsidRPr="00310E93">
        <w:rPr>
          <w:rFonts w:ascii="Calibri" w:hAnsi="Calibri"/>
          <w:b/>
          <w:bCs/>
        </w:rPr>
        <w:t xml:space="preserve"> </w:t>
      </w:r>
      <w:hyperlink r:id="rId144" w:history="1">
        <w:r w:rsidR="00716042" w:rsidRPr="007475FB">
          <w:rPr>
            <w:rStyle w:val="Hyperlink"/>
            <w:rFonts w:ascii="Calibri" w:hAnsi="Calibri"/>
          </w:rPr>
          <w:t>www.brookespublishing.com</w:t>
        </w:r>
      </w:hyperlink>
      <w:r w:rsidR="00716042">
        <w:rPr>
          <w:rFonts w:ascii="Calibri" w:hAnsi="Calibri"/>
          <w:u w:val="single"/>
        </w:rPr>
        <w:t xml:space="preserve"> </w:t>
      </w:r>
      <w:r w:rsidRPr="00310E93">
        <w:rPr>
          <w:rFonts w:ascii="Calibri" w:hAnsi="Calibri"/>
        </w:rPr>
        <w:t xml:space="preserve"> </w:t>
      </w:r>
    </w:p>
    <w:p w:rsidR="002A28EC" w:rsidRPr="00310E93" w:rsidRDefault="002A28EC" w:rsidP="007B5C85">
      <w:pPr>
        <w:rPr>
          <w:rFonts w:ascii="Calibri" w:hAnsi="Calibri"/>
        </w:rPr>
      </w:pPr>
      <w:r w:rsidRPr="00310E93">
        <w:rPr>
          <w:rFonts w:ascii="Calibri" w:hAnsi="Calibri"/>
        </w:rPr>
        <w:t> </w:t>
      </w:r>
    </w:p>
    <w:p w:rsidR="002A28EC" w:rsidRPr="00310E93" w:rsidRDefault="002A28EC" w:rsidP="007B5C85">
      <w:pPr>
        <w:rPr>
          <w:rFonts w:ascii="Calibri" w:hAnsi="Calibri"/>
        </w:rPr>
      </w:pPr>
      <w:r w:rsidRPr="00310E93">
        <w:rPr>
          <w:rFonts w:ascii="Calibri" w:hAnsi="Calibri"/>
          <w:b/>
          <w:bCs/>
        </w:rPr>
        <w:t xml:space="preserve">Social Skills Training for Children and Adolescents with Asperger Syndrome and Social-Communications Problems, </w:t>
      </w:r>
      <w:r w:rsidRPr="00310E93">
        <w:rPr>
          <w:rFonts w:ascii="Calibri" w:hAnsi="Calibri"/>
        </w:rPr>
        <w:t>by Jed Baker. Published by: Autism Asperger Publishing Co. (2003).</w:t>
      </w:r>
    </w:p>
    <w:p w:rsidR="002A28EC" w:rsidRPr="00310E93" w:rsidRDefault="002A28EC" w:rsidP="007B5C85">
      <w:pPr>
        <w:rPr>
          <w:rFonts w:ascii="Calibri" w:hAnsi="Calibri"/>
        </w:rPr>
      </w:pPr>
      <w:r w:rsidRPr="00310E93">
        <w:rPr>
          <w:rFonts w:ascii="Calibri" w:hAnsi="Calibri"/>
        </w:rPr>
        <w:t> </w:t>
      </w:r>
    </w:p>
    <w:p w:rsidR="002A28EC" w:rsidRPr="00310E93" w:rsidRDefault="002A28EC" w:rsidP="007B5C85">
      <w:pPr>
        <w:rPr>
          <w:rFonts w:ascii="Calibri" w:hAnsi="Calibri"/>
        </w:rPr>
      </w:pPr>
      <w:r w:rsidRPr="00310E93">
        <w:rPr>
          <w:rFonts w:ascii="Calibri" w:hAnsi="Calibri"/>
          <w:b/>
          <w:bCs/>
        </w:rPr>
        <w:t>Sticks and Stones: Disabled People's Stories of Abuse, Defiance and Resilience,</w:t>
      </w:r>
      <w:r w:rsidRPr="00310E93">
        <w:rPr>
          <w:rFonts w:ascii="Calibri" w:hAnsi="Calibri"/>
        </w:rPr>
        <w:t xml:space="preserve"> by</w:t>
      </w:r>
      <w:r w:rsidRPr="00310E93">
        <w:rPr>
          <w:rFonts w:ascii="Calibri" w:hAnsi="Calibri"/>
          <w:b/>
          <w:bCs/>
        </w:rPr>
        <w:t xml:space="preserve"> </w:t>
      </w:r>
      <w:r w:rsidRPr="00310E93">
        <w:rPr>
          <w:rFonts w:ascii="Calibri" w:hAnsi="Calibri"/>
        </w:rPr>
        <w:t xml:space="preserve">Marsha Saxton. Published by: World Institute on Disability (2009). Available at: </w:t>
      </w:r>
      <w:hyperlink r:id="rId145" w:history="1">
        <w:r w:rsidR="00CB3257">
          <w:rPr>
            <w:rStyle w:val="Hyperlink"/>
            <w:rFonts w:ascii="Calibri" w:hAnsi="Calibri"/>
          </w:rPr>
          <w:t>http://bluetowertraining.com/online-store</w:t>
        </w:r>
      </w:hyperlink>
      <w:r w:rsidR="00716042">
        <w:rPr>
          <w:rFonts w:ascii="Calibri" w:hAnsi="Calibri"/>
          <w:u w:val="single"/>
        </w:rPr>
        <w:t xml:space="preserve"> </w:t>
      </w:r>
    </w:p>
    <w:p w:rsidR="002A28EC" w:rsidRPr="00310E93" w:rsidRDefault="002A28EC" w:rsidP="007B5C85">
      <w:pPr>
        <w:rPr>
          <w:rFonts w:ascii="Calibri" w:hAnsi="Calibri"/>
        </w:rPr>
      </w:pPr>
      <w:r w:rsidRPr="00310E93">
        <w:rPr>
          <w:rFonts w:ascii="Calibri" w:hAnsi="Calibri"/>
        </w:rPr>
        <w:t> </w:t>
      </w:r>
    </w:p>
    <w:p w:rsidR="002A28EC" w:rsidRPr="00310E93" w:rsidRDefault="002A28EC" w:rsidP="007B5C85">
      <w:pPr>
        <w:rPr>
          <w:rFonts w:ascii="Calibri" w:hAnsi="Calibri"/>
        </w:rPr>
      </w:pPr>
      <w:r w:rsidRPr="00310E93">
        <w:rPr>
          <w:rFonts w:ascii="Calibri" w:hAnsi="Calibri"/>
          <w:b/>
          <w:bCs/>
        </w:rPr>
        <w:t xml:space="preserve">Teaching Children with Down Syndrome about Their Bodies, Boundaries, and Sexuality: a Guide for Parents and Professionals, </w:t>
      </w:r>
      <w:r w:rsidRPr="00310E93">
        <w:rPr>
          <w:rFonts w:ascii="Calibri" w:hAnsi="Calibri"/>
        </w:rPr>
        <w:t>by Terri Couwenhoven. Published by: Woodbine House (2007). ISBN: 189062733X</w:t>
      </w:r>
    </w:p>
    <w:p w:rsidR="002A28EC" w:rsidRPr="00310E93" w:rsidRDefault="002A28EC" w:rsidP="007B5C85">
      <w:pPr>
        <w:rPr>
          <w:rFonts w:ascii="Calibri" w:hAnsi="Calibri"/>
        </w:rPr>
      </w:pPr>
    </w:p>
    <w:p w:rsidR="002A28EC" w:rsidRPr="00310E93" w:rsidRDefault="002A28EC" w:rsidP="007B5C85">
      <w:pPr>
        <w:rPr>
          <w:rFonts w:ascii="Calibri" w:hAnsi="Calibri"/>
        </w:rPr>
      </w:pPr>
      <w:r w:rsidRPr="00310E93">
        <w:rPr>
          <w:rFonts w:ascii="Calibri" w:hAnsi="Calibri"/>
          <w:b/>
          <w:bCs/>
        </w:rPr>
        <w:t xml:space="preserve">Teach Me </w:t>
      </w:r>
      <w:r w:rsidRPr="00310E93">
        <w:rPr>
          <w:rFonts w:ascii="Calibri" w:hAnsi="Calibri"/>
        </w:rPr>
        <w:t>(</w:t>
      </w:r>
      <w:r w:rsidRPr="00310E93">
        <w:rPr>
          <w:rFonts w:ascii="Calibri" w:hAnsi="Calibri"/>
          <w:i/>
          <w:iCs/>
        </w:rPr>
        <w:t>song</w:t>
      </w:r>
      <w:r w:rsidRPr="00310E93">
        <w:rPr>
          <w:rFonts w:ascii="Calibri" w:hAnsi="Calibri"/>
        </w:rPr>
        <w:t>), lyrics by Shirley Paceley and music by Jill Dixson.</w:t>
      </w:r>
      <w:r w:rsidRPr="00310E93">
        <w:rPr>
          <w:rFonts w:ascii="Calibri" w:hAnsi="Calibri"/>
          <w:b/>
          <w:bCs/>
        </w:rPr>
        <w:t xml:space="preserve"> </w:t>
      </w:r>
      <w:r w:rsidRPr="00310E93">
        <w:rPr>
          <w:rFonts w:ascii="Calibri" w:hAnsi="Calibri"/>
        </w:rPr>
        <w:t xml:space="preserve">Available at: </w:t>
      </w:r>
      <w:hyperlink r:id="rId146" w:history="1">
        <w:r w:rsidR="00CB3257">
          <w:rPr>
            <w:rStyle w:val="Hyperlink"/>
            <w:rFonts w:ascii="Calibri" w:hAnsi="Calibri"/>
          </w:rPr>
          <w:t>http://bluetowertraining.com/online-store</w:t>
        </w:r>
      </w:hyperlink>
      <w:r w:rsidR="00716042">
        <w:rPr>
          <w:rFonts w:ascii="Calibri" w:hAnsi="Calibri"/>
          <w:u w:val="single"/>
        </w:rPr>
        <w:t xml:space="preserve"> </w:t>
      </w:r>
      <w:r w:rsidRPr="00310E93">
        <w:rPr>
          <w:rFonts w:ascii="Calibri" w:hAnsi="Calibri"/>
        </w:rPr>
        <w:t xml:space="preserve"> </w:t>
      </w:r>
    </w:p>
    <w:p w:rsidR="002A28EC" w:rsidRPr="00310E93" w:rsidRDefault="002A28EC" w:rsidP="007B5C85">
      <w:pPr>
        <w:rPr>
          <w:rFonts w:ascii="Calibri" w:hAnsi="Calibri"/>
          <w:b/>
          <w:bCs/>
        </w:rPr>
      </w:pPr>
    </w:p>
    <w:p w:rsidR="002A28EC" w:rsidRPr="00310E93" w:rsidRDefault="002A28EC" w:rsidP="007B5C85">
      <w:pPr>
        <w:rPr>
          <w:rFonts w:ascii="Calibri" w:hAnsi="Calibri"/>
        </w:rPr>
      </w:pPr>
      <w:r w:rsidRPr="00310E93">
        <w:rPr>
          <w:rFonts w:ascii="Calibri" w:hAnsi="Calibri"/>
          <w:b/>
          <w:bCs/>
        </w:rPr>
        <w:t xml:space="preserve">Those are MY PRIVATE PARTS, </w:t>
      </w:r>
      <w:r w:rsidRPr="00310E93">
        <w:rPr>
          <w:rFonts w:ascii="Calibri" w:hAnsi="Calibri"/>
        </w:rPr>
        <w:t>by</w:t>
      </w:r>
      <w:r w:rsidRPr="00310E93">
        <w:rPr>
          <w:rFonts w:ascii="Calibri" w:hAnsi="Calibri"/>
          <w:b/>
          <w:bCs/>
        </w:rPr>
        <w:t xml:space="preserve"> </w:t>
      </w:r>
      <w:r w:rsidRPr="00310E93">
        <w:rPr>
          <w:rFonts w:ascii="Calibri" w:hAnsi="Calibri"/>
        </w:rPr>
        <w:t>Diane Hansen. Published by: Empowerment Productions (2004).</w:t>
      </w:r>
      <w:r w:rsidRPr="00310E93">
        <w:rPr>
          <w:rFonts w:ascii="Calibri" w:hAnsi="Calibri"/>
          <w:b/>
          <w:bCs/>
        </w:rPr>
        <w:t xml:space="preserve"> </w:t>
      </w:r>
      <w:r w:rsidRPr="00310E93">
        <w:rPr>
          <w:rFonts w:ascii="Calibri" w:hAnsi="Calibri"/>
        </w:rPr>
        <w:t>ISBN: 0976198800.</w:t>
      </w:r>
      <w:r w:rsidRPr="00310E93">
        <w:rPr>
          <w:rFonts w:ascii="Calibri" w:hAnsi="Calibri"/>
          <w:b/>
          <w:bCs/>
        </w:rPr>
        <w:t xml:space="preserve"> </w:t>
      </w:r>
      <w:r w:rsidRPr="00310E93">
        <w:rPr>
          <w:rFonts w:ascii="Calibri" w:hAnsi="Calibri"/>
        </w:rPr>
        <w:t xml:space="preserve">Available at: </w:t>
      </w:r>
      <w:hyperlink r:id="rId147" w:history="1">
        <w:r w:rsidR="00CB3257">
          <w:rPr>
            <w:rStyle w:val="Hyperlink"/>
            <w:rFonts w:ascii="Calibri" w:hAnsi="Calibri"/>
          </w:rPr>
          <w:t>http://bluetowertraining.com/online-store</w:t>
        </w:r>
      </w:hyperlink>
      <w:r w:rsidR="00716042">
        <w:rPr>
          <w:rFonts w:ascii="Calibri" w:hAnsi="Calibri"/>
        </w:rPr>
        <w:t xml:space="preserve"> </w:t>
      </w:r>
      <w:r w:rsidRPr="00310E93">
        <w:rPr>
          <w:rFonts w:ascii="Calibri" w:hAnsi="Calibri"/>
        </w:rPr>
        <w:t xml:space="preserve"> </w:t>
      </w:r>
    </w:p>
    <w:p w:rsidR="002A28EC" w:rsidRPr="00310E93" w:rsidRDefault="002A28EC" w:rsidP="007B5C85">
      <w:pPr>
        <w:rPr>
          <w:rFonts w:ascii="Calibri" w:hAnsi="Calibri"/>
        </w:rPr>
      </w:pPr>
      <w:r w:rsidRPr="00310E93">
        <w:rPr>
          <w:rFonts w:ascii="Calibri" w:hAnsi="Calibri"/>
          <w:b/>
          <w:bCs/>
        </w:rPr>
        <w:t> </w:t>
      </w:r>
    </w:p>
    <w:p w:rsidR="006F67B3" w:rsidRDefault="006F67B3" w:rsidP="007B5C85">
      <w:pPr>
        <w:rPr>
          <w:rFonts w:ascii="Calibri" w:hAnsi="Calibri"/>
          <w:b/>
          <w:bCs/>
        </w:rPr>
      </w:pPr>
      <w:r w:rsidRPr="006F67B3">
        <w:rPr>
          <w:rFonts w:ascii="Calibri" w:hAnsi="Calibri"/>
          <w:b/>
          <w:bCs/>
        </w:rPr>
        <w:t xml:space="preserve">Trans Bodies, Trans Selves: A Resource for the Transgender Community. </w:t>
      </w:r>
      <w:r w:rsidRPr="006F67B3">
        <w:rPr>
          <w:rFonts w:ascii="Calibri" w:hAnsi="Calibri"/>
          <w:bCs/>
        </w:rPr>
        <w:t>Edited by: Laura Erickson-Schroth, MD, MA. Published by: Oxford University Press, (2014). ISBN: 0199325359</w:t>
      </w:r>
      <w:r>
        <w:rPr>
          <w:rFonts w:ascii="Calibri" w:hAnsi="Calibri"/>
          <w:bCs/>
        </w:rPr>
        <w:t>.</w:t>
      </w:r>
    </w:p>
    <w:p w:rsidR="006F67B3" w:rsidRDefault="006F67B3" w:rsidP="007B5C85">
      <w:pPr>
        <w:rPr>
          <w:rFonts w:ascii="Calibri" w:hAnsi="Calibri"/>
          <w:b/>
          <w:bCs/>
        </w:rPr>
      </w:pPr>
    </w:p>
    <w:p w:rsidR="002A28EC" w:rsidRPr="00310E93" w:rsidRDefault="002A28EC" w:rsidP="007B5C85">
      <w:pPr>
        <w:rPr>
          <w:rFonts w:ascii="Calibri" w:hAnsi="Calibri"/>
        </w:rPr>
      </w:pPr>
      <w:r w:rsidRPr="00310E93">
        <w:rPr>
          <w:rFonts w:ascii="Calibri" w:hAnsi="Calibri"/>
          <w:b/>
          <w:bCs/>
        </w:rPr>
        <w:t xml:space="preserve">The Ultimate Guide to Sex and Disability: for All of Us Who Live with Disabilities, Chronic Pain and Illness, </w:t>
      </w:r>
      <w:r w:rsidRPr="00310E93">
        <w:rPr>
          <w:rFonts w:ascii="Calibri" w:hAnsi="Calibri"/>
        </w:rPr>
        <w:t>by</w:t>
      </w:r>
      <w:r w:rsidRPr="00310E93">
        <w:rPr>
          <w:rFonts w:ascii="Calibri" w:hAnsi="Calibri"/>
          <w:b/>
          <w:bCs/>
        </w:rPr>
        <w:t xml:space="preserve"> </w:t>
      </w:r>
      <w:r w:rsidRPr="00310E93">
        <w:rPr>
          <w:rFonts w:ascii="Calibri" w:hAnsi="Calibri"/>
        </w:rPr>
        <w:t>Miriam Kaufman, Cory Silverberg and Fran Odette.</w:t>
      </w:r>
      <w:r w:rsidRPr="00310E93">
        <w:rPr>
          <w:rFonts w:ascii="Calibri" w:hAnsi="Calibri"/>
          <w:b/>
          <w:bCs/>
        </w:rPr>
        <w:t xml:space="preserve"> </w:t>
      </w:r>
      <w:r w:rsidRPr="00310E93">
        <w:rPr>
          <w:rFonts w:ascii="Calibri" w:hAnsi="Calibri"/>
        </w:rPr>
        <w:t>Published by:</w:t>
      </w:r>
      <w:r w:rsidRPr="00310E93">
        <w:rPr>
          <w:rFonts w:ascii="Calibri" w:hAnsi="Calibri"/>
          <w:b/>
          <w:bCs/>
        </w:rPr>
        <w:t xml:space="preserve"> </w:t>
      </w:r>
      <w:r w:rsidRPr="00310E93">
        <w:rPr>
          <w:rFonts w:ascii="Calibri" w:hAnsi="Calibri"/>
        </w:rPr>
        <w:t>Cleis Press (2007).</w:t>
      </w:r>
      <w:r w:rsidRPr="00310E93">
        <w:rPr>
          <w:rFonts w:ascii="Calibri" w:hAnsi="Calibri"/>
          <w:b/>
          <w:bCs/>
        </w:rPr>
        <w:t xml:space="preserve"> </w:t>
      </w:r>
      <w:r w:rsidRPr="00310E93">
        <w:rPr>
          <w:rFonts w:ascii="Calibri" w:hAnsi="Calibri"/>
        </w:rPr>
        <w:t>ISBN: 1573443042.</w:t>
      </w:r>
    </w:p>
    <w:p w:rsidR="002A28EC" w:rsidRPr="00310E93" w:rsidRDefault="002A28EC" w:rsidP="007B5C85">
      <w:pPr>
        <w:rPr>
          <w:rFonts w:ascii="Calibri" w:hAnsi="Calibri"/>
        </w:rPr>
      </w:pPr>
      <w:r w:rsidRPr="00310E93">
        <w:rPr>
          <w:rFonts w:ascii="Calibri" w:hAnsi="Calibri"/>
        </w:rPr>
        <w:t> </w:t>
      </w:r>
    </w:p>
    <w:p w:rsidR="002A28EC" w:rsidRPr="00310E93" w:rsidRDefault="002A28EC" w:rsidP="007B5C85">
      <w:pPr>
        <w:rPr>
          <w:rFonts w:ascii="Calibri" w:hAnsi="Calibri"/>
        </w:rPr>
      </w:pPr>
      <w:r w:rsidRPr="00310E93">
        <w:rPr>
          <w:rFonts w:ascii="Calibri" w:hAnsi="Calibri"/>
          <w:b/>
          <w:bCs/>
        </w:rPr>
        <w:t xml:space="preserve">Understanding &amp; Expressing Sexuality: Responsible Choices for Individuals with Developmental Disabilities, </w:t>
      </w:r>
      <w:r w:rsidRPr="00310E93">
        <w:rPr>
          <w:rFonts w:ascii="Calibri" w:hAnsi="Calibri"/>
        </w:rPr>
        <w:t>by Rosalyn Kramer and Monat-Haller. Published by: Paul H. Brookes (1992). ISBN: 1557660735.</w:t>
      </w:r>
    </w:p>
    <w:p w:rsidR="002A28EC" w:rsidRPr="00310E93" w:rsidRDefault="002A28EC" w:rsidP="007B5C85">
      <w:pPr>
        <w:rPr>
          <w:rFonts w:ascii="Calibri" w:hAnsi="Calibri"/>
        </w:rPr>
      </w:pPr>
      <w:r w:rsidRPr="00310E93">
        <w:rPr>
          <w:rFonts w:ascii="Calibri" w:hAnsi="Calibri"/>
          <w:b/>
          <w:bCs/>
        </w:rPr>
        <w:t> </w:t>
      </w:r>
    </w:p>
    <w:p w:rsidR="002A28EC" w:rsidRPr="00310E93" w:rsidRDefault="002A28EC" w:rsidP="007B5C85">
      <w:pPr>
        <w:rPr>
          <w:rFonts w:ascii="Calibri" w:hAnsi="Calibri"/>
        </w:rPr>
      </w:pPr>
      <w:r w:rsidRPr="00310E93">
        <w:rPr>
          <w:rFonts w:ascii="Calibri" w:hAnsi="Calibri"/>
          <w:b/>
          <w:bCs/>
        </w:rPr>
        <w:t xml:space="preserve">WE CAN Stop Abuse: A Sexual Abuse Prevention Curriculum for Persons with Developmental Disabilities, </w:t>
      </w:r>
      <w:r w:rsidRPr="00310E93">
        <w:rPr>
          <w:rFonts w:ascii="Calibri" w:hAnsi="Calibri"/>
        </w:rPr>
        <w:t>by Sandy Laesch and Shirley Paceley. Published by: Macon Resources, Inc. (2004).</w:t>
      </w:r>
    </w:p>
    <w:p w:rsidR="002A28EC" w:rsidRPr="00310E93" w:rsidRDefault="002A28EC" w:rsidP="007B5C85">
      <w:pPr>
        <w:rPr>
          <w:rFonts w:ascii="Calibri" w:hAnsi="Calibri"/>
        </w:rPr>
      </w:pPr>
      <w:r w:rsidRPr="00310E93">
        <w:rPr>
          <w:rFonts w:ascii="Calibri" w:hAnsi="Calibri"/>
          <w:b/>
          <w:bCs/>
        </w:rPr>
        <w:t> </w:t>
      </w:r>
    </w:p>
    <w:p w:rsidR="002A28EC" w:rsidRPr="00310E93" w:rsidRDefault="002A28EC" w:rsidP="007B5C85">
      <w:pPr>
        <w:rPr>
          <w:rFonts w:ascii="Calibri" w:hAnsi="Calibri"/>
        </w:rPr>
      </w:pPr>
      <w:r w:rsidRPr="00310E93">
        <w:rPr>
          <w:rFonts w:ascii="Calibri" w:hAnsi="Calibri"/>
          <w:b/>
          <w:bCs/>
        </w:rPr>
        <w:t xml:space="preserve">“Where Did I Come From?” </w:t>
      </w:r>
      <w:r w:rsidRPr="00310E93">
        <w:rPr>
          <w:rFonts w:ascii="Calibri" w:hAnsi="Calibri"/>
        </w:rPr>
        <w:t>by</w:t>
      </w:r>
      <w:r w:rsidRPr="00310E93">
        <w:rPr>
          <w:rFonts w:ascii="Calibri" w:hAnsi="Calibri"/>
          <w:b/>
          <w:bCs/>
        </w:rPr>
        <w:t xml:space="preserve"> </w:t>
      </w:r>
      <w:r w:rsidRPr="00310E93">
        <w:rPr>
          <w:rFonts w:ascii="Calibri" w:hAnsi="Calibri"/>
        </w:rPr>
        <w:t>Peter Mayle. Published by: Lyle Stuart (2000). ISBN: 0818402539.</w:t>
      </w:r>
    </w:p>
    <w:p w:rsidR="002A28EC" w:rsidRPr="00310E93" w:rsidRDefault="002A28EC" w:rsidP="007B5C85">
      <w:pPr>
        <w:shd w:val="clear" w:color="auto" w:fill="FFFFFF"/>
        <w:tabs>
          <w:tab w:val="left" w:pos="10422"/>
        </w:tabs>
        <w:ind w:right="90"/>
        <w:outlineLvl w:val="2"/>
        <w:rPr>
          <w:rFonts w:ascii="Calibri" w:hAnsi="Calibri"/>
        </w:rPr>
      </w:pPr>
    </w:p>
    <w:p w:rsidR="002A28EC" w:rsidRPr="00310E93" w:rsidRDefault="002A28EC" w:rsidP="007B5C85">
      <w:pPr>
        <w:shd w:val="clear" w:color="auto" w:fill="FFFFFF"/>
        <w:tabs>
          <w:tab w:val="left" w:pos="10422"/>
        </w:tabs>
        <w:ind w:right="90"/>
        <w:outlineLvl w:val="2"/>
        <w:rPr>
          <w:rFonts w:ascii="Calibri" w:hAnsi="Calibri"/>
        </w:rPr>
      </w:pPr>
    </w:p>
    <w:p w:rsidR="002A28EC" w:rsidRPr="00310E93" w:rsidRDefault="002A28EC" w:rsidP="007B5C85">
      <w:pPr>
        <w:shd w:val="clear" w:color="auto" w:fill="FFFFFF"/>
        <w:tabs>
          <w:tab w:val="left" w:pos="10422"/>
        </w:tabs>
        <w:ind w:right="90"/>
        <w:outlineLvl w:val="2"/>
        <w:rPr>
          <w:rFonts w:ascii="Calibri" w:hAnsi="Calibri"/>
        </w:rPr>
      </w:pPr>
    </w:p>
    <w:p w:rsidR="002A28EC" w:rsidRPr="00310E93" w:rsidRDefault="002A28EC" w:rsidP="007B5C85">
      <w:pPr>
        <w:shd w:val="clear" w:color="auto" w:fill="FFFFFF"/>
        <w:tabs>
          <w:tab w:val="left" w:pos="10422"/>
        </w:tabs>
        <w:ind w:right="90"/>
        <w:outlineLvl w:val="2"/>
        <w:rPr>
          <w:rFonts w:ascii="Calibri" w:hAnsi="Calibri"/>
        </w:rPr>
      </w:pPr>
    </w:p>
    <w:p w:rsidR="002A28EC" w:rsidRPr="00310E93" w:rsidRDefault="002A28EC" w:rsidP="007B5C85">
      <w:pPr>
        <w:shd w:val="clear" w:color="auto" w:fill="FFFFFF"/>
        <w:tabs>
          <w:tab w:val="left" w:pos="10422"/>
        </w:tabs>
        <w:ind w:right="90"/>
        <w:outlineLvl w:val="2"/>
        <w:rPr>
          <w:rFonts w:ascii="Calibri" w:hAnsi="Calibri"/>
        </w:rPr>
      </w:pPr>
    </w:p>
    <w:p w:rsidR="002A28EC" w:rsidRPr="00310E93" w:rsidRDefault="002A28EC" w:rsidP="007B5C85">
      <w:pPr>
        <w:shd w:val="clear" w:color="auto" w:fill="FFFFFF"/>
        <w:tabs>
          <w:tab w:val="left" w:pos="10422"/>
        </w:tabs>
        <w:ind w:right="90"/>
        <w:outlineLvl w:val="2"/>
        <w:rPr>
          <w:rFonts w:ascii="Calibri" w:hAnsi="Calibri"/>
        </w:rPr>
      </w:pPr>
    </w:p>
    <w:p w:rsidR="002A28EC" w:rsidRPr="00310E93" w:rsidRDefault="002A28EC" w:rsidP="007B5C85">
      <w:pPr>
        <w:shd w:val="clear" w:color="auto" w:fill="FFFFFF"/>
        <w:tabs>
          <w:tab w:val="left" w:pos="10422"/>
        </w:tabs>
        <w:ind w:right="90"/>
        <w:outlineLvl w:val="2"/>
        <w:rPr>
          <w:rFonts w:ascii="Calibri" w:hAnsi="Calibri"/>
        </w:rPr>
      </w:pPr>
    </w:p>
    <w:p w:rsidR="002A28EC" w:rsidRPr="00310E93" w:rsidRDefault="002A28EC" w:rsidP="007B5C85">
      <w:pPr>
        <w:shd w:val="clear" w:color="auto" w:fill="FFFFFF"/>
        <w:tabs>
          <w:tab w:val="left" w:pos="10422"/>
        </w:tabs>
        <w:ind w:right="90"/>
        <w:outlineLvl w:val="2"/>
        <w:rPr>
          <w:rFonts w:ascii="Calibri" w:hAnsi="Calibri"/>
        </w:rPr>
      </w:pPr>
    </w:p>
    <w:p w:rsidR="002A28EC" w:rsidRPr="00310E93" w:rsidRDefault="002A28EC" w:rsidP="007B5C85">
      <w:pPr>
        <w:shd w:val="clear" w:color="auto" w:fill="FFFFFF"/>
        <w:tabs>
          <w:tab w:val="left" w:pos="10422"/>
        </w:tabs>
        <w:ind w:right="90"/>
        <w:outlineLvl w:val="2"/>
        <w:rPr>
          <w:rFonts w:ascii="Calibri" w:hAnsi="Calibri"/>
        </w:rPr>
      </w:pPr>
    </w:p>
    <w:p w:rsidR="002A28EC" w:rsidRPr="00310E93" w:rsidRDefault="002A28EC" w:rsidP="007B5C85">
      <w:pPr>
        <w:shd w:val="clear" w:color="auto" w:fill="FFFFFF"/>
        <w:tabs>
          <w:tab w:val="left" w:pos="10422"/>
        </w:tabs>
        <w:ind w:right="90"/>
        <w:outlineLvl w:val="2"/>
        <w:rPr>
          <w:rFonts w:ascii="Calibri" w:hAnsi="Calibri"/>
        </w:rPr>
      </w:pPr>
    </w:p>
    <w:p w:rsidR="002A28EC" w:rsidRPr="00310E93" w:rsidRDefault="002A28EC" w:rsidP="007B5C85">
      <w:pPr>
        <w:shd w:val="clear" w:color="auto" w:fill="FFFFFF"/>
        <w:tabs>
          <w:tab w:val="left" w:pos="10422"/>
        </w:tabs>
        <w:ind w:right="90"/>
        <w:outlineLvl w:val="2"/>
        <w:rPr>
          <w:rFonts w:ascii="Calibri" w:hAnsi="Calibri"/>
        </w:rPr>
      </w:pPr>
    </w:p>
    <w:p w:rsidR="002A28EC" w:rsidRPr="00310E93" w:rsidRDefault="002A28EC" w:rsidP="007B5C85">
      <w:pPr>
        <w:shd w:val="clear" w:color="auto" w:fill="FFFFFF"/>
        <w:tabs>
          <w:tab w:val="left" w:pos="10422"/>
        </w:tabs>
        <w:ind w:right="90"/>
        <w:outlineLvl w:val="2"/>
        <w:rPr>
          <w:rFonts w:ascii="Calibri" w:hAnsi="Calibri"/>
        </w:rPr>
      </w:pPr>
    </w:p>
    <w:p w:rsidR="002A28EC" w:rsidRPr="00310E93" w:rsidRDefault="002A28EC" w:rsidP="007B5C85">
      <w:pPr>
        <w:shd w:val="clear" w:color="auto" w:fill="FFFFFF"/>
        <w:tabs>
          <w:tab w:val="left" w:pos="10422"/>
        </w:tabs>
        <w:ind w:right="90"/>
        <w:outlineLvl w:val="2"/>
        <w:rPr>
          <w:rFonts w:ascii="Calibri" w:hAnsi="Calibri"/>
        </w:rPr>
      </w:pPr>
    </w:p>
    <w:p w:rsidR="002A28EC" w:rsidRPr="00310E93" w:rsidRDefault="002A28EC" w:rsidP="007B5C85">
      <w:pPr>
        <w:shd w:val="clear" w:color="auto" w:fill="FFFFFF"/>
        <w:tabs>
          <w:tab w:val="left" w:pos="10422"/>
        </w:tabs>
        <w:ind w:right="90"/>
        <w:outlineLvl w:val="2"/>
        <w:rPr>
          <w:rFonts w:ascii="Calibri" w:hAnsi="Calibri"/>
        </w:rPr>
      </w:pPr>
    </w:p>
    <w:p w:rsidR="002A28EC" w:rsidRDefault="002A28EC" w:rsidP="007B5C85">
      <w:pPr>
        <w:shd w:val="clear" w:color="auto" w:fill="FFFFFF"/>
        <w:tabs>
          <w:tab w:val="left" w:pos="10422"/>
        </w:tabs>
        <w:ind w:right="90"/>
        <w:outlineLvl w:val="2"/>
        <w:rPr>
          <w:rFonts w:ascii="Calibri" w:hAnsi="Calibri"/>
        </w:rPr>
      </w:pPr>
    </w:p>
    <w:p w:rsidR="004640E0" w:rsidRDefault="004640E0" w:rsidP="007B5C85">
      <w:pPr>
        <w:shd w:val="clear" w:color="auto" w:fill="FFFFFF"/>
        <w:tabs>
          <w:tab w:val="left" w:pos="10422"/>
        </w:tabs>
        <w:ind w:right="90"/>
        <w:outlineLvl w:val="2"/>
        <w:rPr>
          <w:rFonts w:ascii="Calibri" w:hAnsi="Calibri"/>
        </w:rPr>
      </w:pPr>
    </w:p>
    <w:p w:rsidR="004640E0" w:rsidRDefault="004640E0" w:rsidP="007B5C85">
      <w:pPr>
        <w:shd w:val="clear" w:color="auto" w:fill="FFFFFF"/>
        <w:tabs>
          <w:tab w:val="left" w:pos="10422"/>
        </w:tabs>
        <w:ind w:right="90"/>
        <w:outlineLvl w:val="2"/>
        <w:rPr>
          <w:rFonts w:ascii="Calibri" w:hAnsi="Calibri"/>
        </w:rPr>
      </w:pPr>
    </w:p>
    <w:p w:rsidR="004640E0" w:rsidRDefault="004640E0" w:rsidP="007B5C85">
      <w:pPr>
        <w:shd w:val="clear" w:color="auto" w:fill="FFFFFF"/>
        <w:tabs>
          <w:tab w:val="left" w:pos="10422"/>
        </w:tabs>
        <w:ind w:right="90"/>
        <w:outlineLvl w:val="2"/>
        <w:rPr>
          <w:rFonts w:ascii="Calibri" w:hAnsi="Calibri"/>
        </w:rPr>
      </w:pPr>
    </w:p>
    <w:p w:rsidR="00163521" w:rsidRPr="00310E93" w:rsidRDefault="00163521" w:rsidP="007B5C85">
      <w:pPr>
        <w:shd w:val="clear" w:color="auto" w:fill="FFFFFF"/>
        <w:tabs>
          <w:tab w:val="left" w:pos="10422"/>
        </w:tabs>
        <w:ind w:right="90"/>
        <w:outlineLvl w:val="2"/>
        <w:rPr>
          <w:rFonts w:ascii="Calibri" w:hAnsi="Calibri"/>
        </w:rPr>
      </w:pPr>
    </w:p>
    <w:p w:rsidR="002A28EC" w:rsidRPr="00310E93" w:rsidRDefault="002A28EC" w:rsidP="007B5C85">
      <w:pPr>
        <w:shd w:val="clear" w:color="auto" w:fill="FFFFFF"/>
        <w:tabs>
          <w:tab w:val="left" w:pos="10422"/>
        </w:tabs>
        <w:ind w:right="90"/>
        <w:outlineLvl w:val="2"/>
        <w:rPr>
          <w:rFonts w:ascii="Calibri" w:hAnsi="Calibri"/>
        </w:rPr>
      </w:pPr>
    </w:p>
    <w:p w:rsidR="002A28EC" w:rsidRPr="00310E93" w:rsidRDefault="003F03E8" w:rsidP="007B5C85">
      <w:pPr>
        <w:shd w:val="clear" w:color="auto" w:fill="FFFFFF"/>
        <w:tabs>
          <w:tab w:val="left" w:pos="10422"/>
        </w:tabs>
        <w:ind w:right="90"/>
        <w:outlineLvl w:val="2"/>
        <w:rPr>
          <w:rStyle w:val="Strong"/>
          <w:rFonts w:ascii="Calibri" w:eastAsiaTheme="majorEastAsia" w:hAnsi="Calibri"/>
          <w:sz w:val="28"/>
          <w:szCs w:val="28"/>
          <w:u w:val="single"/>
        </w:rPr>
      </w:pPr>
      <w:r>
        <w:rPr>
          <w:rStyle w:val="Strong"/>
          <w:rFonts w:ascii="Calibri" w:eastAsiaTheme="majorEastAsia" w:hAnsi="Calibri"/>
          <w:sz w:val="28"/>
          <w:szCs w:val="28"/>
          <w:u w:val="single"/>
        </w:rPr>
        <w:t>Appendix B</w:t>
      </w:r>
      <w:r w:rsidR="002A28EC" w:rsidRPr="00310E93">
        <w:rPr>
          <w:rStyle w:val="Strong"/>
          <w:rFonts w:ascii="Calibri" w:eastAsiaTheme="majorEastAsia" w:hAnsi="Calibri"/>
          <w:sz w:val="28"/>
          <w:szCs w:val="28"/>
          <w:u w:val="single"/>
        </w:rPr>
        <w:t xml:space="preserve">. </w:t>
      </w:r>
      <w:r w:rsidR="00BD4301" w:rsidRPr="00310E93">
        <w:rPr>
          <w:rStyle w:val="Strong"/>
          <w:rFonts w:ascii="Calibri" w:eastAsiaTheme="majorEastAsia" w:hAnsi="Calibri"/>
          <w:sz w:val="28"/>
          <w:szCs w:val="28"/>
          <w:u w:val="single"/>
        </w:rPr>
        <w:t>Reports and</w:t>
      </w:r>
      <w:r w:rsidR="002A28EC" w:rsidRPr="00310E93">
        <w:rPr>
          <w:rStyle w:val="Strong"/>
          <w:rFonts w:ascii="Calibri" w:eastAsiaTheme="majorEastAsia" w:hAnsi="Calibri"/>
          <w:sz w:val="28"/>
          <w:szCs w:val="28"/>
          <w:u w:val="single"/>
        </w:rPr>
        <w:t xml:space="preserve"> Publications</w:t>
      </w:r>
    </w:p>
    <w:p w:rsidR="002A28EC" w:rsidRPr="00310E93" w:rsidRDefault="002A28EC" w:rsidP="007B5C85">
      <w:pPr>
        <w:shd w:val="clear" w:color="auto" w:fill="FFFFFF"/>
        <w:tabs>
          <w:tab w:val="left" w:pos="10422"/>
        </w:tabs>
        <w:ind w:right="90"/>
        <w:outlineLvl w:val="2"/>
        <w:rPr>
          <w:rStyle w:val="Strong"/>
          <w:rFonts w:ascii="Calibri" w:eastAsiaTheme="majorEastAsia" w:hAnsi="Calibri"/>
          <w:sz w:val="28"/>
          <w:szCs w:val="28"/>
        </w:rPr>
      </w:pPr>
    </w:p>
    <w:p w:rsidR="002A28EC" w:rsidRPr="00310E93" w:rsidRDefault="002A28EC" w:rsidP="007B5C85">
      <w:pPr>
        <w:rPr>
          <w:rFonts w:ascii="Calibri" w:hAnsi="Calibri"/>
          <w:iCs/>
        </w:rPr>
      </w:pPr>
      <w:r w:rsidRPr="00310E93">
        <w:rPr>
          <w:rFonts w:ascii="Calibri" w:hAnsi="Calibri"/>
          <w:b/>
          <w:bCs/>
          <w:iCs/>
        </w:rPr>
        <w:t xml:space="preserve">Communication is Protection! Brochure Series, </w:t>
      </w:r>
      <w:r w:rsidRPr="00310E93">
        <w:rPr>
          <w:rFonts w:ascii="Calibri" w:hAnsi="Calibri"/>
          <w:iCs/>
        </w:rPr>
        <w:t>Massachusetts Department of Public Health (MDPH).</w:t>
      </w:r>
      <w:r w:rsidRPr="00310E93">
        <w:rPr>
          <w:rFonts w:ascii="Calibri" w:hAnsi="Calibri"/>
          <w:b/>
          <w:bCs/>
          <w:iCs/>
        </w:rPr>
        <w:t xml:space="preserve"> </w:t>
      </w:r>
      <w:r w:rsidRPr="00310E93">
        <w:rPr>
          <w:rFonts w:ascii="Calibri" w:hAnsi="Calibri"/>
          <w:bCs/>
          <w:iCs/>
        </w:rPr>
        <w:t>A</w:t>
      </w:r>
      <w:r w:rsidRPr="00310E93">
        <w:rPr>
          <w:rFonts w:ascii="Calibri" w:hAnsi="Calibri"/>
          <w:iCs/>
        </w:rPr>
        <w:t>vailable at: MDPH Division for Children &amp; Youth with Special Health Needs, 250 Washington St. 4</w:t>
      </w:r>
      <w:r w:rsidRPr="00310E93">
        <w:rPr>
          <w:rFonts w:ascii="Calibri" w:hAnsi="Calibri"/>
          <w:iCs/>
          <w:vertAlign w:val="superscript"/>
        </w:rPr>
        <w:t>th</w:t>
      </w:r>
      <w:r w:rsidRPr="00310E93">
        <w:rPr>
          <w:rFonts w:ascii="Calibri" w:hAnsi="Calibri"/>
          <w:iCs/>
        </w:rPr>
        <w:t xml:space="preserve"> floor Boston, MA 02108. Phone: (800) 882-1435 (within MA), or (617) 624-6060, (617) 624-5992 (TTY).</w:t>
      </w:r>
    </w:p>
    <w:p w:rsidR="002A28EC" w:rsidRPr="00310E93" w:rsidRDefault="002A28EC" w:rsidP="007B5C85">
      <w:pPr>
        <w:rPr>
          <w:rFonts w:ascii="Calibri" w:hAnsi="Calibri"/>
          <w:iCs/>
        </w:rPr>
      </w:pPr>
      <w:r w:rsidRPr="00310E93">
        <w:rPr>
          <w:rFonts w:ascii="Calibri" w:hAnsi="Calibri"/>
          <w:b/>
          <w:bCs/>
          <w:i/>
          <w:iCs/>
        </w:rPr>
        <w:t> </w:t>
      </w:r>
    </w:p>
    <w:p w:rsidR="0015479A" w:rsidRPr="0015479A" w:rsidRDefault="002A28EC" w:rsidP="0015479A">
      <w:pPr>
        <w:rPr>
          <w:rFonts w:ascii="Calibri" w:hAnsi="Calibri"/>
          <w:iCs/>
          <w:u w:val="single"/>
        </w:rPr>
      </w:pPr>
      <w:r w:rsidRPr="00310E93">
        <w:rPr>
          <w:rFonts w:ascii="Calibri" w:hAnsi="Calibri"/>
          <w:b/>
          <w:bCs/>
          <w:iCs/>
        </w:rPr>
        <w:t xml:space="preserve">Deciding on Birth Control: A guide for women with epilepsy. </w:t>
      </w:r>
      <w:r w:rsidRPr="00310E93">
        <w:rPr>
          <w:rFonts w:ascii="Calibri" w:hAnsi="Calibri"/>
          <w:iCs/>
        </w:rPr>
        <w:t xml:space="preserve">Published by Ibis Reproductive Health. Available at: </w:t>
      </w:r>
      <w:hyperlink r:id="rId148" w:history="1">
        <w:r w:rsidR="0015479A" w:rsidRPr="007343CA">
          <w:rPr>
            <w:rStyle w:val="Hyperlink"/>
            <w:rFonts w:ascii="Calibri" w:hAnsi="Calibri"/>
            <w:iCs/>
          </w:rPr>
          <w:t>www.ibisreproductivehealth.org/publications/deciding-birth-control-guide-women-epilepsy</w:t>
        </w:r>
      </w:hyperlink>
      <w:r w:rsidR="0015479A">
        <w:rPr>
          <w:rFonts w:ascii="Calibri" w:hAnsi="Calibri"/>
          <w:iCs/>
          <w:u w:val="single"/>
        </w:rPr>
        <w:t xml:space="preserve"> </w:t>
      </w:r>
    </w:p>
    <w:p w:rsidR="002A28EC" w:rsidRPr="00310E93" w:rsidRDefault="002A28EC" w:rsidP="007B5C85">
      <w:pPr>
        <w:rPr>
          <w:rFonts w:ascii="Calibri" w:hAnsi="Calibri"/>
          <w:iCs/>
        </w:rPr>
      </w:pPr>
      <w:r w:rsidRPr="00310E93">
        <w:rPr>
          <w:rFonts w:ascii="Calibri" w:hAnsi="Calibri"/>
          <w:b/>
          <w:bCs/>
          <w:iCs/>
        </w:rPr>
        <w:t> </w:t>
      </w:r>
    </w:p>
    <w:p w:rsidR="002A28EC" w:rsidRPr="00310E93" w:rsidRDefault="002A28EC" w:rsidP="007B5C85">
      <w:pPr>
        <w:rPr>
          <w:rFonts w:ascii="Calibri" w:hAnsi="Calibri"/>
          <w:iCs/>
        </w:rPr>
      </w:pPr>
      <w:r w:rsidRPr="00310E93">
        <w:rPr>
          <w:rFonts w:ascii="Calibri" w:hAnsi="Calibri"/>
          <w:b/>
          <w:bCs/>
          <w:iCs/>
        </w:rPr>
        <w:t>Human Sexuality Education for Students with Special Needs</w:t>
      </w:r>
      <w:r w:rsidRPr="00310E93">
        <w:rPr>
          <w:rFonts w:ascii="Calibri" w:hAnsi="Calibri"/>
          <w:iCs/>
        </w:rPr>
        <w:t>,</w:t>
      </w:r>
      <w:r w:rsidRPr="00310E93">
        <w:rPr>
          <w:rFonts w:ascii="Calibri" w:hAnsi="Calibri"/>
          <w:i/>
          <w:iCs/>
        </w:rPr>
        <w:t xml:space="preserve"> </w:t>
      </w:r>
      <w:r w:rsidRPr="00310E93">
        <w:rPr>
          <w:rFonts w:ascii="Calibri" w:hAnsi="Calibri"/>
          <w:iCs/>
        </w:rPr>
        <w:t>by</w:t>
      </w:r>
      <w:r w:rsidRPr="00310E93">
        <w:rPr>
          <w:rFonts w:ascii="Calibri" w:hAnsi="Calibri"/>
          <w:i/>
          <w:iCs/>
        </w:rPr>
        <w:t xml:space="preserve"> </w:t>
      </w:r>
      <w:r w:rsidRPr="00310E93">
        <w:rPr>
          <w:rFonts w:ascii="Calibri" w:hAnsi="Calibri"/>
          <w:iCs/>
        </w:rPr>
        <w:t>Liz Sweeney. Published by MarshMedia and the Puberty Education for Students with Special Needs programs (2007).</w:t>
      </w:r>
      <w:r w:rsidRPr="00310E93">
        <w:rPr>
          <w:rFonts w:ascii="Calibri" w:hAnsi="Calibri"/>
          <w:i/>
          <w:iCs/>
        </w:rPr>
        <w:t xml:space="preserve"> </w:t>
      </w:r>
      <w:r w:rsidRPr="00310E93">
        <w:rPr>
          <w:rFonts w:ascii="Calibri" w:hAnsi="Calibri"/>
          <w:iCs/>
        </w:rPr>
        <w:t>Available at:</w:t>
      </w:r>
      <w:r w:rsidRPr="00310E93">
        <w:rPr>
          <w:rFonts w:ascii="Calibri" w:hAnsi="Calibri"/>
          <w:b/>
          <w:bCs/>
          <w:iCs/>
        </w:rPr>
        <w:t xml:space="preserve"> </w:t>
      </w:r>
      <w:hyperlink r:id="rId149" w:history="1">
        <w:r w:rsidR="007641C9" w:rsidRPr="0066755A">
          <w:rPr>
            <w:rStyle w:val="Hyperlink"/>
            <w:rFonts w:ascii="Calibri" w:hAnsi="Calibri"/>
            <w:iCs/>
          </w:rPr>
          <w:t>http://www.ejhs.org/volume10/MarshMedia%20White%20Paper.pdf</w:t>
        </w:r>
      </w:hyperlink>
      <w:r w:rsidR="007641C9">
        <w:rPr>
          <w:rFonts w:ascii="Calibri" w:hAnsi="Calibri"/>
          <w:iCs/>
          <w:u w:val="single"/>
        </w:rPr>
        <w:t xml:space="preserve"> </w:t>
      </w:r>
    </w:p>
    <w:p w:rsidR="002A28EC" w:rsidRPr="00310E93" w:rsidRDefault="002A28EC" w:rsidP="007B5C85">
      <w:pPr>
        <w:rPr>
          <w:rFonts w:ascii="Calibri" w:hAnsi="Calibri"/>
          <w:iCs/>
        </w:rPr>
      </w:pPr>
      <w:r w:rsidRPr="00310E93">
        <w:rPr>
          <w:rFonts w:ascii="Calibri" w:hAnsi="Calibri"/>
          <w:b/>
          <w:bCs/>
          <w:iCs/>
        </w:rPr>
        <w:t> </w:t>
      </w:r>
    </w:p>
    <w:p w:rsidR="002A28EC" w:rsidRPr="00310E93" w:rsidRDefault="002A28EC" w:rsidP="007B5C85">
      <w:pPr>
        <w:rPr>
          <w:rFonts w:ascii="Calibri" w:hAnsi="Calibri"/>
          <w:iCs/>
        </w:rPr>
      </w:pPr>
      <w:r w:rsidRPr="00310E93">
        <w:rPr>
          <w:rFonts w:ascii="Calibri" w:hAnsi="Calibri"/>
          <w:b/>
          <w:bCs/>
          <w:iCs/>
        </w:rPr>
        <w:t>Impact: Feature Issue on Sexuality</w:t>
      </w:r>
      <w:r w:rsidR="00933304">
        <w:rPr>
          <w:rFonts w:ascii="Calibri" w:hAnsi="Calibri"/>
          <w:b/>
          <w:bCs/>
          <w:iCs/>
        </w:rPr>
        <w:t xml:space="preserve"> and People with Intellectual, D</w:t>
      </w:r>
      <w:r w:rsidRPr="00310E93">
        <w:rPr>
          <w:rFonts w:ascii="Calibri" w:hAnsi="Calibri"/>
          <w:b/>
          <w:bCs/>
          <w:iCs/>
        </w:rPr>
        <w:t xml:space="preserve">evelopmental, and Other Disabilities </w:t>
      </w:r>
      <w:r w:rsidRPr="00310E93">
        <w:rPr>
          <w:rFonts w:ascii="Calibri" w:hAnsi="Calibri"/>
          <w:iCs/>
        </w:rPr>
        <w:t xml:space="preserve">by Institute on Community Integration &amp; Research and Training Center on Community Living. Available at: </w:t>
      </w:r>
      <w:hyperlink r:id="rId150" w:history="1">
        <w:r w:rsidR="00716042" w:rsidRPr="007475FB">
          <w:rPr>
            <w:rStyle w:val="Hyperlink"/>
            <w:rFonts w:ascii="Calibri" w:hAnsi="Calibri"/>
            <w:iCs/>
          </w:rPr>
          <w:t>http://ici.umn.edu/products/impact/232/</w:t>
        </w:r>
      </w:hyperlink>
      <w:r w:rsidR="00716042">
        <w:rPr>
          <w:rFonts w:ascii="Calibri" w:hAnsi="Calibri"/>
          <w:iCs/>
          <w:u w:val="single"/>
        </w:rPr>
        <w:t xml:space="preserve"> </w:t>
      </w:r>
      <w:r w:rsidRPr="00310E93">
        <w:rPr>
          <w:rFonts w:ascii="Calibri" w:hAnsi="Calibri"/>
          <w:iCs/>
        </w:rPr>
        <w:t xml:space="preserve">                  </w:t>
      </w:r>
    </w:p>
    <w:p w:rsidR="002A28EC" w:rsidRPr="00310E93" w:rsidRDefault="002A28EC" w:rsidP="007B5C85">
      <w:pPr>
        <w:rPr>
          <w:rFonts w:ascii="Calibri" w:hAnsi="Calibri"/>
          <w:iCs/>
        </w:rPr>
      </w:pPr>
      <w:r w:rsidRPr="00310E93">
        <w:rPr>
          <w:rFonts w:ascii="Calibri" w:hAnsi="Calibri"/>
          <w:iCs/>
        </w:rPr>
        <w:t> </w:t>
      </w:r>
    </w:p>
    <w:p w:rsidR="002A28EC" w:rsidRPr="00310E93" w:rsidRDefault="002A28EC" w:rsidP="007B5C85">
      <w:pPr>
        <w:rPr>
          <w:rFonts w:ascii="Calibri" w:hAnsi="Calibri"/>
          <w:iCs/>
        </w:rPr>
      </w:pPr>
      <w:r w:rsidRPr="00310E93">
        <w:rPr>
          <w:rFonts w:ascii="Calibri" w:hAnsi="Calibri"/>
          <w:b/>
          <w:bCs/>
          <w:iCs/>
        </w:rPr>
        <w:t xml:space="preserve">Introduction to Sexuality Education for Individuals Who Are Deaf-Blind and Significantly Developmentally Delayed, </w:t>
      </w:r>
      <w:r w:rsidRPr="00310E93">
        <w:rPr>
          <w:rFonts w:ascii="Calibri" w:hAnsi="Calibri"/>
          <w:iCs/>
        </w:rPr>
        <w:t xml:space="preserve">by The National Information Clearinghouse on Children Who Are Deaf-Blind. Available at: </w:t>
      </w:r>
      <w:hyperlink r:id="rId151" w:history="1">
        <w:r w:rsidR="0015479A" w:rsidRPr="007343CA">
          <w:rPr>
            <w:rStyle w:val="Hyperlink"/>
            <w:rFonts w:ascii="Calibri" w:hAnsi="Calibri"/>
            <w:iCs/>
          </w:rPr>
          <w:t>www.nationaldb.org/documents/products/sex-ed.pdf</w:t>
        </w:r>
      </w:hyperlink>
      <w:r w:rsidR="00716042">
        <w:rPr>
          <w:rFonts w:ascii="Calibri" w:hAnsi="Calibri"/>
          <w:iCs/>
          <w:u w:val="single"/>
        </w:rPr>
        <w:t xml:space="preserve"> </w:t>
      </w:r>
    </w:p>
    <w:p w:rsidR="002A28EC" w:rsidRPr="00310E93" w:rsidRDefault="002A28EC" w:rsidP="007B5C85">
      <w:pPr>
        <w:rPr>
          <w:rFonts w:ascii="Calibri" w:hAnsi="Calibri"/>
          <w:iCs/>
        </w:rPr>
      </w:pPr>
      <w:r w:rsidRPr="00310E93">
        <w:rPr>
          <w:rFonts w:ascii="Calibri" w:hAnsi="Calibri"/>
          <w:iCs/>
        </w:rPr>
        <w:t> </w:t>
      </w:r>
    </w:p>
    <w:p w:rsidR="002A28EC" w:rsidRPr="00310E93" w:rsidRDefault="002A28EC" w:rsidP="007B5C85">
      <w:pPr>
        <w:rPr>
          <w:rFonts w:ascii="Calibri" w:hAnsi="Calibri"/>
          <w:iCs/>
        </w:rPr>
      </w:pPr>
      <w:r w:rsidRPr="00310E93">
        <w:rPr>
          <w:rFonts w:ascii="Calibri" w:hAnsi="Calibri"/>
          <w:b/>
          <w:bCs/>
          <w:iCs/>
        </w:rPr>
        <w:t xml:space="preserve">Sex Education for Physically, Emotionally, and Mentally Challenged Youths Resource Guide, </w:t>
      </w:r>
      <w:r w:rsidRPr="00310E93">
        <w:rPr>
          <w:rFonts w:ascii="Calibri" w:hAnsi="Calibri"/>
          <w:iCs/>
        </w:rPr>
        <w:t xml:space="preserve">by Advocates for Youth. Available at: </w:t>
      </w:r>
      <w:hyperlink r:id="rId152" w:history="1">
        <w:r w:rsidR="0015479A" w:rsidRPr="007343CA">
          <w:rPr>
            <w:rStyle w:val="Hyperlink"/>
            <w:rFonts w:ascii="Calibri" w:hAnsi="Calibri"/>
            <w:iCs/>
          </w:rPr>
          <w:t>www.advocatesforyouth.org/publications/479?task=view</w:t>
        </w:r>
      </w:hyperlink>
      <w:r w:rsidR="00716042">
        <w:rPr>
          <w:rFonts w:ascii="Calibri" w:hAnsi="Calibri"/>
          <w:iCs/>
          <w:u w:val="single"/>
        </w:rPr>
        <w:t xml:space="preserve"> </w:t>
      </w:r>
      <w:r w:rsidRPr="00310E93">
        <w:rPr>
          <w:rFonts w:ascii="Calibri" w:hAnsi="Calibri"/>
          <w:b/>
          <w:bCs/>
          <w:iCs/>
        </w:rPr>
        <w:t xml:space="preserve">  </w:t>
      </w:r>
      <w:r w:rsidRPr="00310E93">
        <w:rPr>
          <w:rFonts w:ascii="Calibri" w:hAnsi="Calibri"/>
          <w:iCs/>
        </w:rPr>
        <w:t xml:space="preserve"> </w:t>
      </w:r>
    </w:p>
    <w:p w:rsidR="002A28EC" w:rsidRPr="00310E93" w:rsidRDefault="002A28EC" w:rsidP="007B5C85">
      <w:pPr>
        <w:rPr>
          <w:rFonts w:ascii="Calibri" w:hAnsi="Calibri"/>
          <w:bCs/>
          <w:iCs/>
        </w:rPr>
      </w:pPr>
      <w:r w:rsidRPr="00310E93">
        <w:rPr>
          <w:rFonts w:ascii="Calibri" w:hAnsi="Calibri"/>
          <w:b/>
          <w:bCs/>
          <w:i/>
          <w:iCs/>
        </w:rPr>
        <w:t> </w:t>
      </w:r>
    </w:p>
    <w:p w:rsidR="002A28EC" w:rsidRPr="00310E93" w:rsidRDefault="002A28EC" w:rsidP="007B5C85">
      <w:pPr>
        <w:rPr>
          <w:rFonts w:ascii="Calibri" w:hAnsi="Calibri"/>
          <w:iCs/>
        </w:rPr>
      </w:pPr>
      <w:r w:rsidRPr="00310E93">
        <w:rPr>
          <w:rFonts w:ascii="Calibri" w:hAnsi="Calibri"/>
          <w:b/>
          <w:bCs/>
          <w:iCs/>
        </w:rPr>
        <w:t xml:space="preserve">Sexuality and Disabilities Bibliography. </w:t>
      </w:r>
      <w:r w:rsidRPr="00310E93">
        <w:rPr>
          <w:rFonts w:ascii="Calibri" w:hAnsi="Calibri"/>
          <w:iCs/>
        </w:rPr>
        <w:t xml:space="preserve">Available at: </w:t>
      </w:r>
      <w:hyperlink r:id="rId153" w:history="1">
        <w:r w:rsidR="0015479A" w:rsidRPr="007343CA">
          <w:rPr>
            <w:rStyle w:val="Hyperlink"/>
            <w:rFonts w:ascii="Calibri" w:hAnsi="Calibri"/>
            <w:iCs/>
          </w:rPr>
          <w:t>www.siecus.org/index.cfm?fuseaction=page.viewpage&amp;pageid=580&amp;grandparentID=477&amp;parentID=572</w:t>
        </w:r>
      </w:hyperlink>
      <w:r w:rsidR="00D34224">
        <w:rPr>
          <w:rFonts w:ascii="Calibri" w:hAnsi="Calibri"/>
          <w:iCs/>
          <w:u w:val="single"/>
        </w:rPr>
        <w:t xml:space="preserve"> </w:t>
      </w:r>
    </w:p>
    <w:p w:rsidR="002A28EC" w:rsidRPr="00310E93" w:rsidRDefault="002A28EC" w:rsidP="007B5C85">
      <w:pPr>
        <w:rPr>
          <w:rFonts w:ascii="Calibri" w:hAnsi="Calibri"/>
          <w:iCs/>
        </w:rPr>
      </w:pPr>
    </w:p>
    <w:p w:rsidR="002A28EC" w:rsidRPr="00042283" w:rsidRDefault="002A28EC" w:rsidP="007B5C85">
      <w:pPr>
        <w:rPr>
          <w:rFonts w:ascii="Calibri" w:hAnsi="Calibri"/>
          <w:iCs/>
          <w:u w:val="single"/>
        </w:rPr>
      </w:pPr>
      <w:r w:rsidRPr="00310E93">
        <w:rPr>
          <w:rFonts w:ascii="Calibri" w:hAnsi="Calibri"/>
          <w:b/>
          <w:bCs/>
          <w:iCs/>
        </w:rPr>
        <w:t xml:space="preserve">Sexuality in Mid- and Later Life Bibliography. </w:t>
      </w:r>
      <w:r w:rsidRPr="00310E93">
        <w:rPr>
          <w:rFonts w:ascii="Calibri" w:hAnsi="Calibri"/>
          <w:iCs/>
        </w:rPr>
        <w:t xml:space="preserve">Available at: </w:t>
      </w:r>
      <w:hyperlink r:id="rId154" w:history="1">
        <w:r w:rsidR="009D482B" w:rsidRPr="009D482B">
          <w:rPr>
            <w:rStyle w:val="Hyperlink"/>
            <w:rFonts w:ascii="Calibri" w:hAnsi="Calibri"/>
            <w:iCs/>
          </w:rPr>
          <w:t>www.hawaii.edu/hivandaids/Sexuality%20in%20Middle%20and%20Later%20Life--Bibliography%20(2002).pdf</w:t>
        </w:r>
      </w:hyperlink>
    </w:p>
    <w:p w:rsidR="002A28EC" w:rsidRPr="00310E93" w:rsidRDefault="002A28EC" w:rsidP="007B5C85">
      <w:pPr>
        <w:rPr>
          <w:rFonts w:ascii="Calibri" w:hAnsi="Calibri"/>
          <w:iCs/>
        </w:rPr>
      </w:pPr>
      <w:r w:rsidRPr="00310E93">
        <w:rPr>
          <w:rFonts w:ascii="Calibri" w:hAnsi="Calibri"/>
          <w:b/>
          <w:bCs/>
          <w:iCs/>
        </w:rPr>
        <w:t> </w:t>
      </w:r>
    </w:p>
    <w:p w:rsidR="002A28EC" w:rsidRPr="00310E93" w:rsidRDefault="002A28EC" w:rsidP="007B5C85">
      <w:pPr>
        <w:rPr>
          <w:rFonts w:ascii="Calibri" w:hAnsi="Calibri"/>
          <w:iCs/>
        </w:rPr>
      </w:pPr>
      <w:r w:rsidRPr="00310E93">
        <w:rPr>
          <w:rFonts w:ascii="Calibri" w:hAnsi="Calibri"/>
          <w:b/>
          <w:bCs/>
          <w:iCs/>
        </w:rPr>
        <w:t xml:space="preserve">Sexuality of Children and Adolescents with Developmental Disabilities, by </w:t>
      </w:r>
      <w:r w:rsidRPr="00310E93">
        <w:rPr>
          <w:rFonts w:ascii="Calibri" w:hAnsi="Calibri"/>
          <w:iCs/>
        </w:rPr>
        <w:t>Nancy A. Murphy and Ellen Roy Elias for the Council on Children With Disabilities, Official Journal of</w:t>
      </w:r>
      <w:r w:rsidRPr="00310E93">
        <w:rPr>
          <w:rFonts w:ascii="Calibri" w:hAnsi="Calibri"/>
          <w:b/>
          <w:bCs/>
          <w:iCs/>
        </w:rPr>
        <w:t xml:space="preserve"> </w:t>
      </w:r>
      <w:r w:rsidRPr="00310E93">
        <w:rPr>
          <w:rFonts w:ascii="Calibri" w:hAnsi="Calibri"/>
          <w:iCs/>
        </w:rPr>
        <w:t>the</w:t>
      </w:r>
      <w:r w:rsidRPr="00310E93">
        <w:rPr>
          <w:rFonts w:ascii="Calibri" w:hAnsi="Calibri"/>
          <w:b/>
          <w:bCs/>
          <w:iCs/>
        </w:rPr>
        <w:t xml:space="preserve"> </w:t>
      </w:r>
      <w:r w:rsidRPr="00310E93">
        <w:rPr>
          <w:rFonts w:ascii="Calibri" w:hAnsi="Calibri"/>
          <w:iCs/>
        </w:rPr>
        <w:t>American Academy of Pediatrics (2006).</w:t>
      </w:r>
      <w:r w:rsidRPr="00310E93">
        <w:rPr>
          <w:rFonts w:ascii="Calibri" w:hAnsi="Calibri"/>
          <w:b/>
          <w:bCs/>
          <w:iCs/>
        </w:rPr>
        <w:t xml:space="preserve"> </w:t>
      </w:r>
      <w:r w:rsidRPr="00310E93">
        <w:rPr>
          <w:rFonts w:ascii="Calibri" w:hAnsi="Calibri"/>
          <w:iCs/>
        </w:rPr>
        <w:t>Available at:</w:t>
      </w:r>
      <w:r w:rsidRPr="00310E93">
        <w:rPr>
          <w:rFonts w:ascii="Calibri" w:hAnsi="Calibri"/>
          <w:b/>
          <w:bCs/>
          <w:iCs/>
        </w:rPr>
        <w:t xml:space="preserve"> </w:t>
      </w:r>
      <w:hyperlink r:id="rId155" w:history="1">
        <w:r w:rsidR="007641C9" w:rsidRPr="0066755A">
          <w:rPr>
            <w:rStyle w:val="Hyperlink"/>
            <w:rFonts w:asciiTheme="minorHAnsi" w:hAnsiTheme="minorHAnsi" w:cs="Arial"/>
          </w:rPr>
          <w:t>http://pediatrics.aappublications.org/content/118/1/398.full.pdf</w:t>
        </w:r>
      </w:hyperlink>
      <w:r w:rsidR="007641C9">
        <w:rPr>
          <w:rFonts w:asciiTheme="minorHAnsi" w:hAnsiTheme="minorHAnsi" w:cs="Arial"/>
        </w:rPr>
        <w:t xml:space="preserve"> </w:t>
      </w:r>
      <w:r w:rsidR="007641C9" w:rsidRPr="007641C9">
        <w:rPr>
          <w:rFonts w:asciiTheme="minorHAnsi" w:hAnsiTheme="minorHAnsi" w:cs="Arial"/>
        </w:rPr>
        <w:t xml:space="preserve"> </w:t>
      </w:r>
      <w:r w:rsidR="007641C9">
        <w:rPr>
          <w:rFonts w:asciiTheme="minorHAnsi" w:hAnsiTheme="minorHAnsi" w:cs="Arial"/>
        </w:rPr>
        <w:t xml:space="preserve"> </w:t>
      </w:r>
    </w:p>
    <w:p w:rsidR="002A28EC" w:rsidRPr="00310E93" w:rsidRDefault="002A28EC" w:rsidP="007B5C85">
      <w:pPr>
        <w:rPr>
          <w:rFonts w:ascii="Calibri" w:hAnsi="Calibri"/>
          <w:iCs/>
        </w:rPr>
      </w:pPr>
      <w:r w:rsidRPr="00310E93">
        <w:rPr>
          <w:rFonts w:ascii="Calibri" w:hAnsi="Calibri"/>
          <w:b/>
          <w:bCs/>
          <w:iCs/>
        </w:rPr>
        <w:t> </w:t>
      </w:r>
    </w:p>
    <w:p w:rsidR="002A28EC" w:rsidRDefault="002A28EC" w:rsidP="007B5C85">
      <w:pPr>
        <w:rPr>
          <w:rFonts w:ascii="Calibri" w:hAnsi="Calibri"/>
          <w:iCs/>
          <w:u w:val="single"/>
        </w:rPr>
      </w:pPr>
      <w:r w:rsidRPr="00310E93">
        <w:rPr>
          <w:rFonts w:ascii="Calibri" w:hAnsi="Calibri"/>
          <w:b/>
          <w:bCs/>
          <w:iCs/>
        </w:rPr>
        <w:t xml:space="preserve">SIECUS Report: Sexuality Education for People with Disabilities. </w:t>
      </w:r>
      <w:r w:rsidRPr="00310E93">
        <w:rPr>
          <w:rFonts w:ascii="Calibri" w:hAnsi="Calibri"/>
          <w:iCs/>
        </w:rPr>
        <w:t>Published by: Sexuality Information and Education Council of the United States, Inc. (Vol.</w:t>
      </w:r>
      <w:r w:rsidRPr="00310E93">
        <w:rPr>
          <w:rFonts w:ascii="Calibri" w:hAnsi="Calibri"/>
          <w:b/>
          <w:bCs/>
          <w:i/>
          <w:iCs/>
        </w:rPr>
        <w:t xml:space="preserve"> </w:t>
      </w:r>
      <w:r w:rsidRPr="00310E93">
        <w:rPr>
          <w:rFonts w:ascii="Calibri" w:hAnsi="Calibri"/>
          <w:iCs/>
        </w:rPr>
        <w:t>29, No.3 Feb./Mar. 2001).</w:t>
      </w:r>
      <w:r w:rsidRPr="00310E93">
        <w:rPr>
          <w:rFonts w:ascii="Calibri" w:hAnsi="Calibri"/>
          <w:b/>
          <w:bCs/>
          <w:i/>
          <w:iCs/>
        </w:rPr>
        <w:t xml:space="preserve"> </w:t>
      </w:r>
      <w:r w:rsidRPr="00310E93">
        <w:rPr>
          <w:rFonts w:ascii="Calibri" w:hAnsi="Calibri"/>
          <w:iCs/>
        </w:rPr>
        <w:t xml:space="preserve">Available at: </w:t>
      </w:r>
      <w:hyperlink r:id="rId156" w:history="1">
        <w:r w:rsidR="00716042" w:rsidRPr="007475FB">
          <w:rPr>
            <w:rStyle w:val="Hyperlink"/>
            <w:rFonts w:ascii="Calibri" w:hAnsi="Calibri"/>
            <w:iCs/>
          </w:rPr>
          <w:t>http://one.center-school.org/search-document-detail.php?ID=663</w:t>
        </w:r>
      </w:hyperlink>
      <w:r w:rsidR="00716042">
        <w:rPr>
          <w:rFonts w:ascii="Calibri" w:hAnsi="Calibri"/>
          <w:iCs/>
          <w:u w:val="single"/>
        </w:rPr>
        <w:t xml:space="preserve"> </w:t>
      </w:r>
    </w:p>
    <w:p w:rsidR="00716042" w:rsidRPr="00310E93" w:rsidRDefault="00716042" w:rsidP="007B5C85">
      <w:pPr>
        <w:rPr>
          <w:rFonts w:ascii="Calibri" w:hAnsi="Calibri"/>
          <w:iCs/>
        </w:rPr>
      </w:pPr>
    </w:p>
    <w:p w:rsidR="002A28EC" w:rsidRPr="00310E93" w:rsidRDefault="002A28EC" w:rsidP="00716042">
      <w:pPr>
        <w:rPr>
          <w:rFonts w:ascii="Calibri" w:hAnsi="Calibri"/>
          <w:iCs/>
        </w:rPr>
      </w:pPr>
      <w:r w:rsidRPr="00310E93">
        <w:rPr>
          <w:rFonts w:ascii="Calibri" w:hAnsi="Calibri"/>
          <w:b/>
          <w:bCs/>
          <w:iCs/>
        </w:rPr>
        <w:t xml:space="preserve">Teaching Sexuality to Developmentally Disabled Youths: </w:t>
      </w:r>
      <w:r w:rsidRPr="00310E93">
        <w:rPr>
          <w:rFonts w:ascii="Calibri" w:hAnsi="Calibri"/>
          <w:b/>
          <w:bCs/>
          <w:i/>
          <w:iCs/>
        </w:rPr>
        <w:t xml:space="preserve">What Do I Say? How Do I Say It? </w:t>
      </w:r>
      <w:r w:rsidRPr="00310E93">
        <w:rPr>
          <w:rFonts w:ascii="Calibri" w:hAnsi="Calibri"/>
          <w:iCs/>
        </w:rPr>
        <w:t>by Lisa Maurer, published by: Resource Center for Adolescent Pregnancy Prevention. Available at:</w:t>
      </w:r>
      <w:r w:rsidR="00716042">
        <w:rPr>
          <w:rFonts w:ascii="Calibri" w:hAnsi="Calibri"/>
          <w:iCs/>
        </w:rPr>
        <w:t xml:space="preserve"> </w:t>
      </w:r>
      <w:hyperlink r:id="rId157" w:history="1">
        <w:r w:rsidR="00416F68" w:rsidRPr="00AA5667">
          <w:rPr>
            <w:rStyle w:val="Hyperlink"/>
            <w:rFonts w:asciiTheme="minorHAnsi" w:hAnsiTheme="minorHAnsi" w:cs="Arial"/>
            <w:bCs/>
            <w:kern w:val="24"/>
          </w:rPr>
          <w:t>http://recapp.etr.org/recapp/index.cfm?fuseaction=pages.educatorskillsdetail&amp;pageid=96</w:t>
        </w:r>
      </w:hyperlink>
    </w:p>
    <w:p w:rsidR="002A28EC" w:rsidRPr="00310E93" w:rsidRDefault="002A28EC" w:rsidP="007B5C85">
      <w:pPr>
        <w:rPr>
          <w:rFonts w:ascii="Calibri" w:hAnsi="Calibri"/>
          <w:iCs/>
        </w:rPr>
      </w:pPr>
      <w:r w:rsidRPr="00310E93">
        <w:rPr>
          <w:rFonts w:ascii="Calibri" w:hAnsi="Calibri"/>
          <w:b/>
          <w:bCs/>
          <w:i/>
          <w:iCs/>
        </w:rPr>
        <w:t> </w:t>
      </w:r>
    </w:p>
    <w:p w:rsidR="002A28EC" w:rsidRPr="00310E93" w:rsidRDefault="002A28EC" w:rsidP="007B5C85">
      <w:pPr>
        <w:rPr>
          <w:rFonts w:ascii="Calibri" w:hAnsi="Calibri"/>
          <w:iCs/>
        </w:rPr>
      </w:pPr>
      <w:r w:rsidRPr="00310E93">
        <w:rPr>
          <w:rFonts w:ascii="Calibri" w:hAnsi="Calibri"/>
          <w:b/>
          <w:bCs/>
          <w:iCs/>
        </w:rPr>
        <w:t xml:space="preserve">Ten Tips for Talking About Sexuality with Your Child who has Developmental Disabilities, </w:t>
      </w:r>
      <w:r w:rsidRPr="00310E93">
        <w:rPr>
          <w:rFonts w:ascii="Calibri" w:hAnsi="Calibri"/>
          <w:iCs/>
        </w:rPr>
        <w:t xml:space="preserve">by Advocates for Youth. Available at: </w:t>
      </w:r>
      <w:hyperlink r:id="rId158" w:history="1">
        <w:r w:rsidR="0015479A" w:rsidRPr="007343CA">
          <w:rPr>
            <w:rStyle w:val="Hyperlink"/>
            <w:rFonts w:ascii="Calibri" w:hAnsi="Calibri"/>
            <w:iCs/>
          </w:rPr>
          <w:t>www.advocatesforyouth.org/parents/172?task=view</w:t>
        </w:r>
      </w:hyperlink>
      <w:r w:rsidR="00716042">
        <w:rPr>
          <w:rFonts w:ascii="Calibri" w:hAnsi="Calibri"/>
          <w:iCs/>
        </w:rPr>
        <w:t xml:space="preserve"> </w:t>
      </w:r>
      <w:r w:rsidR="00716042" w:rsidRPr="00716042">
        <w:rPr>
          <w:rFonts w:ascii="Calibri" w:hAnsi="Calibri"/>
          <w:iCs/>
        </w:rPr>
        <w:t xml:space="preserve"> </w:t>
      </w:r>
    </w:p>
    <w:p w:rsidR="002A28EC" w:rsidRPr="00310E93" w:rsidRDefault="002A28EC" w:rsidP="007B5C85">
      <w:pPr>
        <w:rPr>
          <w:rFonts w:ascii="Calibri" w:hAnsi="Calibri"/>
          <w:iCs/>
        </w:rPr>
      </w:pPr>
      <w:r w:rsidRPr="00310E93">
        <w:rPr>
          <w:rFonts w:ascii="Calibri" w:hAnsi="Calibri"/>
          <w:iCs/>
        </w:rPr>
        <w:t> </w:t>
      </w:r>
    </w:p>
    <w:p w:rsidR="002A28EC" w:rsidRPr="00310E93" w:rsidRDefault="002A28EC" w:rsidP="007B5C85">
      <w:pPr>
        <w:rPr>
          <w:rFonts w:ascii="Calibri" w:hAnsi="Calibri"/>
          <w:iCs/>
        </w:rPr>
      </w:pPr>
      <w:r w:rsidRPr="00310E93">
        <w:rPr>
          <w:rFonts w:ascii="Calibri" w:hAnsi="Calibri"/>
          <w:iCs/>
        </w:rPr>
        <w:t> </w:t>
      </w:r>
      <w:r w:rsidRPr="00310E93">
        <w:rPr>
          <w:rFonts w:ascii="Calibri" w:hAnsi="Calibri"/>
          <w:b/>
          <w:bCs/>
          <w:iCs/>
        </w:rPr>
        <w:t xml:space="preserve">Traumatic Brain Injury and Domestic Violence: Understanding the Intersections, </w:t>
      </w:r>
      <w:r w:rsidRPr="00310E93">
        <w:rPr>
          <w:rFonts w:ascii="Calibri" w:hAnsi="Calibri"/>
          <w:iCs/>
        </w:rPr>
        <w:t>by VAWnet.org. Special Collections on</w:t>
      </w:r>
      <w:r w:rsidRPr="00310E93">
        <w:rPr>
          <w:rFonts w:ascii="Calibri" w:hAnsi="Calibri"/>
          <w:i/>
          <w:iCs/>
        </w:rPr>
        <w:t xml:space="preserve"> </w:t>
      </w:r>
      <w:r w:rsidRPr="00310E93">
        <w:rPr>
          <w:rFonts w:ascii="Calibri" w:hAnsi="Calibri"/>
          <w:iCs/>
        </w:rPr>
        <w:t>Domestic Violence Prevention (2010). Available at:</w:t>
      </w:r>
      <w:r w:rsidRPr="00310E93">
        <w:rPr>
          <w:rFonts w:ascii="Calibri" w:hAnsi="Calibri"/>
          <w:b/>
          <w:bCs/>
          <w:i/>
          <w:iCs/>
        </w:rPr>
        <w:t xml:space="preserve"> </w:t>
      </w:r>
      <w:hyperlink r:id="rId159" w:history="1">
        <w:r w:rsidR="0015479A" w:rsidRPr="007343CA">
          <w:rPr>
            <w:rStyle w:val="Hyperlink"/>
            <w:rFonts w:ascii="Calibri" w:hAnsi="Calibri"/>
            <w:iCs/>
          </w:rPr>
          <w:t>www.vawnet.org/special-collections/dvbrainInjury.php</w:t>
        </w:r>
      </w:hyperlink>
    </w:p>
    <w:p w:rsidR="002A28EC" w:rsidRPr="00310E93" w:rsidRDefault="002A28EC" w:rsidP="007B5C85">
      <w:pPr>
        <w:rPr>
          <w:rFonts w:ascii="Calibri" w:hAnsi="Calibri"/>
          <w:iCs/>
        </w:rPr>
      </w:pPr>
      <w:r w:rsidRPr="00310E93">
        <w:rPr>
          <w:rFonts w:ascii="Calibri" w:hAnsi="Calibri"/>
          <w:b/>
          <w:bCs/>
          <w:i/>
          <w:iCs/>
        </w:rPr>
        <w:t> </w:t>
      </w:r>
    </w:p>
    <w:p w:rsidR="002A28EC" w:rsidRDefault="002A28EC" w:rsidP="007B5C85">
      <w:pPr>
        <w:rPr>
          <w:rFonts w:ascii="Calibri" w:hAnsi="Calibri"/>
          <w:iCs/>
        </w:rPr>
      </w:pPr>
      <w:r w:rsidRPr="00310E93">
        <w:rPr>
          <w:rFonts w:ascii="Calibri" w:hAnsi="Calibri"/>
          <w:b/>
          <w:bCs/>
          <w:iCs/>
        </w:rPr>
        <w:t>Victimization of Persons with Traumatic Brain Injury or Other Disabilities,</w:t>
      </w:r>
      <w:r w:rsidRPr="00310E93">
        <w:rPr>
          <w:rFonts w:ascii="Calibri" w:hAnsi="Calibri"/>
          <w:iCs/>
        </w:rPr>
        <w:t xml:space="preserve"> by Centers for Disease Control &amp; Prevention (CDC). </w:t>
      </w:r>
    </w:p>
    <w:p w:rsidR="0015479A" w:rsidRPr="00310E93" w:rsidRDefault="0015479A" w:rsidP="007B5C85">
      <w:pPr>
        <w:rPr>
          <w:rFonts w:ascii="Calibri" w:hAnsi="Calibri"/>
          <w:iCs/>
        </w:rPr>
      </w:pPr>
    </w:p>
    <w:p w:rsidR="002A28EC" w:rsidRDefault="002A28EC" w:rsidP="007B5C85">
      <w:pPr>
        <w:rPr>
          <w:rFonts w:ascii="Calibri" w:hAnsi="Calibri"/>
          <w:iCs/>
        </w:rPr>
      </w:pPr>
      <w:r w:rsidRPr="00CB3257">
        <w:rPr>
          <w:rFonts w:ascii="Calibri" w:hAnsi="Calibri"/>
          <w:b/>
          <w:iCs/>
        </w:rPr>
        <w:t>A Fact Sheet for Professionals.</w:t>
      </w:r>
      <w:r w:rsidRPr="00310E93">
        <w:rPr>
          <w:rFonts w:ascii="Calibri" w:hAnsi="Calibri"/>
          <w:iCs/>
        </w:rPr>
        <w:t xml:space="preserve"> Available at: </w:t>
      </w:r>
      <w:hyperlink r:id="rId160" w:history="1">
        <w:r w:rsidR="0015479A" w:rsidRPr="007343CA">
          <w:rPr>
            <w:rStyle w:val="Hyperlink"/>
            <w:rFonts w:ascii="Calibri" w:hAnsi="Calibri"/>
            <w:iCs/>
          </w:rPr>
          <w:t>www.cdc.gov/traumaticbraininjury/pdf/victimizationtbi_fact%20sheet4pros-a.pdf</w:t>
        </w:r>
      </w:hyperlink>
      <w:r w:rsidRPr="00310E93">
        <w:rPr>
          <w:rFonts w:ascii="Calibri" w:hAnsi="Calibri"/>
          <w:iCs/>
        </w:rPr>
        <w:t xml:space="preserve"> </w:t>
      </w:r>
    </w:p>
    <w:p w:rsidR="0015479A" w:rsidRPr="00310E93" w:rsidRDefault="0015479A" w:rsidP="007B5C85">
      <w:pPr>
        <w:rPr>
          <w:rFonts w:ascii="Calibri" w:hAnsi="Calibri"/>
          <w:iCs/>
        </w:rPr>
      </w:pPr>
    </w:p>
    <w:p w:rsidR="002A28EC" w:rsidRPr="00310E93" w:rsidRDefault="002A28EC" w:rsidP="007B5C85">
      <w:pPr>
        <w:rPr>
          <w:rFonts w:ascii="Calibri" w:hAnsi="Calibri"/>
          <w:iCs/>
        </w:rPr>
      </w:pPr>
      <w:r w:rsidRPr="00CB3257">
        <w:rPr>
          <w:rFonts w:ascii="Calibri" w:hAnsi="Calibri"/>
          <w:b/>
          <w:iCs/>
        </w:rPr>
        <w:t>A Fact Sheet for Friends and Families.</w:t>
      </w:r>
      <w:r w:rsidRPr="00310E93">
        <w:rPr>
          <w:rFonts w:ascii="Calibri" w:hAnsi="Calibri"/>
          <w:iCs/>
        </w:rPr>
        <w:t xml:space="preserve"> Available at:</w:t>
      </w:r>
      <w:r w:rsidR="00716042">
        <w:rPr>
          <w:rFonts w:ascii="Calibri" w:hAnsi="Calibri"/>
          <w:iCs/>
        </w:rPr>
        <w:t xml:space="preserve"> </w:t>
      </w:r>
      <w:hyperlink r:id="rId161" w:history="1">
        <w:r w:rsidR="0015479A" w:rsidRPr="0015479A">
          <w:rPr>
            <w:rStyle w:val="Hyperlink"/>
            <w:rFonts w:ascii="Calibri" w:hAnsi="Calibri"/>
            <w:iCs/>
          </w:rPr>
          <w:t>www.cdc.gov/traumaticbraininjury/pdf/victimizationperson_</w:t>
        </w:r>
        <w:r w:rsidR="0015479A" w:rsidRPr="0015479A">
          <w:rPr>
            <w:rStyle w:val="Hyperlink"/>
            <w:rFonts w:ascii="Calibri" w:hAnsi="Calibri"/>
            <w:iCs/>
          </w:rPr>
          <w:br/>
          <w:t>fact%20sheet4frdsfal-a.pdf</w:t>
        </w:r>
      </w:hyperlink>
    </w:p>
    <w:p w:rsidR="002A28EC" w:rsidRPr="00310E93" w:rsidRDefault="002A28EC" w:rsidP="007B5C85">
      <w:pPr>
        <w:rPr>
          <w:rFonts w:ascii="Calibri" w:hAnsi="Calibri"/>
          <w:iCs/>
        </w:rPr>
      </w:pPr>
    </w:p>
    <w:p w:rsidR="002A28EC" w:rsidRPr="00310E93" w:rsidRDefault="002A28EC" w:rsidP="007B5C85">
      <w:pPr>
        <w:rPr>
          <w:rFonts w:ascii="Calibri" w:hAnsi="Calibri"/>
          <w:iCs/>
        </w:rPr>
      </w:pPr>
      <w:r w:rsidRPr="00310E93">
        <w:rPr>
          <w:rFonts w:ascii="Calibri" w:hAnsi="Calibri"/>
          <w:b/>
          <w:bCs/>
          <w:iCs/>
        </w:rPr>
        <w:t xml:space="preserve">Violence in the Lives of the Deaf or Hard of Hearing, </w:t>
      </w:r>
      <w:r w:rsidRPr="00310E93">
        <w:rPr>
          <w:rFonts w:ascii="Calibri" w:hAnsi="Calibri"/>
          <w:iCs/>
        </w:rPr>
        <w:t>by</w:t>
      </w:r>
      <w:r w:rsidRPr="00310E93">
        <w:rPr>
          <w:rFonts w:ascii="Calibri" w:hAnsi="Calibri"/>
          <w:b/>
          <w:bCs/>
          <w:iCs/>
        </w:rPr>
        <w:t xml:space="preserve"> </w:t>
      </w:r>
      <w:r w:rsidR="00474D82">
        <w:rPr>
          <w:rFonts w:ascii="Calibri" w:hAnsi="Calibri"/>
          <w:iCs/>
        </w:rPr>
        <w:t>Vaw</w:t>
      </w:r>
      <w:r w:rsidRPr="00310E93">
        <w:rPr>
          <w:rFonts w:ascii="Calibri" w:hAnsi="Calibri"/>
          <w:iCs/>
        </w:rPr>
        <w:t>net.org. Special Collections on</w:t>
      </w:r>
      <w:r w:rsidRPr="00310E93">
        <w:rPr>
          <w:rFonts w:ascii="Calibri" w:hAnsi="Calibri"/>
          <w:i/>
          <w:iCs/>
        </w:rPr>
        <w:t xml:space="preserve"> </w:t>
      </w:r>
      <w:r w:rsidRPr="00310E93">
        <w:rPr>
          <w:rFonts w:ascii="Calibri" w:hAnsi="Calibri"/>
          <w:iCs/>
        </w:rPr>
        <w:t xml:space="preserve">Domestic Violence Prevention (2009). Available at: </w:t>
      </w:r>
      <w:hyperlink r:id="rId162" w:history="1">
        <w:r w:rsidR="004D0F48" w:rsidRPr="007343CA">
          <w:rPr>
            <w:rStyle w:val="Hyperlink"/>
            <w:rFonts w:ascii="Calibri" w:hAnsi="Calibri"/>
            <w:iCs/>
          </w:rPr>
          <w:t>www.vawnet.org/special-collections/deaf.php</w:t>
        </w:r>
      </w:hyperlink>
    </w:p>
    <w:p w:rsidR="002A28EC" w:rsidRPr="00310E93" w:rsidRDefault="002A28EC" w:rsidP="007B5C85">
      <w:pPr>
        <w:shd w:val="clear" w:color="auto" w:fill="FFFFFF"/>
        <w:tabs>
          <w:tab w:val="left" w:pos="10422"/>
        </w:tabs>
        <w:ind w:right="90"/>
        <w:outlineLvl w:val="2"/>
        <w:rPr>
          <w:rFonts w:ascii="Calibri" w:hAnsi="Calibri"/>
          <w:sz w:val="28"/>
          <w:szCs w:val="28"/>
        </w:rPr>
      </w:pPr>
    </w:p>
    <w:p w:rsidR="002A28EC" w:rsidRPr="00310E93" w:rsidRDefault="002A28EC" w:rsidP="007B5C85">
      <w:pPr>
        <w:shd w:val="clear" w:color="auto" w:fill="FFFFFF"/>
        <w:tabs>
          <w:tab w:val="left" w:pos="10422"/>
        </w:tabs>
        <w:ind w:right="90"/>
        <w:outlineLvl w:val="2"/>
        <w:rPr>
          <w:rFonts w:ascii="Calibri" w:hAnsi="Calibri"/>
          <w:sz w:val="28"/>
          <w:szCs w:val="28"/>
        </w:rPr>
      </w:pPr>
    </w:p>
    <w:p w:rsidR="002A28EC" w:rsidRPr="00310E93" w:rsidRDefault="002A28EC" w:rsidP="007B5C85">
      <w:pPr>
        <w:shd w:val="clear" w:color="auto" w:fill="FFFFFF"/>
        <w:tabs>
          <w:tab w:val="left" w:pos="10422"/>
        </w:tabs>
        <w:ind w:right="90"/>
        <w:outlineLvl w:val="2"/>
        <w:rPr>
          <w:rFonts w:ascii="Calibri" w:hAnsi="Calibri"/>
          <w:sz w:val="28"/>
          <w:szCs w:val="28"/>
        </w:rPr>
      </w:pPr>
    </w:p>
    <w:p w:rsidR="002A28EC" w:rsidRPr="00310E93" w:rsidRDefault="002A28EC" w:rsidP="007B5C85">
      <w:pPr>
        <w:shd w:val="clear" w:color="auto" w:fill="FFFFFF"/>
        <w:tabs>
          <w:tab w:val="left" w:pos="10422"/>
        </w:tabs>
        <w:ind w:right="90"/>
        <w:outlineLvl w:val="2"/>
        <w:rPr>
          <w:rFonts w:ascii="Calibri" w:hAnsi="Calibri"/>
          <w:sz w:val="28"/>
          <w:szCs w:val="28"/>
        </w:rPr>
      </w:pPr>
    </w:p>
    <w:p w:rsidR="002A28EC" w:rsidRPr="00310E93" w:rsidRDefault="002A28EC" w:rsidP="007B5C85">
      <w:pPr>
        <w:shd w:val="clear" w:color="auto" w:fill="FFFFFF"/>
        <w:tabs>
          <w:tab w:val="left" w:pos="10422"/>
        </w:tabs>
        <w:ind w:right="90"/>
        <w:outlineLvl w:val="2"/>
        <w:rPr>
          <w:rFonts w:ascii="Calibri" w:hAnsi="Calibri"/>
          <w:sz w:val="28"/>
          <w:szCs w:val="28"/>
        </w:rPr>
      </w:pPr>
    </w:p>
    <w:p w:rsidR="002A28EC" w:rsidRPr="00310E93" w:rsidRDefault="002A28EC" w:rsidP="007B5C85">
      <w:pPr>
        <w:shd w:val="clear" w:color="auto" w:fill="FFFFFF"/>
        <w:tabs>
          <w:tab w:val="left" w:pos="10422"/>
        </w:tabs>
        <w:ind w:right="90"/>
        <w:outlineLvl w:val="2"/>
        <w:rPr>
          <w:rFonts w:ascii="Calibri" w:hAnsi="Calibri"/>
          <w:sz w:val="28"/>
          <w:szCs w:val="28"/>
        </w:rPr>
      </w:pPr>
    </w:p>
    <w:p w:rsidR="002A28EC" w:rsidRPr="00310E93" w:rsidRDefault="002A28EC" w:rsidP="007B5C85">
      <w:pPr>
        <w:shd w:val="clear" w:color="auto" w:fill="FFFFFF"/>
        <w:tabs>
          <w:tab w:val="left" w:pos="10422"/>
        </w:tabs>
        <w:ind w:right="90"/>
        <w:outlineLvl w:val="2"/>
        <w:rPr>
          <w:rFonts w:ascii="Calibri" w:hAnsi="Calibri"/>
          <w:sz w:val="28"/>
          <w:szCs w:val="28"/>
        </w:rPr>
      </w:pPr>
    </w:p>
    <w:p w:rsidR="002A28EC" w:rsidRPr="00310E93" w:rsidRDefault="002A28EC" w:rsidP="007B5C85">
      <w:pPr>
        <w:shd w:val="clear" w:color="auto" w:fill="FFFFFF"/>
        <w:tabs>
          <w:tab w:val="left" w:pos="10422"/>
        </w:tabs>
        <w:ind w:right="90"/>
        <w:outlineLvl w:val="2"/>
        <w:rPr>
          <w:rFonts w:ascii="Calibri" w:hAnsi="Calibri"/>
          <w:sz w:val="28"/>
          <w:szCs w:val="28"/>
        </w:rPr>
      </w:pPr>
    </w:p>
    <w:p w:rsidR="002A28EC" w:rsidRPr="00310E93" w:rsidRDefault="002A28EC" w:rsidP="007B5C85">
      <w:pPr>
        <w:shd w:val="clear" w:color="auto" w:fill="FFFFFF"/>
        <w:tabs>
          <w:tab w:val="left" w:pos="10422"/>
        </w:tabs>
        <w:ind w:right="90"/>
        <w:outlineLvl w:val="2"/>
        <w:rPr>
          <w:rFonts w:ascii="Calibri" w:hAnsi="Calibri"/>
          <w:sz w:val="28"/>
          <w:szCs w:val="28"/>
        </w:rPr>
      </w:pPr>
    </w:p>
    <w:p w:rsidR="002A28EC" w:rsidRDefault="002A28EC" w:rsidP="007B5C85">
      <w:pPr>
        <w:shd w:val="clear" w:color="auto" w:fill="FFFFFF"/>
        <w:tabs>
          <w:tab w:val="left" w:pos="10422"/>
        </w:tabs>
        <w:ind w:right="90"/>
        <w:outlineLvl w:val="2"/>
        <w:rPr>
          <w:rFonts w:ascii="Calibri" w:hAnsi="Calibri"/>
          <w:sz w:val="28"/>
          <w:szCs w:val="28"/>
        </w:rPr>
      </w:pPr>
    </w:p>
    <w:p w:rsidR="00163521" w:rsidRDefault="00163521" w:rsidP="007B5C85">
      <w:pPr>
        <w:shd w:val="clear" w:color="auto" w:fill="FFFFFF"/>
        <w:tabs>
          <w:tab w:val="left" w:pos="10422"/>
        </w:tabs>
        <w:ind w:right="90"/>
        <w:outlineLvl w:val="2"/>
        <w:rPr>
          <w:rFonts w:ascii="Calibri" w:hAnsi="Calibri"/>
          <w:sz w:val="28"/>
          <w:szCs w:val="28"/>
        </w:rPr>
      </w:pPr>
    </w:p>
    <w:p w:rsidR="00163521" w:rsidRPr="00310E93" w:rsidRDefault="00163521" w:rsidP="007B5C85">
      <w:pPr>
        <w:shd w:val="clear" w:color="auto" w:fill="FFFFFF"/>
        <w:tabs>
          <w:tab w:val="left" w:pos="10422"/>
        </w:tabs>
        <w:ind w:right="90"/>
        <w:outlineLvl w:val="2"/>
        <w:rPr>
          <w:rFonts w:ascii="Calibri" w:hAnsi="Calibri"/>
          <w:sz w:val="28"/>
          <w:szCs w:val="28"/>
        </w:rPr>
      </w:pPr>
    </w:p>
    <w:p w:rsidR="002A28EC" w:rsidRPr="00310E93" w:rsidRDefault="002A28EC" w:rsidP="007B5C85">
      <w:pPr>
        <w:shd w:val="clear" w:color="auto" w:fill="FFFFFF"/>
        <w:tabs>
          <w:tab w:val="left" w:pos="10422"/>
        </w:tabs>
        <w:ind w:right="90"/>
        <w:outlineLvl w:val="2"/>
        <w:rPr>
          <w:rFonts w:ascii="Calibri" w:hAnsi="Calibri"/>
          <w:sz w:val="28"/>
          <w:szCs w:val="28"/>
        </w:rPr>
      </w:pPr>
    </w:p>
    <w:p w:rsidR="002A28EC" w:rsidRPr="00310E93" w:rsidRDefault="003F03E8" w:rsidP="007B5C85">
      <w:pPr>
        <w:shd w:val="clear" w:color="auto" w:fill="FFFFFF"/>
        <w:tabs>
          <w:tab w:val="left" w:pos="10422"/>
        </w:tabs>
        <w:ind w:right="90"/>
        <w:outlineLvl w:val="2"/>
        <w:rPr>
          <w:rStyle w:val="Strong"/>
          <w:rFonts w:ascii="Calibri" w:eastAsiaTheme="majorEastAsia" w:hAnsi="Calibri"/>
          <w:sz w:val="28"/>
          <w:szCs w:val="28"/>
          <w:u w:val="single"/>
        </w:rPr>
      </w:pPr>
      <w:r>
        <w:rPr>
          <w:rStyle w:val="Strong"/>
          <w:rFonts w:ascii="Calibri" w:eastAsiaTheme="majorEastAsia" w:hAnsi="Calibri"/>
          <w:sz w:val="28"/>
          <w:szCs w:val="28"/>
          <w:u w:val="single"/>
        </w:rPr>
        <w:t>Appendix C</w:t>
      </w:r>
      <w:r w:rsidR="002A28EC" w:rsidRPr="00310E93">
        <w:rPr>
          <w:rStyle w:val="Strong"/>
          <w:rFonts w:ascii="Calibri" w:eastAsiaTheme="majorEastAsia" w:hAnsi="Calibri"/>
          <w:sz w:val="28"/>
          <w:szCs w:val="28"/>
          <w:u w:val="single"/>
        </w:rPr>
        <w:t>. Workbooks and Curricula</w:t>
      </w:r>
    </w:p>
    <w:p w:rsidR="003D6CC8" w:rsidRPr="00310E93" w:rsidRDefault="003D6CC8" w:rsidP="007B5C85">
      <w:pPr>
        <w:rPr>
          <w:rFonts w:ascii="Calibri" w:hAnsi="Calibri"/>
          <w:b/>
          <w:bCs/>
        </w:rPr>
      </w:pPr>
    </w:p>
    <w:p w:rsidR="003D6CC8" w:rsidRPr="00310E93" w:rsidRDefault="003D6CC8" w:rsidP="007B5C85">
      <w:pPr>
        <w:rPr>
          <w:rFonts w:ascii="Calibri" w:hAnsi="Calibri"/>
        </w:rPr>
      </w:pPr>
      <w:r w:rsidRPr="00310E93">
        <w:rPr>
          <w:rFonts w:ascii="Calibri" w:hAnsi="Calibri"/>
          <w:b/>
          <w:bCs/>
        </w:rPr>
        <w:t xml:space="preserve">Abuse Prevention Program for Youth with Disabilities. </w:t>
      </w:r>
      <w:r w:rsidRPr="00310E93">
        <w:rPr>
          <w:rFonts w:ascii="Calibri" w:hAnsi="Calibri"/>
        </w:rPr>
        <w:t xml:space="preserve">Published by: National Resource Center on Domestic Violence (2002). Available at: </w:t>
      </w:r>
      <w:hyperlink r:id="rId163" w:history="1">
        <w:r w:rsidR="004D0F48" w:rsidRPr="007343CA">
          <w:rPr>
            <w:rStyle w:val="Hyperlink"/>
            <w:rFonts w:ascii="Calibri" w:hAnsi="Calibri"/>
          </w:rPr>
          <w:t>www.vawnet.org/assoc_files_vawnet/nrc_ktsafe-full.pdf</w:t>
        </w:r>
      </w:hyperlink>
      <w:r w:rsidR="00716042">
        <w:rPr>
          <w:rFonts w:ascii="Calibri" w:hAnsi="Calibri"/>
          <w:u w:val="single"/>
        </w:rPr>
        <w:t xml:space="preserve"> </w:t>
      </w:r>
    </w:p>
    <w:p w:rsidR="003D6CC8" w:rsidRPr="00310E93" w:rsidRDefault="003D6CC8" w:rsidP="007B5C85">
      <w:pPr>
        <w:rPr>
          <w:rFonts w:ascii="Calibri" w:hAnsi="Calibri"/>
        </w:rPr>
      </w:pPr>
      <w:r w:rsidRPr="00310E93">
        <w:rPr>
          <w:rFonts w:ascii="Calibri" w:hAnsi="Calibri"/>
          <w:b/>
          <w:bCs/>
        </w:rPr>
        <w:t> </w:t>
      </w:r>
    </w:p>
    <w:p w:rsidR="003D6CC8" w:rsidRPr="00310E93" w:rsidRDefault="003D6CC8" w:rsidP="007B5C85">
      <w:pPr>
        <w:rPr>
          <w:rFonts w:ascii="Calibri" w:hAnsi="Calibri"/>
        </w:rPr>
      </w:pPr>
      <w:r w:rsidRPr="00310E93">
        <w:rPr>
          <w:rFonts w:ascii="Calibri" w:hAnsi="Calibri"/>
          <w:b/>
          <w:bCs/>
        </w:rPr>
        <w:t xml:space="preserve">Awareness &amp; Action: Educating Persons with Disabilities on Recognizing, Reporting and Responding to Abuse. </w:t>
      </w:r>
      <w:r w:rsidRPr="00310E93">
        <w:rPr>
          <w:rFonts w:ascii="Calibri" w:hAnsi="Calibri"/>
        </w:rPr>
        <w:t>Massachusetts Trainer Guide, Curriculum, Video and Participant Workbook Building Partnerships Initiative (BPI)</w:t>
      </w:r>
      <w:r w:rsidRPr="00310E93">
        <w:rPr>
          <w:rFonts w:ascii="Calibri" w:hAnsi="Calibri"/>
          <w:b/>
          <w:bCs/>
        </w:rPr>
        <w:t xml:space="preserve">, </w:t>
      </w:r>
      <w:r w:rsidRPr="00310E93">
        <w:rPr>
          <w:rFonts w:ascii="Calibri" w:hAnsi="Calibri"/>
        </w:rPr>
        <w:t xml:space="preserve">Disabled Persons Protection Commission (DPPC). More information available at: </w:t>
      </w:r>
      <w:hyperlink r:id="rId164" w:history="1">
        <w:r w:rsidR="00716042" w:rsidRPr="007475FB">
          <w:rPr>
            <w:rStyle w:val="Hyperlink"/>
            <w:rFonts w:ascii="Calibri" w:hAnsi="Calibri"/>
          </w:rPr>
          <w:t>www.mass.gov/dppc</w:t>
        </w:r>
      </w:hyperlink>
      <w:r w:rsidR="00716042">
        <w:rPr>
          <w:rFonts w:ascii="Calibri" w:hAnsi="Calibri"/>
          <w:u w:val="single"/>
        </w:rPr>
        <w:t xml:space="preserve"> </w:t>
      </w:r>
    </w:p>
    <w:p w:rsidR="003D6CC8" w:rsidRPr="00310E93" w:rsidRDefault="003D6CC8" w:rsidP="007B5C85">
      <w:pPr>
        <w:rPr>
          <w:rFonts w:ascii="Calibri" w:hAnsi="Calibri"/>
        </w:rPr>
      </w:pPr>
      <w:r w:rsidRPr="00310E93">
        <w:rPr>
          <w:rFonts w:ascii="Calibri" w:hAnsi="Calibri"/>
          <w:b/>
          <w:bCs/>
        </w:rPr>
        <w:t> </w:t>
      </w:r>
    </w:p>
    <w:p w:rsidR="003D6CC8" w:rsidRPr="00310E93" w:rsidRDefault="003D6CC8" w:rsidP="007B5C85">
      <w:pPr>
        <w:rPr>
          <w:rFonts w:ascii="Calibri" w:hAnsi="Calibri"/>
        </w:rPr>
      </w:pPr>
      <w:r w:rsidRPr="00310E93">
        <w:rPr>
          <w:rFonts w:ascii="Calibri" w:hAnsi="Calibri"/>
          <w:b/>
          <w:bCs/>
        </w:rPr>
        <w:t xml:space="preserve">Changes In You: An Introduction to Sexual Education Through an Understanding of Puberty. </w:t>
      </w:r>
      <w:r w:rsidRPr="00310E93">
        <w:rPr>
          <w:rFonts w:ascii="Calibri" w:hAnsi="Calibri"/>
        </w:rPr>
        <w:t xml:space="preserve">Published by: James Stanfield Co. Available at: </w:t>
      </w:r>
      <w:hyperlink r:id="rId165" w:history="1">
        <w:r w:rsidR="004D0F48" w:rsidRPr="007343CA">
          <w:rPr>
            <w:rStyle w:val="Hyperlink"/>
            <w:rFonts w:ascii="Calibri" w:hAnsi="Calibri"/>
          </w:rPr>
          <w:t>www.stanfield.com/products/family-life-relationships/other-family-ed-programs/changes-in-you</w:t>
        </w:r>
      </w:hyperlink>
      <w:r w:rsidR="00716042">
        <w:rPr>
          <w:rFonts w:ascii="Calibri" w:hAnsi="Calibri"/>
          <w:u w:val="single"/>
        </w:rPr>
        <w:t xml:space="preserve"> </w:t>
      </w:r>
    </w:p>
    <w:p w:rsidR="003D6CC8" w:rsidRPr="00310E93" w:rsidRDefault="003D6CC8" w:rsidP="007B5C85">
      <w:pPr>
        <w:rPr>
          <w:rFonts w:ascii="Calibri" w:hAnsi="Calibri"/>
        </w:rPr>
      </w:pPr>
      <w:r w:rsidRPr="00310E93">
        <w:rPr>
          <w:rFonts w:ascii="Calibri" w:hAnsi="Calibri"/>
          <w:b/>
          <w:bCs/>
        </w:rPr>
        <w:t> </w:t>
      </w:r>
    </w:p>
    <w:p w:rsidR="003D6CC8" w:rsidRPr="00310E93" w:rsidRDefault="003D6CC8" w:rsidP="007B5C85">
      <w:pPr>
        <w:rPr>
          <w:rFonts w:ascii="Calibri" w:hAnsi="Calibri"/>
        </w:rPr>
      </w:pPr>
      <w:r w:rsidRPr="00310E93">
        <w:rPr>
          <w:rFonts w:ascii="Calibri" w:hAnsi="Calibri"/>
          <w:b/>
          <w:bCs/>
        </w:rPr>
        <w:t>CIRCLES®: Intimacy &amp; Relationships Education</w:t>
      </w:r>
      <w:r w:rsidRPr="00310E93">
        <w:rPr>
          <w:rFonts w:ascii="Calibri" w:hAnsi="Calibri"/>
        </w:rPr>
        <w:t>, by</w:t>
      </w:r>
      <w:r w:rsidRPr="00310E93">
        <w:rPr>
          <w:rFonts w:ascii="Calibri" w:hAnsi="Calibri"/>
          <w:b/>
          <w:bCs/>
        </w:rPr>
        <w:t xml:space="preserve"> </w:t>
      </w:r>
      <w:r w:rsidRPr="00310E93">
        <w:rPr>
          <w:rFonts w:ascii="Calibri" w:hAnsi="Calibri"/>
        </w:rPr>
        <w:t xml:space="preserve">Tonia Show and Trudy Grable. Available at: Phone: (408) 727-5775 or email: </w:t>
      </w:r>
      <w:hyperlink r:id="rId166" w:history="1">
        <w:r w:rsidR="00716042" w:rsidRPr="007475FB">
          <w:rPr>
            <w:rStyle w:val="Hyperlink"/>
            <w:rFonts w:ascii="Calibri" w:hAnsi="Calibri"/>
          </w:rPr>
          <w:t>trudy@php.com</w:t>
        </w:r>
      </w:hyperlink>
      <w:r w:rsidR="00716042">
        <w:rPr>
          <w:rFonts w:ascii="Calibri" w:hAnsi="Calibri"/>
          <w:u w:val="single"/>
        </w:rPr>
        <w:t xml:space="preserve"> </w:t>
      </w:r>
    </w:p>
    <w:p w:rsidR="003D6CC8" w:rsidRPr="00310E93" w:rsidRDefault="003D6CC8" w:rsidP="007B5C85">
      <w:pPr>
        <w:rPr>
          <w:rFonts w:ascii="Calibri" w:hAnsi="Calibri"/>
        </w:rPr>
      </w:pPr>
      <w:r w:rsidRPr="00310E93">
        <w:rPr>
          <w:rFonts w:ascii="Calibri" w:hAnsi="Calibri"/>
          <w:b/>
          <w:bCs/>
        </w:rPr>
        <w:t> </w:t>
      </w:r>
    </w:p>
    <w:p w:rsidR="003D6CC8" w:rsidRPr="00310E93" w:rsidRDefault="003D6CC8" w:rsidP="007B5C85">
      <w:pPr>
        <w:rPr>
          <w:rFonts w:ascii="Calibri" w:hAnsi="Calibri"/>
        </w:rPr>
      </w:pPr>
      <w:r w:rsidRPr="00310E93">
        <w:rPr>
          <w:rFonts w:ascii="Calibri" w:hAnsi="Calibri"/>
          <w:b/>
          <w:bCs/>
        </w:rPr>
        <w:t>F.L.A.S.H. Lesson Plans: Comprehensive Sexuality Education Curriculum.</w:t>
      </w:r>
      <w:r w:rsidRPr="00310E93">
        <w:rPr>
          <w:rFonts w:ascii="Calibri" w:hAnsi="Calibri"/>
        </w:rPr>
        <w:t xml:space="preserve"> Available at:</w:t>
      </w:r>
    </w:p>
    <w:p w:rsidR="003D6CC8" w:rsidRPr="00310E93" w:rsidRDefault="004D0F48" w:rsidP="007B5C85">
      <w:pPr>
        <w:rPr>
          <w:rFonts w:ascii="Calibri" w:hAnsi="Calibri"/>
        </w:rPr>
      </w:pPr>
      <w:hyperlink r:id="rId167" w:history="1">
        <w:r w:rsidRPr="007343CA">
          <w:rPr>
            <w:rStyle w:val="Hyperlink"/>
            <w:rFonts w:ascii="Calibri" w:hAnsi="Calibri"/>
          </w:rPr>
          <w:t>www.kingcounty.gov/healthservices/health/personal/famplan/educators/flash.aspx</w:t>
        </w:r>
      </w:hyperlink>
      <w:r w:rsidR="00716042">
        <w:rPr>
          <w:rFonts w:ascii="Calibri" w:hAnsi="Calibri"/>
          <w:u w:val="single"/>
        </w:rPr>
        <w:t xml:space="preserve"> </w:t>
      </w:r>
    </w:p>
    <w:p w:rsidR="003D6CC8" w:rsidRPr="00310E93" w:rsidRDefault="003D6CC8" w:rsidP="007B5C85">
      <w:pPr>
        <w:rPr>
          <w:rFonts w:ascii="Calibri" w:hAnsi="Calibri"/>
        </w:rPr>
      </w:pPr>
      <w:r w:rsidRPr="00310E93">
        <w:rPr>
          <w:rFonts w:ascii="Calibri" w:hAnsi="Calibri"/>
          <w:b/>
          <w:bCs/>
        </w:rPr>
        <w:t> </w:t>
      </w:r>
    </w:p>
    <w:p w:rsidR="003D6CC8" w:rsidRPr="00310E93" w:rsidRDefault="003D6CC8" w:rsidP="007B5C85">
      <w:pPr>
        <w:rPr>
          <w:rFonts w:ascii="Calibri" w:hAnsi="Calibri"/>
        </w:rPr>
      </w:pPr>
      <w:r w:rsidRPr="00310E93">
        <w:rPr>
          <w:rFonts w:ascii="Calibri" w:hAnsi="Calibri"/>
          <w:b/>
          <w:bCs/>
        </w:rPr>
        <w:t xml:space="preserve">The GYN Exam Handbook &amp; Exam Video, </w:t>
      </w:r>
      <w:r w:rsidRPr="00310E93">
        <w:rPr>
          <w:rFonts w:ascii="Calibri" w:hAnsi="Calibri"/>
        </w:rPr>
        <w:t xml:space="preserve">by Maria Oliva Taylor. Published by: James Stanfield Co. Inc. Santa Barbara, CA. (1991). Available at: </w:t>
      </w:r>
      <w:hyperlink r:id="rId168" w:history="1">
        <w:r w:rsidR="004D0F48" w:rsidRPr="007343CA">
          <w:rPr>
            <w:rStyle w:val="Hyperlink"/>
            <w:rFonts w:ascii="Calibri" w:hAnsi="Calibri"/>
          </w:rPr>
          <w:t>www.stanfield.com/sex-ed-gyn-exam.html</w:t>
        </w:r>
      </w:hyperlink>
      <w:r w:rsidR="00716042">
        <w:rPr>
          <w:rFonts w:ascii="Calibri" w:hAnsi="Calibri"/>
          <w:u w:val="single"/>
        </w:rPr>
        <w:t xml:space="preserve"> </w:t>
      </w:r>
    </w:p>
    <w:p w:rsidR="003D6CC8" w:rsidRPr="00310E93" w:rsidRDefault="003D6CC8" w:rsidP="007B5C85">
      <w:pPr>
        <w:rPr>
          <w:rFonts w:ascii="Calibri" w:hAnsi="Calibri"/>
        </w:rPr>
      </w:pPr>
      <w:r w:rsidRPr="00310E93">
        <w:rPr>
          <w:rFonts w:ascii="Calibri" w:hAnsi="Calibri"/>
        </w:rPr>
        <w:t> </w:t>
      </w:r>
    </w:p>
    <w:p w:rsidR="003D6CC8" w:rsidRPr="00310E93" w:rsidRDefault="003D6CC8" w:rsidP="007B5C85">
      <w:pPr>
        <w:rPr>
          <w:rFonts w:ascii="Calibri" w:hAnsi="Calibri"/>
        </w:rPr>
      </w:pPr>
      <w:r w:rsidRPr="00310E93">
        <w:rPr>
          <w:rFonts w:ascii="Calibri" w:hAnsi="Calibri"/>
          <w:b/>
          <w:bCs/>
        </w:rPr>
        <w:t>Janet’s Got Her Period: Menstrual Care,</w:t>
      </w:r>
      <w:r w:rsidRPr="00310E93">
        <w:rPr>
          <w:rFonts w:ascii="Calibri" w:hAnsi="Calibri"/>
        </w:rPr>
        <w:t xml:space="preserve"> by</w:t>
      </w:r>
      <w:r w:rsidRPr="00310E93">
        <w:rPr>
          <w:rFonts w:ascii="Calibri" w:hAnsi="Calibri"/>
          <w:b/>
          <w:bCs/>
        </w:rPr>
        <w:t xml:space="preserve"> </w:t>
      </w:r>
      <w:r w:rsidRPr="00310E93">
        <w:rPr>
          <w:rFonts w:ascii="Calibri" w:hAnsi="Calibri"/>
        </w:rPr>
        <w:t>Judi Gray and Jitka Jilich. Published by: James Stanfield Co. (1990).</w:t>
      </w:r>
      <w:r w:rsidR="00753C71">
        <w:rPr>
          <w:rFonts w:ascii="Calibri" w:hAnsi="Calibri"/>
        </w:rPr>
        <w:t xml:space="preserve"> </w:t>
      </w:r>
      <w:r w:rsidR="00753C71" w:rsidRPr="00753C71">
        <w:rPr>
          <w:rFonts w:ascii="Calibri" w:hAnsi="Calibri"/>
        </w:rPr>
        <w:t xml:space="preserve">Available at: </w:t>
      </w:r>
      <w:hyperlink r:id="rId169" w:history="1">
        <w:r w:rsidR="00753C71" w:rsidRPr="008625D4">
          <w:rPr>
            <w:rStyle w:val="Hyperlink"/>
            <w:rFonts w:asciiTheme="minorHAnsi" w:eastAsiaTheme="majorEastAsia" w:hAnsiTheme="minorHAnsi"/>
            <w:kern w:val="24"/>
          </w:rPr>
          <w:t>www.</w:t>
        </w:r>
        <w:r w:rsidR="00753C71" w:rsidRPr="008625D4">
          <w:rPr>
            <w:rStyle w:val="Hyperlink"/>
            <w:rFonts w:asciiTheme="minorHAnsi" w:hAnsiTheme="minorHAnsi"/>
            <w:kern w:val="24"/>
          </w:rPr>
          <w:t>stanfield</w:t>
        </w:r>
        <w:r w:rsidR="00753C71" w:rsidRPr="008625D4">
          <w:rPr>
            <w:rStyle w:val="Hyperlink"/>
            <w:rFonts w:asciiTheme="minorHAnsi" w:eastAsiaTheme="majorEastAsia" w:hAnsiTheme="minorHAnsi"/>
            <w:kern w:val="24"/>
          </w:rPr>
          <w:t>.com/shop/ot</w:t>
        </w:r>
        <w:r w:rsidR="00753C71" w:rsidRPr="008625D4">
          <w:rPr>
            <w:rStyle w:val="Hyperlink"/>
            <w:rFonts w:asciiTheme="minorHAnsi" w:hAnsiTheme="minorHAnsi"/>
            <w:kern w:val="24"/>
          </w:rPr>
          <w:t>her</w:t>
        </w:r>
        <w:r w:rsidR="00753C71" w:rsidRPr="008625D4">
          <w:rPr>
            <w:rStyle w:val="Hyperlink"/>
            <w:rFonts w:asciiTheme="minorHAnsi" w:eastAsiaTheme="majorEastAsia" w:hAnsiTheme="minorHAnsi"/>
            <w:kern w:val="24"/>
          </w:rPr>
          <w:t>-sex-ed-programs-</w:t>
        </w:r>
        <w:r w:rsidR="00753C71" w:rsidRPr="008625D4">
          <w:rPr>
            <w:rStyle w:val="Hyperlink"/>
            <w:rFonts w:asciiTheme="minorHAnsi" w:hAnsiTheme="minorHAnsi"/>
            <w:kern w:val="24"/>
          </w:rPr>
          <w:t>janet</w:t>
        </w:r>
        <w:r w:rsidR="00753C71" w:rsidRPr="008625D4">
          <w:rPr>
            <w:rStyle w:val="Hyperlink"/>
            <w:rFonts w:asciiTheme="minorHAnsi" w:eastAsiaTheme="majorEastAsia" w:hAnsiTheme="minorHAnsi"/>
            <w:kern w:val="24"/>
          </w:rPr>
          <w:t>-</w:t>
        </w:r>
        <w:r w:rsidR="00753C71" w:rsidRPr="008625D4">
          <w:rPr>
            <w:rStyle w:val="Hyperlink"/>
            <w:rFonts w:asciiTheme="minorHAnsi" w:hAnsiTheme="minorHAnsi"/>
            <w:kern w:val="24"/>
          </w:rPr>
          <w:t>got</w:t>
        </w:r>
        <w:r w:rsidR="00753C71" w:rsidRPr="008625D4">
          <w:rPr>
            <w:rStyle w:val="Hyperlink"/>
            <w:rFonts w:asciiTheme="minorHAnsi" w:eastAsiaTheme="majorEastAsia" w:hAnsiTheme="minorHAnsi"/>
            <w:kern w:val="24"/>
          </w:rPr>
          <w:t>-</w:t>
        </w:r>
        <w:r w:rsidR="00753C71" w:rsidRPr="008625D4">
          <w:rPr>
            <w:rStyle w:val="Hyperlink"/>
            <w:rFonts w:asciiTheme="minorHAnsi" w:hAnsiTheme="minorHAnsi"/>
            <w:kern w:val="24"/>
          </w:rPr>
          <w:t>her-period</w:t>
        </w:r>
      </w:hyperlink>
    </w:p>
    <w:p w:rsidR="003D6CC8" w:rsidRPr="00310E93" w:rsidRDefault="003D6CC8" w:rsidP="007B5C85">
      <w:pPr>
        <w:rPr>
          <w:rFonts w:ascii="Calibri" w:hAnsi="Calibri"/>
        </w:rPr>
      </w:pPr>
      <w:r w:rsidRPr="00310E93">
        <w:rPr>
          <w:rFonts w:ascii="Calibri" w:hAnsi="Calibri"/>
          <w:b/>
          <w:bCs/>
        </w:rPr>
        <w:t> </w:t>
      </w:r>
    </w:p>
    <w:p w:rsidR="003D6CC8" w:rsidRPr="00310E93" w:rsidRDefault="003D6CC8" w:rsidP="007B5C85">
      <w:pPr>
        <w:rPr>
          <w:rFonts w:ascii="Calibri" w:hAnsi="Calibri"/>
        </w:rPr>
      </w:pPr>
      <w:r w:rsidRPr="00310E93">
        <w:rPr>
          <w:rFonts w:ascii="Calibri" w:hAnsi="Calibri"/>
          <w:b/>
          <w:bCs/>
        </w:rPr>
        <w:t>Life Cycle - How We Grow and Change: A Human Development and Sexuality Education Curriculum</w:t>
      </w:r>
      <w:r w:rsidRPr="00310E93">
        <w:rPr>
          <w:rFonts w:ascii="Calibri" w:hAnsi="Calibri"/>
        </w:rPr>
        <w:t xml:space="preserve">, by Sherrie M. Vavrichek and R. Kay Tolle. Published by: Life Cycle Education Consultants, LLC. (2008). Available at: </w:t>
      </w:r>
      <w:hyperlink r:id="rId170" w:history="1">
        <w:r w:rsidR="00716042" w:rsidRPr="007475FB">
          <w:rPr>
            <w:rStyle w:val="Hyperlink"/>
            <w:rFonts w:ascii="Calibri" w:hAnsi="Calibri"/>
          </w:rPr>
          <w:t>http://bluetowertraining.com/online-store</w:t>
        </w:r>
      </w:hyperlink>
      <w:r w:rsidR="00716042">
        <w:rPr>
          <w:rFonts w:ascii="Calibri" w:hAnsi="Calibri"/>
          <w:u w:val="single"/>
        </w:rPr>
        <w:t xml:space="preserve"> </w:t>
      </w:r>
    </w:p>
    <w:p w:rsidR="003D6CC8" w:rsidRPr="00310E93" w:rsidRDefault="003D6CC8" w:rsidP="007B5C85">
      <w:pPr>
        <w:rPr>
          <w:rFonts w:ascii="Calibri" w:hAnsi="Calibri"/>
        </w:rPr>
      </w:pPr>
      <w:r w:rsidRPr="00310E93">
        <w:rPr>
          <w:rFonts w:ascii="Calibri" w:hAnsi="Calibri"/>
        </w:rPr>
        <w:t> </w:t>
      </w:r>
    </w:p>
    <w:p w:rsidR="003D6CC8" w:rsidRPr="00042283" w:rsidRDefault="003D6CC8" w:rsidP="007B5C85">
      <w:pPr>
        <w:rPr>
          <w:rFonts w:asciiTheme="minorHAnsi" w:hAnsiTheme="minorHAnsi"/>
          <w:bCs/>
          <w:kern w:val="24"/>
          <w:u w:val="single"/>
        </w:rPr>
      </w:pPr>
      <w:r w:rsidRPr="00310E93">
        <w:rPr>
          <w:rFonts w:ascii="Calibri" w:hAnsi="Calibri"/>
          <w:b/>
          <w:bCs/>
        </w:rPr>
        <w:t xml:space="preserve">Living with Autism: Puberty and Children on the Autism Spectrum, by Autism Society. </w:t>
      </w:r>
      <w:r w:rsidR="00042283">
        <w:rPr>
          <w:rFonts w:ascii="Calibri" w:hAnsi="Calibri"/>
        </w:rPr>
        <w:t>Available at:</w:t>
      </w:r>
      <w:r w:rsidRPr="00310E93">
        <w:rPr>
          <w:rFonts w:ascii="Calibri" w:hAnsi="Calibri"/>
        </w:rPr>
        <w:t xml:space="preserve"> </w:t>
      </w:r>
      <w:hyperlink r:id="rId171" w:history="1">
        <w:r w:rsidR="004D0F48" w:rsidRPr="007343CA">
          <w:rPr>
            <w:rStyle w:val="Hyperlink"/>
            <w:rFonts w:asciiTheme="minorHAnsi" w:hAnsiTheme="minorHAnsi"/>
            <w:bCs/>
            <w:kern w:val="24"/>
          </w:rPr>
          <w:t>www.autismsociety.org/files/ 2014/04/LWA_Puberty.pdf</w:t>
        </w:r>
      </w:hyperlink>
      <w:r w:rsidR="00042283" w:rsidRPr="00042283">
        <w:rPr>
          <w:rFonts w:asciiTheme="minorHAnsi" w:hAnsiTheme="minorHAnsi"/>
          <w:bCs/>
          <w:kern w:val="24"/>
          <w:u w:val="single"/>
        </w:rPr>
        <w:t xml:space="preserve"> </w:t>
      </w:r>
    </w:p>
    <w:p w:rsidR="003D6CC8" w:rsidRPr="00310E93" w:rsidRDefault="003D6CC8" w:rsidP="007B5C85">
      <w:pPr>
        <w:rPr>
          <w:rFonts w:ascii="Calibri" w:hAnsi="Calibri"/>
        </w:rPr>
      </w:pPr>
      <w:r w:rsidRPr="00310E93">
        <w:rPr>
          <w:rFonts w:ascii="Calibri" w:hAnsi="Calibri"/>
        </w:rPr>
        <w:t> </w:t>
      </w:r>
    </w:p>
    <w:p w:rsidR="003D6CC8" w:rsidRPr="00310E93" w:rsidRDefault="003D6CC8" w:rsidP="007B5C85">
      <w:pPr>
        <w:rPr>
          <w:rFonts w:ascii="Calibri" w:hAnsi="Calibri"/>
        </w:rPr>
      </w:pPr>
      <w:r w:rsidRPr="00310E93">
        <w:rPr>
          <w:rFonts w:ascii="Calibri" w:hAnsi="Calibri"/>
          <w:b/>
          <w:bCs/>
        </w:rPr>
        <w:t xml:space="preserve">Positive Choices: A Program on Healthy Relationships and Sexuality for Students with Intellectual and Developmental Disabilities. </w:t>
      </w:r>
      <w:r w:rsidRPr="00310E93">
        <w:rPr>
          <w:rFonts w:ascii="Calibri" w:hAnsi="Calibri"/>
        </w:rPr>
        <w:t xml:space="preserve">Available at: </w:t>
      </w:r>
      <w:hyperlink r:id="rId172" w:history="1">
        <w:r w:rsidR="00FF2951" w:rsidRPr="001D6D80">
          <w:rPr>
            <w:rStyle w:val="Hyperlink"/>
            <w:rFonts w:ascii="Calibri" w:hAnsi="Calibri"/>
          </w:rPr>
          <w:t>http://oakhillcrse.org/provider-resources/content.asp?subnavid=91</w:t>
        </w:r>
      </w:hyperlink>
      <w:r w:rsidR="00FF2951">
        <w:rPr>
          <w:rFonts w:ascii="Calibri" w:hAnsi="Calibri"/>
          <w:u w:val="single"/>
        </w:rPr>
        <w:t xml:space="preserve"> </w:t>
      </w:r>
    </w:p>
    <w:p w:rsidR="003D6CC8" w:rsidRPr="00310E93" w:rsidRDefault="003D6CC8" w:rsidP="007B5C85">
      <w:pPr>
        <w:rPr>
          <w:rFonts w:ascii="Calibri" w:hAnsi="Calibri"/>
        </w:rPr>
      </w:pPr>
      <w:r w:rsidRPr="00310E93">
        <w:rPr>
          <w:rFonts w:ascii="Calibri" w:hAnsi="Calibri"/>
          <w:b/>
          <w:bCs/>
        </w:rPr>
        <w:t> </w:t>
      </w:r>
    </w:p>
    <w:p w:rsidR="003D6CC8" w:rsidRPr="00310E93" w:rsidRDefault="003D6CC8" w:rsidP="007B5C85">
      <w:pPr>
        <w:rPr>
          <w:rFonts w:ascii="Calibri" w:hAnsi="Calibri"/>
        </w:rPr>
      </w:pPr>
      <w:r w:rsidRPr="00310E93">
        <w:rPr>
          <w:rFonts w:ascii="Calibri" w:hAnsi="Calibri"/>
          <w:b/>
          <w:bCs/>
        </w:rPr>
        <w:t>SafePlace: Disability Services Online.</w:t>
      </w:r>
      <w:r w:rsidRPr="00310E93">
        <w:rPr>
          <w:rFonts w:ascii="Calibri" w:hAnsi="Calibri"/>
        </w:rPr>
        <w:t xml:space="preserve"> Available at: </w:t>
      </w:r>
      <w:hyperlink r:id="rId173" w:history="1">
        <w:r w:rsidR="00CB3257">
          <w:rPr>
            <w:rStyle w:val="Hyperlink"/>
            <w:rFonts w:ascii="Calibri" w:hAnsi="Calibri"/>
          </w:rPr>
          <w:t>http://safeplace.org/about/programs-and-services/disability-services-asap</w:t>
        </w:r>
      </w:hyperlink>
      <w:r w:rsidR="00716042">
        <w:rPr>
          <w:rFonts w:ascii="Calibri" w:hAnsi="Calibri"/>
          <w:u w:val="single"/>
        </w:rPr>
        <w:t xml:space="preserve"> </w:t>
      </w:r>
    </w:p>
    <w:p w:rsidR="003D6CC8" w:rsidRPr="00310E93" w:rsidRDefault="003D6CC8" w:rsidP="007B5C85">
      <w:pPr>
        <w:rPr>
          <w:rFonts w:ascii="Calibri" w:hAnsi="Calibri"/>
        </w:rPr>
      </w:pPr>
      <w:r w:rsidRPr="00310E93">
        <w:rPr>
          <w:rFonts w:ascii="Calibri" w:hAnsi="Calibri"/>
          <w:b/>
          <w:bCs/>
        </w:rPr>
        <w:t> </w:t>
      </w:r>
    </w:p>
    <w:p w:rsidR="003D6CC8" w:rsidRPr="00042283" w:rsidRDefault="003D6CC8" w:rsidP="007B5C85">
      <w:pPr>
        <w:rPr>
          <w:rFonts w:asciiTheme="minorHAnsi" w:hAnsiTheme="minorHAnsi"/>
        </w:rPr>
      </w:pPr>
      <w:r w:rsidRPr="00310E93">
        <w:rPr>
          <w:rFonts w:ascii="Calibri" w:hAnsi="Calibri"/>
          <w:b/>
          <w:bCs/>
        </w:rPr>
        <w:t>Sexuality Education Curriculum for Adults with Developmental Disabilities</w:t>
      </w:r>
      <w:r w:rsidRPr="00310E93">
        <w:rPr>
          <w:rFonts w:ascii="Calibri" w:hAnsi="Calibri"/>
        </w:rPr>
        <w:t xml:space="preserve">, by Planned Parenthood of Northern New England (2009), written in collaboration with Green Mountain Self Advocacy. Available at: </w:t>
      </w:r>
      <w:hyperlink r:id="rId174" w:history="1">
        <w:r w:rsidR="004D0F48" w:rsidRPr="007343CA">
          <w:rPr>
            <w:rStyle w:val="Hyperlink"/>
            <w:rFonts w:asciiTheme="minorHAnsi" w:hAnsiTheme="minorHAnsi"/>
          </w:rPr>
          <w:t>www.plannedparenthood.org/planned-parenthood-northern-new-england/local-education-training/development-disabilites-sexuality</w:t>
        </w:r>
      </w:hyperlink>
      <w:r w:rsidR="00042283" w:rsidRPr="00042283">
        <w:rPr>
          <w:rFonts w:asciiTheme="minorHAnsi" w:hAnsiTheme="minorHAnsi"/>
        </w:rPr>
        <w:t xml:space="preserve"> </w:t>
      </w:r>
    </w:p>
    <w:p w:rsidR="003D6CC8" w:rsidRPr="00310E93" w:rsidRDefault="003D6CC8" w:rsidP="007B5C85">
      <w:pPr>
        <w:rPr>
          <w:rFonts w:ascii="Calibri" w:hAnsi="Calibri"/>
        </w:rPr>
      </w:pPr>
      <w:r w:rsidRPr="00310E93">
        <w:rPr>
          <w:rFonts w:ascii="Calibri" w:hAnsi="Calibri"/>
          <w:b/>
          <w:bCs/>
        </w:rPr>
        <w:t> </w:t>
      </w:r>
    </w:p>
    <w:p w:rsidR="003D6CC8" w:rsidRPr="00310E93" w:rsidRDefault="003D6CC8" w:rsidP="007B5C85">
      <w:pPr>
        <w:rPr>
          <w:rFonts w:ascii="Calibri" w:hAnsi="Calibri"/>
        </w:rPr>
      </w:pPr>
      <w:r w:rsidRPr="00310E93">
        <w:rPr>
          <w:rFonts w:ascii="Calibri" w:hAnsi="Calibri"/>
          <w:b/>
          <w:bCs/>
        </w:rPr>
        <w:t>Social Skills Training for Children and Adolescents with Asperger Syndrome and Social-Communications Problems</w:t>
      </w:r>
      <w:r w:rsidRPr="00310E93">
        <w:rPr>
          <w:rFonts w:ascii="Calibri" w:hAnsi="Calibri"/>
        </w:rPr>
        <w:t>,</w:t>
      </w:r>
      <w:r w:rsidRPr="00310E93">
        <w:rPr>
          <w:rFonts w:ascii="Calibri" w:hAnsi="Calibri"/>
          <w:b/>
          <w:bCs/>
        </w:rPr>
        <w:t xml:space="preserve"> </w:t>
      </w:r>
      <w:r w:rsidRPr="00310E93">
        <w:rPr>
          <w:rFonts w:ascii="Calibri" w:hAnsi="Calibri"/>
        </w:rPr>
        <w:t>by Jed Baker. Published by: Autism Asperger Publishing Co. (2003).</w:t>
      </w:r>
    </w:p>
    <w:p w:rsidR="003D6CC8" w:rsidRPr="00310E93" w:rsidRDefault="003D6CC8" w:rsidP="007B5C85">
      <w:pPr>
        <w:rPr>
          <w:rFonts w:ascii="Calibri" w:hAnsi="Calibri"/>
        </w:rPr>
      </w:pPr>
    </w:p>
    <w:p w:rsidR="003D6CC8" w:rsidRPr="00310E93" w:rsidRDefault="003D6CC8" w:rsidP="007B5C85">
      <w:pPr>
        <w:rPr>
          <w:rFonts w:ascii="Calibri" w:hAnsi="Calibri"/>
        </w:rPr>
      </w:pPr>
      <w:r w:rsidRPr="00310E93">
        <w:rPr>
          <w:rFonts w:ascii="Calibri" w:hAnsi="Calibri"/>
          <w:b/>
          <w:bCs/>
        </w:rPr>
        <w:t>S.T.A.R.S.: a Social Skills Training Guide for Teaching Assertiveness, Relationship Skills and Sexual Awareness,</w:t>
      </w:r>
      <w:r w:rsidRPr="00310E93">
        <w:rPr>
          <w:rFonts w:ascii="Calibri" w:hAnsi="Calibri"/>
        </w:rPr>
        <w:t xml:space="preserve"> by</w:t>
      </w:r>
      <w:r w:rsidRPr="00310E93">
        <w:rPr>
          <w:rFonts w:ascii="Calibri" w:hAnsi="Calibri"/>
          <w:b/>
          <w:bCs/>
        </w:rPr>
        <w:t xml:space="preserve"> </w:t>
      </w:r>
      <w:r w:rsidRPr="00310E93">
        <w:rPr>
          <w:rFonts w:ascii="Calibri" w:hAnsi="Calibri"/>
        </w:rPr>
        <w:t>Susan Heighway.</w:t>
      </w:r>
      <w:r w:rsidRPr="00310E93">
        <w:rPr>
          <w:rFonts w:ascii="Calibri" w:hAnsi="Calibri"/>
          <w:b/>
          <w:bCs/>
        </w:rPr>
        <w:t xml:space="preserve"> </w:t>
      </w:r>
      <w:r w:rsidRPr="00310E93">
        <w:rPr>
          <w:rFonts w:ascii="Calibri" w:hAnsi="Calibri"/>
        </w:rPr>
        <w:t>Published by:</w:t>
      </w:r>
      <w:r w:rsidRPr="00310E93">
        <w:rPr>
          <w:rFonts w:ascii="Calibri" w:hAnsi="Calibri"/>
          <w:b/>
          <w:bCs/>
        </w:rPr>
        <w:t xml:space="preserve"> </w:t>
      </w:r>
      <w:r w:rsidRPr="00310E93">
        <w:rPr>
          <w:rFonts w:ascii="Calibri" w:hAnsi="Calibri"/>
        </w:rPr>
        <w:t>Future Horizons (2007)</w:t>
      </w:r>
      <w:r w:rsidRPr="00310E93">
        <w:rPr>
          <w:rFonts w:ascii="Calibri" w:hAnsi="Calibri"/>
          <w:b/>
          <w:bCs/>
        </w:rPr>
        <w:t xml:space="preserve"> </w:t>
      </w:r>
      <w:r w:rsidRPr="00310E93">
        <w:rPr>
          <w:rFonts w:ascii="Calibri" w:hAnsi="Calibri"/>
        </w:rPr>
        <w:t>ISBN: 1932565256</w:t>
      </w:r>
    </w:p>
    <w:p w:rsidR="003D6CC8" w:rsidRPr="00310E93" w:rsidRDefault="003D6CC8" w:rsidP="007B5C85">
      <w:pPr>
        <w:rPr>
          <w:rFonts w:ascii="Calibri" w:hAnsi="Calibri"/>
        </w:rPr>
      </w:pPr>
      <w:r w:rsidRPr="00310E93">
        <w:rPr>
          <w:rFonts w:ascii="Calibri" w:hAnsi="Calibri"/>
          <w:b/>
          <w:bCs/>
        </w:rPr>
        <w:t> </w:t>
      </w:r>
    </w:p>
    <w:p w:rsidR="003D6CC8" w:rsidRPr="00310E93" w:rsidRDefault="003D6CC8" w:rsidP="007B5C85">
      <w:pPr>
        <w:rPr>
          <w:rFonts w:ascii="Calibri" w:hAnsi="Calibri"/>
        </w:rPr>
      </w:pPr>
      <w:r w:rsidRPr="00310E93">
        <w:rPr>
          <w:rFonts w:ascii="Calibri" w:hAnsi="Calibri"/>
          <w:b/>
          <w:bCs/>
        </w:rPr>
        <w:t>Take 3 Steps to Women's Health!</w:t>
      </w:r>
      <w:r w:rsidR="0008681E">
        <w:rPr>
          <w:rFonts w:ascii="Calibri" w:hAnsi="Calibri"/>
        </w:rPr>
        <w:t xml:space="preserve"> Available at:</w:t>
      </w:r>
      <w:r w:rsidRPr="00310E93">
        <w:rPr>
          <w:rFonts w:ascii="Calibri" w:hAnsi="Calibri"/>
        </w:rPr>
        <w:t xml:space="preserve"> </w:t>
      </w:r>
      <w:hyperlink r:id="rId175" w:history="1">
        <w:r w:rsidR="004D0F48" w:rsidRPr="007343CA">
          <w:rPr>
            <w:rStyle w:val="Hyperlink"/>
            <w:rFonts w:ascii="Calibri" w:hAnsi="Calibri"/>
          </w:rPr>
          <w:t>www.oakhillcrse.org/workbooks/content.asp?subnavid=118</w:t>
        </w:r>
      </w:hyperlink>
      <w:r w:rsidR="00716042">
        <w:rPr>
          <w:rFonts w:ascii="Calibri" w:hAnsi="Calibri"/>
          <w:u w:val="single"/>
        </w:rPr>
        <w:t xml:space="preserve"> </w:t>
      </w:r>
    </w:p>
    <w:p w:rsidR="003D6CC8" w:rsidRPr="00310E93" w:rsidRDefault="003D6CC8" w:rsidP="007B5C85">
      <w:pPr>
        <w:rPr>
          <w:rFonts w:ascii="Calibri" w:hAnsi="Calibri"/>
        </w:rPr>
      </w:pPr>
      <w:r w:rsidRPr="00310E93">
        <w:rPr>
          <w:rFonts w:ascii="Calibri" w:hAnsi="Calibri"/>
          <w:b/>
          <w:bCs/>
        </w:rPr>
        <w:t> </w:t>
      </w:r>
    </w:p>
    <w:p w:rsidR="003D6CC8" w:rsidRPr="00310E93" w:rsidRDefault="003D6CC8" w:rsidP="007B5C85">
      <w:pPr>
        <w:rPr>
          <w:rFonts w:ascii="Calibri" w:hAnsi="Calibri"/>
        </w:rPr>
      </w:pPr>
      <w:r w:rsidRPr="00310E93">
        <w:rPr>
          <w:rFonts w:ascii="Calibri" w:hAnsi="Calibri"/>
          <w:b/>
          <w:bCs/>
        </w:rPr>
        <w:t>Taking Care of Myself: A Hygiene, Puberty and Personal Curriculum for Young People with Autism</w:t>
      </w:r>
      <w:r w:rsidRPr="00310E93">
        <w:rPr>
          <w:rFonts w:ascii="Calibri" w:hAnsi="Calibri"/>
        </w:rPr>
        <w:t>, by Mary Wrobel. Published by: Future Horizons (2003). ISBN 1885477945.</w:t>
      </w:r>
    </w:p>
    <w:p w:rsidR="003D6CC8" w:rsidRPr="00310E93" w:rsidRDefault="003D6CC8" w:rsidP="007B5C85">
      <w:pPr>
        <w:rPr>
          <w:rFonts w:ascii="Calibri" w:hAnsi="Calibri"/>
        </w:rPr>
      </w:pPr>
      <w:r w:rsidRPr="00310E93">
        <w:rPr>
          <w:rFonts w:ascii="Calibri" w:hAnsi="Calibri"/>
          <w:b/>
          <w:bCs/>
        </w:rPr>
        <w:t> </w:t>
      </w:r>
    </w:p>
    <w:p w:rsidR="003D6CC8" w:rsidRPr="00310E93" w:rsidRDefault="003D6CC8" w:rsidP="007B5C85">
      <w:pPr>
        <w:rPr>
          <w:rFonts w:ascii="Calibri" w:hAnsi="Calibri"/>
        </w:rPr>
      </w:pPr>
      <w:r w:rsidRPr="00310E93">
        <w:rPr>
          <w:rFonts w:ascii="Calibri" w:hAnsi="Calibri"/>
          <w:b/>
          <w:bCs/>
        </w:rPr>
        <w:t>Talking Together... About Growing Up: A Workbook for Parents of Children with Learning Disabilities,</w:t>
      </w:r>
      <w:r w:rsidRPr="00310E93">
        <w:rPr>
          <w:rFonts w:ascii="Calibri" w:hAnsi="Calibri"/>
        </w:rPr>
        <w:t xml:space="preserve"> by</w:t>
      </w:r>
      <w:r w:rsidRPr="00310E93">
        <w:rPr>
          <w:rFonts w:ascii="Calibri" w:hAnsi="Calibri"/>
          <w:b/>
          <w:bCs/>
        </w:rPr>
        <w:t xml:space="preserve"> </w:t>
      </w:r>
      <w:r w:rsidRPr="00310E93">
        <w:rPr>
          <w:rFonts w:ascii="Calibri" w:hAnsi="Calibri"/>
        </w:rPr>
        <w:t>Lorna Scott, Lesley Kerr-Edwards and Nic Watts</w:t>
      </w:r>
      <w:r w:rsidRPr="00310E93">
        <w:rPr>
          <w:rFonts w:ascii="Calibri" w:hAnsi="Calibri"/>
          <w:b/>
          <w:bCs/>
        </w:rPr>
        <w:t xml:space="preserve">. </w:t>
      </w:r>
      <w:r w:rsidRPr="00310E93">
        <w:rPr>
          <w:rFonts w:ascii="Calibri" w:hAnsi="Calibri"/>
        </w:rPr>
        <w:t>Published by: Family Planning Association (2010)</w:t>
      </w:r>
      <w:r w:rsidRPr="00310E93">
        <w:rPr>
          <w:rFonts w:ascii="Calibri" w:hAnsi="Calibri"/>
          <w:b/>
          <w:bCs/>
        </w:rPr>
        <w:t xml:space="preserve">. </w:t>
      </w:r>
      <w:r w:rsidRPr="00310E93">
        <w:rPr>
          <w:rFonts w:ascii="Calibri" w:hAnsi="Calibri"/>
        </w:rPr>
        <w:t>ISBN: 190550618X.</w:t>
      </w:r>
    </w:p>
    <w:p w:rsidR="003D6CC8" w:rsidRPr="00310E93" w:rsidRDefault="003D6CC8" w:rsidP="007B5C85">
      <w:pPr>
        <w:rPr>
          <w:rFonts w:ascii="Calibri" w:hAnsi="Calibri"/>
        </w:rPr>
      </w:pPr>
      <w:r w:rsidRPr="00310E93">
        <w:rPr>
          <w:rFonts w:ascii="Calibri" w:hAnsi="Calibri"/>
          <w:b/>
          <w:bCs/>
        </w:rPr>
        <w:t> </w:t>
      </w:r>
    </w:p>
    <w:p w:rsidR="003D6CC8" w:rsidRPr="00310E93" w:rsidRDefault="003D6CC8" w:rsidP="007B5C85">
      <w:pPr>
        <w:rPr>
          <w:rFonts w:ascii="Calibri" w:hAnsi="Calibri"/>
        </w:rPr>
      </w:pPr>
      <w:r w:rsidRPr="00310E93">
        <w:rPr>
          <w:rFonts w:ascii="Calibri" w:hAnsi="Calibri"/>
          <w:b/>
          <w:bCs/>
        </w:rPr>
        <w:t>Teach-A-Bodies An Effective Resource for Sex Education, Investigation, Therapy and Courtroom Testimony</w:t>
      </w:r>
      <w:r w:rsidRPr="00310E93">
        <w:rPr>
          <w:rFonts w:ascii="Calibri" w:hAnsi="Calibri"/>
        </w:rPr>
        <w:t xml:space="preserve">. Published by: June Harnest (1983). Available at: </w:t>
      </w:r>
      <w:hyperlink r:id="rId176" w:history="1">
        <w:r w:rsidR="004D0F48" w:rsidRPr="007343CA">
          <w:rPr>
            <w:rStyle w:val="Hyperlink"/>
            <w:rFonts w:ascii="Calibri" w:hAnsi="Calibri"/>
          </w:rPr>
          <w:t>www.teach-a-bodies.com</w:t>
        </w:r>
      </w:hyperlink>
      <w:r w:rsidR="00716042">
        <w:rPr>
          <w:rFonts w:ascii="Calibri" w:hAnsi="Calibri"/>
          <w:u w:val="single"/>
        </w:rPr>
        <w:t xml:space="preserve"> </w:t>
      </w:r>
    </w:p>
    <w:p w:rsidR="003D6CC8" w:rsidRPr="00310E93" w:rsidRDefault="003D6CC8" w:rsidP="007B5C85">
      <w:pPr>
        <w:rPr>
          <w:rFonts w:ascii="Calibri" w:hAnsi="Calibri"/>
        </w:rPr>
      </w:pPr>
      <w:r w:rsidRPr="00310E93">
        <w:rPr>
          <w:rFonts w:ascii="Calibri" w:hAnsi="Calibri"/>
          <w:b/>
          <w:bCs/>
        </w:rPr>
        <w:t> </w:t>
      </w:r>
    </w:p>
    <w:p w:rsidR="003D6CC8" w:rsidRPr="00310E93" w:rsidRDefault="003D6CC8" w:rsidP="007B5C85">
      <w:pPr>
        <w:rPr>
          <w:rFonts w:ascii="Calibri" w:hAnsi="Calibri"/>
        </w:rPr>
      </w:pPr>
      <w:r w:rsidRPr="00310E93">
        <w:rPr>
          <w:rFonts w:ascii="Calibri" w:hAnsi="Calibri"/>
          <w:b/>
          <w:bCs/>
        </w:rPr>
        <w:t>Teaching Children with Down Syndrome about Their Bodies, Boundaries, and Sexuality: a Guide for Parents and Professionals,</w:t>
      </w:r>
      <w:r w:rsidRPr="00310E93">
        <w:rPr>
          <w:rFonts w:ascii="Calibri" w:hAnsi="Calibri"/>
        </w:rPr>
        <w:t xml:space="preserve"> by Terri Couwenhoven. Publis</w:t>
      </w:r>
      <w:r w:rsidR="000B21CD">
        <w:rPr>
          <w:rFonts w:ascii="Calibri" w:hAnsi="Calibri"/>
        </w:rPr>
        <w:t xml:space="preserve">hed by: Woodbine House (2007). </w:t>
      </w:r>
      <w:r w:rsidRPr="00310E93">
        <w:rPr>
          <w:rFonts w:ascii="Calibri" w:hAnsi="Calibri"/>
        </w:rPr>
        <w:t>ISBN: 189062733X.</w:t>
      </w:r>
    </w:p>
    <w:p w:rsidR="003D6CC8" w:rsidRDefault="003D6CC8" w:rsidP="007B5C85">
      <w:pPr>
        <w:rPr>
          <w:rFonts w:ascii="Calibri" w:hAnsi="Calibri"/>
          <w:b/>
          <w:bCs/>
        </w:rPr>
      </w:pPr>
      <w:r w:rsidRPr="00310E93">
        <w:rPr>
          <w:rFonts w:ascii="Calibri" w:hAnsi="Calibri"/>
          <w:b/>
          <w:bCs/>
        </w:rPr>
        <w:t> </w:t>
      </w:r>
    </w:p>
    <w:p w:rsidR="004933E3" w:rsidRDefault="004933E3" w:rsidP="007B5C85">
      <w:pPr>
        <w:rPr>
          <w:rFonts w:ascii="Calibri" w:hAnsi="Calibri"/>
          <w:b/>
          <w:bCs/>
        </w:rPr>
      </w:pPr>
      <w:r w:rsidRPr="004933E3">
        <w:rPr>
          <w:rFonts w:ascii="Calibri" w:hAnsi="Calibri"/>
          <w:b/>
          <w:bCs/>
        </w:rPr>
        <w:t xml:space="preserve">Teen Pregnancy Prevention Education for Individuals with Intellectual Disabilities: A Supplemental Resource for Facilitators Using the Choosing the Best and Teen Outreach Program (TOP®) Curricula. </w:t>
      </w:r>
      <w:r w:rsidRPr="004933E3">
        <w:rPr>
          <w:rFonts w:ascii="Calibri" w:hAnsi="Calibri"/>
          <w:bCs/>
        </w:rPr>
        <w:t xml:space="preserve">Published by: Office for Children with Special Health Care Needs, Bureau of Women’s and Children’s Health within the Arizona Department of Health Services. Available at: </w:t>
      </w:r>
      <w:hyperlink r:id="rId177" w:history="1">
        <w:r w:rsidR="00093172" w:rsidRPr="007343CA">
          <w:rPr>
            <w:rStyle w:val="Hyperlink"/>
            <w:rFonts w:ascii="Calibri" w:hAnsi="Calibri"/>
            <w:bCs/>
          </w:rPr>
          <w:t>www.azdhs.gov/phs/owch/sexcanwait/documents/teen-pregnancy-prevention-education.pdf</w:t>
        </w:r>
      </w:hyperlink>
      <w:r>
        <w:rPr>
          <w:rFonts w:ascii="Calibri" w:hAnsi="Calibri"/>
          <w:bCs/>
        </w:rPr>
        <w:t xml:space="preserve"> </w:t>
      </w:r>
    </w:p>
    <w:p w:rsidR="004933E3" w:rsidRPr="00310E93" w:rsidRDefault="004933E3" w:rsidP="007B5C85">
      <w:pPr>
        <w:rPr>
          <w:rFonts w:ascii="Calibri" w:hAnsi="Calibri"/>
        </w:rPr>
      </w:pPr>
    </w:p>
    <w:p w:rsidR="009430EA" w:rsidRPr="000B21CD" w:rsidRDefault="003D6CC8" w:rsidP="007B5C85">
      <w:pPr>
        <w:rPr>
          <w:rFonts w:ascii="Calibri" w:hAnsi="Calibri"/>
        </w:rPr>
      </w:pPr>
      <w:r w:rsidRPr="00310E93">
        <w:rPr>
          <w:rFonts w:ascii="Calibri" w:hAnsi="Calibri"/>
          <w:b/>
          <w:bCs/>
        </w:rPr>
        <w:t xml:space="preserve">Ten Tips for Healthy Relationships: A workbook for adults. </w:t>
      </w:r>
      <w:r w:rsidRPr="00310E93">
        <w:rPr>
          <w:rFonts w:ascii="Calibri" w:hAnsi="Calibri"/>
        </w:rPr>
        <w:t>Available at:</w:t>
      </w:r>
      <w:r w:rsidR="000B21CD">
        <w:rPr>
          <w:rFonts w:ascii="Calibri" w:hAnsi="Calibri"/>
        </w:rPr>
        <w:t xml:space="preserve"> </w:t>
      </w:r>
      <w:hyperlink r:id="rId178" w:history="1">
        <w:r w:rsidR="009430EA" w:rsidRPr="001D6D80">
          <w:rPr>
            <w:rStyle w:val="Hyperlink"/>
            <w:rFonts w:ascii="Calibri" w:hAnsi="Calibri"/>
          </w:rPr>
          <w:t>http://oakhillcrse.org/workbooks/content.asp?subnavid=115</w:t>
        </w:r>
      </w:hyperlink>
    </w:p>
    <w:p w:rsidR="003D6CC8" w:rsidRPr="00310E93" w:rsidRDefault="003D6CC8" w:rsidP="007B5C85">
      <w:pPr>
        <w:rPr>
          <w:rFonts w:ascii="Calibri" w:hAnsi="Calibri"/>
        </w:rPr>
      </w:pPr>
      <w:r w:rsidRPr="00310E93">
        <w:rPr>
          <w:rFonts w:ascii="Calibri" w:hAnsi="Calibri"/>
          <w:b/>
          <w:bCs/>
        </w:rPr>
        <w:t xml:space="preserve">A Training Manual for Direct Care Staff, </w:t>
      </w:r>
      <w:r w:rsidRPr="00310E93">
        <w:rPr>
          <w:rFonts w:ascii="Calibri" w:hAnsi="Calibri"/>
        </w:rPr>
        <w:t>by Mark Steege and Shannon L. Peck. Publi</w:t>
      </w:r>
      <w:r w:rsidR="006316CF">
        <w:rPr>
          <w:rFonts w:ascii="Calibri" w:hAnsi="Calibri"/>
        </w:rPr>
        <w:t>shed by: The Steege Corporation</w:t>
      </w:r>
      <w:r w:rsidRPr="00310E93">
        <w:rPr>
          <w:rFonts w:ascii="Calibri" w:hAnsi="Calibri"/>
        </w:rPr>
        <w:t>. Available at:</w:t>
      </w:r>
      <w:r w:rsidRPr="00310E93">
        <w:rPr>
          <w:rFonts w:ascii="Calibri" w:hAnsi="Calibri"/>
          <w:i/>
          <w:iCs/>
        </w:rPr>
        <w:t xml:space="preserve"> </w:t>
      </w:r>
      <w:r w:rsidR="001506C2">
        <w:rPr>
          <w:rFonts w:ascii="Calibri" w:hAnsi="Calibri"/>
        </w:rPr>
        <w:t>p</w:t>
      </w:r>
      <w:r w:rsidRPr="00310E93">
        <w:rPr>
          <w:rFonts w:ascii="Calibri" w:hAnsi="Calibri"/>
        </w:rPr>
        <w:t xml:space="preserve">hone: (877) 560-1739 or email: </w:t>
      </w:r>
      <w:hyperlink r:id="rId179" w:history="1">
        <w:r w:rsidR="00716042" w:rsidRPr="007475FB">
          <w:rPr>
            <w:rStyle w:val="Hyperlink"/>
            <w:rFonts w:ascii="Calibri" w:hAnsi="Calibri"/>
          </w:rPr>
          <w:t>orders@steegepublications.com</w:t>
        </w:r>
      </w:hyperlink>
      <w:r w:rsidR="00716042">
        <w:rPr>
          <w:rFonts w:ascii="Calibri" w:hAnsi="Calibri"/>
          <w:u w:val="single"/>
        </w:rPr>
        <w:t xml:space="preserve"> </w:t>
      </w:r>
    </w:p>
    <w:p w:rsidR="003D6CC8" w:rsidRPr="00310E93" w:rsidRDefault="003D6CC8" w:rsidP="007B5C85">
      <w:pPr>
        <w:rPr>
          <w:rFonts w:ascii="Calibri" w:hAnsi="Calibri"/>
        </w:rPr>
      </w:pPr>
      <w:r w:rsidRPr="00310E93">
        <w:rPr>
          <w:rFonts w:ascii="Calibri" w:hAnsi="Calibri"/>
          <w:b/>
          <w:bCs/>
        </w:rPr>
        <w:t> </w:t>
      </w:r>
    </w:p>
    <w:p w:rsidR="003D6CC8" w:rsidRPr="00310E93" w:rsidRDefault="003D6CC8" w:rsidP="007B5C85">
      <w:pPr>
        <w:rPr>
          <w:rFonts w:ascii="Calibri" w:hAnsi="Calibri"/>
        </w:rPr>
      </w:pPr>
      <w:r w:rsidRPr="00310E93">
        <w:rPr>
          <w:rFonts w:ascii="Calibri" w:hAnsi="Calibri"/>
          <w:b/>
          <w:bCs/>
        </w:rPr>
        <w:t xml:space="preserve">Vawnet Special Collections on Domestic Violence Prevention </w:t>
      </w:r>
      <w:r w:rsidRPr="00310E93">
        <w:rPr>
          <w:rFonts w:ascii="Calibri" w:hAnsi="Calibri"/>
        </w:rPr>
        <w:t>Published: (2010).</w:t>
      </w:r>
      <w:r w:rsidRPr="00310E93">
        <w:rPr>
          <w:rFonts w:ascii="Calibri" w:hAnsi="Calibri"/>
          <w:b/>
          <w:bCs/>
        </w:rPr>
        <w:t xml:space="preserve"> </w:t>
      </w:r>
      <w:r w:rsidRPr="00310E93">
        <w:rPr>
          <w:rFonts w:ascii="Calibri" w:hAnsi="Calibri"/>
        </w:rPr>
        <w:t xml:space="preserve">Available at: </w:t>
      </w:r>
      <w:hyperlink r:id="rId180" w:history="1">
        <w:r w:rsidR="00093172" w:rsidRPr="007343CA">
          <w:rPr>
            <w:rStyle w:val="Hyperlink"/>
            <w:rFonts w:ascii="Calibri" w:hAnsi="Calibri"/>
          </w:rPr>
          <w:t>www.vawnet.org/specialcollections/ dvbraininjury.php</w:t>
        </w:r>
      </w:hyperlink>
      <w:r w:rsidRPr="00310E93">
        <w:rPr>
          <w:rFonts w:ascii="Calibri" w:hAnsi="Calibri"/>
        </w:rPr>
        <w:t xml:space="preserve"> </w:t>
      </w:r>
      <w:r w:rsidRPr="00310E93">
        <w:rPr>
          <w:rFonts w:ascii="Calibri" w:hAnsi="Calibri"/>
          <w:b/>
          <w:bCs/>
        </w:rPr>
        <w:t xml:space="preserve"> </w:t>
      </w:r>
    </w:p>
    <w:p w:rsidR="003D6CC8" w:rsidRPr="00310E93" w:rsidRDefault="003D6CC8" w:rsidP="007B5C85">
      <w:pPr>
        <w:rPr>
          <w:rFonts w:ascii="Calibri" w:hAnsi="Calibri"/>
        </w:rPr>
      </w:pPr>
      <w:r w:rsidRPr="00310E93">
        <w:rPr>
          <w:rFonts w:ascii="Calibri" w:hAnsi="Calibri"/>
          <w:b/>
          <w:bCs/>
        </w:rPr>
        <w:t> </w:t>
      </w:r>
    </w:p>
    <w:p w:rsidR="003D6CC8" w:rsidRPr="00310E93" w:rsidRDefault="003D6CC8" w:rsidP="007B5C85">
      <w:pPr>
        <w:rPr>
          <w:rFonts w:ascii="Calibri" w:hAnsi="Calibri"/>
        </w:rPr>
      </w:pPr>
      <w:r w:rsidRPr="00310E93">
        <w:rPr>
          <w:rFonts w:ascii="Calibri" w:hAnsi="Calibri"/>
          <w:b/>
          <w:bCs/>
        </w:rPr>
        <w:t>WE CAN Stop Abuse: A Sexual Abuse Prevention Curriculum for Persons with Developmental Disabilities</w:t>
      </w:r>
      <w:r w:rsidRPr="00310E93">
        <w:rPr>
          <w:rFonts w:ascii="Calibri" w:hAnsi="Calibri"/>
        </w:rPr>
        <w:t>, by Sandy Laesch and Shirley Paceley. Published by: Macon Resources, Inc. (2004).</w:t>
      </w:r>
      <w:r w:rsidR="000B21CD">
        <w:rPr>
          <w:rFonts w:ascii="Calibri" w:hAnsi="Calibri"/>
        </w:rPr>
        <w:t xml:space="preserve"> </w:t>
      </w:r>
      <w:r w:rsidRPr="00310E93">
        <w:rPr>
          <w:rFonts w:ascii="Calibri" w:hAnsi="Calibri"/>
        </w:rPr>
        <w:t xml:space="preserve">Available at: </w:t>
      </w:r>
      <w:hyperlink r:id="rId181" w:history="1">
        <w:r w:rsidR="00716042" w:rsidRPr="007475FB">
          <w:rPr>
            <w:rStyle w:val="Hyperlink"/>
            <w:rFonts w:ascii="Calibri" w:hAnsi="Calibri"/>
          </w:rPr>
          <w:t>http://bluetowertraining.com/online-store</w:t>
        </w:r>
      </w:hyperlink>
      <w:r w:rsidR="00716042">
        <w:rPr>
          <w:rFonts w:ascii="Calibri" w:hAnsi="Calibri"/>
          <w:u w:val="single"/>
        </w:rPr>
        <w:t xml:space="preserve"> </w:t>
      </w:r>
    </w:p>
    <w:p w:rsidR="002A28EC" w:rsidRPr="00310E93" w:rsidRDefault="002A28EC" w:rsidP="007B5C85">
      <w:pPr>
        <w:shd w:val="clear" w:color="auto" w:fill="FFFFFF"/>
        <w:tabs>
          <w:tab w:val="left" w:pos="10422"/>
        </w:tabs>
        <w:ind w:right="90"/>
        <w:outlineLvl w:val="2"/>
        <w:rPr>
          <w:rFonts w:ascii="Calibri" w:hAnsi="Calibri"/>
          <w:sz w:val="28"/>
          <w:szCs w:val="28"/>
        </w:rPr>
      </w:pPr>
    </w:p>
    <w:p w:rsidR="003D6CC8" w:rsidRPr="00310E93" w:rsidRDefault="003D6CC8" w:rsidP="007B5C85">
      <w:pPr>
        <w:pStyle w:val="Header"/>
        <w:rPr>
          <w:rStyle w:val="Strong"/>
          <w:rFonts w:ascii="Calibri" w:eastAsiaTheme="majorEastAsia" w:hAnsi="Calibri"/>
          <w:sz w:val="28"/>
          <w:szCs w:val="28"/>
        </w:rPr>
      </w:pPr>
    </w:p>
    <w:p w:rsidR="003D6CC8" w:rsidRPr="00310E93" w:rsidRDefault="003D6CC8" w:rsidP="007B5C85">
      <w:pPr>
        <w:pStyle w:val="Header"/>
        <w:rPr>
          <w:rStyle w:val="Strong"/>
          <w:rFonts w:ascii="Calibri" w:eastAsiaTheme="majorEastAsia" w:hAnsi="Calibri"/>
          <w:sz w:val="28"/>
          <w:szCs w:val="28"/>
        </w:rPr>
      </w:pPr>
    </w:p>
    <w:p w:rsidR="003D6CC8" w:rsidRPr="00310E93" w:rsidRDefault="003D6CC8" w:rsidP="007B5C85">
      <w:pPr>
        <w:pStyle w:val="Header"/>
        <w:rPr>
          <w:rStyle w:val="Strong"/>
          <w:rFonts w:ascii="Calibri" w:eastAsiaTheme="majorEastAsia" w:hAnsi="Calibri"/>
          <w:sz w:val="28"/>
          <w:szCs w:val="28"/>
        </w:rPr>
      </w:pPr>
    </w:p>
    <w:p w:rsidR="003D6CC8" w:rsidRPr="00310E93" w:rsidRDefault="003D6CC8" w:rsidP="007B5C85">
      <w:pPr>
        <w:pStyle w:val="Header"/>
        <w:rPr>
          <w:rStyle w:val="Strong"/>
          <w:rFonts w:ascii="Calibri" w:eastAsiaTheme="majorEastAsia" w:hAnsi="Calibri"/>
          <w:sz w:val="28"/>
          <w:szCs w:val="28"/>
        </w:rPr>
      </w:pPr>
    </w:p>
    <w:p w:rsidR="003D6CC8" w:rsidRPr="00310E93" w:rsidRDefault="003D6CC8" w:rsidP="007B5C85">
      <w:pPr>
        <w:pStyle w:val="Header"/>
        <w:rPr>
          <w:rStyle w:val="Strong"/>
          <w:rFonts w:ascii="Calibri" w:eastAsiaTheme="majorEastAsia" w:hAnsi="Calibri"/>
          <w:sz w:val="28"/>
          <w:szCs w:val="28"/>
        </w:rPr>
      </w:pPr>
    </w:p>
    <w:p w:rsidR="003D6CC8" w:rsidRPr="00310E93" w:rsidRDefault="003D6CC8" w:rsidP="007B5C85">
      <w:pPr>
        <w:pStyle w:val="Header"/>
        <w:rPr>
          <w:rStyle w:val="Strong"/>
          <w:rFonts w:ascii="Calibri" w:eastAsiaTheme="majorEastAsia" w:hAnsi="Calibri"/>
          <w:sz w:val="28"/>
          <w:szCs w:val="28"/>
        </w:rPr>
      </w:pPr>
    </w:p>
    <w:p w:rsidR="003D6CC8" w:rsidRPr="00310E93" w:rsidRDefault="003D6CC8" w:rsidP="007B5C85">
      <w:pPr>
        <w:pStyle w:val="Header"/>
        <w:rPr>
          <w:rStyle w:val="Strong"/>
          <w:rFonts w:ascii="Calibri" w:eastAsiaTheme="majorEastAsia" w:hAnsi="Calibri"/>
          <w:sz w:val="28"/>
          <w:szCs w:val="28"/>
        </w:rPr>
      </w:pPr>
    </w:p>
    <w:p w:rsidR="003D6CC8" w:rsidRDefault="003D6CC8" w:rsidP="007B5C85">
      <w:pPr>
        <w:pStyle w:val="Header"/>
        <w:rPr>
          <w:rStyle w:val="Strong"/>
          <w:rFonts w:ascii="Calibri" w:eastAsiaTheme="majorEastAsia" w:hAnsi="Calibri"/>
          <w:sz w:val="28"/>
          <w:szCs w:val="28"/>
        </w:rPr>
      </w:pPr>
    </w:p>
    <w:p w:rsidR="00163521" w:rsidRDefault="00163521" w:rsidP="007B5C85">
      <w:pPr>
        <w:pStyle w:val="Header"/>
        <w:rPr>
          <w:rStyle w:val="Strong"/>
          <w:rFonts w:ascii="Calibri" w:eastAsiaTheme="majorEastAsia" w:hAnsi="Calibri"/>
          <w:sz w:val="28"/>
          <w:szCs w:val="28"/>
        </w:rPr>
      </w:pPr>
    </w:p>
    <w:p w:rsidR="00163521" w:rsidRDefault="00163521" w:rsidP="007B5C85">
      <w:pPr>
        <w:pStyle w:val="Header"/>
        <w:rPr>
          <w:rStyle w:val="Strong"/>
          <w:rFonts w:ascii="Calibri" w:eastAsiaTheme="majorEastAsia" w:hAnsi="Calibri"/>
          <w:sz w:val="28"/>
          <w:szCs w:val="28"/>
        </w:rPr>
      </w:pPr>
    </w:p>
    <w:p w:rsidR="00163521" w:rsidRDefault="00163521" w:rsidP="007B5C85">
      <w:pPr>
        <w:pStyle w:val="Header"/>
        <w:rPr>
          <w:rStyle w:val="Strong"/>
          <w:rFonts w:ascii="Calibri" w:eastAsiaTheme="majorEastAsia" w:hAnsi="Calibri"/>
          <w:sz w:val="28"/>
          <w:szCs w:val="28"/>
        </w:rPr>
      </w:pPr>
    </w:p>
    <w:p w:rsidR="00163521" w:rsidRPr="00310E93" w:rsidRDefault="00163521" w:rsidP="007B5C85">
      <w:pPr>
        <w:pStyle w:val="Header"/>
        <w:rPr>
          <w:rStyle w:val="Strong"/>
          <w:rFonts w:ascii="Calibri" w:eastAsiaTheme="majorEastAsia" w:hAnsi="Calibri"/>
          <w:sz w:val="28"/>
          <w:szCs w:val="28"/>
        </w:rPr>
      </w:pPr>
    </w:p>
    <w:p w:rsidR="003D6CC8" w:rsidRPr="00310E93" w:rsidRDefault="003D6CC8" w:rsidP="007B5C85">
      <w:pPr>
        <w:pStyle w:val="Header"/>
        <w:rPr>
          <w:rStyle w:val="Strong"/>
          <w:rFonts w:ascii="Calibri" w:eastAsiaTheme="majorEastAsia" w:hAnsi="Calibri"/>
          <w:sz w:val="28"/>
          <w:szCs w:val="28"/>
        </w:rPr>
      </w:pPr>
    </w:p>
    <w:p w:rsidR="003D6CC8" w:rsidRPr="00310E93" w:rsidRDefault="003D6CC8" w:rsidP="007B5C85">
      <w:pPr>
        <w:pStyle w:val="Header"/>
        <w:rPr>
          <w:rStyle w:val="Strong"/>
          <w:rFonts w:ascii="Calibri" w:eastAsiaTheme="majorEastAsia" w:hAnsi="Calibri"/>
          <w:sz w:val="28"/>
          <w:szCs w:val="28"/>
        </w:rPr>
      </w:pPr>
    </w:p>
    <w:p w:rsidR="003D6CC8" w:rsidRPr="00310E93" w:rsidRDefault="003D6CC8" w:rsidP="007B5C85">
      <w:pPr>
        <w:pStyle w:val="Header"/>
        <w:rPr>
          <w:rStyle w:val="Strong"/>
          <w:rFonts w:ascii="Calibri" w:eastAsiaTheme="majorEastAsia" w:hAnsi="Calibri"/>
          <w:sz w:val="28"/>
          <w:szCs w:val="28"/>
        </w:rPr>
      </w:pPr>
    </w:p>
    <w:p w:rsidR="003D6CC8" w:rsidRDefault="003D6CC8" w:rsidP="007B5C85">
      <w:pPr>
        <w:pStyle w:val="Header"/>
        <w:rPr>
          <w:rStyle w:val="Strong"/>
          <w:rFonts w:ascii="Calibri" w:eastAsiaTheme="majorEastAsia" w:hAnsi="Calibri"/>
          <w:sz w:val="28"/>
          <w:szCs w:val="28"/>
        </w:rPr>
      </w:pPr>
    </w:p>
    <w:p w:rsidR="000B21CD" w:rsidRDefault="000B21CD" w:rsidP="007B5C85">
      <w:pPr>
        <w:pStyle w:val="Header"/>
        <w:rPr>
          <w:rStyle w:val="Strong"/>
          <w:rFonts w:ascii="Calibri" w:eastAsiaTheme="majorEastAsia" w:hAnsi="Calibri"/>
          <w:sz w:val="28"/>
          <w:szCs w:val="28"/>
        </w:rPr>
      </w:pPr>
    </w:p>
    <w:p w:rsidR="000B21CD" w:rsidRPr="00310E93" w:rsidRDefault="000B21CD" w:rsidP="007B5C85">
      <w:pPr>
        <w:pStyle w:val="Header"/>
        <w:rPr>
          <w:rStyle w:val="Strong"/>
          <w:rFonts w:ascii="Calibri" w:eastAsiaTheme="majorEastAsia" w:hAnsi="Calibri"/>
          <w:sz w:val="28"/>
          <w:szCs w:val="28"/>
        </w:rPr>
      </w:pPr>
    </w:p>
    <w:p w:rsidR="003D6CC8" w:rsidRPr="00310E93" w:rsidRDefault="003D6CC8" w:rsidP="007B5C85">
      <w:pPr>
        <w:pStyle w:val="Header"/>
        <w:rPr>
          <w:rStyle w:val="Strong"/>
          <w:rFonts w:ascii="Calibri" w:eastAsiaTheme="majorEastAsia" w:hAnsi="Calibri"/>
          <w:sz w:val="28"/>
          <w:szCs w:val="28"/>
        </w:rPr>
      </w:pPr>
    </w:p>
    <w:p w:rsidR="003D6CC8" w:rsidRPr="00310E93" w:rsidRDefault="003D6CC8" w:rsidP="007B5C85">
      <w:pPr>
        <w:pStyle w:val="Header"/>
        <w:rPr>
          <w:rStyle w:val="Strong"/>
          <w:rFonts w:ascii="Calibri" w:eastAsiaTheme="majorEastAsia" w:hAnsi="Calibri"/>
          <w:sz w:val="28"/>
          <w:szCs w:val="28"/>
        </w:rPr>
      </w:pPr>
    </w:p>
    <w:p w:rsidR="003D6CC8" w:rsidRPr="00310E93" w:rsidRDefault="003D6CC8" w:rsidP="007B5C85">
      <w:pPr>
        <w:pStyle w:val="Header"/>
        <w:rPr>
          <w:rStyle w:val="Strong"/>
          <w:rFonts w:ascii="Calibri" w:eastAsiaTheme="majorEastAsia" w:hAnsi="Calibri"/>
          <w:sz w:val="28"/>
          <w:szCs w:val="28"/>
        </w:rPr>
      </w:pPr>
    </w:p>
    <w:p w:rsidR="00696AE1" w:rsidRPr="00310E93" w:rsidRDefault="003F03E8" w:rsidP="007B5C85">
      <w:pPr>
        <w:pStyle w:val="Header"/>
        <w:rPr>
          <w:rStyle w:val="Strong"/>
          <w:rFonts w:ascii="Calibri" w:eastAsiaTheme="majorEastAsia" w:hAnsi="Calibri"/>
          <w:sz w:val="28"/>
          <w:szCs w:val="28"/>
          <w:u w:val="single"/>
        </w:rPr>
      </w:pPr>
      <w:r>
        <w:rPr>
          <w:rStyle w:val="Strong"/>
          <w:rFonts w:ascii="Calibri" w:eastAsiaTheme="majorEastAsia" w:hAnsi="Calibri"/>
          <w:sz w:val="28"/>
          <w:szCs w:val="28"/>
          <w:u w:val="single"/>
        </w:rPr>
        <w:t>Appendix D</w:t>
      </w:r>
      <w:r w:rsidR="003D6CC8" w:rsidRPr="00310E93">
        <w:rPr>
          <w:rStyle w:val="Strong"/>
          <w:rFonts w:ascii="Calibri" w:eastAsiaTheme="majorEastAsia" w:hAnsi="Calibri"/>
          <w:sz w:val="28"/>
          <w:szCs w:val="28"/>
          <w:u w:val="single"/>
        </w:rPr>
        <w:t>. Online Videos and DVDs</w:t>
      </w:r>
    </w:p>
    <w:p w:rsidR="003D6CC8" w:rsidRPr="00310E93" w:rsidRDefault="003D6CC8" w:rsidP="007B5C85">
      <w:pPr>
        <w:pStyle w:val="Header"/>
        <w:rPr>
          <w:rStyle w:val="Strong"/>
          <w:rFonts w:ascii="Calibri" w:eastAsiaTheme="majorEastAsia" w:hAnsi="Calibri"/>
        </w:rPr>
      </w:pPr>
    </w:p>
    <w:p w:rsidR="003D6CC8" w:rsidRPr="00310E93" w:rsidRDefault="003D6CC8" w:rsidP="007B5C85">
      <w:pPr>
        <w:rPr>
          <w:rFonts w:ascii="Calibri" w:hAnsi="Calibri"/>
          <w:bCs/>
          <w:kern w:val="36"/>
        </w:rPr>
      </w:pPr>
      <w:r w:rsidRPr="00310E93">
        <w:rPr>
          <w:rFonts w:ascii="Calibri" w:hAnsi="Calibri"/>
          <w:b/>
          <w:bCs/>
          <w:kern w:val="36"/>
        </w:rPr>
        <w:t xml:space="preserve">All of Us Talking Together: Sex Education for People with Developmental Disabilities. </w:t>
      </w:r>
      <w:r w:rsidRPr="00310E93">
        <w:rPr>
          <w:rFonts w:ascii="Calibri" w:hAnsi="Calibri"/>
          <w:bCs/>
          <w:kern w:val="36"/>
        </w:rPr>
        <w:t xml:space="preserve">(1999). </w:t>
      </w:r>
      <w:r w:rsidR="00AA1D1F">
        <w:rPr>
          <w:rFonts w:ascii="Calibri" w:hAnsi="Calibri"/>
          <w:bCs/>
          <w:kern w:val="36"/>
        </w:rPr>
        <w:t xml:space="preserve">Published by: </w:t>
      </w:r>
      <w:hyperlink r:id="rId182" w:history="1">
        <w:r w:rsidR="00AA559D" w:rsidRPr="000844FE">
          <w:rPr>
            <w:rStyle w:val="Hyperlink"/>
            <w:rFonts w:ascii="Calibri" w:hAnsi="Calibri"/>
            <w:bCs/>
            <w:kern w:val="36"/>
          </w:rPr>
          <w:t>www.disabilitytraining.com</w:t>
        </w:r>
      </w:hyperlink>
      <w:r w:rsidR="00AA559D">
        <w:rPr>
          <w:rFonts w:ascii="Calibri" w:hAnsi="Calibri"/>
          <w:bCs/>
          <w:kern w:val="36"/>
          <w:u w:val="single"/>
        </w:rPr>
        <w:t xml:space="preserve"> </w:t>
      </w:r>
      <w:r w:rsidR="00AA1D1F">
        <w:rPr>
          <w:rFonts w:ascii="Calibri" w:hAnsi="Calibri"/>
          <w:bCs/>
          <w:kern w:val="36"/>
          <w:u w:val="single"/>
        </w:rPr>
        <w:t xml:space="preserve"> </w:t>
      </w:r>
      <w:r w:rsidRPr="00310E93">
        <w:rPr>
          <w:rFonts w:ascii="Calibri" w:hAnsi="Calibri"/>
          <w:bCs/>
          <w:kern w:val="36"/>
        </w:rPr>
        <w:t>Available at</w:t>
      </w:r>
      <w:r w:rsidR="00AA1D1F">
        <w:rPr>
          <w:rFonts w:ascii="Calibri" w:hAnsi="Calibri"/>
          <w:bCs/>
          <w:kern w:val="36"/>
        </w:rPr>
        <w:t>:</w:t>
      </w:r>
      <w:r w:rsidR="00FC5DF3" w:rsidRPr="00FC5DF3">
        <w:rPr>
          <w:rFonts w:ascii="Calibri" w:hAnsi="Calibri"/>
          <w:bCs/>
          <w:kern w:val="36"/>
        </w:rPr>
        <w:t xml:space="preserve"> </w:t>
      </w:r>
      <w:hyperlink r:id="rId183" w:history="1">
        <w:r w:rsidR="00FC5DF3" w:rsidRPr="007343CA">
          <w:rPr>
            <w:rStyle w:val="Hyperlink"/>
            <w:rFonts w:ascii="Calibri" w:hAnsi="Calibri"/>
            <w:bCs/>
            <w:kern w:val="36"/>
          </w:rPr>
          <w:t>www.disabilitytraining.com/product-info.php?all_of_us_talking_together_dvd-pid552.html</w:t>
        </w:r>
      </w:hyperlink>
      <w:r w:rsidR="00716042">
        <w:rPr>
          <w:rFonts w:ascii="Calibri" w:hAnsi="Calibri"/>
          <w:bCs/>
          <w:kern w:val="36"/>
          <w:u w:val="single"/>
        </w:rPr>
        <w:t xml:space="preserve"> </w:t>
      </w:r>
      <w:r w:rsidRPr="00310E93">
        <w:rPr>
          <w:rFonts w:ascii="Calibri" w:hAnsi="Calibri"/>
          <w:b/>
          <w:bCs/>
          <w:kern w:val="36"/>
        </w:rPr>
        <w:t xml:space="preserve"> </w:t>
      </w:r>
    </w:p>
    <w:p w:rsidR="004C2D21" w:rsidRDefault="004C2D21" w:rsidP="007B5C85">
      <w:pPr>
        <w:rPr>
          <w:rFonts w:ascii="Calibri" w:hAnsi="Calibri"/>
          <w:b/>
          <w:bCs/>
          <w:kern w:val="36"/>
        </w:rPr>
      </w:pPr>
    </w:p>
    <w:p w:rsidR="004C2D21" w:rsidRPr="004C2D21" w:rsidRDefault="004C2D21" w:rsidP="004C2D21">
      <w:pPr>
        <w:pStyle w:val="NormalWeb"/>
        <w:spacing w:before="0" w:after="0"/>
        <w:rPr>
          <w:rFonts w:asciiTheme="minorHAnsi" w:hAnsiTheme="minorHAnsi" w:cs="Arial"/>
        </w:rPr>
      </w:pPr>
      <w:r w:rsidRPr="00310E93">
        <w:rPr>
          <w:rFonts w:asciiTheme="minorHAnsi" w:hAnsiTheme="minorHAnsi" w:cs="Arial"/>
          <w:b/>
          <w:bCs/>
          <w:kern w:val="24"/>
        </w:rPr>
        <w:t>Billy the Kid</w:t>
      </w:r>
      <w:r>
        <w:rPr>
          <w:rFonts w:asciiTheme="minorHAnsi" w:hAnsiTheme="minorHAnsi" w:cs="Arial"/>
          <w:b/>
          <w:bCs/>
          <w:kern w:val="24"/>
        </w:rPr>
        <w:t>.</w:t>
      </w:r>
      <w:r>
        <w:rPr>
          <w:rFonts w:asciiTheme="minorHAnsi" w:hAnsiTheme="minorHAnsi" w:cs="Arial"/>
        </w:rPr>
        <w:t xml:space="preserve"> </w:t>
      </w:r>
      <w:r w:rsidRPr="00310E93">
        <w:rPr>
          <w:rFonts w:asciiTheme="minorHAnsi" w:hAnsiTheme="minorHAnsi" w:cs="Arial"/>
          <w:kern w:val="24"/>
        </w:rPr>
        <w:t>Directed by: Jennifer Venditti</w:t>
      </w:r>
      <w:r>
        <w:rPr>
          <w:rFonts w:asciiTheme="minorHAnsi" w:hAnsiTheme="minorHAnsi" w:cs="Arial"/>
          <w:kern w:val="24"/>
        </w:rPr>
        <w:t>. (2007).</w:t>
      </w:r>
      <w:r>
        <w:rPr>
          <w:rFonts w:asciiTheme="minorHAnsi" w:hAnsiTheme="minorHAnsi" w:cs="Arial"/>
        </w:rPr>
        <w:t xml:space="preserve"> </w:t>
      </w:r>
      <w:r w:rsidRPr="00310E93">
        <w:rPr>
          <w:rFonts w:asciiTheme="minorHAnsi" w:hAnsiTheme="minorHAnsi" w:cs="Arial"/>
          <w:kern w:val="24"/>
        </w:rPr>
        <w:t>Rated: NR</w:t>
      </w:r>
      <w:r>
        <w:rPr>
          <w:rFonts w:asciiTheme="minorHAnsi" w:hAnsiTheme="minorHAnsi" w:cs="Arial"/>
        </w:rPr>
        <w:t xml:space="preserve">. </w:t>
      </w:r>
      <w:r w:rsidRPr="00310E93">
        <w:rPr>
          <w:rFonts w:asciiTheme="minorHAnsi" w:hAnsiTheme="minorHAnsi" w:cs="Arial"/>
          <w:kern w:val="24"/>
        </w:rPr>
        <w:t>ASIN: B001CCY434</w:t>
      </w:r>
      <w:r>
        <w:rPr>
          <w:rFonts w:asciiTheme="minorHAnsi" w:hAnsiTheme="minorHAnsi" w:cs="Arial"/>
        </w:rPr>
        <w:t xml:space="preserve">. </w:t>
      </w:r>
      <w:r w:rsidRPr="000B21CD">
        <w:rPr>
          <w:rFonts w:asciiTheme="minorHAnsi" w:hAnsiTheme="minorHAnsi" w:cs="Arial"/>
          <w:bCs/>
          <w:kern w:val="24"/>
        </w:rPr>
        <w:t>Available at:</w:t>
      </w:r>
      <w:r>
        <w:rPr>
          <w:rFonts w:asciiTheme="minorHAnsi" w:hAnsiTheme="minorHAnsi" w:cs="Arial"/>
          <w:b/>
          <w:bCs/>
          <w:kern w:val="24"/>
        </w:rPr>
        <w:t xml:space="preserve"> </w:t>
      </w:r>
      <w:hyperlink r:id="rId184" w:history="1">
        <w:r w:rsidR="00FC5DF3" w:rsidRPr="007343CA">
          <w:rPr>
            <w:rStyle w:val="Hyperlink"/>
            <w:rFonts w:asciiTheme="minorHAnsi" w:hAnsiTheme="minorHAnsi"/>
            <w:bCs/>
            <w:kern w:val="24"/>
          </w:rPr>
          <w:t>www.hulu.com/watch/135615</w:t>
        </w:r>
      </w:hyperlink>
      <w:r w:rsidR="00716042">
        <w:rPr>
          <w:rFonts w:asciiTheme="minorHAnsi" w:hAnsiTheme="minorHAnsi"/>
          <w:bCs/>
          <w:kern w:val="24"/>
          <w:u w:val="single"/>
        </w:rPr>
        <w:t xml:space="preserve"> </w:t>
      </w:r>
    </w:p>
    <w:p w:rsidR="004C2D21" w:rsidRDefault="004C2D21" w:rsidP="007B5C85">
      <w:pPr>
        <w:rPr>
          <w:rFonts w:ascii="Calibri" w:hAnsi="Calibri"/>
          <w:b/>
          <w:bCs/>
          <w:kern w:val="36"/>
        </w:rPr>
      </w:pPr>
    </w:p>
    <w:p w:rsidR="008A4C6D" w:rsidRPr="00FC5DF3" w:rsidRDefault="003D6CC8" w:rsidP="008A4C6D">
      <w:pPr>
        <w:rPr>
          <w:rFonts w:ascii="Calibri" w:hAnsi="Calibri"/>
          <w:bCs/>
          <w:kern w:val="36"/>
          <w:u w:val="single"/>
        </w:rPr>
      </w:pPr>
      <w:r w:rsidRPr="00310E93">
        <w:rPr>
          <w:rFonts w:ascii="Calibri" w:hAnsi="Calibri"/>
          <w:b/>
          <w:bCs/>
          <w:kern w:val="36"/>
        </w:rPr>
        <w:t>Everyone’s Responsibility: Preventing Abuse Against People with Disabilities.</w:t>
      </w:r>
      <w:r w:rsidRPr="00310E93">
        <w:rPr>
          <w:rFonts w:ascii="Calibri" w:hAnsi="Calibri"/>
          <w:bCs/>
          <w:kern w:val="36"/>
        </w:rPr>
        <w:t xml:space="preserve"> Produced by: Ablevision.</w:t>
      </w:r>
      <w:r w:rsidRPr="00310E93">
        <w:rPr>
          <w:rFonts w:ascii="Calibri" w:hAnsi="Calibri"/>
          <w:b/>
          <w:bCs/>
          <w:kern w:val="36"/>
        </w:rPr>
        <w:t xml:space="preserve"> </w:t>
      </w:r>
      <w:r w:rsidRPr="00310E93">
        <w:rPr>
          <w:rFonts w:ascii="Calibri" w:hAnsi="Calibri"/>
          <w:bCs/>
          <w:kern w:val="36"/>
          <w:lang w:val="es-CO"/>
        </w:rPr>
        <w:t xml:space="preserve">Available at: </w:t>
      </w:r>
      <w:hyperlink r:id="rId185" w:history="1">
        <w:r w:rsidR="008A4C6D" w:rsidRPr="008A4C6D">
          <w:rPr>
            <w:rStyle w:val="Hyperlink"/>
            <w:rFonts w:ascii="Calibri" w:hAnsi="Calibri"/>
            <w:bCs/>
            <w:kern w:val="36"/>
            <w:lang w:val="es-CO"/>
          </w:rPr>
          <w:t>http://youtu.be/Ps0Rt9TU3ao</w:t>
        </w:r>
      </w:hyperlink>
    </w:p>
    <w:p w:rsidR="008A4C6D" w:rsidRPr="00310E93" w:rsidRDefault="008A4C6D" w:rsidP="007B5C85">
      <w:pPr>
        <w:rPr>
          <w:rFonts w:ascii="Calibri" w:hAnsi="Calibri"/>
          <w:bCs/>
          <w:kern w:val="36"/>
        </w:rPr>
      </w:pPr>
    </w:p>
    <w:p w:rsidR="003D6CC8" w:rsidRPr="00310E93" w:rsidRDefault="003D6CC8" w:rsidP="007B5C85">
      <w:pPr>
        <w:rPr>
          <w:rFonts w:ascii="Calibri" w:hAnsi="Calibri"/>
          <w:bCs/>
          <w:kern w:val="36"/>
        </w:rPr>
      </w:pPr>
      <w:r w:rsidRPr="00310E93">
        <w:rPr>
          <w:rFonts w:ascii="Calibri" w:hAnsi="Calibri"/>
          <w:b/>
          <w:bCs/>
          <w:kern w:val="36"/>
        </w:rPr>
        <w:t xml:space="preserve"> I Am a Beautiful Person: Sexuality and Me. </w:t>
      </w:r>
      <w:r w:rsidRPr="00310E93">
        <w:rPr>
          <w:rFonts w:ascii="Calibri" w:hAnsi="Calibri"/>
          <w:bCs/>
          <w:kern w:val="36"/>
        </w:rPr>
        <w:t>Produced by: The PACER Center, a National Parent Advocacy Coalition for Educational Rights based in Minneapolis.</w:t>
      </w:r>
      <w:r w:rsidRPr="00310E93">
        <w:rPr>
          <w:rFonts w:ascii="Calibri" w:hAnsi="Calibri"/>
          <w:b/>
          <w:bCs/>
          <w:kern w:val="36"/>
        </w:rPr>
        <w:t xml:space="preserve"> </w:t>
      </w:r>
      <w:r w:rsidRPr="00310E93">
        <w:rPr>
          <w:rFonts w:ascii="Calibri" w:hAnsi="Calibri"/>
          <w:bCs/>
          <w:kern w:val="36"/>
        </w:rPr>
        <w:t xml:space="preserve">Available at: </w:t>
      </w:r>
      <w:hyperlink r:id="rId186" w:history="1">
        <w:r w:rsidR="008A4C6D" w:rsidRPr="007343CA">
          <w:rPr>
            <w:rStyle w:val="Hyperlink"/>
            <w:rFonts w:ascii="Calibri" w:hAnsi="Calibri"/>
            <w:bCs/>
            <w:kern w:val="36"/>
          </w:rPr>
          <w:t>www.wifacets.org/videos/beautiful.html</w:t>
        </w:r>
      </w:hyperlink>
      <w:r w:rsidR="00716042">
        <w:rPr>
          <w:rFonts w:ascii="Calibri" w:hAnsi="Calibri"/>
          <w:bCs/>
          <w:kern w:val="36"/>
          <w:u w:val="single"/>
        </w:rPr>
        <w:t xml:space="preserve"> </w:t>
      </w:r>
    </w:p>
    <w:p w:rsidR="003D6CC8" w:rsidRPr="00310E93" w:rsidRDefault="003D6CC8" w:rsidP="007B5C85">
      <w:pPr>
        <w:rPr>
          <w:rFonts w:ascii="Calibri" w:hAnsi="Calibri"/>
          <w:bCs/>
          <w:kern w:val="36"/>
        </w:rPr>
      </w:pPr>
      <w:r w:rsidRPr="00310E93">
        <w:rPr>
          <w:rFonts w:ascii="Calibri" w:hAnsi="Calibri"/>
          <w:b/>
          <w:bCs/>
          <w:kern w:val="36"/>
        </w:rPr>
        <w:t> </w:t>
      </w:r>
    </w:p>
    <w:p w:rsidR="003D6CC8" w:rsidRPr="00310E93" w:rsidRDefault="003D6CC8" w:rsidP="007B5C85">
      <w:pPr>
        <w:rPr>
          <w:rFonts w:ascii="Calibri" w:hAnsi="Calibri"/>
          <w:bCs/>
          <w:kern w:val="36"/>
        </w:rPr>
      </w:pPr>
      <w:r w:rsidRPr="00310E93">
        <w:rPr>
          <w:rFonts w:ascii="Calibri" w:hAnsi="Calibri"/>
          <w:b/>
          <w:bCs/>
          <w:kern w:val="36"/>
        </w:rPr>
        <w:t xml:space="preserve">Mozart and the Whale. </w:t>
      </w:r>
      <w:r w:rsidRPr="00310E93">
        <w:rPr>
          <w:rFonts w:ascii="Calibri" w:hAnsi="Calibri"/>
          <w:bCs/>
          <w:kern w:val="36"/>
        </w:rPr>
        <w:t>Directed by: Petter Næss. (2005). Rated: PG-13. ASIN: B000J10KO6</w:t>
      </w:r>
    </w:p>
    <w:p w:rsidR="003D6CC8" w:rsidRPr="00310E93" w:rsidRDefault="003D6CC8" w:rsidP="007B5C85">
      <w:pPr>
        <w:rPr>
          <w:rFonts w:ascii="Calibri" w:hAnsi="Calibri"/>
          <w:bCs/>
          <w:kern w:val="36"/>
        </w:rPr>
      </w:pPr>
      <w:r w:rsidRPr="00310E93">
        <w:rPr>
          <w:rFonts w:ascii="Calibri" w:hAnsi="Calibri"/>
          <w:b/>
          <w:bCs/>
          <w:kern w:val="36"/>
        </w:rPr>
        <w:t> </w:t>
      </w:r>
    </w:p>
    <w:p w:rsidR="003D6CC8" w:rsidRDefault="003D6CC8" w:rsidP="007B5C85">
      <w:pPr>
        <w:rPr>
          <w:rFonts w:ascii="Calibri" w:hAnsi="Calibri"/>
          <w:bCs/>
          <w:kern w:val="36"/>
          <w:u w:val="single"/>
        </w:rPr>
      </w:pPr>
      <w:r w:rsidRPr="00310E93">
        <w:rPr>
          <w:rFonts w:ascii="Calibri" w:hAnsi="Calibri"/>
          <w:b/>
          <w:bCs/>
          <w:kern w:val="36"/>
        </w:rPr>
        <w:t xml:space="preserve">No! How!! </w:t>
      </w:r>
      <w:r w:rsidRPr="00310E93">
        <w:rPr>
          <w:rFonts w:ascii="Calibri" w:hAnsi="Calibri"/>
          <w:bCs/>
          <w:kern w:val="36"/>
        </w:rPr>
        <w:t>by</w:t>
      </w:r>
      <w:r w:rsidRPr="00310E93">
        <w:rPr>
          <w:rFonts w:ascii="Calibri" w:hAnsi="Calibri"/>
          <w:b/>
          <w:bCs/>
          <w:kern w:val="36"/>
        </w:rPr>
        <w:t xml:space="preserve"> </w:t>
      </w:r>
      <w:r w:rsidRPr="00310E93">
        <w:rPr>
          <w:rFonts w:ascii="Calibri" w:hAnsi="Calibri"/>
          <w:bCs/>
          <w:kern w:val="36"/>
        </w:rPr>
        <w:t xml:space="preserve">Dave Hingsburger and Diverse City Press. Available at: </w:t>
      </w:r>
      <w:hyperlink r:id="rId187" w:history="1">
        <w:r w:rsidR="00CD664B" w:rsidRPr="007475FB">
          <w:rPr>
            <w:rStyle w:val="Hyperlink"/>
            <w:rFonts w:ascii="Calibri" w:hAnsi="Calibri"/>
            <w:bCs/>
            <w:kern w:val="36"/>
          </w:rPr>
          <w:t>www.diverse-city.com</w:t>
        </w:r>
      </w:hyperlink>
      <w:r w:rsidR="00CD664B">
        <w:rPr>
          <w:rFonts w:ascii="Calibri" w:hAnsi="Calibri"/>
          <w:bCs/>
          <w:kern w:val="36"/>
          <w:u w:val="single"/>
        </w:rPr>
        <w:t xml:space="preserve"> </w:t>
      </w:r>
    </w:p>
    <w:p w:rsidR="00CD664B" w:rsidRDefault="00CD664B" w:rsidP="007B5C85">
      <w:pPr>
        <w:rPr>
          <w:rFonts w:ascii="Calibri" w:hAnsi="Calibri"/>
          <w:bCs/>
          <w:kern w:val="36"/>
          <w:u w:val="single"/>
        </w:rPr>
      </w:pPr>
    </w:p>
    <w:p w:rsidR="00CD664B" w:rsidRPr="00310E93" w:rsidRDefault="00CD664B" w:rsidP="007B5C85">
      <w:pPr>
        <w:rPr>
          <w:rFonts w:ascii="Calibri" w:hAnsi="Calibri"/>
          <w:bCs/>
          <w:kern w:val="36"/>
          <w:lang w:val="es-CO"/>
        </w:rPr>
      </w:pPr>
      <w:r w:rsidRPr="00CD664B">
        <w:rPr>
          <w:rFonts w:ascii="Calibri" w:hAnsi="Calibri"/>
          <w:b/>
          <w:bCs/>
          <w:kern w:val="36"/>
          <w:lang w:val="es-CO"/>
        </w:rPr>
        <w:t>Our Compass</w:t>
      </w:r>
      <w:r w:rsidR="00163521">
        <w:rPr>
          <w:rFonts w:ascii="Calibri" w:hAnsi="Calibri"/>
          <w:b/>
          <w:bCs/>
          <w:kern w:val="36"/>
          <w:lang w:val="es-CO"/>
        </w:rPr>
        <w:t>.</w:t>
      </w:r>
      <w:r w:rsidRPr="00CD664B">
        <w:rPr>
          <w:rFonts w:ascii="Calibri" w:hAnsi="Calibri"/>
          <w:bCs/>
          <w:kern w:val="36"/>
          <w:lang w:val="es-CO"/>
        </w:rPr>
        <w:t xml:space="preserve"> (2009). Available at: </w:t>
      </w:r>
      <w:hyperlink r:id="rId188" w:history="1">
        <w:r w:rsidR="008A4C6D" w:rsidRPr="007343CA">
          <w:rPr>
            <w:rStyle w:val="Hyperlink"/>
            <w:rFonts w:ascii="Calibri" w:hAnsi="Calibri"/>
            <w:bCs/>
            <w:kern w:val="36"/>
            <w:lang w:val="es-CO"/>
          </w:rPr>
          <w:t>www.griffin-centre.org/ourcompass.php</w:t>
        </w:r>
      </w:hyperlink>
      <w:r w:rsidR="004933E3">
        <w:rPr>
          <w:rFonts w:ascii="Calibri" w:hAnsi="Calibri"/>
          <w:bCs/>
          <w:kern w:val="36"/>
          <w:lang w:val="es-CO"/>
        </w:rPr>
        <w:t xml:space="preserve"> </w:t>
      </w:r>
    </w:p>
    <w:p w:rsidR="003D6CC8" w:rsidRPr="00310E93" w:rsidRDefault="003D6CC8" w:rsidP="007B5C85">
      <w:pPr>
        <w:rPr>
          <w:rFonts w:ascii="Calibri" w:hAnsi="Calibri"/>
          <w:bCs/>
          <w:kern w:val="36"/>
          <w:lang w:val="es-CO"/>
        </w:rPr>
      </w:pPr>
    </w:p>
    <w:p w:rsidR="003D6CC8" w:rsidRPr="00310E93" w:rsidRDefault="003D6CC8" w:rsidP="007B5C85">
      <w:pPr>
        <w:rPr>
          <w:rFonts w:ascii="Calibri" w:hAnsi="Calibri"/>
          <w:bCs/>
          <w:kern w:val="36"/>
          <w:lang w:val="es-CO"/>
        </w:rPr>
      </w:pPr>
    </w:p>
    <w:p w:rsidR="003D6CC8" w:rsidRPr="00310E93" w:rsidRDefault="003D6CC8" w:rsidP="007B5C85">
      <w:pPr>
        <w:rPr>
          <w:rStyle w:val="Emphasis"/>
          <w:rFonts w:ascii="Calibri" w:eastAsiaTheme="majorEastAsia" w:hAnsi="Calibri"/>
          <w:b/>
          <w:bCs/>
          <w:i w:val="0"/>
          <w:iCs w:val="0"/>
          <w:kern w:val="36"/>
          <w:sz w:val="28"/>
          <w:szCs w:val="28"/>
        </w:rPr>
      </w:pPr>
    </w:p>
    <w:p w:rsidR="003D6CC8" w:rsidRPr="00310E93" w:rsidRDefault="003D6CC8" w:rsidP="007B5C85">
      <w:pPr>
        <w:rPr>
          <w:rStyle w:val="Emphasis"/>
          <w:rFonts w:ascii="Calibri" w:eastAsiaTheme="majorEastAsia" w:hAnsi="Calibri"/>
          <w:b/>
          <w:bCs/>
          <w:i w:val="0"/>
          <w:iCs w:val="0"/>
          <w:kern w:val="36"/>
          <w:sz w:val="28"/>
          <w:szCs w:val="28"/>
        </w:rPr>
      </w:pPr>
    </w:p>
    <w:p w:rsidR="003D6CC8" w:rsidRPr="00310E93" w:rsidRDefault="003D6CC8" w:rsidP="007B5C85">
      <w:pPr>
        <w:rPr>
          <w:rStyle w:val="Emphasis"/>
          <w:rFonts w:ascii="Calibri" w:eastAsiaTheme="majorEastAsia" w:hAnsi="Calibri"/>
          <w:b/>
          <w:bCs/>
          <w:i w:val="0"/>
          <w:iCs w:val="0"/>
          <w:kern w:val="36"/>
          <w:sz w:val="28"/>
          <w:szCs w:val="28"/>
        </w:rPr>
      </w:pPr>
    </w:p>
    <w:p w:rsidR="003D6CC8" w:rsidRPr="00310E93" w:rsidRDefault="003D6CC8" w:rsidP="007B5C85">
      <w:pPr>
        <w:rPr>
          <w:rStyle w:val="Emphasis"/>
          <w:rFonts w:ascii="Calibri" w:eastAsiaTheme="majorEastAsia" w:hAnsi="Calibri"/>
          <w:b/>
          <w:bCs/>
          <w:i w:val="0"/>
          <w:iCs w:val="0"/>
          <w:kern w:val="36"/>
          <w:sz w:val="28"/>
          <w:szCs w:val="28"/>
        </w:rPr>
      </w:pPr>
    </w:p>
    <w:p w:rsidR="003D6CC8" w:rsidRPr="00310E93" w:rsidRDefault="003D6CC8" w:rsidP="007B5C85">
      <w:pPr>
        <w:rPr>
          <w:rStyle w:val="Emphasis"/>
          <w:rFonts w:ascii="Calibri" w:eastAsiaTheme="majorEastAsia" w:hAnsi="Calibri"/>
          <w:b/>
          <w:bCs/>
          <w:i w:val="0"/>
          <w:iCs w:val="0"/>
          <w:kern w:val="36"/>
          <w:sz w:val="28"/>
          <w:szCs w:val="28"/>
        </w:rPr>
      </w:pPr>
    </w:p>
    <w:p w:rsidR="003D6CC8" w:rsidRPr="00310E93" w:rsidRDefault="003D6CC8" w:rsidP="007B5C85">
      <w:pPr>
        <w:rPr>
          <w:rStyle w:val="Emphasis"/>
          <w:rFonts w:ascii="Calibri" w:eastAsiaTheme="majorEastAsia" w:hAnsi="Calibri"/>
          <w:b/>
          <w:bCs/>
          <w:i w:val="0"/>
          <w:iCs w:val="0"/>
          <w:kern w:val="36"/>
          <w:sz w:val="28"/>
          <w:szCs w:val="28"/>
        </w:rPr>
      </w:pPr>
    </w:p>
    <w:p w:rsidR="003D6CC8" w:rsidRPr="00310E93" w:rsidRDefault="003D6CC8" w:rsidP="007B5C85">
      <w:pPr>
        <w:rPr>
          <w:rStyle w:val="Emphasis"/>
          <w:rFonts w:ascii="Calibri" w:eastAsiaTheme="majorEastAsia" w:hAnsi="Calibri"/>
          <w:b/>
          <w:bCs/>
          <w:i w:val="0"/>
          <w:iCs w:val="0"/>
          <w:kern w:val="36"/>
          <w:sz w:val="28"/>
          <w:szCs w:val="28"/>
        </w:rPr>
      </w:pPr>
    </w:p>
    <w:p w:rsidR="003D6CC8" w:rsidRPr="00310E93" w:rsidRDefault="003D6CC8" w:rsidP="007B5C85">
      <w:pPr>
        <w:rPr>
          <w:rStyle w:val="Emphasis"/>
          <w:rFonts w:ascii="Calibri" w:eastAsiaTheme="majorEastAsia" w:hAnsi="Calibri"/>
          <w:b/>
          <w:bCs/>
          <w:i w:val="0"/>
          <w:iCs w:val="0"/>
          <w:kern w:val="36"/>
          <w:sz w:val="28"/>
          <w:szCs w:val="28"/>
        </w:rPr>
      </w:pPr>
    </w:p>
    <w:p w:rsidR="003D6CC8" w:rsidRPr="00310E93" w:rsidRDefault="003D6CC8" w:rsidP="007B5C85">
      <w:pPr>
        <w:rPr>
          <w:rStyle w:val="Emphasis"/>
          <w:rFonts w:ascii="Calibri" w:eastAsiaTheme="majorEastAsia" w:hAnsi="Calibri"/>
          <w:b/>
          <w:bCs/>
          <w:i w:val="0"/>
          <w:iCs w:val="0"/>
          <w:kern w:val="36"/>
          <w:sz w:val="28"/>
          <w:szCs w:val="28"/>
        </w:rPr>
      </w:pPr>
    </w:p>
    <w:p w:rsidR="003D6CC8" w:rsidRPr="00310E93" w:rsidRDefault="003D6CC8" w:rsidP="007B5C85">
      <w:pPr>
        <w:rPr>
          <w:rStyle w:val="Emphasis"/>
          <w:rFonts w:ascii="Calibri" w:eastAsiaTheme="majorEastAsia" w:hAnsi="Calibri"/>
          <w:b/>
          <w:bCs/>
          <w:i w:val="0"/>
          <w:iCs w:val="0"/>
          <w:kern w:val="36"/>
          <w:sz w:val="28"/>
          <w:szCs w:val="28"/>
        </w:rPr>
      </w:pPr>
    </w:p>
    <w:p w:rsidR="003D6CC8" w:rsidRPr="00310E93" w:rsidRDefault="003D6CC8" w:rsidP="007B5C85">
      <w:pPr>
        <w:rPr>
          <w:rStyle w:val="Emphasis"/>
          <w:rFonts w:ascii="Calibri" w:eastAsiaTheme="majorEastAsia" w:hAnsi="Calibri"/>
          <w:b/>
          <w:bCs/>
          <w:i w:val="0"/>
          <w:iCs w:val="0"/>
          <w:kern w:val="36"/>
          <w:sz w:val="28"/>
          <w:szCs w:val="28"/>
        </w:rPr>
      </w:pPr>
    </w:p>
    <w:p w:rsidR="003D6CC8" w:rsidRPr="00310E93" w:rsidRDefault="003F03E8" w:rsidP="007B5C85">
      <w:pPr>
        <w:rPr>
          <w:rStyle w:val="Emphasis"/>
          <w:rFonts w:ascii="Calibri" w:eastAsiaTheme="majorEastAsia" w:hAnsi="Calibri"/>
          <w:b/>
          <w:bCs/>
          <w:i w:val="0"/>
          <w:iCs w:val="0"/>
          <w:kern w:val="36"/>
          <w:sz w:val="28"/>
          <w:szCs w:val="28"/>
          <w:u w:val="single"/>
        </w:rPr>
      </w:pPr>
      <w:r>
        <w:rPr>
          <w:rStyle w:val="Emphasis"/>
          <w:rFonts w:ascii="Calibri" w:eastAsiaTheme="majorEastAsia" w:hAnsi="Calibri"/>
          <w:b/>
          <w:bCs/>
          <w:i w:val="0"/>
          <w:iCs w:val="0"/>
          <w:kern w:val="36"/>
          <w:sz w:val="28"/>
          <w:szCs w:val="28"/>
          <w:u w:val="single"/>
        </w:rPr>
        <w:t>Appendix E</w:t>
      </w:r>
      <w:r w:rsidR="003D6CC8" w:rsidRPr="00310E93">
        <w:rPr>
          <w:rStyle w:val="Emphasis"/>
          <w:rFonts w:ascii="Calibri" w:eastAsiaTheme="majorEastAsia" w:hAnsi="Calibri"/>
          <w:b/>
          <w:bCs/>
          <w:i w:val="0"/>
          <w:iCs w:val="0"/>
          <w:kern w:val="36"/>
          <w:sz w:val="28"/>
          <w:szCs w:val="28"/>
          <w:u w:val="single"/>
        </w:rPr>
        <w:t>. Websites</w:t>
      </w:r>
    </w:p>
    <w:p w:rsidR="003D6CC8" w:rsidRPr="00310E93" w:rsidRDefault="003D6CC8" w:rsidP="007B5C85">
      <w:pPr>
        <w:rPr>
          <w:rFonts w:ascii="Calibri" w:hAnsi="Calibri"/>
          <w:bCs/>
          <w:kern w:val="36"/>
        </w:rPr>
      </w:pPr>
    </w:p>
    <w:p w:rsidR="003D6CC8" w:rsidRPr="00310E93" w:rsidRDefault="003D6CC8" w:rsidP="007B5C85">
      <w:pPr>
        <w:rPr>
          <w:rFonts w:ascii="Calibri" w:eastAsiaTheme="majorEastAsia" w:hAnsi="Calibri"/>
        </w:rPr>
      </w:pPr>
      <w:r w:rsidRPr="00310E93">
        <w:rPr>
          <w:rFonts w:ascii="Calibri" w:eastAsiaTheme="majorEastAsia" w:hAnsi="Calibri"/>
          <w:b/>
          <w:bCs/>
        </w:rPr>
        <w:t xml:space="preserve">Girls with Nerve, </w:t>
      </w:r>
      <w:r w:rsidRPr="00310E93">
        <w:rPr>
          <w:rFonts w:ascii="Calibri" w:eastAsiaTheme="majorEastAsia" w:hAnsi="Calibri"/>
        </w:rPr>
        <w:t xml:space="preserve">Ibis Reproductive Health. Website accessible at: </w:t>
      </w:r>
      <w:hyperlink r:id="rId189" w:history="1">
        <w:r w:rsidR="0088459F" w:rsidRPr="00C70A60">
          <w:rPr>
            <w:rStyle w:val="Hyperlink"/>
            <w:rFonts w:ascii="Calibri" w:eastAsiaTheme="majorEastAsia" w:hAnsi="Calibri"/>
          </w:rPr>
          <w:t>www.girlswithnerve.com</w:t>
        </w:r>
      </w:hyperlink>
      <w:r w:rsidRPr="00310E93">
        <w:rPr>
          <w:rFonts w:ascii="Calibri" w:eastAsiaTheme="majorEastAsia" w:hAnsi="Calibri"/>
        </w:rPr>
        <w:t xml:space="preserve"> </w:t>
      </w:r>
    </w:p>
    <w:p w:rsidR="003D6CC8" w:rsidRPr="00310E93" w:rsidRDefault="003D6CC8" w:rsidP="007B5C85">
      <w:pPr>
        <w:rPr>
          <w:rFonts w:ascii="Calibri" w:eastAsiaTheme="majorEastAsia" w:hAnsi="Calibri"/>
          <w:b/>
          <w:bCs/>
        </w:rPr>
      </w:pPr>
    </w:p>
    <w:p w:rsidR="003D6CC8" w:rsidRPr="00310E93" w:rsidRDefault="003D6CC8" w:rsidP="007B5C85">
      <w:pPr>
        <w:rPr>
          <w:rFonts w:ascii="Calibri" w:eastAsiaTheme="majorEastAsia" w:hAnsi="Calibri"/>
        </w:rPr>
      </w:pPr>
      <w:r w:rsidRPr="00310E93">
        <w:rPr>
          <w:rFonts w:ascii="Calibri" w:eastAsiaTheme="majorEastAsia" w:hAnsi="Calibri"/>
          <w:b/>
          <w:bCs/>
        </w:rPr>
        <w:t xml:space="preserve">Maria Talks! </w:t>
      </w:r>
      <w:r w:rsidRPr="00310E93">
        <w:rPr>
          <w:rFonts w:ascii="Calibri" w:eastAsiaTheme="majorEastAsia" w:hAnsi="Calibri"/>
        </w:rPr>
        <w:t xml:space="preserve">Statewide Sexual Health Helpline and Website. Produced by AIDS Action. Website accessible at: </w:t>
      </w:r>
      <w:hyperlink r:id="rId190" w:history="1">
        <w:r w:rsidR="008A4C6D" w:rsidRPr="007343CA">
          <w:rPr>
            <w:rStyle w:val="Hyperlink"/>
            <w:rFonts w:ascii="Calibri" w:eastAsiaTheme="majorEastAsia" w:hAnsi="Calibri"/>
          </w:rPr>
          <w:t>www.mariatalks.com</w:t>
        </w:r>
      </w:hyperlink>
      <w:r w:rsidR="00716042">
        <w:rPr>
          <w:rFonts w:ascii="Calibri" w:eastAsiaTheme="majorEastAsia" w:hAnsi="Calibri"/>
          <w:u w:val="single"/>
        </w:rPr>
        <w:t xml:space="preserve"> </w:t>
      </w:r>
    </w:p>
    <w:p w:rsidR="003D6CC8" w:rsidRPr="00310E93" w:rsidRDefault="003D6CC8" w:rsidP="007B5C85">
      <w:pPr>
        <w:rPr>
          <w:rFonts w:ascii="Calibri" w:eastAsiaTheme="majorEastAsia" w:hAnsi="Calibri"/>
        </w:rPr>
      </w:pPr>
      <w:r w:rsidRPr="00310E93">
        <w:rPr>
          <w:rFonts w:ascii="Calibri" w:eastAsiaTheme="majorEastAsia" w:hAnsi="Calibri"/>
          <w:b/>
          <w:bCs/>
        </w:rPr>
        <w:t> </w:t>
      </w:r>
    </w:p>
    <w:p w:rsidR="003D6CC8" w:rsidRPr="00310E93" w:rsidRDefault="003D6CC8" w:rsidP="007B5C85">
      <w:pPr>
        <w:rPr>
          <w:rFonts w:ascii="Calibri" w:eastAsiaTheme="majorEastAsia" w:hAnsi="Calibri"/>
        </w:rPr>
      </w:pPr>
      <w:r w:rsidRPr="00310E93">
        <w:rPr>
          <w:rFonts w:ascii="Calibri" w:eastAsiaTheme="majorEastAsia" w:hAnsi="Calibri"/>
          <w:b/>
          <w:bCs/>
        </w:rPr>
        <w:t>Online Mentoring Program Partners on Line (POL).</w:t>
      </w:r>
      <w:r w:rsidRPr="00310E93">
        <w:rPr>
          <w:rFonts w:ascii="Calibri" w:eastAsiaTheme="majorEastAsia" w:hAnsi="Calibri"/>
        </w:rPr>
        <w:t xml:space="preserve"> To learn more, contact Meryl Libbey, Partners Online Program National Coor</w:t>
      </w:r>
      <w:r w:rsidR="000B21CD">
        <w:rPr>
          <w:rFonts w:ascii="Calibri" w:eastAsiaTheme="majorEastAsia" w:hAnsi="Calibri"/>
        </w:rPr>
        <w:t xml:space="preserve">dinator. Phone: (617) 556-4075 ext. </w:t>
      </w:r>
      <w:r w:rsidRPr="00310E93">
        <w:rPr>
          <w:rFonts w:ascii="Calibri" w:eastAsiaTheme="majorEastAsia" w:hAnsi="Calibri"/>
        </w:rPr>
        <w:t xml:space="preserve">19 or email: </w:t>
      </w:r>
      <w:hyperlink r:id="rId191" w:history="1">
        <w:r w:rsidR="00716042" w:rsidRPr="007475FB">
          <w:rPr>
            <w:rStyle w:val="Hyperlink"/>
            <w:rFonts w:ascii="Calibri" w:eastAsiaTheme="majorEastAsia" w:hAnsi="Calibri"/>
          </w:rPr>
          <w:t>mlibbey@pyd.org</w:t>
        </w:r>
      </w:hyperlink>
      <w:r w:rsidR="00716042">
        <w:rPr>
          <w:rFonts w:ascii="Calibri" w:eastAsiaTheme="majorEastAsia" w:hAnsi="Calibri"/>
          <w:u w:val="single"/>
        </w:rPr>
        <w:t xml:space="preserve"> </w:t>
      </w:r>
    </w:p>
    <w:p w:rsidR="003D6CC8" w:rsidRPr="00310E93" w:rsidRDefault="003D6CC8" w:rsidP="007B5C85">
      <w:pPr>
        <w:rPr>
          <w:rFonts w:ascii="Calibri" w:eastAsiaTheme="majorEastAsia" w:hAnsi="Calibri"/>
        </w:rPr>
      </w:pPr>
      <w:r w:rsidRPr="00310E93">
        <w:rPr>
          <w:rFonts w:ascii="Calibri" w:eastAsiaTheme="majorEastAsia" w:hAnsi="Calibri"/>
          <w:b/>
          <w:bCs/>
        </w:rPr>
        <w:t> </w:t>
      </w:r>
    </w:p>
    <w:p w:rsidR="003D6CC8" w:rsidRPr="00310E93" w:rsidRDefault="003D6CC8" w:rsidP="007B5C85">
      <w:pPr>
        <w:rPr>
          <w:rFonts w:ascii="Calibri" w:eastAsiaTheme="majorEastAsia" w:hAnsi="Calibri"/>
        </w:rPr>
      </w:pPr>
      <w:r w:rsidRPr="00310E93">
        <w:rPr>
          <w:rFonts w:ascii="Calibri" w:eastAsiaTheme="majorEastAsia" w:hAnsi="Calibri"/>
          <w:b/>
          <w:bCs/>
        </w:rPr>
        <w:t>SafePlace: Disability Services Online.</w:t>
      </w:r>
      <w:r w:rsidRPr="00310E93">
        <w:rPr>
          <w:rFonts w:ascii="Calibri" w:eastAsiaTheme="majorEastAsia" w:hAnsi="Calibri"/>
        </w:rPr>
        <w:t xml:space="preserve"> Website accessible at:</w:t>
      </w:r>
      <w:r w:rsidRPr="00310E93">
        <w:rPr>
          <w:rFonts w:ascii="Calibri" w:eastAsiaTheme="majorEastAsia" w:hAnsi="Calibri"/>
          <w:b/>
          <w:bCs/>
        </w:rPr>
        <w:t xml:space="preserve"> </w:t>
      </w:r>
      <w:hyperlink r:id="rId192" w:history="1">
        <w:r w:rsidR="000047C8">
          <w:rPr>
            <w:rStyle w:val="Hyperlink"/>
            <w:rFonts w:ascii="Calibri" w:eastAsiaTheme="majorEastAsia" w:hAnsi="Calibri"/>
          </w:rPr>
          <w:t>http://safeplace.org/about/programs-and-services/disability-services-asap</w:t>
        </w:r>
      </w:hyperlink>
      <w:r w:rsidR="00716042">
        <w:rPr>
          <w:rFonts w:ascii="Calibri" w:eastAsiaTheme="majorEastAsia" w:hAnsi="Calibri"/>
          <w:u w:val="single"/>
        </w:rPr>
        <w:t xml:space="preserve"> </w:t>
      </w:r>
    </w:p>
    <w:p w:rsidR="003D6CC8" w:rsidRPr="00310E93" w:rsidRDefault="003D6CC8" w:rsidP="007B5C85">
      <w:pPr>
        <w:rPr>
          <w:rFonts w:ascii="Calibri" w:eastAsiaTheme="majorEastAsia" w:hAnsi="Calibri"/>
        </w:rPr>
      </w:pPr>
      <w:r w:rsidRPr="00310E93">
        <w:rPr>
          <w:rFonts w:ascii="Calibri" w:eastAsiaTheme="majorEastAsia" w:hAnsi="Calibri"/>
          <w:b/>
          <w:bCs/>
        </w:rPr>
        <w:t> </w:t>
      </w:r>
    </w:p>
    <w:p w:rsidR="003D6CC8" w:rsidRPr="00310E93" w:rsidRDefault="003D6CC8" w:rsidP="007B5C85">
      <w:pPr>
        <w:rPr>
          <w:rFonts w:ascii="Calibri" w:eastAsiaTheme="majorEastAsia" w:hAnsi="Calibri"/>
        </w:rPr>
      </w:pPr>
      <w:r w:rsidRPr="00310E93">
        <w:rPr>
          <w:rFonts w:ascii="Calibri" w:eastAsiaTheme="majorEastAsia" w:hAnsi="Calibri"/>
          <w:b/>
          <w:bCs/>
        </w:rPr>
        <w:t xml:space="preserve">Sexuality Education for Youth with Disability or Chronic Illness: A Resource List, </w:t>
      </w:r>
      <w:r w:rsidRPr="00310E93">
        <w:rPr>
          <w:rFonts w:ascii="Calibri" w:eastAsiaTheme="majorEastAsia" w:hAnsi="Calibri"/>
        </w:rPr>
        <w:t xml:space="preserve">University of Michigan Health System. Available at: </w:t>
      </w:r>
      <w:hyperlink r:id="rId193" w:history="1">
        <w:r w:rsidR="00716042" w:rsidRPr="007475FB">
          <w:rPr>
            <w:rStyle w:val="Hyperlink"/>
            <w:rFonts w:ascii="Calibri" w:eastAsiaTheme="majorEastAsia" w:hAnsi="Calibri"/>
          </w:rPr>
          <w:t>http://www.med.umich.edu/yourchild/topics/disabsex.htm</w:t>
        </w:r>
      </w:hyperlink>
      <w:r w:rsidR="00716042">
        <w:rPr>
          <w:rFonts w:ascii="Calibri" w:eastAsiaTheme="majorEastAsia" w:hAnsi="Calibri"/>
          <w:u w:val="single"/>
        </w:rPr>
        <w:t xml:space="preserve"> </w:t>
      </w:r>
      <w:r w:rsidRPr="00310E93">
        <w:rPr>
          <w:rFonts w:ascii="Calibri" w:eastAsiaTheme="majorEastAsia" w:hAnsi="Calibri"/>
        </w:rPr>
        <w:t xml:space="preserve"> </w:t>
      </w:r>
    </w:p>
    <w:p w:rsidR="003D6CC8" w:rsidRPr="00310E93" w:rsidRDefault="003D6CC8" w:rsidP="007B5C85">
      <w:pPr>
        <w:rPr>
          <w:rFonts w:ascii="Calibri" w:eastAsiaTheme="majorEastAsia" w:hAnsi="Calibri"/>
        </w:rPr>
      </w:pPr>
      <w:r w:rsidRPr="00310E93">
        <w:rPr>
          <w:rFonts w:ascii="Calibri" w:eastAsiaTheme="majorEastAsia" w:hAnsi="Calibri"/>
          <w:b/>
          <w:bCs/>
        </w:rPr>
        <w:t> </w:t>
      </w:r>
    </w:p>
    <w:p w:rsidR="00ED261B" w:rsidRDefault="00ED261B" w:rsidP="007B5C85">
      <w:pPr>
        <w:rPr>
          <w:rFonts w:ascii="Calibri" w:eastAsiaTheme="majorEastAsia" w:hAnsi="Calibri"/>
          <w:b/>
          <w:bCs/>
        </w:rPr>
      </w:pPr>
      <w:r w:rsidRPr="00ED261B">
        <w:rPr>
          <w:rFonts w:ascii="Calibri" w:eastAsiaTheme="majorEastAsia" w:hAnsi="Calibri"/>
          <w:b/>
          <w:bCs/>
        </w:rPr>
        <w:t xml:space="preserve">Sproutflix.  </w:t>
      </w:r>
      <w:r w:rsidRPr="00ED261B">
        <w:rPr>
          <w:rFonts w:ascii="Calibri" w:eastAsiaTheme="majorEastAsia" w:hAnsi="Calibri"/>
          <w:bCs/>
        </w:rPr>
        <w:t xml:space="preserve">Website accessible at: </w:t>
      </w:r>
      <w:hyperlink r:id="rId194" w:history="1">
        <w:r w:rsidR="008A4C6D" w:rsidRPr="007343CA">
          <w:rPr>
            <w:rStyle w:val="Hyperlink"/>
            <w:rFonts w:ascii="Calibri" w:eastAsiaTheme="majorEastAsia" w:hAnsi="Calibri"/>
            <w:bCs/>
          </w:rPr>
          <w:t>www.sproutflix.com</w:t>
        </w:r>
      </w:hyperlink>
      <w:r>
        <w:rPr>
          <w:rFonts w:ascii="Calibri" w:eastAsiaTheme="majorEastAsia" w:hAnsi="Calibri"/>
          <w:bCs/>
        </w:rPr>
        <w:t xml:space="preserve"> </w:t>
      </w:r>
    </w:p>
    <w:p w:rsidR="00ED261B" w:rsidRDefault="00ED261B" w:rsidP="007B5C85">
      <w:pPr>
        <w:rPr>
          <w:rFonts w:ascii="Calibri" w:eastAsiaTheme="majorEastAsia" w:hAnsi="Calibri"/>
          <w:b/>
          <w:bCs/>
        </w:rPr>
      </w:pPr>
    </w:p>
    <w:p w:rsidR="003D6CC8" w:rsidRPr="00310E93" w:rsidRDefault="003D6CC8" w:rsidP="007B5C85">
      <w:pPr>
        <w:rPr>
          <w:rFonts w:ascii="Calibri" w:eastAsiaTheme="majorEastAsia" w:hAnsi="Calibri"/>
        </w:rPr>
      </w:pPr>
      <w:r w:rsidRPr="00310E93">
        <w:rPr>
          <w:rFonts w:ascii="Calibri" w:eastAsiaTheme="majorEastAsia" w:hAnsi="Calibri"/>
          <w:b/>
          <w:bCs/>
        </w:rPr>
        <w:t xml:space="preserve">Teaching Sexual Health Resource Lists, </w:t>
      </w:r>
      <w:r w:rsidRPr="00310E93">
        <w:rPr>
          <w:rFonts w:ascii="Calibri" w:eastAsiaTheme="majorEastAsia" w:hAnsi="Calibri"/>
        </w:rPr>
        <w:t>Society of Obstetricians and Gynecologists of Canada (SOGC) &amp; Canadian Foundation for Women’s Health.</w:t>
      </w:r>
      <w:r w:rsidRPr="00310E93">
        <w:rPr>
          <w:rFonts w:ascii="Calibri" w:eastAsiaTheme="majorEastAsia" w:hAnsi="Calibri"/>
          <w:b/>
          <w:bCs/>
        </w:rPr>
        <w:t xml:space="preserve"> </w:t>
      </w:r>
      <w:r w:rsidRPr="00310E93">
        <w:rPr>
          <w:rFonts w:ascii="Calibri" w:eastAsiaTheme="majorEastAsia" w:hAnsi="Calibri"/>
          <w:lang w:val="fr-FR"/>
        </w:rPr>
        <w:t xml:space="preserve">Website accessible at: </w:t>
      </w:r>
      <w:hyperlink r:id="rId195" w:history="1">
        <w:r w:rsidR="000047C8">
          <w:rPr>
            <w:rStyle w:val="Hyperlink"/>
            <w:rFonts w:ascii="Calibri" w:eastAsiaTheme="majorEastAsia" w:hAnsi="Calibri"/>
            <w:lang w:val="fr-FR"/>
          </w:rPr>
          <w:t>http://sexualityandu.ca/en</w:t>
        </w:r>
      </w:hyperlink>
    </w:p>
    <w:p w:rsidR="003D6CC8" w:rsidRPr="00310E93" w:rsidRDefault="003D6CC8" w:rsidP="007B5C85">
      <w:pPr>
        <w:rPr>
          <w:rFonts w:ascii="Calibri" w:eastAsiaTheme="majorEastAsia" w:hAnsi="Calibri"/>
        </w:rPr>
      </w:pPr>
    </w:p>
    <w:p w:rsidR="003D6CC8" w:rsidRPr="00310E93" w:rsidRDefault="003D6CC8" w:rsidP="007B5C85">
      <w:pPr>
        <w:rPr>
          <w:rFonts w:ascii="Calibri" w:eastAsiaTheme="majorEastAsia" w:hAnsi="Calibri"/>
        </w:rPr>
      </w:pPr>
    </w:p>
    <w:p w:rsidR="003D6CC8" w:rsidRPr="00310E93" w:rsidRDefault="003D6CC8" w:rsidP="007B5C85">
      <w:pPr>
        <w:rPr>
          <w:rStyle w:val="Strong"/>
          <w:rFonts w:ascii="Calibri" w:eastAsiaTheme="majorEastAsia" w:hAnsi="Calibri"/>
          <w:sz w:val="28"/>
          <w:szCs w:val="28"/>
        </w:rPr>
      </w:pPr>
    </w:p>
    <w:p w:rsidR="003D6CC8" w:rsidRPr="00310E93" w:rsidRDefault="003D6CC8" w:rsidP="007B5C85">
      <w:pPr>
        <w:rPr>
          <w:rStyle w:val="Strong"/>
          <w:rFonts w:ascii="Calibri" w:eastAsiaTheme="majorEastAsia" w:hAnsi="Calibri"/>
          <w:sz w:val="28"/>
          <w:szCs w:val="28"/>
        </w:rPr>
      </w:pPr>
    </w:p>
    <w:p w:rsidR="003D6CC8" w:rsidRPr="00310E93" w:rsidRDefault="003D6CC8" w:rsidP="007B5C85">
      <w:pPr>
        <w:rPr>
          <w:rStyle w:val="Strong"/>
          <w:rFonts w:ascii="Calibri" w:eastAsiaTheme="majorEastAsia" w:hAnsi="Calibri"/>
          <w:sz w:val="28"/>
          <w:szCs w:val="28"/>
        </w:rPr>
      </w:pPr>
    </w:p>
    <w:p w:rsidR="003D6CC8" w:rsidRPr="00310E93" w:rsidRDefault="003D6CC8" w:rsidP="007B5C85">
      <w:pPr>
        <w:rPr>
          <w:rStyle w:val="Strong"/>
          <w:rFonts w:ascii="Calibri" w:eastAsiaTheme="majorEastAsia" w:hAnsi="Calibri"/>
          <w:sz w:val="28"/>
          <w:szCs w:val="28"/>
        </w:rPr>
      </w:pPr>
    </w:p>
    <w:p w:rsidR="003D6CC8" w:rsidRPr="00310E93" w:rsidRDefault="003D6CC8" w:rsidP="007B5C85">
      <w:pPr>
        <w:rPr>
          <w:rStyle w:val="Strong"/>
          <w:rFonts w:ascii="Calibri" w:eastAsiaTheme="majorEastAsia" w:hAnsi="Calibri"/>
          <w:sz w:val="28"/>
          <w:szCs w:val="28"/>
        </w:rPr>
      </w:pPr>
    </w:p>
    <w:p w:rsidR="003D6CC8" w:rsidRPr="00310E93" w:rsidRDefault="003D6CC8" w:rsidP="007B5C85">
      <w:pPr>
        <w:rPr>
          <w:rStyle w:val="Strong"/>
          <w:rFonts w:ascii="Calibri" w:eastAsiaTheme="majorEastAsia" w:hAnsi="Calibri"/>
          <w:sz w:val="28"/>
          <w:szCs w:val="28"/>
        </w:rPr>
      </w:pPr>
    </w:p>
    <w:p w:rsidR="003D6CC8" w:rsidRPr="00310E93" w:rsidRDefault="003D6CC8" w:rsidP="007B5C85">
      <w:pPr>
        <w:rPr>
          <w:rStyle w:val="Strong"/>
          <w:rFonts w:ascii="Calibri" w:eastAsiaTheme="majorEastAsia" w:hAnsi="Calibri"/>
          <w:sz w:val="28"/>
          <w:szCs w:val="28"/>
        </w:rPr>
      </w:pPr>
    </w:p>
    <w:p w:rsidR="003D6CC8" w:rsidRPr="00310E93" w:rsidRDefault="003D6CC8" w:rsidP="007B5C85">
      <w:pPr>
        <w:rPr>
          <w:rStyle w:val="Strong"/>
          <w:rFonts w:ascii="Calibri" w:eastAsiaTheme="majorEastAsia" w:hAnsi="Calibri"/>
          <w:sz w:val="28"/>
          <w:szCs w:val="28"/>
        </w:rPr>
      </w:pPr>
    </w:p>
    <w:p w:rsidR="003D6CC8" w:rsidRPr="00310E93" w:rsidRDefault="003D6CC8" w:rsidP="007B5C85">
      <w:pPr>
        <w:rPr>
          <w:rStyle w:val="Strong"/>
          <w:rFonts w:ascii="Calibri" w:eastAsiaTheme="majorEastAsia" w:hAnsi="Calibri"/>
          <w:sz w:val="28"/>
          <w:szCs w:val="28"/>
        </w:rPr>
      </w:pPr>
    </w:p>
    <w:p w:rsidR="003D6CC8" w:rsidRPr="00310E93" w:rsidRDefault="003D6CC8" w:rsidP="007B5C85">
      <w:pPr>
        <w:rPr>
          <w:rStyle w:val="Strong"/>
          <w:rFonts w:ascii="Calibri" w:eastAsiaTheme="majorEastAsia" w:hAnsi="Calibri"/>
          <w:sz w:val="28"/>
          <w:szCs w:val="28"/>
        </w:rPr>
      </w:pPr>
    </w:p>
    <w:p w:rsidR="003D6CC8" w:rsidRPr="00310E93" w:rsidRDefault="003D6CC8" w:rsidP="007B5C85">
      <w:pPr>
        <w:rPr>
          <w:rStyle w:val="Strong"/>
          <w:rFonts w:ascii="Calibri" w:eastAsiaTheme="majorEastAsia" w:hAnsi="Calibri"/>
          <w:sz w:val="28"/>
          <w:szCs w:val="28"/>
        </w:rPr>
      </w:pPr>
    </w:p>
    <w:p w:rsidR="003D6CC8" w:rsidRPr="00310E93" w:rsidRDefault="003F03E8" w:rsidP="007B5C85">
      <w:pPr>
        <w:rPr>
          <w:rStyle w:val="Strong"/>
          <w:rFonts w:ascii="Calibri" w:eastAsiaTheme="majorEastAsia" w:hAnsi="Calibri"/>
          <w:sz w:val="28"/>
          <w:szCs w:val="28"/>
          <w:u w:val="single"/>
        </w:rPr>
      </w:pPr>
      <w:r>
        <w:rPr>
          <w:rStyle w:val="Strong"/>
          <w:rFonts w:ascii="Calibri" w:eastAsiaTheme="majorEastAsia" w:hAnsi="Calibri"/>
          <w:sz w:val="28"/>
          <w:szCs w:val="28"/>
          <w:u w:val="single"/>
        </w:rPr>
        <w:t>Appendix F</w:t>
      </w:r>
      <w:r w:rsidR="003D6CC8" w:rsidRPr="00310E93">
        <w:rPr>
          <w:rStyle w:val="Strong"/>
          <w:rFonts w:ascii="Calibri" w:eastAsiaTheme="majorEastAsia" w:hAnsi="Calibri"/>
          <w:sz w:val="28"/>
          <w:szCs w:val="28"/>
          <w:u w:val="single"/>
        </w:rPr>
        <w:t>. Programs and Classes</w:t>
      </w:r>
    </w:p>
    <w:p w:rsidR="003D6CC8" w:rsidRPr="00310E93" w:rsidRDefault="003D6CC8" w:rsidP="007B5C85">
      <w:pPr>
        <w:rPr>
          <w:rFonts w:ascii="Calibri" w:hAnsi="Calibri"/>
          <w:b/>
          <w:bCs/>
        </w:rPr>
      </w:pPr>
    </w:p>
    <w:p w:rsidR="003D6CC8" w:rsidRPr="00310E93" w:rsidRDefault="003D6CC8" w:rsidP="007B5C85">
      <w:pPr>
        <w:rPr>
          <w:rFonts w:ascii="Calibri" w:hAnsi="Calibri"/>
        </w:rPr>
      </w:pPr>
      <w:r w:rsidRPr="00310E93">
        <w:rPr>
          <w:rFonts w:ascii="Calibri" w:hAnsi="Calibri"/>
          <w:b/>
          <w:bCs/>
        </w:rPr>
        <w:t>Down Syndrome Autism Connection (DSAC)</w:t>
      </w:r>
      <w:r w:rsidRPr="00310E93">
        <w:rPr>
          <w:rFonts w:ascii="Calibri" w:hAnsi="Calibri"/>
        </w:rPr>
        <w:t xml:space="preserve">. Information available at: </w:t>
      </w:r>
      <w:hyperlink r:id="rId196" w:history="1">
        <w:r w:rsidR="008A4C6D" w:rsidRPr="007343CA">
          <w:rPr>
            <w:rStyle w:val="Hyperlink"/>
            <w:rFonts w:ascii="Calibri" w:hAnsi="Calibri"/>
          </w:rPr>
          <w:t>www.ds-asd-connection.org</w:t>
        </w:r>
      </w:hyperlink>
      <w:r w:rsidR="00ED261B">
        <w:rPr>
          <w:rFonts w:ascii="Calibri" w:hAnsi="Calibri"/>
          <w:u w:val="single"/>
        </w:rPr>
        <w:t xml:space="preserve"> </w:t>
      </w:r>
    </w:p>
    <w:p w:rsidR="003D6CC8" w:rsidRPr="00310E93" w:rsidRDefault="003D6CC8" w:rsidP="007B5C85">
      <w:pPr>
        <w:rPr>
          <w:rFonts w:ascii="Calibri" w:hAnsi="Calibri"/>
        </w:rPr>
      </w:pPr>
    </w:p>
    <w:p w:rsidR="00ED261B" w:rsidRDefault="00ED261B" w:rsidP="007B5C85">
      <w:pPr>
        <w:rPr>
          <w:rFonts w:ascii="Calibri" w:hAnsi="Calibri"/>
          <w:b/>
          <w:bCs/>
        </w:rPr>
      </w:pPr>
      <w:r w:rsidRPr="00ED261B">
        <w:rPr>
          <w:rFonts w:ascii="Calibri" w:hAnsi="Calibri"/>
          <w:b/>
          <w:bCs/>
        </w:rPr>
        <w:t xml:space="preserve">EMARC: Relationship and Sexuality Groups and Trainings. </w:t>
      </w:r>
      <w:r w:rsidRPr="00ED261B">
        <w:rPr>
          <w:rFonts w:ascii="Calibri" w:hAnsi="Calibri"/>
          <w:bCs/>
        </w:rPr>
        <w:t xml:space="preserve">For more information, contact Nicole Murphy and Paula Thompson. Email: nmurphy@theemarc.org and pthompson@theemarc.org. Information available at </w:t>
      </w:r>
      <w:hyperlink r:id="rId197" w:history="1">
        <w:r w:rsidRPr="007475FB">
          <w:rPr>
            <w:rStyle w:val="Hyperlink"/>
            <w:rFonts w:ascii="Calibri" w:hAnsi="Calibri"/>
            <w:bCs/>
          </w:rPr>
          <w:t>http://theemarc.org</w:t>
        </w:r>
      </w:hyperlink>
      <w:r>
        <w:rPr>
          <w:rFonts w:ascii="Calibri" w:hAnsi="Calibri"/>
          <w:bCs/>
        </w:rPr>
        <w:t xml:space="preserve"> </w:t>
      </w:r>
    </w:p>
    <w:p w:rsidR="00ED261B" w:rsidRDefault="00ED261B" w:rsidP="007B5C85">
      <w:pPr>
        <w:rPr>
          <w:rFonts w:ascii="Calibri" w:hAnsi="Calibri"/>
          <w:b/>
          <w:bCs/>
        </w:rPr>
      </w:pPr>
    </w:p>
    <w:p w:rsidR="003D6CC8" w:rsidRPr="00310E93" w:rsidRDefault="003D6CC8" w:rsidP="007B5C85">
      <w:pPr>
        <w:rPr>
          <w:rFonts w:ascii="Calibri" w:hAnsi="Calibri"/>
        </w:rPr>
      </w:pPr>
      <w:r w:rsidRPr="00310E93">
        <w:rPr>
          <w:rFonts w:ascii="Calibri" w:hAnsi="Calibri"/>
          <w:b/>
          <w:bCs/>
        </w:rPr>
        <w:t>IMPACT: Ability.</w:t>
      </w:r>
      <w:r w:rsidRPr="00310E93">
        <w:rPr>
          <w:rFonts w:ascii="Calibri" w:hAnsi="Calibri"/>
        </w:rPr>
        <w:t xml:space="preserve"> For more information, contact Meagan Anderson, IMPACT: Ability Program. Email: </w:t>
      </w:r>
      <w:hyperlink r:id="rId198" w:history="1">
        <w:r w:rsidR="00ED261B" w:rsidRPr="007475FB">
          <w:rPr>
            <w:rStyle w:val="Hyperlink"/>
            <w:rFonts w:ascii="Calibri" w:hAnsi="Calibri"/>
          </w:rPr>
          <w:t>manderson@impactboston.org</w:t>
        </w:r>
      </w:hyperlink>
      <w:r w:rsidR="00ED261B">
        <w:rPr>
          <w:rFonts w:ascii="Calibri" w:hAnsi="Calibri"/>
        </w:rPr>
        <w:t xml:space="preserve"> </w:t>
      </w:r>
    </w:p>
    <w:p w:rsidR="003D6CC8" w:rsidRPr="00310E93" w:rsidRDefault="003D6CC8" w:rsidP="007B5C85">
      <w:pPr>
        <w:rPr>
          <w:rFonts w:ascii="Calibri" w:hAnsi="Calibri"/>
        </w:rPr>
      </w:pPr>
      <w:r w:rsidRPr="00310E93">
        <w:rPr>
          <w:rFonts w:ascii="Calibri" w:hAnsi="Calibri"/>
        </w:rPr>
        <w:t> </w:t>
      </w:r>
    </w:p>
    <w:p w:rsidR="003D6CC8" w:rsidRPr="00310E93" w:rsidRDefault="003D6CC8" w:rsidP="007B5C85">
      <w:pPr>
        <w:rPr>
          <w:rFonts w:ascii="Calibri" w:hAnsi="Calibri"/>
        </w:rPr>
      </w:pPr>
      <w:r w:rsidRPr="00310E93">
        <w:rPr>
          <w:rFonts w:ascii="Calibri" w:hAnsi="Calibri"/>
          <w:b/>
          <w:bCs/>
        </w:rPr>
        <w:t xml:space="preserve">Rainbow Support Group of Massachusetts. </w:t>
      </w:r>
      <w:r w:rsidRPr="00310E93">
        <w:rPr>
          <w:rFonts w:ascii="Calibri" w:hAnsi="Calibri"/>
        </w:rPr>
        <w:t xml:space="preserve">Statewide Coordinators: Pauline Bosma, Project Consultant </w:t>
      </w:r>
      <w:hyperlink r:id="rId199" w:history="1">
        <w:r w:rsidR="0088459F" w:rsidRPr="00C70A60">
          <w:rPr>
            <w:rStyle w:val="Hyperlink"/>
            <w:rFonts w:ascii="Calibri" w:hAnsi="Calibri"/>
          </w:rPr>
          <w:t>rainbows_58@yahoo.com</w:t>
        </w:r>
      </w:hyperlink>
      <w:r w:rsidRPr="00310E93">
        <w:rPr>
          <w:rFonts w:ascii="Calibri" w:hAnsi="Calibri"/>
        </w:rPr>
        <w:t xml:space="preserve">; Ed Bielecki, Coordinator </w:t>
      </w:r>
      <w:hyperlink r:id="rId200" w:history="1">
        <w:r w:rsidR="00ED261B" w:rsidRPr="007475FB">
          <w:rPr>
            <w:rStyle w:val="Hyperlink"/>
            <w:rFonts w:ascii="Calibri" w:hAnsi="Calibri"/>
          </w:rPr>
          <w:t>ed@mass-advocates.org</w:t>
        </w:r>
      </w:hyperlink>
      <w:r w:rsidR="00ED261B">
        <w:rPr>
          <w:rFonts w:ascii="Calibri" w:hAnsi="Calibri"/>
          <w:u w:val="single"/>
        </w:rPr>
        <w:t xml:space="preserve"> </w:t>
      </w:r>
      <w:r w:rsidRPr="00310E93">
        <w:rPr>
          <w:rFonts w:ascii="Calibri" w:hAnsi="Calibri"/>
        </w:rPr>
        <w:t xml:space="preserve">; or Pat Carney, Trainer </w:t>
      </w:r>
      <w:hyperlink r:id="rId201" w:history="1">
        <w:r w:rsidR="0088459F" w:rsidRPr="00C70A60">
          <w:rPr>
            <w:rStyle w:val="Hyperlink"/>
            <w:rFonts w:ascii="Calibri" w:hAnsi="Calibri"/>
          </w:rPr>
          <w:t>patricia.carney@state.ma.us</w:t>
        </w:r>
      </w:hyperlink>
    </w:p>
    <w:p w:rsidR="003D6CC8" w:rsidRPr="00310E93" w:rsidRDefault="003D6CC8" w:rsidP="007B5C85">
      <w:pPr>
        <w:rPr>
          <w:rFonts w:ascii="Calibri" w:hAnsi="Calibri"/>
        </w:rPr>
      </w:pPr>
      <w:r w:rsidRPr="00310E93">
        <w:rPr>
          <w:rFonts w:ascii="Calibri" w:hAnsi="Calibri"/>
        </w:rPr>
        <w:t> </w:t>
      </w:r>
    </w:p>
    <w:p w:rsidR="003D6CC8" w:rsidRPr="00310E93" w:rsidRDefault="003D6CC8" w:rsidP="007B5C85">
      <w:pPr>
        <w:rPr>
          <w:rFonts w:ascii="Calibri" w:hAnsi="Calibri"/>
        </w:rPr>
      </w:pPr>
      <w:r w:rsidRPr="00310E93">
        <w:rPr>
          <w:rFonts w:ascii="Calibri" w:hAnsi="Calibri"/>
          <w:b/>
          <w:bCs/>
        </w:rPr>
        <w:t xml:space="preserve">Whole Children, Inc. </w:t>
      </w:r>
      <w:r w:rsidRPr="00310E93">
        <w:rPr>
          <w:rFonts w:ascii="Calibri" w:hAnsi="Calibri"/>
        </w:rPr>
        <w:t xml:space="preserve">Information available at: </w:t>
      </w:r>
      <w:hyperlink r:id="rId202" w:history="1">
        <w:r w:rsidR="000F6C65" w:rsidRPr="007343CA">
          <w:rPr>
            <w:rStyle w:val="Hyperlink"/>
            <w:rFonts w:ascii="Calibri" w:hAnsi="Calibri"/>
          </w:rPr>
          <w:t>www.wholechildren.org</w:t>
        </w:r>
      </w:hyperlink>
      <w:r w:rsidR="00ED261B">
        <w:rPr>
          <w:rFonts w:ascii="Calibri" w:hAnsi="Calibri"/>
          <w:u w:val="single"/>
        </w:rPr>
        <w:t xml:space="preserve"> </w:t>
      </w:r>
    </w:p>
    <w:p w:rsidR="003D6CC8" w:rsidRPr="00310E93" w:rsidRDefault="003D6CC8" w:rsidP="007B5C85">
      <w:pPr>
        <w:rPr>
          <w:rFonts w:ascii="Calibri" w:eastAsiaTheme="majorEastAsia" w:hAnsi="Calibri"/>
        </w:rPr>
      </w:pPr>
    </w:p>
    <w:p w:rsidR="003D6CC8" w:rsidRPr="00310E93" w:rsidRDefault="003D6CC8" w:rsidP="007B5C85">
      <w:pPr>
        <w:pStyle w:val="Header"/>
        <w:rPr>
          <w:rFonts w:ascii="Calibri" w:hAnsi="Calibri"/>
          <w:b/>
        </w:rPr>
      </w:pPr>
    </w:p>
    <w:p w:rsidR="00B548B9" w:rsidRPr="00310E93" w:rsidRDefault="00B548B9" w:rsidP="007B5C85">
      <w:pPr>
        <w:shd w:val="clear" w:color="auto" w:fill="FFFFFF"/>
        <w:tabs>
          <w:tab w:val="left" w:pos="10422"/>
        </w:tabs>
        <w:ind w:right="90"/>
        <w:outlineLvl w:val="2"/>
        <w:rPr>
          <w:rFonts w:ascii="Calibri" w:hAnsi="Calibri"/>
          <w:sz w:val="28"/>
          <w:szCs w:val="28"/>
        </w:rPr>
      </w:pPr>
    </w:p>
    <w:p w:rsidR="003D6CC8" w:rsidRPr="00310E93" w:rsidRDefault="003D6CC8" w:rsidP="007B5C85">
      <w:pPr>
        <w:shd w:val="clear" w:color="auto" w:fill="FFFFFF"/>
        <w:tabs>
          <w:tab w:val="left" w:pos="10422"/>
        </w:tabs>
        <w:ind w:right="90"/>
        <w:outlineLvl w:val="2"/>
        <w:rPr>
          <w:rFonts w:ascii="Calibri" w:hAnsi="Calibri"/>
          <w:b/>
          <w:bCs/>
          <w:sz w:val="28"/>
          <w:szCs w:val="28"/>
        </w:rPr>
      </w:pPr>
    </w:p>
    <w:p w:rsidR="003D6CC8" w:rsidRPr="00310E93" w:rsidRDefault="003D6CC8" w:rsidP="007B5C85">
      <w:pPr>
        <w:shd w:val="clear" w:color="auto" w:fill="FFFFFF"/>
        <w:tabs>
          <w:tab w:val="left" w:pos="10422"/>
        </w:tabs>
        <w:ind w:right="90"/>
        <w:outlineLvl w:val="2"/>
        <w:rPr>
          <w:rFonts w:ascii="Calibri" w:hAnsi="Calibri"/>
          <w:b/>
          <w:bCs/>
          <w:sz w:val="28"/>
          <w:szCs w:val="28"/>
        </w:rPr>
      </w:pPr>
    </w:p>
    <w:p w:rsidR="003D6CC8" w:rsidRPr="00310E93" w:rsidRDefault="003D6CC8" w:rsidP="007B5C85">
      <w:pPr>
        <w:shd w:val="clear" w:color="auto" w:fill="FFFFFF"/>
        <w:tabs>
          <w:tab w:val="left" w:pos="10422"/>
        </w:tabs>
        <w:ind w:right="90"/>
        <w:outlineLvl w:val="2"/>
        <w:rPr>
          <w:rFonts w:ascii="Calibri" w:hAnsi="Calibri"/>
          <w:b/>
          <w:bCs/>
          <w:sz w:val="28"/>
          <w:szCs w:val="28"/>
        </w:rPr>
      </w:pPr>
    </w:p>
    <w:p w:rsidR="003D6CC8" w:rsidRPr="00310E93" w:rsidRDefault="003D6CC8" w:rsidP="007B5C85">
      <w:pPr>
        <w:shd w:val="clear" w:color="auto" w:fill="FFFFFF"/>
        <w:tabs>
          <w:tab w:val="left" w:pos="10422"/>
        </w:tabs>
        <w:ind w:right="90"/>
        <w:outlineLvl w:val="2"/>
        <w:rPr>
          <w:rFonts w:ascii="Calibri" w:hAnsi="Calibri"/>
          <w:b/>
          <w:bCs/>
          <w:sz w:val="28"/>
          <w:szCs w:val="28"/>
        </w:rPr>
      </w:pPr>
    </w:p>
    <w:p w:rsidR="003D6CC8" w:rsidRPr="00310E93" w:rsidRDefault="003D6CC8" w:rsidP="007B5C85">
      <w:pPr>
        <w:shd w:val="clear" w:color="auto" w:fill="FFFFFF"/>
        <w:tabs>
          <w:tab w:val="left" w:pos="10422"/>
        </w:tabs>
        <w:ind w:right="90"/>
        <w:outlineLvl w:val="2"/>
        <w:rPr>
          <w:rFonts w:ascii="Calibri" w:hAnsi="Calibri"/>
          <w:b/>
          <w:bCs/>
          <w:sz w:val="28"/>
          <w:szCs w:val="28"/>
        </w:rPr>
      </w:pPr>
    </w:p>
    <w:p w:rsidR="003D6CC8" w:rsidRPr="00310E93" w:rsidRDefault="003D6CC8" w:rsidP="007B5C85">
      <w:pPr>
        <w:shd w:val="clear" w:color="auto" w:fill="FFFFFF"/>
        <w:tabs>
          <w:tab w:val="left" w:pos="10422"/>
        </w:tabs>
        <w:ind w:right="90"/>
        <w:outlineLvl w:val="2"/>
        <w:rPr>
          <w:rFonts w:ascii="Calibri" w:hAnsi="Calibri"/>
          <w:b/>
          <w:bCs/>
          <w:sz w:val="28"/>
          <w:szCs w:val="28"/>
        </w:rPr>
      </w:pPr>
    </w:p>
    <w:p w:rsidR="003D6CC8" w:rsidRPr="00310E93" w:rsidRDefault="003D6CC8" w:rsidP="007B5C85">
      <w:pPr>
        <w:shd w:val="clear" w:color="auto" w:fill="FFFFFF"/>
        <w:tabs>
          <w:tab w:val="left" w:pos="10422"/>
        </w:tabs>
        <w:ind w:right="90"/>
        <w:outlineLvl w:val="2"/>
        <w:rPr>
          <w:rFonts w:ascii="Calibri" w:hAnsi="Calibri"/>
          <w:b/>
          <w:bCs/>
          <w:sz w:val="28"/>
          <w:szCs w:val="28"/>
        </w:rPr>
      </w:pPr>
    </w:p>
    <w:p w:rsidR="003D6CC8" w:rsidRPr="00310E93" w:rsidRDefault="003D6CC8" w:rsidP="007B5C85">
      <w:pPr>
        <w:shd w:val="clear" w:color="auto" w:fill="FFFFFF"/>
        <w:tabs>
          <w:tab w:val="left" w:pos="10422"/>
        </w:tabs>
        <w:ind w:right="90"/>
        <w:outlineLvl w:val="2"/>
        <w:rPr>
          <w:rFonts w:ascii="Calibri" w:hAnsi="Calibri"/>
          <w:b/>
          <w:bCs/>
          <w:sz w:val="28"/>
          <w:szCs w:val="28"/>
        </w:rPr>
      </w:pPr>
    </w:p>
    <w:p w:rsidR="003D6CC8" w:rsidRPr="00310E93" w:rsidRDefault="003D6CC8" w:rsidP="007B5C85">
      <w:pPr>
        <w:shd w:val="clear" w:color="auto" w:fill="FFFFFF"/>
        <w:tabs>
          <w:tab w:val="left" w:pos="10422"/>
        </w:tabs>
        <w:ind w:right="90"/>
        <w:outlineLvl w:val="2"/>
        <w:rPr>
          <w:rFonts w:ascii="Calibri" w:hAnsi="Calibri"/>
          <w:b/>
          <w:bCs/>
          <w:sz w:val="28"/>
          <w:szCs w:val="28"/>
        </w:rPr>
      </w:pPr>
    </w:p>
    <w:p w:rsidR="003D6CC8" w:rsidRPr="00310E93" w:rsidRDefault="003D6CC8" w:rsidP="007B5C85">
      <w:pPr>
        <w:shd w:val="clear" w:color="auto" w:fill="FFFFFF"/>
        <w:tabs>
          <w:tab w:val="left" w:pos="10422"/>
        </w:tabs>
        <w:ind w:right="90"/>
        <w:outlineLvl w:val="2"/>
        <w:rPr>
          <w:rFonts w:ascii="Calibri" w:hAnsi="Calibri"/>
          <w:b/>
          <w:bCs/>
          <w:sz w:val="28"/>
          <w:szCs w:val="28"/>
        </w:rPr>
      </w:pPr>
    </w:p>
    <w:p w:rsidR="003D6CC8" w:rsidRPr="00310E93" w:rsidRDefault="003D6CC8" w:rsidP="007B5C85">
      <w:pPr>
        <w:shd w:val="clear" w:color="auto" w:fill="FFFFFF"/>
        <w:tabs>
          <w:tab w:val="left" w:pos="10422"/>
        </w:tabs>
        <w:ind w:right="90"/>
        <w:outlineLvl w:val="2"/>
        <w:rPr>
          <w:rFonts w:ascii="Calibri" w:hAnsi="Calibri"/>
          <w:b/>
          <w:bCs/>
          <w:sz w:val="28"/>
          <w:szCs w:val="28"/>
        </w:rPr>
      </w:pPr>
    </w:p>
    <w:p w:rsidR="003D6CC8" w:rsidRPr="00310E93" w:rsidRDefault="003D6CC8" w:rsidP="007B5C85">
      <w:pPr>
        <w:shd w:val="clear" w:color="auto" w:fill="FFFFFF"/>
        <w:tabs>
          <w:tab w:val="left" w:pos="10422"/>
        </w:tabs>
        <w:ind w:right="90"/>
        <w:outlineLvl w:val="2"/>
        <w:rPr>
          <w:rFonts w:ascii="Calibri" w:hAnsi="Calibri"/>
          <w:b/>
          <w:bCs/>
          <w:sz w:val="28"/>
          <w:szCs w:val="28"/>
        </w:rPr>
      </w:pPr>
    </w:p>
    <w:p w:rsidR="003D6CC8" w:rsidRPr="00310E93" w:rsidRDefault="003D6CC8" w:rsidP="007B5C85">
      <w:pPr>
        <w:shd w:val="clear" w:color="auto" w:fill="FFFFFF"/>
        <w:tabs>
          <w:tab w:val="left" w:pos="10422"/>
        </w:tabs>
        <w:ind w:right="90"/>
        <w:outlineLvl w:val="2"/>
        <w:rPr>
          <w:rFonts w:ascii="Calibri" w:hAnsi="Calibri"/>
          <w:b/>
          <w:bCs/>
          <w:sz w:val="28"/>
          <w:szCs w:val="28"/>
        </w:rPr>
      </w:pPr>
    </w:p>
    <w:p w:rsidR="003D6CC8" w:rsidRPr="00310E93" w:rsidRDefault="003D6CC8" w:rsidP="007B5C85">
      <w:pPr>
        <w:shd w:val="clear" w:color="auto" w:fill="FFFFFF"/>
        <w:tabs>
          <w:tab w:val="left" w:pos="10422"/>
        </w:tabs>
        <w:ind w:right="90"/>
        <w:outlineLvl w:val="2"/>
        <w:rPr>
          <w:rFonts w:ascii="Calibri" w:hAnsi="Calibri"/>
          <w:b/>
          <w:bCs/>
          <w:sz w:val="28"/>
          <w:szCs w:val="28"/>
        </w:rPr>
      </w:pPr>
    </w:p>
    <w:p w:rsidR="003D6CC8" w:rsidRPr="00310E93" w:rsidRDefault="003D6CC8" w:rsidP="007B5C85">
      <w:pPr>
        <w:shd w:val="clear" w:color="auto" w:fill="FFFFFF"/>
        <w:tabs>
          <w:tab w:val="left" w:pos="10422"/>
        </w:tabs>
        <w:ind w:right="90"/>
        <w:outlineLvl w:val="2"/>
        <w:rPr>
          <w:rFonts w:ascii="Calibri" w:hAnsi="Calibri"/>
          <w:b/>
          <w:bCs/>
          <w:sz w:val="28"/>
          <w:szCs w:val="28"/>
        </w:rPr>
      </w:pPr>
    </w:p>
    <w:p w:rsidR="001A115D" w:rsidRDefault="001A115D" w:rsidP="007B5C85">
      <w:pPr>
        <w:shd w:val="clear" w:color="auto" w:fill="FFFFFF"/>
        <w:tabs>
          <w:tab w:val="left" w:pos="10422"/>
        </w:tabs>
        <w:ind w:right="90"/>
        <w:outlineLvl w:val="2"/>
        <w:rPr>
          <w:rFonts w:ascii="Calibri" w:hAnsi="Calibri"/>
          <w:b/>
          <w:bCs/>
          <w:sz w:val="28"/>
          <w:szCs w:val="28"/>
          <w:u w:val="single"/>
        </w:rPr>
        <w:sectPr w:rsidR="001A115D" w:rsidSect="00C36BC2">
          <w:type w:val="continuous"/>
          <w:pgSz w:w="15840" w:h="12240" w:orient="landscape" w:code="1"/>
          <w:pgMar w:top="1152" w:right="1152" w:bottom="1152" w:left="1152" w:header="576" w:footer="576" w:gutter="0"/>
          <w:cols w:space="720"/>
        </w:sectPr>
      </w:pPr>
    </w:p>
    <w:p w:rsidR="00D57377" w:rsidRPr="00310E93" w:rsidRDefault="00D57377" w:rsidP="007B5C85">
      <w:pPr>
        <w:shd w:val="clear" w:color="auto" w:fill="FFFFFF"/>
        <w:tabs>
          <w:tab w:val="left" w:pos="10422"/>
        </w:tabs>
        <w:ind w:right="90"/>
        <w:outlineLvl w:val="2"/>
        <w:rPr>
          <w:rFonts w:ascii="Calibri" w:hAnsi="Calibri"/>
          <w:sz w:val="28"/>
          <w:szCs w:val="28"/>
          <w:u w:val="single"/>
        </w:rPr>
      </w:pPr>
      <w:r w:rsidRPr="00310E93">
        <w:rPr>
          <w:rFonts w:ascii="Calibri" w:hAnsi="Calibri"/>
          <w:b/>
          <w:bCs/>
          <w:sz w:val="28"/>
          <w:szCs w:val="28"/>
          <w:u w:val="single"/>
        </w:rPr>
        <w:t>About this Resource Guide</w:t>
      </w:r>
    </w:p>
    <w:p w:rsidR="00D57377" w:rsidRPr="00310E93" w:rsidRDefault="00D57377" w:rsidP="007B5C85">
      <w:pPr>
        <w:shd w:val="clear" w:color="auto" w:fill="FFFFFF"/>
        <w:tabs>
          <w:tab w:val="left" w:pos="10422"/>
        </w:tabs>
        <w:ind w:right="90"/>
        <w:outlineLvl w:val="2"/>
        <w:rPr>
          <w:rFonts w:ascii="Calibri" w:hAnsi="Calibri"/>
          <w:sz w:val="28"/>
          <w:szCs w:val="28"/>
        </w:rPr>
      </w:pPr>
    </w:p>
    <w:p w:rsidR="005C56D3" w:rsidRDefault="00D57377" w:rsidP="007B5C85">
      <w:pPr>
        <w:shd w:val="clear" w:color="auto" w:fill="FFFFFF"/>
        <w:tabs>
          <w:tab w:val="left" w:pos="10422"/>
        </w:tabs>
        <w:ind w:right="90"/>
        <w:outlineLvl w:val="2"/>
        <w:rPr>
          <w:rFonts w:ascii="Calibri" w:hAnsi="Calibri"/>
        </w:rPr>
      </w:pPr>
      <w:r w:rsidRPr="00310E93">
        <w:rPr>
          <w:rFonts w:ascii="Calibri" w:hAnsi="Calibri"/>
        </w:rPr>
        <w:t>A key goal of the</w:t>
      </w:r>
      <w:r w:rsidR="00865E71">
        <w:rPr>
          <w:rFonts w:ascii="Calibri" w:hAnsi="Calibri"/>
        </w:rPr>
        <w:t xml:space="preserve"> </w:t>
      </w:r>
      <w:hyperlink r:id="rId203" w:history="1">
        <w:r w:rsidR="00865E71" w:rsidRPr="000B21CD">
          <w:rPr>
            <w:rStyle w:val="Hyperlink"/>
            <w:rFonts w:ascii="Calibri" w:hAnsi="Calibri"/>
          </w:rPr>
          <w:t>2009-2016 Massachusetts Sexual Violence Prevention Plan</w:t>
        </w:r>
      </w:hyperlink>
      <w:r w:rsidRPr="00310E93">
        <w:rPr>
          <w:rFonts w:ascii="Calibri" w:hAnsi="Calibri"/>
        </w:rPr>
        <w:t xml:space="preserve"> is to improve our statewide capacity to promote healthy relationships, healthy sexuality, and abuse prevention among people with intellectual and developmental disabilities. Therefore in 2009, the Massachusetts Department of Public Health (MDPH) and Department of Developmental Services (MDDS) jointly surveyed youth living with disabilities (as well as the parents and providers who support them) about their experiences accessing related education in Massachusetts. </w:t>
      </w:r>
    </w:p>
    <w:p w:rsidR="005C56D3" w:rsidRDefault="005C56D3" w:rsidP="007B5C85">
      <w:pPr>
        <w:shd w:val="clear" w:color="auto" w:fill="FFFFFF"/>
        <w:tabs>
          <w:tab w:val="left" w:pos="10422"/>
        </w:tabs>
        <w:ind w:right="90"/>
        <w:outlineLvl w:val="2"/>
        <w:rPr>
          <w:rFonts w:ascii="Calibri" w:hAnsi="Calibri"/>
        </w:rPr>
      </w:pPr>
    </w:p>
    <w:p w:rsidR="00D57377" w:rsidRPr="00310E93" w:rsidRDefault="00D57377" w:rsidP="007B5C85">
      <w:pPr>
        <w:shd w:val="clear" w:color="auto" w:fill="FFFFFF"/>
        <w:tabs>
          <w:tab w:val="left" w:pos="10422"/>
        </w:tabs>
        <w:ind w:right="90"/>
        <w:outlineLvl w:val="2"/>
        <w:rPr>
          <w:rFonts w:ascii="Calibri" w:hAnsi="Calibri"/>
        </w:rPr>
      </w:pPr>
      <w:r w:rsidRPr="00310E93">
        <w:rPr>
          <w:rFonts w:ascii="Calibri" w:hAnsi="Calibri"/>
        </w:rPr>
        <w:t>Th</w:t>
      </w:r>
      <w:r w:rsidR="005C56D3">
        <w:rPr>
          <w:rFonts w:ascii="Calibri" w:hAnsi="Calibri"/>
        </w:rPr>
        <w:t>is</w:t>
      </w:r>
      <w:r w:rsidRPr="00310E93">
        <w:rPr>
          <w:rFonts w:ascii="Calibri" w:hAnsi="Calibri"/>
        </w:rPr>
        <w:t xml:space="preserve"> needs and resources assessment was conducted by MDPH Bureau of Community Health and Prevention staff Marci Diamond, Jeanne Ward, and Pialee Roy, and MDDS Office of Quality Management staff including Janice O’Keefe. Substantial input was provided by Susan Love of the Disabled Persons Protection Commission, members of the DPH Division for Children &amp; Youth with Special Health Needs Young Adult Advisory Council and other key </w:t>
      </w:r>
      <w:r w:rsidR="005E4D88">
        <w:rPr>
          <w:rFonts w:ascii="Calibri" w:hAnsi="Calibri"/>
        </w:rPr>
        <w:t>program partn</w:t>
      </w:r>
      <w:r w:rsidRPr="00310E93">
        <w:rPr>
          <w:rFonts w:ascii="Calibri" w:hAnsi="Calibri"/>
        </w:rPr>
        <w:t>ers.</w:t>
      </w:r>
    </w:p>
    <w:p w:rsidR="00D57377" w:rsidRPr="00310E93" w:rsidRDefault="00D57377" w:rsidP="007B5C85">
      <w:pPr>
        <w:shd w:val="clear" w:color="auto" w:fill="FFFFFF"/>
        <w:tabs>
          <w:tab w:val="left" w:pos="10422"/>
        </w:tabs>
        <w:ind w:right="90"/>
        <w:outlineLvl w:val="2"/>
        <w:rPr>
          <w:rFonts w:ascii="Calibri" w:hAnsi="Calibri"/>
        </w:rPr>
      </w:pPr>
      <w:r w:rsidRPr="00310E93">
        <w:rPr>
          <w:rFonts w:ascii="Calibri" w:hAnsi="Calibri"/>
        </w:rPr>
        <w:t> </w:t>
      </w:r>
    </w:p>
    <w:p w:rsidR="000B6CFD" w:rsidRDefault="005C56D3" w:rsidP="007B5C85">
      <w:pPr>
        <w:shd w:val="clear" w:color="auto" w:fill="FFFFFF"/>
        <w:tabs>
          <w:tab w:val="left" w:pos="10422"/>
        </w:tabs>
        <w:ind w:right="90"/>
        <w:outlineLvl w:val="2"/>
        <w:rPr>
          <w:rFonts w:ascii="Calibri" w:hAnsi="Calibri"/>
        </w:rPr>
      </w:pPr>
      <w:r>
        <w:rPr>
          <w:rFonts w:ascii="Calibri" w:hAnsi="Calibri"/>
        </w:rPr>
        <w:t xml:space="preserve">As a result, the </w:t>
      </w:r>
      <w:r w:rsidR="00D57377" w:rsidRPr="00310E93">
        <w:rPr>
          <w:rFonts w:ascii="Calibri" w:hAnsi="Calibri"/>
          <w:b/>
          <w:bCs/>
          <w:i/>
          <w:iCs/>
        </w:rPr>
        <w:t>Healthy Relationships, Sexuality and Disability Resource Guide</w:t>
      </w:r>
      <w:r w:rsidR="00D57377" w:rsidRPr="00310E93">
        <w:rPr>
          <w:rFonts w:ascii="Calibri" w:hAnsi="Calibri"/>
        </w:rPr>
        <w:t xml:space="preserve"> was first developed in 2011 to address the identified strengths and gaps regarding abuse prevention and healthy sexuality education. Lenore Tsikitas, Health Access and Promotion Coordinator of the MDPH Family Planning Program </w:t>
      </w:r>
    </w:p>
    <w:p w:rsidR="000B6CFD" w:rsidRDefault="00D57377" w:rsidP="007B5C85">
      <w:pPr>
        <w:shd w:val="clear" w:color="auto" w:fill="FFFFFF"/>
        <w:tabs>
          <w:tab w:val="left" w:pos="10422"/>
        </w:tabs>
        <w:ind w:right="90"/>
        <w:outlineLvl w:val="2"/>
        <w:rPr>
          <w:rFonts w:ascii="Calibri" w:hAnsi="Calibri"/>
        </w:rPr>
      </w:pPr>
      <w:r w:rsidRPr="00310E93">
        <w:rPr>
          <w:rFonts w:ascii="Calibri" w:hAnsi="Calibri"/>
        </w:rPr>
        <w:t xml:space="preserve">oversaw creation and production of the </w:t>
      </w:r>
      <w:r w:rsidRPr="00310E93">
        <w:rPr>
          <w:rFonts w:ascii="Calibri" w:hAnsi="Calibri"/>
          <w:b/>
          <w:bCs/>
          <w:i/>
          <w:iCs/>
        </w:rPr>
        <w:t>Guide</w:t>
      </w:r>
      <w:r w:rsidRPr="00310E93">
        <w:rPr>
          <w:rFonts w:ascii="Calibri" w:hAnsi="Calibri"/>
        </w:rPr>
        <w:t xml:space="preserve"> with the input </w:t>
      </w:r>
    </w:p>
    <w:p w:rsidR="00D57377" w:rsidRPr="00310E93" w:rsidRDefault="00D57377" w:rsidP="007B5C85">
      <w:pPr>
        <w:shd w:val="clear" w:color="auto" w:fill="FFFFFF"/>
        <w:tabs>
          <w:tab w:val="left" w:pos="10422"/>
        </w:tabs>
        <w:ind w:right="90"/>
        <w:outlineLvl w:val="2"/>
        <w:rPr>
          <w:rFonts w:ascii="Calibri" w:hAnsi="Calibri"/>
        </w:rPr>
      </w:pPr>
      <w:r w:rsidRPr="00310E93">
        <w:rPr>
          <w:rFonts w:ascii="Calibri" w:hAnsi="Calibri"/>
        </w:rPr>
        <w:t>and expertise of Patricia Carney, Training Coordinator of the MDDS Office of Learning and Development, and assistance of MDPH interns: Adeolu Odewale, Hannah Zangwill, Jayne Greenberg, Courtney Kaczmarsky and Siobhan Gruschow. </w:t>
      </w:r>
    </w:p>
    <w:p w:rsidR="00C36BC2" w:rsidRDefault="00C36BC2" w:rsidP="007B5C85">
      <w:pPr>
        <w:shd w:val="clear" w:color="auto" w:fill="FFFFFF"/>
        <w:tabs>
          <w:tab w:val="left" w:pos="10422"/>
        </w:tabs>
        <w:ind w:right="90"/>
        <w:outlineLvl w:val="2"/>
        <w:rPr>
          <w:rFonts w:ascii="Calibri" w:hAnsi="Calibri"/>
        </w:rPr>
      </w:pPr>
    </w:p>
    <w:p w:rsidR="005C56D3" w:rsidRDefault="005C56D3" w:rsidP="007B5C85">
      <w:pPr>
        <w:shd w:val="clear" w:color="auto" w:fill="FFFFFF"/>
        <w:tabs>
          <w:tab w:val="left" w:pos="10422"/>
        </w:tabs>
        <w:ind w:right="90"/>
        <w:outlineLvl w:val="2"/>
        <w:rPr>
          <w:rFonts w:ascii="Calibri" w:hAnsi="Calibri"/>
        </w:rPr>
      </w:pPr>
    </w:p>
    <w:p w:rsidR="005C56D3" w:rsidRDefault="005C56D3" w:rsidP="007B5C85">
      <w:pPr>
        <w:shd w:val="clear" w:color="auto" w:fill="FFFFFF"/>
        <w:tabs>
          <w:tab w:val="left" w:pos="10422"/>
        </w:tabs>
        <w:ind w:right="90"/>
        <w:outlineLvl w:val="2"/>
        <w:rPr>
          <w:rFonts w:ascii="Calibri" w:hAnsi="Calibri"/>
        </w:rPr>
      </w:pPr>
    </w:p>
    <w:p w:rsidR="005C56D3" w:rsidRDefault="005C56D3" w:rsidP="007B5C85">
      <w:pPr>
        <w:shd w:val="clear" w:color="auto" w:fill="FFFFFF"/>
        <w:tabs>
          <w:tab w:val="left" w:pos="10422"/>
        </w:tabs>
        <w:ind w:right="90"/>
        <w:outlineLvl w:val="2"/>
        <w:rPr>
          <w:rFonts w:ascii="Calibri" w:hAnsi="Calibri"/>
        </w:rPr>
      </w:pPr>
    </w:p>
    <w:p w:rsidR="005C56D3" w:rsidRPr="005C56D3" w:rsidRDefault="005C56D3" w:rsidP="007B5C85">
      <w:pPr>
        <w:shd w:val="clear" w:color="auto" w:fill="FFFFFF"/>
        <w:tabs>
          <w:tab w:val="left" w:pos="10422"/>
        </w:tabs>
        <w:ind w:right="90"/>
        <w:outlineLvl w:val="2"/>
        <w:rPr>
          <w:rFonts w:ascii="Calibri" w:hAnsi="Calibri"/>
          <w:sz w:val="4"/>
          <w:szCs w:val="4"/>
        </w:rPr>
      </w:pPr>
    </w:p>
    <w:p w:rsidR="00D57377" w:rsidRPr="00702C65" w:rsidRDefault="00D57377" w:rsidP="007B5C85">
      <w:pPr>
        <w:shd w:val="clear" w:color="auto" w:fill="FFFFFF"/>
        <w:tabs>
          <w:tab w:val="left" w:pos="10422"/>
        </w:tabs>
        <w:ind w:right="90"/>
        <w:outlineLvl w:val="2"/>
        <w:rPr>
          <w:rFonts w:ascii="Calibri" w:hAnsi="Calibri"/>
          <w:i/>
        </w:rPr>
      </w:pPr>
      <w:r w:rsidRPr="00310E93">
        <w:rPr>
          <w:rFonts w:ascii="Calibri" w:hAnsi="Calibri"/>
        </w:rPr>
        <w:t xml:space="preserve">The </w:t>
      </w:r>
      <w:r w:rsidRPr="00310E93">
        <w:rPr>
          <w:rFonts w:ascii="Calibri" w:hAnsi="Calibri"/>
          <w:b/>
          <w:bCs/>
          <w:i/>
          <w:iCs/>
        </w:rPr>
        <w:t>Guide</w:t>
      </w:r>
      <w:r w:rsidRPr="00310E93">
        <w:rPr>
          <w:rFonts w:ascii="Calibri" w:hAnsi="Calibri"/>
        </w:rPr>
        <w:t xml:space="preserve"> includes a wide range of resources with content descriptions and toll-free program support designed to help the reader decide which are most applicable to their own needs, situation, and organizational, familial, or personal values.</w:t>
      </w:r>
      <w:r w:rsidRPr="00310E93">
        <w:rPr>
          <w:rFonts w:ascii="Calibri" w:hAnsi="Calibri"/>
        </w:rPr>
        <w:br/>
      </w:r>
      <w:r w:rsidRPr="00702C65">
        <w:rPr>
          <w:rFonts w:ascii="Calibri" w:hAnsi="Calibri"/>
          <w:i/>
        </w:rPr>
        <w:t xml:space="preserve">Please note: </w:t>
      </w:r>
    </w:p>
    <w:p w:rsidR="002A2C45" w:rsidRDefault="00D57377" w:rsidP="000B6CFD">
      <w:pPr>
        <w:pStyle w:val="ListParagraph"/>
        <w:numPr>
          <w:ilvl w:val="0"/>
          <w:numId w:val="22"/>
        </w:numPr>
        <w:shd w:val="clear" w:color="auto" w:fill="FFFFFF"/>
        <w:tabs>
          <w:tab w:val="left" w:pos="10422"/>
        </w:tabs>
        <w:ind w:right="90"/>
        <w:outlineLvl w:val="2"/>
        <w:rPr>
          <w:rFonts w:ascii="Calibri" w:hAnsi="Calibri"/>
          <w:i/>
        </w:rPr>
      </w:pPr>
      <w:r w:rsidRPr="000B6CFD">
        <w:rPr>
          <w:rFonts w:ascii="Calibri" w:hAnsi="Calibri"/>
          <w:i/>
        </w:rPr>
        <w:t xml:space="preserve">Some of the older resources may use outdated terms (such as ‘mental retardation’) that are no longer used to describe people with intellectual and developmental disabilities. These resources were only listed if they contained valuable information that was not available elsewhere. </w:t>
      </w:r>
    </w:p>
    <w:p w:rsidR="005C56D3" w:rsidRPr="000B6CFD" w:rsidRDefault="005C56D3" w:rsidP="005C56D3">
      <w:pPr>
        <w:pStyle w:val="ListParagraph"/>
        <w:shd w:val="clear" w:color="auto" w:fill="FFFFFF"/>
        <w:tabs>
          <w:tab w:val="left" w:pos="10422"/>
        </w:tabs>
        <w:ind w:left="1080" w:right="90"/>
        <w:outlineLvl w:val="2"/>
        <w:rPr>
          <w:rFonts w:ascii="Calibri" w:hAnsi="Calibri"/>
          <w:i/>
        </w:rPr>
      </w:pPr>
    </w:p>
    <w:p w:rsidR="002A2C45" w:rsidRPr="000B6CFD" w:rsidRDefault="00D57377" w:rsidP="000B6CFD">
      <w:pPr>
        <w:pStyle w:val="ListParagraph"/>
        <w:numPr>
          <w:ilvl w:val="0"/>
          <w:numId w:val="22"/>
        </w:numPr>
        <w:shd w:val="clear" w:color="auto" w:fill="FFFFFF"/>
        <w:tabs>
          <w:tab w:val="left" w:pos="10422"/>
        </w:tabs>
        <w:ind w:right="90"/>
        <w:outlineLvl w:val="2"/>
        <w:rPr>
          <w:rFonts w:ascii="Calibri" w:hAnsi="Calibri"/>
          <w:i/>
        </w:rPr>
      </w:pPr>
      <w:r w:rsidRPr="000B6CFD">
        <w:rPr>
          <w:rFonts w:ascii="Calibri" w:hAnsi="Calibri"/>
          <w:i/>
        </w:rPr>
        <w:t>The presence of resources in this guide does not constitute an official endorsement of any particular state agency or organization named here</w:t>
      </w:r>
    </w:p>
    <w:p w:rsidR="00D57377" w:rsidRPr="00310E93" w:rsidRDefault="00D57377" w:rsidP="007B5C85">
      <w:pPr>
        <w:shd w:val="clear" w:color="auto" w:fill="FFFFFF"/>
        <w:tabs>
          <w:tab w:val="left" w:pos="10422"/>
        </w:tabs>
        <w:ind w:right="90"/>
        <w:outlineLvl w:val="2"/>
        <w:rPr>
          <w:rFonts w:ascii="Calibri" w:hAnsi="Calibri"/>
        </w:rPr>
      </w:pPr>
      <w:r w:rsidRPr="00310E93">
        <w:rPr>
          <w:rFonts w:ascii="Calibri" w:hAnsi="Calibri"/>
        </w:rPr>
        <w:t> </w:t>
      </w:r>
    </w:p>
    <w:p w:rsidR="00D57377" w:rsidRDefault="00D57377" w:rsidP="007B5C85">
      <w:pPr>
        <w:shd w:val="clear" w:color="auto" w:fill="FFFFFF"/>
        <w:tabs>
          <w:tab w:val="left" w:pos="10422"/>
        </w:tabs>
        <w:ind w:right="90"/>
        <w:outlineLvl w:val="2"/>
        <w:rPr>
          <w:rFonts w:ascii="Calibri" w:hAnsi="Calibri"/>
        </w:rPr>
      </w:pPr>
      <w:r w:rsidRPr="00310E93">
        <w:rPr>
          <w:rFonts w:ascii="Calibri" w:hAnsi="Calibri"/>
        </w:rPr>
        <w:t xml:space="preserve">The Massachusetts Department of Public Health (MDPH) and Massachusetts Department of Developmental Services (MDDS) partnership was made possible by </w:t>
      </w:r>
      <w:r w:rsidRPr="00310E93">
        <w:rPr>
          <w:rFonts w:ascii="Calibri" w:hAnsi="Calibri"/>
          <w:i/>
          <w:iCs/>
        </w:rPr>
        <w:t>CDC Cooperative Agreement 05037CONT07, CFDA 93.13: Building Evaluation Capacity for Rape Prevention and Education Funded Programs.</w:t>
      </w:r>
      <w:r w:rsidRPr="00310E93">
        <w:rPr>
          <w:rFonts w:ascii="Calibri" w:hAnsi="Calibri"/>
        </w:rPr>
        <w:t xml:space="preserve"> </w:t>
      </w:r>
      <w:r w:rsidR="005C56D3">
        <w:rPr>
          <w:rFonts w:ascii="Calibri" w:hAnsi="Calibri"/>
        </w:rPr>
        <w:t xml:space="preserve">The contents of the </w:t>
      </w:r>
      <w:r w:rsidR="005C56D3" w:rsidRPr="00310E93">
        <w:rPr>
          <w:rFonts w:ascii="Calibri" w:hAnsi="Calibri"/>
          <w:b/>
          <w:bCs/>
          <w:i/>
          <w:iCs/>
        </w:rPr>
        <w:t>Healthy Relationships, Sexuality and Disability Resource Guide</w:t>
      </w:r>
      <w:r w:rsidR="005C56D3">
        <w:rPr>
          <w:rFonts w:ascii="Calibri" w:hAnsi="Calibri"/>
        </w:rPr>
        <w:t xml:space="preserve"> </w:t>
      </w:r>
      <w:r w:rsidRPr="00310E93">
        <w:rPr>
          <w:rFonts w:ascii="Calibri" w:hAnsi="Calibri"/>
        </w:rPr>
        <w:t xml:space="preserve">are solely the responsibility of the authors and do not necessarily represent the official views of CDC. </w:t>
      </w:r>
    </w:p>
    <w:p w:rsidR="005364B5" w:rsidRDefault="005364B5" w:rsidP="007B5C85">
      <w:pPr>
        <w:shd w:val="clear" w:color="auto" w:fill="FFFFFF"/>
        <w:tabs>
          <w:tab w:val="left" w:pos="10422"/>
        </w:tabs>
        <w:ind w:right="90"/>
        <w:outlineLvl w:val="2"/>
        <w:rPr>
          <w:rFonts w:ascii="Calibri" w:hAnsi="Calibri"/>
        </w:rPr>
      </w:pPr>
    </w:p>
    <w:p w:rsidR="005C56D3" w:rsidRPr="005364B5" w:rsidRDefault="005C56D3" w:rsidP="005C56D3">
      <w:pPr>
        <w:shd w:val="clear" w:color="auto" w:fill="FFFFFF"/>
        <w:tabs>
          <w:tab w:val="left" w:pos="10422"/>
        </w:tabs>
        <w:ind w:right="90"/>
        <w:outlineLvl w:val="2"/>
        <w:rPr>
          <w:rFonts w:ascii="Calibri" w:hAnsi="Calibri"/>
        </w:rPr>
      </w:pPr>
      <w:r w:rsidRPr="005364B5">
        <w:rPr>
          <w:rFonts w:ascii="Calibri" w:hAnsi="Calibri"/>
        </w:rPr>
        <w:t xml:space="preserve">Cover images are courtesy </w:t>
      </w:r>
      <w:r w:rsidRPr="005674AD">
        <w:rPr>
          <w:rFonts w:ascii="Calibri" w:hAnsi="Calibri"/>
          <w:color w:val="000000" w:themeColor="text1"/>
        </w:rPr>
        <w:t xml:space="preserve">of </w:t>
      </w:r>
      <w:hyperlink r:id="rId204" w:history="1">
        <w:r w:rsidRPr="00AA559D">
          <w:rPr>
            <w:rStyle w:val="Hyperlink"/>
            <w:rFonts w:ascii="Calibri" w:hAnsi="Calibri"/>
          </w:rPr>
          <w:t>IMPACT: Ability</w:t>
        </w:r>
      </w:hyperlink>
      <w:r w:rsidRPr="005674AD">
        <w:rPr>
          <w:rFonts w:ascii="Calibri" w:hAnsi="Calibri"/>
          <w:color w:val="000000" w:themeColor="text1"/>
        </w:rPr>
        <w:t>, the North Carolina Disabled Young People’s Collective, Barry Bland/Bancroft USA,</w:t>
      </w:r>
      <w:r w:rsidRPr="00AA559D">
        <w:t xml:space="preserve"> </w:t>
      </w:r>
      <w:hyperlink r:id="rId205" w:history="1">
        <w:r w:rsidRPr="00AA559D">
          <w:rPr>
            <w:rStyle w:val="Hyperlink"/>
            <w:rFonts w:ascii="Calibri" w:hAnsi="Calibri"/>
          </w:rPr>
          <w:t>National Collaborative on Workforce &amp; Disability for Youth</w:t>
        </w:r>
      </w:hyperlink>
      <w:r w:rsidRPr="005674AD">
        <w:rPr>
          <w:rFonts w:ascii="Calibri" w:hAnsi="Calibri"/>
          <w:color w:val="000000" w:themeColor="text1"/>
        </w:rPr>
        <w:t xml:space="preserve">, </w:t>
      </w:r>
      <w:r w:rsidRPr="000F708B">
        <w:rPr>
          <w:rFonts w:ascii="Calibri" w:hAnsi="Calibri"/>
          <w:color w:val="000000" w:themeColor="text1"/>
        </w:rPr>
        <w:t>Sheila Wray Gregoire</w:t>
      </w:r>
      <w:r>
        <w:rPr>
          <w:rFonts w:ascii="Calibri" w:hAnsi="Calibri"/>
          <w:color w:val="000000" w:themeColor="text1"/>
        </w:rPr>
        <w:t>,</w:t>
      </w:r>
      <w:r w:rsidRPr="005674AD">
        <w:rPr>
          <w:rFonts w:ascii="Calibri" w:hAnsi="Calibri"/>
          <w:color w:val="000000" w:themeColor="text1"/>
        </w:rPr>
        <w:t xml:space="preserve"> and</w:t>
      </w:r>
      <w:r w:rsidRPr="005364B5">
        <w:rPr>
          <w:rFonts w:ascii="Calibri" w:hAnsi="Calibri"/>
        </w:rPr>
        <w:t xml:space="preserve"> </w:t>
      </w:r>
      <w:r>
        <w:rPr>
          <w:rFonts w:ascii="Calibri" w:hAnsi="Calibri"/>
        </w:rPr>
        <w:t>others.</w:t>
      </w:r>
      <w:r w:rsidRPr="005364B5">
        <w:rPr>
          <w:rFonts w:ascii="Calibri" w:hAnsi="Calibri"/>
        </w:rPr>
        <w:t> </w:t>
      </w:r>
    </w:p>
    <w:p w:rsidR="005364B5" w:rsidRPr="00310E93" w:rsidRDefault="005364B5" w:rsidP="007B5C85">
      <w:pPr>
        <w:shd w:val="clear" w:color="auto" w:fill="FFFFFF"/>
        <w:tabs>
          <w:tab w:val="left" w:pos="10422"/>
        </w:tabs>
        <w:ind w:right="90"/>
        <w:outlineLvl w:val="2"/>
        <w:rPr>
          <w:rFonts w:ascii="Calibri" w:hAnsi="Calibri"/>
        </w:rPr>
      </w:pPr>
    </w:p>
    <w:sectPr w:rsidR="005364B5" w:rsidRPr="00310E93" w:rsidSect="00C36BC2">
      <w:type w:val="continuous"/>
      <w:pgSz w:w="15840" w:h="12240" w:orient="landscape" w:code="1"/>
      <w:pgMar w:top="1152" w:right="1152" w:bottom="1152" w:left="1152" w:header="576" w:footer="576"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143" w:rsidRDefault="00286143">
      <w:r>
        <w:separator/>
      </w:r>
    </w:p>
  </w:endnote>
  <w:endnote w:type="continuationSeparator" w:id="0">
    <w:p w:rsidR="00286143" w:rsidRDefault="00286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Gautami">
    <w:panose1 w:val="020B0502040204020203"/>
    <w:charset w:val="00"/>
    <w:family w:val="swiss"/>
    <w:pitch w:val="variable"/>
    <w:sig w:usb0="002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E68" w:rsidRDefault="002D6E68" w:rsidP="008724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D6E68" w:rsidRDefault="002D6E68" w:rsidP="00F44D3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E68" w:rsidRPr="00C3014D" w:rsidRDefault="002D6E68" w:rsidP="008724B3">
    <w:pPr>
      <w:pStyle w:val="Footer"/>
      <w:framePr w:wrap="around" w:vAnchor="text" w:hAnchor="margin" w:xAlign="right" w:y="1"/>
      <w:rPr>
        <w:rStyle w:val="PageNumber"/>
        <w:rFonts w:asciiTheme="minorHAnsi" w:hAnsiTheme="minorHAnsi"/>
      </w:rPr>
    </w:pPr>
    <w:r>
      <w:rPr>
        <w:rStyle w:val="PageNumber"/>
        <w:rFonts w:asciiTheme="minorHAnsi" w:hAnsiTheme="minorHAnsi"/>
      </w:rPr>
      <w:t xml:space="preserve">Page </w:t>
    </w:r>
    <w:r w:rsidRPr="00C3014D">
      <w:rPr>
        <w:rStyle w:val="PageNumber"/>
        <w:rFonts w:asciiTheme="minorHAnsi" w:hAnsiTheme="minorHAnsi"/>
      </w:rPr>
      <w:fldChar w:fldCharType="begin"/>
    </w:r>
    <w:r w:rsidRPr="00C3014D">
      <w:rPr>
        <w:rStyle w:val="PageNumber"/>
        <w:rFonts w:asciiTheme="minorHAnsi" w:hAnsiTheme="minorHAnsi"/>
      </w:rPr>
      <w:instrText xml:space="preserve">PAGE  </w:instrText>
    </w:r>
    <w:r w:rsidRPr="00C3014D">
      <w:rPr>
        <w:rStyle w:val="PageNumber"/>
        <w:rFonts w:asciiTheme="minorHAnsi" w:hAnsiTheme="minorHAnsi"/>
      </w:rPr>
      <w:fldChar w:fldCharType="separate"/>
    </w:r>
    <w:r w:rsidR="00FC7FE6">
      <w:rPr>
        <w:rStyle w:val="PageNumber"/>
        <w:rFonts w:asciiTheme="minorHAnsi" w:hAnsiTheme="minorHAnsi"/>
        <w:noProof/>
      </w:rPr>
      <w:t>1</w:t>
    </w:r>
    <w:r w:rsidRPr="00C3014D">
      <w:rPr>
        <w:rStyle w:val="PageNumber"/>
        <w:rFonts w:asciiTheme="minorHAnsi" w:hAnsiTheme="minorHAnsi"/>
      </w:rPr>
      <w:fldChar w:fldCharType="end"/>
    </w:r>
  </w:p>
  <w:p w:rsidR="002D6E68" w:rsidRPr="008F5A64" w:rsidRDefault="002D6E68" w:rsidP="007F0F22">
    <w:pPr>
      <w:pStyle w:val="Footer"/>
      <w:ind w:right="360"/>
      <w:jc w:val="center"/>
      <w:rPr>
        <w:rFonts w:asciiTheme="minorHAnsi" w:hAnsiTheme="minorHAnsi"/>
        <w:b/>
        <w:color w:val="002060"/>
        <w:sz w:val="22"/>
        <w:szCs w:val="22"/>
      </w:rPr>
    </w:pPr>
    <w:r w:rsidRPr="008F5A64">
      <w:rPr>
        <w:rFonts w:asciiTheme="minorHAnsi" w:hAnsiTheme="minorHAnsi"/>
        <w:b/>
        <w:color w:val="002060"/>
        <w:sz w:val="22"/>
        <w:szCs w:val="22"/>
      </w:rPr>
      <w:t>Massachusetts Department of Public Health – Bureau of Community Health and Prevention  – 2014</w:t>
    </w:r>
  </w:p>
  <w:p w:rsidR="002D6E68" w:rsidRPr="008F5A64" w:rsidRDefault="002D6E68" w:rsidP="007F0F22">
    <w:pPr>
      <w:pStyle w:val="Footer"/>
      <w:ind w:right="360"/>
      <w:jc w:val="center"/>
      <w:rPr>
        <w:rFonts w:asciiTheme="minorHAnsi" w:hAnsiTheme="minorHAnsi"/>
        <w:b/>
        <w:vanish/>
        <w:sz w:val="22"/>
        <w:szCs w:val="22"/>
      </w:rPr>
    </w:pPr>
    <w:r w:rsidRPr="008F5A64">
      <w:rPr>
        <w:rFonts w:asciiTheme="minorHAnsi" w:hAnsiTheme="minorHAnsi"/>
        <w:b/>
        <w:sz w:val="22"/>
        <w:szCs w:val="22"/>
      </w:rPr>
      <w:t>250 Washington Street | Boston, MA 02108 | (617) 624-6060 (phone)  (617) 624-5992 (TTY)</w:t>
    </w:r>
    <w:r w:rsidRPr="008F5A64">
      <w:rPr>
        <w:rFonts w:asciiTheme="minorHAnsi" w:hAnsiTheme="minorHAnsi"/>
        <w:b/>
        <w:vanish/>
        <w:sz w:val="22"/>
        <w:szCs w:val="22"/>
      </w:rPr>
      <w:t>HotH HotlineHelp</w:t>
    </w:r>
  </w:p>
  <w:p w:rsidR="002D6E68" w:rsidRPr="008F5A64" w:rsidRDefault="002D6E68" w:rsidP="007F0F22">
    <w:pPr>
      <w:pStyle w:val="Footer"/>
      <w:ind w:right="360"/>
      <w:jc w:val="center"/>
      <w:rPr>
        <w:rFonts w:asciiTheme="minorHAnsi" w:hAnsiTheme="minorHAnsi"/>
        <w:b/>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143" w:rsidRDefault="00286143">
      <w:r>
        <w:separator/>
      </w:r>
    </w:p>
  </w:footnote>
  <w:footnote w:type="continuationSeparator" w:id="0">
    <w:p w:rsidR="00286143" w:rsidRDefault="002861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4F97"/>
    <w:multiLevelType w:val="hybridMultilevel"/>
    <w:tmpl w:val="427C022C"/>
    <w:lvl w:ilvl="0" w:tplc="3F54EE74">
      <w:numFmt w:val="bullet"/>
      <w:lvlText w:val="-"/>
      <w:lvlJc w:val="left"/>
      <w:pPr>
        <w:ind w:left="428"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E3F23"/>
    <w:multiLevelType w:val="hybridMultilevel"/>
    <w:tmpl w:val="82E4E330"/>
    <w:lvl w:ilvl="0" w:tplc="04090001">
      <w:start w:val="1"/>
      <w:numFmt w:val="bullet"/>
      <w:lvlText w:val=""/>
      <w:lvlJc w:val="left"/>
      <w:pPr>
        <w:ind w:left="173" w:hanging="360"/>
      </w:pPr>
      <w:rPr>
        <w:rFonts w:ascii="Symbol" w:hAnsi="Symbol" w:hint="default"/>
      </w:rPr>
    </w:lvl>
    <w:lvl w:ilvl="1" w:tplc="04090003" w:tentative="1">
      <w:start w:val="1"/>
      <w:numFmt w:val="bullet"/>
      <w:lvlText w:val="o"/>
      <w:lvlJc w:val="left"/>
      <w:pPr>
        <w:ind w:left="893" w:hanging="360"/>
      </w:pPr>
      <w:rPr>
        <w:rFonts w:ascii="Courier New" w:hAnsi="Courier New" w:hint="default"/>
      </w:rPr>
    </w:lvl>
    <w:lvl w:ilvl="2" w:tplc="04090005" w:tentative="1">
      <w:start w:val="1"/>
      <w:numFmt w:val="bullet"/>
      <w:lvlText w:val=""/>
      <w:lvlJc w:val="left"/>
      <w:pPr>
        <w:ind w:left="1613" w:hanging="360"/>
      </w:pPr>
      <w:rPr>
        <w:rFonts w:ascii="Wingdings" w:hAnsi="Wingdings" w:hint="default"/>
      </w:rPr>
    </w:lvl>
    <w:lvl w:ilvl="3" w:tplc="04090001" w:tentative="1">
      <w:start w:val="1"/>
      <w:numFmt w:val="bullet"/>
      <w:lvlText w:val=""/>
      <w:lvlJc w:val="left"/>
      <w:pPr>
        <w:ind w:left="2333" w:hanging="360"/>
      </w:pPr>
      <w:rPr>
        <w:rFonts w:ascii="Symbol" w:hAnsi="Symbol" w:hint="default"/>
      </w:rPr>
    </w:lvl>
    <w:lvl w:ilvl="4" w:tplc="04090003" w:tentative="1">
      <w:start w:val="1"/>
      <w:numFmt w:val="bullet"/>
      <w:lvlText w:val="o"/>
      <w:lvlJc w:val="left"/>
      <w:pPr>
        <w:ind w:left="3053" w:hanging="360"/>
      </w:pPr>
      <w:rPr>
        <w:rFonts w:ascii="Courier New" w:hAnsi="Courier New" w:hint="default"/>
      </w:rPr>
    </w:lvl>
    <w:lvl w:ilvl="5" w:tplc="04090005" w:tentative="1">
      <w:start w:val="1"/>
      <w:numFmt w:val="bullet"/>
      <w:lvlText w:val=""/>
      <w:lvlJc w:val="left"/>
      <w:pPr>
        <w:ind w:left="3773" w:hanging="360"/>
      </w:pPr>
      <w:rPr>
        <w:rFonts w:ascii="Wingdings" w:hAnsi="Wingdings" w:hint="default"/>
      </w:rPr>
    </w:lvl>
    <w:lvl w:ilvl="6" w:tplc="04090001" w:tentative="1">
      <w:start w:val="1"/>
      <w:numFmt w:val="bullet"/>
      <w:lvlText w:val=""/>
      <w:lvlJc w:val="left"/>
      <w:pPr>
        <w:ind w:left="4493" w:hanging="360"/>
      </w:pPr>
      <w:rPr>
        <w:rFonts w:ascii="Symbol" w:hAnsi="Symbol" w:hint="default"/>
      </w:rPr>
    </w:lvl>
    <w:lvl w:ilvl="7" w:tplc="04090003" w:tentative="1">
      <w:start w:val="1"/>
      <w:numFmt w:val="bullet"/>
      <w:lvlText w:val="o"/>
      <w:lvlJc w:val="left"/>
      <w:pPr>
        <w:ind w:left="5213" w:hanging="360"/>
      </w:pPr>
      <w:rPr>
        <w:rFonts w:ascii="Courier New" w:hAnsi="Courier New" w:hint="default"/>
      </w:rPr>
    </w:lvl>
    <w:lvl w:ilvl="8" w:tplc="04090005" w:tentative="1">
      <w:start w:val="1"/>
      <w:numFmt w:val="bullet"/>
      <w:lvlText w:val=""/>
      <w:lvlJc w:val="left"/>
      <w:pPr>
        <w:ind w:left="5933" w:hanging="360"/>
      </w:pPr>
      <w:rPr>
        <w:rFonts w:ascii="Wingdings" w:hAnsi="Wingdings" w:hint="default"/>
      </w:rPr>
    </w:lvl>
  </w:abstractNum>
  <w:abstractNum w:abstractNumId="2">
    <w:nsid w:val="132F1451"/>
    <w:multiLevelType w:val="hybridMultilevel"/>
    <w:tmpl w:val="8982AD5C"/>
    <w:lvl w:ilvl="0" w:tplc="BFFA9010">
      <w:numFmt w:val="bullet"/>
      <w:lvlText w:val="-"/>
      <w:lvlJc w:val="left"/>
      <w:pPr>
        <w:ind w:left="626" w:hanging="360"/>
      </w:pPr>
      <w:rPr>
        <w:rFonts w:ascii="Calibri" w:eastAsia="Times New Roman" w:hAnsi="Calibri" w:hint="default"/>
      </w:rPr>
    </w:lvl>
    <w:lvl w:ilvl="1" w:tplc="04090003" w:tentative="1">
      <w:start w:val="1"/>
      <w:numFmt w:val="bullet"/>
      <w:lvlText w:val="o"/>
      <w:lvlJc w:val="left"/>
      <w:pPr>
        <w:ind w:left="1346" w:hanging="360"/>
      </w:pPr>
      <w:rPr>
        <w:rFonts w:ascii="Courier New" w:hAnsi="Courier New" w:hint="default"/>
      </w:rPr>
    </w:lvl>
    <w:lvl w:ilvl="2" w:tplc="04090005" w:tentative="1">
      <w:start w:val="1"/>
      <w:numFmt w:val="bullet"/>
      <w:lvlText w:val=""/>
      <w:lvlJc w:val="left"/>
      <w:pPr>
        <w:ind w:left="2066" w:hanging="360"/>
      </w:pPr>
      <w:rPr>
        <w:rFonts w:ascii="Wingdings" w:hAnsi="Wingdings" w:hint="default"/>
      </w:rPr>
    </w:lvl>
    <w:lvl w:ilvl="3" w:tplc="04090001" w:tentative="1">
      <w:start w:val="1"/>
      <w:numFmt w:val="bullet"/>
      <w:lvlText w:val=""/>
      <w:lvlJc w:val="left"/>
      <w:pPr>
        <w:ind w:left="2786" w:hanging="360"/>
      </w:pPr>
      <w:rPr>
        <w:rFonts w:ascii="Symbol" w:hAnsi="Symbol" w:hint="default"/>
      </w:rPr>
    </w:lvl>
    <w:lvl w:ilvl="4" w:tplc="04090003" w:tentative="1">
      <w:start w:val="1"/>
      <w:numFmt w:val="bullet"/>
      <w:lvlText w:val="o"/>
      <w:lvlJc w:val="left"/>
      <w:pPr>
        <w:ind w:left="3506" w:hanging="360"/>
      </w:pPr>
      <w:rPr>
        <w:rFonts w:ascii="Courier New" w:hAnsi="Courier New" w:hint="default"/>
      </w:rPr>
    </w:lvl>
    <w:lvl w:ilvl="5" w:tplc="04090005" w:tentative="1">
      <w:start w:val="1"/>
      <w:numFmt w:val="bullet"/>
      <w:lvlText w:val=""/>
      <w:lvlJc w:val="left"/>
      <w:pPr>
        <w:ind w:left="4226" w:hanging="360"/>
      </w:pPr>
      <w:rPr>
        <w:rFonts w:ascii="Wingdings" w:hAnsi="Wingdings" w:hint="default"/>
      </w:rPr>
    </w:lvl>
    <w:lvl w:ilvl="6" w:tplc="04090001" w:tentative="1">
      <w:start w:val="1"/>
      <w:numFmt w:val="bullet"/>
      <w:lvlText w:val=""/>
      <w:lvlJc w:val="left"/>
      <w:pPr>
        <w:ind w:left="4946" w:hanging="360"/>
      </w:pPr>
      <w:rPr>
        <w:rFonts w:ascii="Symbol" w:hAnsi="Symbol" w:hint="default"/>
      </w:rPr>
    </w:lvl>
    <w:lvl w:ilvl="7" w:tplc="04090003" w:tentative="1">
      <w:start w:val="1"/>
      <w:numFmt w:val="bullet"/>
      <w:lvlText w:val="o"/>
      <w:lvlJc w:val="left"/>
      <w:pPr>
        <w:ind w:left="5666" w:hanging="360"/>
      </w:pPr>
      <w:rPr>
        <w:rFonts w:ascii="Courier New" w:hAnsi="Courier New" w:hint="default"/>
      </w:rPr>
    </w:lvl>
    <w:lvl w:ilvl="8" w:tplc="04090005" w:tentative="1">
      <w:start w:val="1"/>
      <w:numFmt w:val="bullet"/>
      <w:lvlText w:val=""/>
      <w:lvlJc w:val="left"/>
      <w:pPr>
        <w:ind w:left="6386" w:hanging="360"/>
      </w:pPr>
      <w:rPr>
        <w:rFonts w:ascii="Wingdings" w:hAnsi="Wingdings" w:hint="default"/>
      </w:rPr>
    </w:lvl>
  </w:abstractNum>
  <w:abstractNum w:abstractNumId="3">
    <w:nsid w:val="1C63275B"/>
    <w:multiLevelType w:val="hybridMultilevel"/>
    <w:tmpl w:val="718EDE5E"/>
    <w:lvl w:ilvl="0" w:tplc="433CA9FA">
      <w:start w:val="1"/>
      <w:numFmt w:val="bullet"/>
      <w:lvlText w:val=""/>
      <w:lvlJc w:val="left"/>
      <w:pPr>
        <w:ind w:left="86" w:hanging="360"/>
      </w:pPr>
      <w:rPr>
        <w:rFonts w:ascii="Symbol" w:hAnsi="Symbol" w:hint="default"/>
        <w:color w:val="595959" w:themeColor="text1" w:themeTint="A6"/>
      </w:rPr>
    </w:lvl>
    <w:lvl w:ilvl="1" w:tplc="04090003" w:tentative="1">
      <w:start w:val="1"/>
      <w:numFmt w:val="bullet"/>
      <w:lvlText w:val="o"/>
      <w:lvlJc w:val="left"/>
      <w:pPr>
        <w:ind w:left="806" w:hanging="360"/>
      </w:pPr>
      <w:rPr>
        <w:rFonts w:ascii="Courier New" w:hAnsi="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hint="default"/>
      </w:rPr>
    </w:lvl>
    <w:lvl w:ilvl="8" w:tplc="04090005" w:tentative="1">
      <w:start w:val="1"/>
      <w:numFmt w:val="bullet"/>
      <w:lvlText w:val=""/>
      <w:lvlJc w:val="left"/>
      <w:pPr>
        <w:ind w:left="5846" w:hanging="360"/>
      </w:pPr>
      <w:rPr>
        <w:rFonts w:ascii="Wingdings" w:hAnsi="Wingdings" w:hint="default"/>
      </w:rPr>
    </w:lvl>
  </w:abstractNum>
  <w:abstractNum w:abstractNumId="4">
    <w:nsid w:val="1F775C14"/>
    <w:multiLevelType w:val="hybridMultilevel"/>
    <w:tmpl w:val="FB0CBE86"/>
    <w:lvl w:ilvl="0" w:tplc="88C6BD7C">
      <w:start w:val="1"/>
      <w:numFmt w:val="bullet"/>
      <w:lvlText w:val=""/>
      <w:lvlJc w:val="left"/>
      <w:pPr>
        <w:tabs>
          <w:tab w:val="num" w:pos="-1042"/>
        </w:tabs>
        <w:ind w:left="-1042" w:hanging="360"/>
      </w:pPr>
      <w:rPr>
        <w:rFonts w:ascii="Symbol" w:hAnsi="Symbol" w:hint="default"/>
        <w:color w:val="595959" w:themeColor="text1" w:themeTint="A6"/>
      </w:rPr>
    </w:lvl>
    <w:lvl w:ilvl="1" w:tplc="A0B23D72" w:tentative="1">
      <w:start w:val="1"/>
      <w:numFmt w:val="bullet"/>
      <w:lvlText w:val="•"/>
      <w:lvlJc w:val="left"/>
      <w:pPr>
        <w:tabs>
          <w:tab w:val="num" w:pos="-322"/>
        </w:tabs>
        <w:ind w:left="-322" w:hanging="360"/>
      </w:pPr>
      <w:rPr>
        <w:rFonts w:ascii="Arial" w:hAnsi="Arial" w:hint="default"/>
      </w:rPr>
    </w:lvl>
    <w:lvl w:ilvl="2" w:tplc="BCB274D4" w:tentative="1">
      <w:start w:val="1"/>
      <w:numFmt w:val="bullet"/>
      <w:lvlText w:val="•"/>
      <w:lvlJc w:val="left"/>
      <w:pPr>
        <w:tabs>
          <w:tab w:val="num" w:pos="398"/>
        </w:tabs>
        <w:ind w:left="398" w:hanging="360"/>
      </w:pPr>
      <w:rPr>
        <w:rFonts w:ascii="Arial" w:hAnsi="Arial" w:hint="default"/>
      </w:rPr>
    </w:lvl>
    <w:lvl w:ilvl="3" w:tplc="4A8AEF46" w:tentative="1">
      <w:start w:val="1"/>
      <w:numFmt w:val="bullet"/>
      <w:lvlText w:val="•"/>
      <w:lvlJc w:val="left"/>
      <w:pPr>
        <w:tabs>
          <w:tab w:val="num" w:pos="1118"/>
        </w:tabs>
        <w:ind w:left="1118" w:hanging="360"/>
      </w:pPr>
      <w:rPr>
        <w:rFonts w:ascii="Arial" w:hAnsi="Arial" w:hint="default"/>
      </w:rPr>
    </w:lvl>
    <w:lvl w:ilvl="4" w:tplc="EEAE0B62" w:tentative="1">
      <w:start w:val="1"/>
      <w:numFmt w:val="bullet"/>
      <w:lvlText w:val="•"/>
      <w:lvlJc w:val="left"/>
      <w:pPr>
        <w:tabs>
          <w:tab w:val="num" w:pos="1838"/>
        </w:tabs>
        <w:ind w:left="1838" w:hanging="360"/>
      </w:pPr>
      <w:rPr>
        <w:rFonts w:ascii="Arial" w:hAnsi="Arial" w:hint="default"/>
      </w:rPr>
    </w:lvl>
    <w:lvl w:ilvl="5" w:tplc="F0D82A1C" w:tentative="1">
      <w:start w:val="1"/>
      <w:numFmt w:val="bullet"/>
      <w:lvlText w:val="•"/>
      <w:lvlJc w:val="left"/>
      <w:pPr>
        <w:tabs>
          <w:tab w:val="num" w:pos="2558"/>
        </w:tabs>
        <w:ind w:left="2558" w:hanging="360"/>
      </w:pPr>
      <w:rPr>
        <w:rFonts w:ascii="Arial" w:hAnsi="Arial" w:hint="default"/>
      </w:rPr>
    </w:lvl>
    <w:lvl w:ilvl="6" w:tplc="DAC071E0" w:tentative="1">
      <w:start w:val="1"/>
      <w:numFmt w:val="bullet"/>
      <w:lvlText w:val="•"/>
      <w:lvlJc w:val="left"/>
      <w:pPr>
        <w:tabs>
          <w:tab w:val="num" w:pos="3278"/>
        </w:tabs>
        <w:ind w:left="3278" w:hanging="360"/>
      </w:pPr>
      <w:rPr>
        <w:rFonts w:ascii="Arial" w:hAnsi="Arial" w:hint="default"/>
      </w:rPr>
    </w:lvl>
    <w:lvl w:ilvl="7" w:tplc="36CCA276" w:tentative="1">
      <w:start w:val="1"/>
      <w:numFmt w:val="bullet"/>
      <w:lvlText w:val="•"/>
      <w:lvlJc w:val="left"/>
      <w:pPr>
        <w:tabs>
          <w:tab w:val="num" w:pos="3998"/>
        </w:tabs>
        <w:ind w:left="3998" w:hanging="360"/>
      </w:pPr>
      <w:rPr>
        <w:rFonts w:ascii="Arial" w:hAnsi="Arial" w:hint="default"/>
      </w:rPr>
    </w:lvl>
    <w:lvl w:ilvl="8" w:tplc="13D8C4A6" w:tentative="1">
      <w:start w:val="1"/>
      <w:numFmt w:val="bullet"/>
      <w:lvlText w:val="•"/>
      <w:lvlJc w:val="left"/>
      <w:pPr>
        <w:tabs>
          <w:tab w:val="num" w:pos="4718"/>
        </w:tabs>
        <w:ind w:left="4718" w:hanging="360"/>
      </w:pPr>
      <w:rPr>
        <w:rFonts w:ascii="Arial" w:hAnsi="Arial" w:hint="default"/>
      </w:rPr>
    </w:lvl>
  </w:abstractNum>
  <w:abstractNum w:abstractNumId="5">
    <w:nsid w:val="23CF6F33"/>
    <w:multiLevelType w:val="hybridMultilevel"/>
    <w:tmpl w:val="A4AE2D3C"/>
    <w:lvl w:ilvl="0" w:tplc="04090001">
      <w:start w:val="1"/>
      <w:numFmt w:val="bullet"/>
      <w:lvlText w:val=""/>
      <w:lvlJc w:val="left"/>
      <w:pPr>
        <w:ind w:left="86" w:hanging="360"/>
      </w:pPr>
      <w:rPr>
        <w:rFonts w:ascii="Symbol" w:hAnsi="Symbol" w:hint="default"/>
      </w:rPr>
    </w:lvl>
    <w:lvl w:ilvl="1" w:tplc="04090003" w:tentative="1">
      <w:start w:val="1"/>
      <w:numFmt w:val="bullet"/>
      <w:lvlText w:val="o"/>
      <w:lvlJc w:val="left"/>
      <w:pPr>
        <w:ind w:left="806" w:hanging="360"/>
      </w:pPr>
      <w:rPr>
        <w:rFonts w:ascii="Courier New" w:hAnsi="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hint="default"/>
      </w:rPr>
    </w:lvl>
    <w:lvl w:ilvl="8" w:tplc="04090005" w:tentative="1">
      <w:start w:val="1"/>
      <w:numFmt w:val="bullet"/>
      <w:lvlText w:val=""/>
      <w:lvlJc w:val="left"/>
      <w:pPr>
        <w:ind w:left="5846" w:hanging="360"/>
      </w:pPr>
      <w:rPr>
        <w:rFonts w:ascii="Wingdings" w:hAnsi="Wingdings" w:hint="default"/>
      </w:rPr>
    </w:lvl>
  </w:abstractNum>
  <w:abstractNum w:abstractNumId="6">
    <w:nsid w:val="243E1A3E"/>
    <w:multiLevelType w:val="hybridMultilevel"/>
    <w:tmpl w:val="2724D30E"/>
    <w:lvl w:ilvl="0" w:tplc="3F54EE74">
      <w:numFmt w:val="bullet"/>
      <w:lvlText w:val="-"/>
      <w:lvlJc w:val="left"/>
      <w:pPr>
        <w:ind w:left="428" w:hanging="360"/>
      </w:pPr>
      <w:rPr>
        <w:rFonts w:ascii="Calibri" w:eastAsia="Times New Roman" w:hAnsi="Calibri" w:hint="default"/>
      </w:rPr>
    </w:lvl>
    <w:lvl w:ilvl="1" w:tplc="04090003" w:tentative="1">
      <w:start w:val="1"/>
      <w:numFmt w:val="bullet"/>
      <w:lvlText w:val="o"/>
      <w:lvlJc w:val="left"/>
      <w:pPr>
        <w:ind w:left="1148" w:hanging="360"/>
      </w:pPr>
      <w:rPr>
        <w:rFonts w:ascii="Courier New" w:hAnsi="Courier New" w:hint="default"/>
      </w:rPr>
    </w:lvl>
    <w:lvl w:ilvl="2" w:tplc="04090005" w:tentative="1">
      <w:start w:val="1"/>
      <w:numFmt w:val="bullet"/>
      <w:lvlText w:val=""/>
      <w:lvlJc w:val="left"/>
      <w:pPr>
        <w:ind w:left="1868" w:hanging="360"/>
      </w:pPr>
      <w:rPr>
        <w:rFonts w:ascii="Wingdings" w:hAnsi="Wingdings" w:hint="default"/>
      </w:rPr>
    </w:lvl>
    <w:lvl w:ilvl="3" w:tplc="04090001" w:tentative="1">
      <w:start w:val="1"/>
      <w:numFmt w:val="bullet"/>
      <w:lvlText w:val=""/>
      <w:lvlJc w:val="left"/>
      <w:pPr>
        <w:ind w:left="2588" w:hanging="360"/>
      </w:pPr>
      <w:rPr>
        <w:rFonts w:ascii="Symbol" w:hAnsi="Symbol" w:hint="default"/>
      </w:rPr>
    </w:lvl>
    <w:lvl w:ilvl="4" w:tplc="04090003" w:tentative="1">
      <w:start w:val="1"/>
      <w:numFmt w:val="bullet"/>
      <w:lvlText w:val="o"/>
      <w:lvlJc w:val="left"/>
      <w:pPr>
        <w:ind w:left="3308" w:hanging="360"/>
      </w:pPr>
      <w:rPr>
        <w:rFonts w:ascii="Courier New" w:hAnsi="Courier New" w:hint="default"/>
      </w:rPr>
    </w:lvl>
    <w:lvl w:ilvl="5" w:tplc="04090005" w:tentative="1">
      <w:start w:val="1"/>
      <w:numFmt w:val="bullet"/>
      <w:lvlText w:val=""/>
      <w:lvlJc w:val="left"/>
      <w:pPr>
        <w:ind w:left="4028" w:hanging="360"/>
      </w:pPr>
      <w:rPr>
        <w:rFonts w:ascii="Wingdings" w:hAnsi="Wingdings" w:hint="default"/>
      </w:rPr>
    </w:lvl>
    <w:lvl w:ilvl="6" w:tplc="04090001" w:tentative="1">
      <w:start w:val="1"/>
      <w:numFmt w:val="bullet"/>
      <w:lvlText w:val=""/>
      <w:lvlJc w:val="left"/>
      <w:pPr>
        <w:ind w:left="4748" w:hanging="360"/>
      </w:pPr>
      <w:rPr>
        <w:rFonts w:ascii="Symbol" w:hAnsi="Symbol" w:hint="default"/>
      </w:rPr>
    </w:lvl>
    <w:lvl w:ilvl="7" w:tplc="04090003" w:tentative="1">
      <w:start w:val="1"/>
      <w:numFmt w:val="bullet"/>
      <w:lvlText w:val="o"/>
      <w:lvlJc w:val="left"/>
      <w:pPr>
        <w:ind w:left="5468" w:hanging="360"/>
      </w:pPr>
      <w:rPr>
        <w:rFonts w:ascii="Courier New" w:hAnsi="Courier New" w:hint="default"/>
      </w:rPr>
    </w:lvl>
    <w:lvl w:ilvl="8" w:tplc="04090005" w:tentative="1">
      <w:start w:val="1"/>
      <w:numFmt w:val="bullet"/>
      <w:lvlText w:val=""/>
      <w:lvlJc w:val="left"/>
      <w:pPr>
        <w:ind w:left="6188" w:hanging="360"/>
      </w:pPr>
      <w:rPr>
        <w:rFonts w:ascii="Wingdings" w:hAnsi="Wingdings" w:hint="default"/>
      </w:rPr>
    </w:lvl>
  </w:abstractNum>
  <w:abstractNum w:abstractNumId="7">
    <w:nsid w:val="2AC86CB8"/>
    <w:multiLevelType w:val="hybridMultilevel"/>
    <w:tmpl w:val="F8BCC840"/>
    <w:lvl w:ilvl="0" w:tplc="04090001">
      <w:start w:val="1"/>
      <w:numFmt w:val="bullet"/>
      <w:lvlText w:val=""/>
      <w:lvlJc w:val="left"/>
      <w:pPr>
        <w:ind w:left="-290" w:hanging="360"/>
      </w:pPr>
      <w:rPr>
        <w:rFonts w:ascii="Symbol" w:hAnsi="Symbol" w:hint="default"/>
      </w:rPr>
    </w:lvl>
    <w:lvl w:ilvl="1" w:tplc="04090003">
      <w:start w:val="1"/>
      <w:numFmt w:val="bullet"/>
      <w:lvlText w:val="o"/>
      <w:lvlJc w:val="left"/>
      <w:pPr>
        <w:ind w:left="430" w:hanging="360"/>
      </w:pPr>
      <w:rPr>
        <w:rFonts w:ascii="Courier New" w:hAnsi="Courier New" w:hint="default"/>
      </w:rPr>
    </w:lvl>
    <w:lvl w:ilvl="2" w:tplc="04090005" w:tentative="1">
      <w:start w:val="1"/>
      <w:numFmt w:val="bullet"/>
      <w:lvlText w:val=""/>
      <w:lvlJc w:val="left"/>
      <w:pPr>
        <w:ind w:left="1150" w:hanging="360"/>
      </w:pPr>
      <w:rPr>
        <w:rFonts w:ascii="Wingdings" w:hAnsi="Wingdings" w:hint="default"/>
      </w:rPr>
    </w:lvl>
    <w:lvl w:ilvl="3" w:tplc="04090001" w:tentative="1">
      <w:start w:val="1"/>
      <w:numFmt w:val="bullet"/>
      <w:lvlText w:val=""/>
      <w:lvlJc w:val="left"/>
      <w:pPr>
        <w:ind w:left="1870" w:hanging="360"/>
      </w:pPr>
      <w:rPr>
        <w:rFonts w:ascii="Symbol" w:hAnsi="Symbol" w:hint="default"/>
      </w:rPr>
    </w:lvl>
    <w:lvl w:ilvl="4" w:tplc="04090003" w:tentative="1">
      <w:start w:val="1"/>
      <w:numFmt w:val="bullet"/>
      <w:lvlText w:val="o"/>
      <w:lvlJc w:val="left"/>
      <w:pPr>
        <w:ind w:left="2590" w:hanging="360"/>
      </w:pPr>
      <w:rPr>
        <w:rFonts w:ascii="Courier New" w:hAnsi="Courier New" w:hint="default"/>
      </w:rPr>
    </w:lvl>
    <w:lvl w:ilvl="5" w:tplc="04090005" w:tentative="1">
      <w:start w:val="1"/>
      <w:numFmt w:val="bullet"/>
      <w:lvlText w:val=""/>
      <w:lvlJc w:val="left"/>
      <w:pPr>
        <w:ind w:left="3310" w:hanging="360"/>
      </w:pPr>
      <w:rPr>
        <w:rFonts w:ascii="Wingdings" w:hAnsi="Wingdings" w:hint="default"/>
      </w:rPr>
    </w:lvl>
    <w:lvl w:ilvl="6" w:tplc="04090001" w:tentative="1">
      <w:start w:val="1"/>
      <w:numFmt w:val="bullet"/>
      <w:lvlText w:val=""/>
      <w:lvlJc w:val="left"/>
      <w:pPr>
        <w:ind w:left="4030" w:hanging="360"/>
      </w:pPr>
      <w:rPr>
        <w:rFonts w:ascii="Symbol" w:hAnsi="Symbol" w:hint="default"/>
      </w:rPr>
    </w:lvl>
    <w:lvl w:ilvl="7" w:tplc="04090003" w:tentative="1">
      <w:start w:val="1"/>
      <w:numFmt w:val="bullet"/>
      <w:lvlText w:val="o"/>
      <w:lvlJc w:val="left"/>
      <w:pPr>
        <w:ind w:left="4750" w:hanging="360"/>
      </w:pPr>
      <w:rPr>
        <w:rFonts w:ascii="Courier New" w:hAnsi="Courier New" w:hint="default"/>
      </w:rPr>
    </w:lvl>
    <w:lvl w:ilvl="8" w:tplc="04090005" w:tentative="1">
      <w:start w:val="1"/>
      <w:numFmt w:val="bullet"/>
      <w:lvlText w:val=""/>
      <w:lvlJc w:val="left"/>
      <w:pPr>
        <w:ind w:left="5470" w:hanging="360"/>
      </w:pPr>
      <w:rPr>
        <w:rFonts w:ascii="Wingdings" w:hAnsi="Wingdings" w:hint="default"/>
      </w:rPr>
    </w:lvl>
  </w:abstractNum>
  <w:abstractNum w:abstractNumId="8">
    <w:nsid w:val="35780215"/>
    <w:multiLevelType w:val="hybridMultilevel"/>
    <w:tmpl w:val="09380232"/>
    <w:lvl w:ilvl="0" w:tplc="04090001">
      <w:start w:val="1"/>
      <w:numFmt w:val="bullet"/>
      <w:lvlText w:val=""/>
      <w:lvlJc w:val="left"/>
      <w:pPr>
        <w:ind w:left="86"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hint="default"/>
      </w:rPr>
    </w:lvl>
    <w:lvl w:ilvl="8" w:tplc="04090005" w:tentative="1">
      <w:start w:val="1"/>
      <w:numFmt w:val="bullet"/>
      <w:lvlText w:val=""/>
      <w:lvlJc w:val="left"/>
      <w:pPr>
        <w:ind w:left="5846" w:hanging="360"/>
      </w:pPr>
      <w:rPr>
        <w:rFonts w:ascii="Wingdings" w:hAnsi="Wingdings" w:hint="default"/>
      </w:rPr>
    </w:lvl>
  </w:abstractNum>
  <w:abstractNum w:abstractNumId="9">
    <w:nsid w:val="36AC20C1"/>
    <w:multiLevelType w:val="hybridMultilevel"/>
    <w:tmpl w:val="D69CA1E4"/>
    <w:lvl w:ilvl="0" w:tplc="7C903308">
      <w:start w:val="1"/>
      <w:numFmt w:val="bullet"/>
      <w:lvlText w:val=""/>
      <w:lvlJc w:val="left"/>
      <w:pPr>
        <w:tabs>
          <w:tab w:val="num" w:pos="86"/>
        </w:tabs>
        <w:ind w:left="86" w:hanging="360"/>
      </w:pPr>
      <w:rPr>
        <w:rFonts w:ascii="Symbol" w:hAnsi="Symbol" w:hint="default"/>
        <w:color w:val="595959" w:themeColor="text1" w:themeTint="A6"/>
      </w:rPr>
    </w:lvl>
    <w:lvl w:ilvl="1" w:tplc="AF827918" w:tentative="1">
      <w:start w:val="1"/>
      <w:numFmt w:val="bullet"/>
      <w:lvlText w:val="•"/>
      <w:lvlJc w:val="left"/>
      <w:pPr>
        <w:tabs>
          <w:tab w:val="num" w:pos="806"/>
        </w:tabs>
        <w:ind w:left="806" w:hanging="360"/>
      </w:pPr>
      <w:rPr>
        <w:rFonts w:ascii="Arial" w:hAnsi="Arial" w:hint="default"/>
      </w:rPr>
    </w:lvl>
    <w:lvl w:ilvl="2" w:tplc="F04642B0" w:tentative="1">
      <w:start w:val="1"/>
      <w:numFmt w:val="bullet"/>
      <w:lvlText w:val="•"/>
      <w:lvlJc w:val="left"/>
      <w:pPr>
        <w:tabs>
          <w:tab w:val="num" w:pos="1526"/>
        </w:tabs>
        <w:ind w:left="1526" w:hanging="360"/>
      </w:pPr>
      <w:rPr>
        <w:rFonts w:ascii="Arial" w:hAnsi="Arial" w:hint="default"/>
      </w:rPr>
    </w:lvl>
    <w:lvl w:ilvl="3" w:tplc="EADA6580" w:tentative="1">
      <w:start w:val="1"/>
      <w:numFmt w:val="bullet"/>
      <w:lvlText w:val="•"/>
      <w:lvlJc w:val="left"/>
      <w:pPr>
        <w:tabs>
          <w:tab w:val="num" w:pos="2246"/>
        </w:tabs>
        <w:ind w:left="2246" w:hanging="360"/>
      </w:pPr>
      <w:rPr>
        <w:rFonts w:ascii="Arial" w:hAnsi="Arial" w:hint="default"/>
      </w:rPr>
    </w:lvl>
    <w:lvl w:ilvl="4" w:tplc="5F940476" w:tentative="1">
      <w:start w:val="1"/>
      <w:numFmt w:val="bullet"/>
      <w:lvlText w:val="•"/>
      <w:lvlJc w:val="left"/>
      <w:pPr>
        <w:tabs>
          <w:tab w:val="num" w:pos="2966"/>
        </w:tabs>
        <w:ind w:left="2966" w:hanging="360"/>
      </w:pPr>
      <w:rPr>
        <w:rFonts w:ascii="Arial" w:hAnsi="Arial" w:hint="default"/>
      </w:rPr>
    </w:lvl>
    <w:lvl w:ilvl="5" w:tplc="7F208928" w:tentative="1">
      <w:start w:val="1"/>
      <w:numFmt w:val="bullet"/>
      <w:lvlText w:val="•"/>
      <w:lvlJc w:val="left"/>
      <w:pPr>
        <w:tabs>
          <w:tab w:val="num" w:pos="3686"/>
        </w:tabs>
        <w:ind w:left="3686" w:hanging="360"/>
      </w:pPr>
      <w:rPr>
        <w:rFonts w:ascii="Arial" w:hAnsi="Arial" w:hint="default"/>
      </w:rPr>
    </w:lvl>
    <w:lvl w:ilvl="6" w:tplc="609E1736" w:tentative="1">
      <w:start w:val="1"/>
      <w:numFmt w:val="bullet"/>
      <w:lvlText w:val="•"/>
      <w:lvlJc w:val="left"/>
      <w:pPr>
        <w:tabs>
          <w:tab w:val="num" w:pos="4406"/>
        </w:tabs>
        <w:ind w:left="4406" w:hanging="360"/>
      </w:pPr>
      <w:rPr>
        <w:rFonts w:ascii="Arial" w:hAnsi="Arial" w:hint="default"/>
      </w:rPr>
    </w:lvl>
    <w:lvl w:ilvl="7" w:tplc="E4E4A5A6" w:tentative="1">
      <w:start w:val="1"/>
      <w:numFmt w:val="bullet"/>
      <w:lvlText w:val="•"/>
      <w:lvlJc w:val="left"/>
      <w:pPr>
        <w:tabs>
          <w:tab w:val="num" w:pos="5126"/>
        </w:tabs>
        <w:ind w:left="5126" w:hanging="360"/>
      </w:pPr>
      <w:rPr>
        <w:rFonts w:ascii="Arial" w:hAnsi="Arial" w:hint="default"/>
      </w:rPr>
    </w:lvl>
    <w:lvl w:ilvl="8" w:tplc="6DEA11BA" w:tentative="1">
      <w:start w:val="1"/>
      <w:numFmt w:val="bullet"/>
      <w:lvlText w:val="•"/>
      <w:lvlJc w:val="left"/>
      <w:pPr>
        <w:tabs>
          <w:tab w:val="num" w:pos="5846"/>
        </w:tabs>
        <w:ind w:left="5846" w:hanging="360"/>
      </w:pPr>
      <w:rPr>
        <w:rFonts w:ascii="Arial" w:hAnsi="Arial" w:hint="default"/>
      </w:rPr>
    </w:lvl>
  </w:abstractNum>
  <w:abstractNum w:abstractNumId="10">
    <w:nsid w:val="38642288"/>
    <w:multiLevelType w:val="hybridMultilevel"/>
    <w:tmpl w:val="8334EE42"/>
    <w:lvl w:ilvl="0" w:tplc="04090001">
      <w:start w:val="1"/>
      <w:numFmt w:val="bullet"/>
      <w:lvlText w:val=""/>
      <w:lvlJc w:val="left"/>
      <w:pPr>
        <w:ind w:left="86" w:hanging="360"/>
      </w:pPr>
      <w:rPr>
        <w:rFonts w:ascii="Symbol" w:hAnsi="Symbol" w:hint="default"/>
      </w:rPr>
    </w:lvl>
    <w:lvl w:ilvl="1" w:tplc="04090003" w:tentative="1">
      <w:start w:val="1"/>
      <w:numFmt w:val="bullet"/>
      <w:lvlText w:val="o"/>
      <w:lvlJc w:val="left"/>
      <w:pPr>
        <w:ind w:left="806" w:hanging="360"/>
      </w:pPr>
      <w:rPr>
        <w:rFonts w:ascii="Courier New" w:hAnsi="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hint="default"/>
      </w:rPr>
    </w:lvl>
    <w:lvl w:ilvl="8" w:tplc="04090005" w:tentative="1">
      <w:start w:val="1"/>
      <w:numFmt w:val="bullet"/>
      <w:lvlText w:val=""/>
      <w:lvlJc w:val="left"/>
      <w:pPr>
        <w:ind w:left="5846" w:hanging="360"/>
      </w:pPr>
      <w:rPr>
        <w:rFonts w:ascii="Wingdings" w:hAnsi="Wingdings" w:hint="default"/>
      </w:rPr>
    </w:lvl>
  </w:abstractNum>
  <w:abstractNum w:abstractNumId="11">
    <w:nsid w:val="3A493BB5"/>
    <w:multiLevelType w:val="hybridMultilevel"/>
    <w:tmpl w:val="7F30F076"/>
    <w:lvl w:ilvl="0" w:tplc="04090001">
      <w:start w:val="1"/>
      <w:numFmt w:val="bullet"/>
      <w:lvlText w:val=""/>
      <w:lvlJc w:val="left"/>
      <w:pPr>
        <w:tabs>
          <w:tab w:val="num" w:pos="1440"/>
        </w:tabs>
        <w:ind w:left="1440" w:hanging="360"/>
      </w:pPr>
      <w:rPr>
        <w:rFonts w:ascii="Symbol" w:hAnsi="Symbol" w:hint="default"/>
      </w:rPr>
    </w:lvl>
    <w:lvl w:ilvl="1" w:tplc="CC7A0A40" w:tentative="1">
      <w:start w:val="1"/>
      <w:numFmt w:val="bullet"/>
      <w:lvlText w:val="•"/>
      <w:lvlJc w:val="left"/>
      <w:pPr>
        <w:tabs>
          <w:tab w:val="num" w:pos="2160"/>
        </w:tabs>
        <w:ind w:left="2160" w:hanging="360"/>
      </w:pPr>
      <w:rPr>
        <w:rFonts w:ascii="Arial" w:hAnsi="Arial" w:hint="default"/>
      </w:rPr>
    </w:lvl>
    <w:lvl w:ilvl="2" w:tplc="861AFF8E" w:tentative="1">
      <w:start w:val="1"/>
      <w:numFmt w:val="bullet"/>
      <w:lvlText w:val="•"/>
      <w:lvlJc w:val="left"/>
      <w:pPr>
        <w:tabs>
          <w:tab w:val="num" w:pos="2880"/>
        </w:tabs>
        <w:ind w:left="2880" w:hanging="360"/>
      </w:pPr>
      <w:rPr>
        <w:rFonts w:ascii="Arial" w:hAnsi="Arial" w:hint="default"/>
      </w:rPr>
    </w:lvl>
    <w:lvl w:ilvl="3" w:tplc="8DF8C722" w:tentative="1">
      <w:start w:val="1"/>
      <w:numFmt w:val="bullet"/>
      <w:lvlText w:val="•"/>
      <w:lvlJc w:val="left"/>
      <w:pPr>
        <w:tabs>
          <w:tab w:val="num" w:pos="3600"/>
        </w:tabs>
        <w:ind w:left="3600" w:hanging="360"/>
      </w:pPr>
      <w:rPr>
        <w:rFonts w:ascii="Arial" w:hAnsi="Arial" w:hint="default"/>
      </w:rPr>
    </w:lvl>
    <w:lvl w:ilvl="4" w:tplc="F7F4FF20" w:tentative="1">
      <w:start w:val="1"/>
      <w:numFmt w:val="bullet"/>
      <w:lvlText w:val="•"/>
      <w:lvlJc w:val="left"/>
      <w:pPr>
        <w:tabs>
          <w:tab w:val="num" w:pos="4320"/>
        </w:tabs>
        <w:ind w:left="4320" w:hanging="360"/>
      </w:pPr>
      <w:rPr>
        <w:rFonts w:ascii="Arial" w:hAnsi="Arial" w:hint="default"/>
      </w:rPr>
    </w:lvl>
    <w:lvl w:ilvl="5" w:tplc="2D1E4B12" w:tentative="1">
      <w:start w:val="1"/>
      <w:numFmt w:val="bullet"/>
      <w:lvlText w:val="•"/>
      <w:lvlJc w:val="left"/>
      <w:pPr>
        <w:tabs>
          <w:tab w:val="num" w:pos="5040"/>
        </w:tabs>
        <w:ind w:left="5040" w:hanging="360"/>
      </w:pPr>
      <w:rPr>
        <w:rFonts w:ascii="Arial" w:hAnsi="Arial" w:hint="default"/>
      </w:rPr>
    </w:lvl>
    <w:lvl w:ilvl="6" w:tplc="7930C9B2" w:tentative="1">
      <w:start w:val="1"/>
      <w:numFmt w:val="bullet"/>
      <w:lvlText w:val="•"/>
      <w:lvlJc w:val="left"/>
      <w:pPr>
        <w:tabs>
          <w:tab w:val="num" w:pos="5760"/>
        </w:tabs>
        <w:ind w:left="5760" w:hanging="360"/>
      </w:pPr>
      <w:rPr>
        <w:rFonts w:ascii="Arial" w:hAnsi="Arial" w:hint="default"/>
      </w:rPr>
    </w:lvl>
    <w:lvl w:ilvl="7" w:tplc="61FC70B6" w:tentative="1">
      <w:start w:val="1"/>
      <w:numFmt w:val="bullet"/>
      <w:lvlText w:val="•"/>
      <w:lvlJc w:val="left"/>
      <w:pPr>
        <w:tabs>
          <w:tab w:val="num" w:pos="6480"/>
        </w:tabs>
        <w:ind w:left="6480" w:hanging="360"/>
      </w:pPr>
      <w:rPr>
        <w:rFonts w:ascii="Arial" w:hAnsi="Arial" w:hint="default"/>
      </w:rPr>
    </w:lvl>
    <w:lvl w:ilvl="8" w:tplc="75F0DCE0" w:tentative="1">
      <w:start w:val="1"/>
      <w:numFmt w:val="bullet"/>
      <w:lvlText w:val="•"/>
      <w:lvlJc w:val="left"/>
      <w:pPr>
        <w:tabs>
          <w:tab w:val="num" w:pos="7200"/>
        </w:tabs>
        <w:ind w:left="7200" w:hanging="360"/>
      </w:pPr>
      <w:rPr>
        <w:rFonts w:ascii="Arial" w:hAnsi="Arial" w:hint="default"/>
      </w:rPr>
    </w:lvl>
  </w:abstractNum>
  <w:abstractNum w:abstractNumId="12">
    <w:nsid w:val="3C3D3E99"/>
    <w:multiLevelType w:val="hybridMultilevel"/>
    <w:tmpl w:val="847E7150"/>
    <w:lvl w:ilvl="0" w:tplc="2B54BE60">
      <w:numFmt w:val="bullet"/>
      <w:lvlText w:val="-"/>
      <w:lvlJc w:val="left"/>
      <w:pPr>
        <w:ind w:left="428" w:hanging="360"/>
      </w:pPr>
      <w:rPr>
        <w:rFonts w:ascii="Calibri" w:eastAsia="Times New Roman" w:hAnsi="Calibri" w:hint="default"/>
      </w:rPr>
    </w:lvl>
    <w:lvl w:ilvl="1" w:tplc="04090003">
      <w:start w:val="1"/>
      <w:numFmt w:val="bullet"/>
      <w:lvlText w:val="o"/>
      <w:lvlJc w:val="left"/>
      <w:pPr>
        <w:ind w:left="788" w:hanging="360"/>
      </w:pPr>
      <w:rPr>
        <w:rFonts w:ascii="Courier New" w:hAnsi="Courier New" w:hint="default"/>
      </w:rPr>
    </w:lvl>
    <w:lvl w:ilvl="2" w:tplc="04090005" w:tentative="1">
      <w:start w:val="1"/>
      <w:numFmt w:val="bullet"/>
      <w:lvlText w:val=""/>
      <w:lvlJc w:val="left"/>
      <w:pPr>
        <w:ind w:left="1508" w:hanging="360"/>
      </w:pPr>
      <w:rPr>
        <w:rFonts w:ascii="Wingdings" w:hAnsi="Wingdings" w:hint="default"/>
      </w:rPr>
    </w:lvl>
    <w:lvl w:ilvl="3" w:tplc="04090001" w:tentative="1">
      <w:start w:val="1"/>
      <w:numFmt w:val="bullet"/>
      <w:lvlText w:val=""/>
      <w:lvlJc w:val="left"/>
      <w:pPr>
        <w:ind w:left="2228" w:hanging="360"/>
      </w:pPr>
      <w:rPr>
        <w:rFonts w:ascii="Symbol" w:hAnsi="Symbol" w:hint="default"/>
      </w:rPr>
    </w:lvl>
    <w:lvl w:ilvl="4" w:tplc="04090003" w:tentative="1">
      <w:start w:val="1"/>
      <w:numFmt w:val="bullet"/>
      <w:lvlText w:val="o"/>
      <w:lvlJc w:val="left"/>
      <w:pPr>
        <w:ind w:left="2948" w:hanging="360"/>
      </w:pPr>
      <w:rPr>
        <w:rFonts w:ascii="Courier New" w:hAnsi="Courier New" w:hint="default"/>
      </w:rPr>
    </w:lvl>
    <w:lvl w:ilvl="5" w:tplc="04090005" w:tentative="1">
      <w:start w:val="1"/>
      <w:numFmt w:val="bullet"/>
      <w:lvlText w:val=""/>
      <w:lvlJc w:val="left"/>
      <w:pPr>
        <w:ind w:left="3668" w:hanging="360"/>
      </w:pPr>
      <w:rPr>
        <w:rFonts w:ascii="Wingdings" w:hAnsi="Wingdings" w:hint="default"/>
      </w:rPr>
    </w:lvl>
    <w:lvl w:ilvl="6" w:tplc="04090001" w:tentative="1">
      <w:start w:val="1"/>
      <w:numFmt w:val="bullet"/>
      <w:lvlText w:val=""/>
      <w:lvlJc w:val="left"/>
      <w:pPr>
        <w:ind w:left="4388" w:hanging="360"/>
      </w:pPr>
      <w:rPr>
        <w:rFonts w:ascii="Symbol" w:hAnsi="Symbol" w:hint="default"/>
      </w:rPr>
    </w:lvl>
    <w:lvl w:ilvl="7" w:tplc="04090003" w:tentative="1">
      <w:start w:val="1"/>
      <w:numFmt w:val="bullet"/>
      <w:lvlText w:val="o"/>
      <w:lvlJc w:val="left"/>
      <w:pPr>
        <w:ind w:left="5108" w:hanging="360"/>
      </w:pPr>
      <w:rPr>
        <w:rFonts w:ascii="Courier New" w:hAnsi="Courier New" w:hint="default"/>
      </w:rPr>
    </w:lvl>
    <w:lvl w:ilvl="8" w:tplc="04090005" w:tentative="1">
      <w:start w:val="1"/>
      <w:numFmt w:val="bullet"/>
      <w:lvlText w:val=""/>
      <w:lvlJc w:val="left"/>
      <w:pPr>
        <w:ind w:left="5828" w:hanging="360"/>
      </w:pPr>
      <w:rPr>
        <w:rFonts w:ascii="Wingdings" w:hAnsi="Wingdings" w:hint="default"/>
      </w:rPr>
    </w:lvl>
  </w:abstractNum>
  <w:abstractNum w:abstractNumId="13">
    <w:nsid w:val="3C69570E"/>
    <w:multiLevelType w:val="multilevel"/>
    <w:tmpl w:val="D5188D00"/>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4">
    <w:nsid w:val="496E3B48"/>
    <w:multiLevelType w:val="hybridMultilevel"/>
    <w:tmpl w:val="CE74D2BC"/>
    <w:lvl w:ilvl="0" w:tplc="2BAA93AE">
      <w:start w:val="1"/>
      <w:numFmt w:val="bullet"/>
      <w:lvlText w:val=""/>
      <w:lvlJc w:val="left"/>
      <w:pPr>
        <w:ind w:left="540" w:hanging="360"/>
      </w:pPr>
      <w:rPr>
        <w:rFonts w:ascii="Symbol" w:hAnsi="Symbol" w:hint="default"/>
        <w:color w:val="auto"/>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DB67464"/>
    <w:multiLevelType w:val="hybridMultilevel"/>
    <w:tmpl w:val="002AB52A"/>
    <w:lvl w:ilvl="0" w:tplc="04090001">
      <w:start w:val="1"/>
      <w:numFmt w:val="bullet"/>
      <w:lvlText w:val=""/>
      <w:lvlJc w:val="left"/>
      <w:pPr>
        <w:ind w:left="86" w:hanging="360"/>
      </w:pPr>
      <w:rPr>
        <w:rFonts w:ascii="Symbol" w:hAnsi="Symbol" w:hint="default"/>
      </w:rPr>
    </w:lvl>
    <w:lvl w:ilvl="1" w:tplc="04090003">
      <w:start w:val="1"/>
      <w:numFmt w:val="bullet"/>
      <w:lvlText w:val="o"/>
      <w:lvlJc w:val="left"/>
      <w:pPr>
        <w:ind w:left="806" w:hanging="360"/>
      </w:pPr>
      <w:rPr>
        <w:rFonts w:ascii="Courier New" w:hAnsi="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hint="default"/>
      </w:rPr>
    </w:lvl>
    <w:lvl w:ilvl="8" w:tplc="04090005" w:tentative="1">
      <w:start w:val="1"/>
      <w:numFmt w:val="bullet"/>
      <w:lvlText w:val=""/>
      <w:lvlJc w:val="left"/>
      <w:pPr>
        <w:ind w:left="5846" w:hanging="360"/>
      </w:pPr>
      <w:rPr>
        <w:rFonts w:ascii="Wingdings" w:hAnsi="Wingdings" w:hint="default"/>
      </w:rPr>
    </w:lvl>
  </w:abstractNum>
  <w:abstractNum w:abstractNumId="16">
    <w:nsid w:val="50D7086E"/>
    <w:multiLevelType w:val="hybridMultilevel"/>
    <w:tmpl w:val="178E0FA2"/>
    <w:lvl w:ilvl="0" w:tplc="3F54EE74">
      <w:numFmt w:val="bullet"/>
      <w:lvlText w:val="-"/>
      <w:lvlJc w:val="left"/>
      <w:pPr>
        <w:ind w:left="788" w:hanging="360"/>
      </w:pPr>
      <w:rPr>
        <w:rFonts w:ascii="Calibri" w:eastAsia="Times New Roman" w:hAnsi="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6D45691"/>
    <w:multiLevelType w:val="hybridMultilevel"/>
    <w:tmpl w:val="46406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42" w:hanging="360"/>
      </w:pPr>
      <w:rPr>
        <w:rFonts w:ascii="Courier New" w:hAnsi="Courier New" w:hint="default"/>
      </w:rPr>
    </w:lvl>
    <w:lvl w:ilvl="2" w:tplc="04090005" w:tentative="1">
      <w:start w:val="1"/>
      <w:numFmt w:val="bullet"/>
      <w:lvlText w:val=""/>
      <w:lvlJc w:val="left"/>
      <w:pPr>
        <w:ind w:left="962" w:hanging="360"/>
      </w:pPr>
      <w:rPr>
        <w:rFonts w:ascii="Wingdings" w:hAnsi="Wingdings" w:hint="default"/>
      </w:rPr>
    </w:lvl>
    <w:lvl w:ilvl="3" w:tplc="04090001" w:tentative="1">
      <w:start w:val="1"/>
      <w:numFmt w:val="bullet"/>
      <w:lvlText w:val=""/>
      <w:lvlJc w:val="left"/>
      <w:pPr>
        <w:ind w:left="1682" w:hanging="360"/>
      </w:pPr>
      <w:rPr>
        <w:rFonts w:ascii="Symbol" w:hAnsi="Symbol" w:hint="default"/>
      </w:rPr>
    </w:lvl>
    <w:lvl w:ilvl="4" w:tplc="04090003" w:tentative="1">
      <w:start w:val="1"/>
      <w:numFmt w:val="bullet"/>
      <w:lvlText w:val="o"/>
      <w:lvlJc w:val="left"/>
      <w:pPr>
        <w:ind w:left="2402" w:hanging="360"/>
      </w:pPr>
      <w:rPr>
        <w:rFonts w:ascii="Courier New" w:hAnsi="Courier New" w:hint="default"/>
      </w:rPr>
    </w:lvl>
    <w:lvl w:ilvl="5" w:tplc="04090005" w:tentative="1">
      <w:start w:val="1"/>
      <w:numFmt w:val="bullet"/>
      <w:lvlText w:val=""/>
      <w:lvlJc w:val="left"/>
      <w:pPr>
        <w:ind w:left="3122" w:hanging="360"/>
      </w:pPr>
      <w:rPr>
        <w:rFonts w:ascii="Wingdings" w:hAnsi="Wingdings" w:hint="default"/>
      </w:rPr>
    </w:lvl>
    <w:lvl w:ilvl="6" w:tplc="04090001" w:tentative="1">
      <w:start w:val="1"/>
      <w:numFmt w:val="bullet"/>
      <w:lvlText w:val=""/>
      <w:lvlJc w:val="left"/>
      <w:pPr>
        <w:ind w:left="3842" w:hanging="360"/>
      </w:pPr>
      <w:rPr>
        <w:rFonts w:ascii="Symbol" w:hAnsi="Symbol" w:hint="default"/>
      </w:rPr>
    </w:lvl>
    <w:lvl w:ilvl="7" w:tplc="04090003" w:tentative="1">
      <w:start w:val="1"/>
      <w:numFmt w:val="bullet"/>
      <w:lvlText w:val="o"/>
      <w:lvlJc w:val="left"/>
      <w:pPr>
        <w:ind w:left="4562" w:hanging="360"/>
      </w:pPr>
      <w:rPr>
        <w:rFonts w:ascii="Courier New" w:hAnsi="Courier New" w:hint="default"/>
      </w:rPr>
    </w:lvl>
    <w:lvl w:ilvl="8" w:tplc="04090005" w:tentative="1">
      <w:start w:val="1"/>
      <w:numFmt w:val="bullet"/>
      <w:lvlText w:val=""/>
      <w:lvlJc w:val="left"/>
      <w:pPr>
        <w:ind w:left="5282" w:hanging="360"/>
      </w:pPr>
      <w:rPr>
        <w:rFonts w:ascii="Wingdings" w:hAnsi="Wingdings" w:hint="default"/>
      </w:rPr>
    </w:lvl>
  </w:abstractNum>
  <w:abstractNum w:abstractNumId="18">
    <w:nsid w:val="58562649"/>
    <w:multiLevelType w:val="hybridMultilevel"/>
    <w:tmpl w:val="4818283E"/>
    <w:lvl w:ilvl="0" w:tplc="549C5E72">
      <w:start w:val="1"/>
      <w:numFmt w:val="bullet"/>
      <w:lvlText w:val=""/>
      <w:lvlJc w:val="left"/>
      <w:pPr>
        <w:ind w:left="360" w:hanging="360"/>
      </w:pPr>
      <w:rPr>
        <w:rFonts w:ascii="Symbol" w:hAnsi="Symbol" w:hint="default"/>
        <w:color w:val="595959" w:themeColor="text1" w:themeTint="A6"/>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EA34E02"/>
    <w:multiLevelType w:val="hybridMultilevel"/>
    <w:tmpl w:val="03287CCA"/>
    <w:lvl w:ilvl="0" w:tplc="2B54BE60">
      <w:numFmt w:val="bullet"/>
      <w:lvlText w:val="-"/>
      <w:lvlJc w:val="left"/>
      <w:pPr>
        <w:ind w:left="1080" w:hanging="360"/>
      </w:pPr>
      <w:rPr>
        <w:rFonts w:ascii="Calibri" w:eastAsia="Times New Roman" w:hAnsi="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3237EC6"/>
    <w:multiLevelType w:val="hybridMultilevel"/>
    <w:tmpl w:val="78B89748"/>
    <w:lvl w:ilvl="0" w:tplc="04090001">
      <w:start w:val="1"/>
      <w:numFmt w:val="bullet"/>
      <w:lvlText w:val=""/>
      <w:lvlJc w:val="left"/>
      <w:pPr>
        <w:ind w:left="86" w:hanging="360"/>
      </w:pPr>
      <w:rPr>
        <w:rFonts w:ascii="Symbol" w:hAnsi="Symbol" w:hint="default"/>
      </w:rPr>
    </w:lvl>
    <w:lvl w:ilvl="1" w:tplc="04090003" w:tentative="1">
      <w:start w:val="1"/>
      <w:numFmt w:val="bullet"/>
      <w:lvlText w:val="o"/>
      <w:lvlJc w:val="left"/>
      <w:pPr>
        <w:ind w:left="806" w:hanging="360"/>
      </w:pPr>
      <w:rPr>
        <w:rFonts w:ascii="Courier New" w:hAnsi="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hint="default"/>
      </w:rPr>
    </w:lvl>
    <w:lvl w:ilvl="8" w:tplc="04090005" w:tentative="1">
      <w:start w:val="1"/>
      <w:numFmt w:val="bullet"/>
      <w:lvlText w:val=""/>
      <w:lvlJc w:val="left"/>
      <w:pPr>
        <w:ind w:left="5846" w:hanging="360"/>
      </w:pPr>
      <w:rPr>
        <w:rFonts w:ascii="Wingdings" w:hAnsi="Wingdings" w:hint="default"/>
      </w:rPr>
    </w:lvl>
  </w:abstractNum>
  <w:abstractNum w:abstractNumId="21">
    <w:nsid w:val="636B491F"/>
    <w:multiLevelType w:val="hybridMultilevel"/>
    <w:tmpl w:val="D9A0777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nsid w:val="66AD453E"/>
    <w:multiLevelType w:val="hybridMultilevel"/>
    <w:tmpl w:val="C8E0D020"/>
    <w:lvl w:ilvl="0" w:tplc="3B94E768">
      <w:start w:val="1"/>
      <w:numFmt w:val="bullet"/>
      <w:lvlText w:val=""/>
      <w:lvlJc w:val="left"/>
      <w:pPr>
        <w:tabs>
          <w:tab w:val="num" w:pos="-1042"/>
        </w:tabs>
        <w:ind w:left="-1042" w:hanging="360"/>
      </w:pPr>
      <w:rPr>
        <w:rFonts w:ascii="Symbol" w:hAnsi="Symbol" w:hint="default"/>
        <w:color w:val="595959" w:themeColor="text1" w:themeTint="A6"/>
      </w:rPr>
    </w:lvl>
    <w:lvl w:ilvl="1" w:tplc="785E4DE6" w:tentative="1">
      <w:start w:val="1"/>
      <w:numFmt w:val="bullet"/>
      <w:lvlText w:val="•"/>
      <w:lvlJc w:val="left"/>
      <w:pPr>
        <w:tabs>
          <w:tab w:val="num" w:pos="-52"/>
        </w:tabs>
        <w:ind w:left="-52" w:hanging="360"/>
      </w:pPr>
      <w:rPr>
        <w:rFonts w:ascii="Arial" w:hAnsi="Arial" w:hint="default"/>
      </w:rPr>
    </w:lvl>
    <w:lvl w:ilvl="2" w:tplc="D1C4F604" w:tentative="1">
      <w:start w:val="1"/>
      <w:numFmt w:val="bullet"/>
      <w:lvlText w:val="•"/>
      <w:lvlJc w:val="left"/>
      <w:pPr>
        <w:tabs>
          <w:tab w:val="num" w:pos="668"/>
        </w:tabs>
        <w:ind w:left="668" w:hanging="360"/>
      </w:pPr>
      <w:rPr>
        <w:rFonts w:ascii="Arial" w:hAnsi="Arial" w:hint="default"/>
      </w:rPr>
    </w:lvl>
    <w:lvl w:ilvl="3" w:tplc="8160D6AE" w:tentative="1">
      <w:start w:val="1"/>
      <w:numFmt w:val="bullet"/>
      <w:lvlText w:val="•"/>
      <w:lvlJc w:val="left"/>
      <w:pPr>
        <w:tabs>
          <w:tab w:val="num" w:pos="1388"/>
        </w:tabs>
        <w:ind w:left="1388" w:hanging="360"/>
      </w:pPr>
      <w:rPr>
        <w:rFonts w:ascii="Arial" w:hAnsi="Arial" w:hint="default"/>
      </w:rPr>
    </w:lvl>
    <w:lvl w:ilvl="4" w:tplc="5C5CD184" w:tentative="1">
      <w:start w:val="1"/>
      <w:numFmt w:val="bullet"/>
      <w:lvlText w:val="•"/>
      <w:lvlJc w:val="left"/>
      <w:pPr>
        <w:tabs>
          <w:tab w:val="num" w:pos="2108"/>
        </w:tabs>
        <w:ind w:left="2108" w:hanging="360"/>
      </w:pPr>
      <w:rPr>
        <w:rFonts w:ascii="Arial" w:hAnsi="Arial" w:hint="default"/>
      </w:rPr>
    </w:lvl>
    <w:lvl w:ilvl="5" w:tplc="71FEB014" w:tentative="1">
      <w:start w:val="1"/>
      <w:numFmt w:val="bullet"/>
      <w:lvlText w:val="•"/>
      <w:lvlJc w:val="left"/>
      <w:pPr>
        <w:tabs>
          <w:tab w:val="num" w:pos="2828"/>
        </w:tabs>
        <w:ind w:left="2828" w:hanging="360"/>
      </w:pPr>
      <w:rPr>
        <w:rFonts w:ascii="Arial" w:hAnsi="Arial" w:hint="default"/>
      </w:rPr>
    </w:lvl>
    <w:lvl w:ilvl="6" w:tplc="8620FE6A" w:tentative="1">
      <w:start w:val="1"/>
      <w:numFmt w:val="bullet"/>
      <w:lvlText w:val="•"/>
      <w:lvlJc w:val="left"/>
      <w:pPr>
        <w:tabs>
          <w:tab w:val="num" w:pos="3548"/>
        </w:tabs>
        <w:ind w:left="3548" w:hanging="360"/>
      </w:pPr>
      <w:rPr>
        <w:rFonts w:ascii="Arial" w:hAnsi="Arial" w:hint="default"/>
      </w:rPr>
    </w:lvl>
    <w:lvl w:ilvl="7" w:tplc="BFB4EED6" w:tentative="1">
      <w:start w:val="1"/>
      <w:numFmt w:val="bullet"/>
      <w:lvlText w:val="•"/>
      <w:lvlJc w:val="left"/>
      <w:pPr>
        <w:tabs>
          <w:tab w:val="num" w:pos="4268"/>
        </w:tabs>
        <w:ind w:left="4268" w:hanging="360"/>
      </w:pPr>
      <w:rPr>
        <w:rFonts w:ascii="Arial" w:hAnsi="Arial" w:hint="default"/>
      </w:rPr>
    </w:lvl>
    <w:lvl w:ilvl="8" w:tplc="3040526A" w:tentative="1">
      <w:start w:val="1"/>
      <w:numFmt w:val="bullet"/>
      <w:lvlText w:val="•"/>
      <w:lvlJc w:val="left"/>
      <w:pPr>
        <w:tabs>
          <w:tab w:val="num" w:pos="4988"/>
        </w:tabs>
        <w:ind w:left="4988" w:hanging="360"/>
      </w:pPr>
      <w:rPr>
        <w:rFonts w:ascii="Arial" w:hAnsi="Arial" w:hint="default"/>
      </w:rPr>
    </w:lvl>
  </w:abstractNum>
  <w:abstractNum w:abstractNumId="23">
    <w:nsid w:val="69133E31"/>
    <w:multiLevelType w:val="hybridMultilevel"/>
    <w:tmpl w:val="63169D24"/>
    <w:lvl w:ilvl="0" w:tplc="04090001">
      <w:start w:val="1"/>
      <w:numFmt w:val="bullet"/>
      <w:lvlText w:val=""/>
      <w:lvlJc w:val="left"/>
      <w:pPr>
        <w:tabs>
          <w:tab w:val="num" w:pos="360"/>
        </w:tabs>
        <w:ind w:left="360" w:hanging="360"/>
      </w:pPr>
      <w:rPr>
        <w:rFonts w:ascii="Symbol" w:hAnsi="Symbol" w:hint="default"/>
      </w:rPr>
    </w:lvl>
    <w:lvl w:ilvl="1" w:tplc="8380573E">
      <w:start w:val="1"/>
      <w:numFmt w:val="bullet"/>
      <w:lvlText w:val=""/>
      <w:lvlJc w:val="left"/>
      <w:pPr>
        <w:tabs>
          <w:tab w:val="num" w:pos="1080"/>
        </w:tabs>
        <w:ind w:left="864" w:hanging="144"/>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6A6A267B"/>
    <w:multiLevelType w:val="hybridMultilevel"/>
    <w:tmpl w:val="FE64D9DC"/>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5">
    <w:nsid w:val="6B671488"/>
    <w:multiLevelType w:val="hybridMultilevel"/>
    <w:tmpl w:val="9550B0FC"/>
    <w:lvl w:ilvl="0" w:tplc="21B20A16">
      <w:start w:val="1"/>
      <w:numFmt w:val="bullet"/>
      <w:lvlText w:val=""/>
      <w:lvlJc w:val="left"/>
      <w:pPr>
        <w:tabs>
          <w:tab w:val="num" w:pos="1800"/>
        </w:tabs>
        <w:ind w:left="1800" w:hanging="360"/>
      </w:pPr>
      <w:rPr>
        <w:rFonts w:ascii="Symbol" w:hAnsi="Symbol" w:hint="default"/>
        <w:color w:val="auto"/>
      </w:rPr>
    </w:lvl>
    <w:lvl w:ilvl="1" w:tplc="04090003">
      <w:start w:val="1"/>
      <w:numFmt w:val="bullet"/>
      <w:lvlText w:val="o"/>
      <w:lvlJc w:val="left"/>
      <w:pPr>
        <w:ind w:left="3154" w:hanging="360"/>
      </w:pPr>
      <w:rPr>
        <w:rFonts w:ascii="Courier New" w:hAnsi="Courier New" w:hint="default"/>
      </w:rPr>
    </w:lvl>
    <w:lvl w:ilvl="2" w:tplc="04090005" w:tentative="1">
      <w:start w:val="1"/>
      <w:numFmt w:val="bullet"/>
      <w:lvlText w:val=""/>
      <w:lvlJc w:val="left"/>
      <w:pPr>
        <w:ind w:left="3874" w:hanging="360"/>
      </w:pPr>
      <w:rPr>
        <w:rFonts w:ascii="Wingdings" w:hAnsi="Wingdings" w:hint="default"/>
      </w:rPr>
    </w:lvl>
    <w:lvl w:ilvl="3" w:tplc="04090001" w:tentative="1">
      <w:start w:val="1"/>
      <w:numFmt w:val="bullet"/>
      <w:lvlText w:val=""/>
      <w:lvlJc w:val="left"/>
      <w:pPr>
        <w:ind w:left="4594" w:hanging="360"/>
      </w:pPr>
      <w:rPr>
        <w:rFonts w:ascii="Symbol" w:hAnsi="Symbol" w:hint="default"/>
      </w:rPr>
    </w:lvl>
    <w:lvl w:ilvl="4" w:tplc="04090003" w:tentative="1">
      <w:start w:val="1"/>
      <w:numFmt w:val="bullet"/>
      <w:lvlText w:val="o"/>
      <w:lvlJc w:val="left"/>
      <w:pPr>
        <w:ind w:left="5314" w:hanging="360"/>
      </w:pPr>
      <w:rPr>
        <w:rFonts w:ascii="Courier New" w:hAnsi="Courier New" w:hint="default"/>
      </w:rPr>
    </w:lvl>
    <w:lvl w:ilvl="5" w:tplc="04090005" w:tentative="1">
      <w:start w:val="1"/>
      <w:numFmt w:val="bullet"/>
      <w:lvlText w:val=""/>
      <w:lvlJc w:val="left"/>
      <w:pPr>
        <w:ind w:left="6034" w:hanging="360"/>
      </w:pPr>
      <w:rPr>
        <w:rFonts w:ascii="Wingdings" w:hAnsi="Wingdings" w:hint="default"/>
      </w:rPr>
    </w:lvl>
    <w:lvl w:ilvl="6" w:tplc="04090001" w:tentative="1">
      <w:start w:val="1"/>
      <w:numFmt w:val="bullet"/>
      <w:lvlText w:val=""/>
      <w:lvlJc w:val="left"/>
      <w:pPr>
        <w:ind w:left="6754" w:hanging="360"/>
      </w:pPr>
      <w:rPr>
        <w:rFonts w:ascii="Symbol" w:hAnsi="Symbol" w:hint="default"/>
      </w:rPr>
    </w:lvl>
    <w:lvl w:ilvl="7" w:tplc="04090003" w:tentative="1">
      <w:start w:val="1"/>
      <w:numFmt w:val="bullet"/>
      <w:lvlText w:val="o"/>
      <w:lvlJc w:val="left"/>
      <w:pPr>
        <w:ind w:left="7474" w:hanging="360"/>
      </w:pPr>
      <w:rPr>
        <w:rFonts w:ascii="Courier New" w:hAnsi="Courier New" w:hint="default"/>
      </w:rPr>
    </w:lvl>
    <w:lvl w:ilvl="8" w:tplc="04090005" w:tentative="1">
      <w:start w:val="1"/>
      <w:numFmt w:val="bullet"/>
      <w:lvlText w:val=""/>
      <w:lvlJc w:val="left"/>
      <w:pPr>
        <w:ind w:left="8194" w:hanging="360"/>
      </w:pPr>
      <w:rPr>
        <w:rFonts w:ascii="Wingdings" w:hAnsi="Wingdings" w:hint="default"/>
      </w:rPr>
    </w:lvl>
  </w:abstractNum>
  <w:abstractNum w:abstractNumId="26">
    <w:nsid w:val="760445D3"/>
    <w:multiLevelType w:val="hybridMultilevel"/>
    <w:tmpl w:val="CC128D92"/>
    <w:lvl w:ilvl="0" w:tplc="86F4C64C">
      <w:numFmt w:val="bullet"/>
      <w:lvlText w:val="-"/>
      <w:lvlJc w:val="left"/>
      <w:pPr>
        <w:ind w:left="145" w:hanging="360"/>
      </w:pPr>
      <w:rPr>
        <w:rFonts w:ascii="Calibri" w:eastAsia="Times New Roman" w:hAnsi="Calibri" w:hint="default"/>
      </w:rPr>
    </w:lvl>
    <w:lvl w:ilvl="1" w:tplc="04090003" w:tentative="1">
      <w:start w:val="1"/>
      <w:numFmt w:val="bullet"/>
      <w:lvlText w:val="o"/>
      <w:lvlJc w:val="left"/>
      <w:pPr>
        <w:ind w:left="865" w:hanging="360"/>
      </w:pPr>
      <w:rPr>
        <w:rFonts w:ascii="Courier New" w:hAnsi="Courier New" w:hint="default"/>
      </w:rPr>
    </w:lvl>
    <w:lvl w:ilvl="2" w:tplc="04090005" w:tentative="1">
      <w:start w:val="1"/>
      <w:numFmt w:val="bullet"/>
      <w:lvlText w:val=""/>
      <w:lvlJc w:val="left"/>
      <w:pPr>
        <w:ind w:left="1585" w:hanging="360"/>
      </w:pPr>
      <w:rPr>
        <w:rFonts w:ascii="Wingdings" w:hAnsi="Wingdings" w:hint="default"/>
      </w:rPr>
    </w:lvl>
    <w:lvl w:ilvl="3" w:tplc="04090001" w:tentative="1">
      <w:start w:val="1"/>
      <w:numFmt w:val="bullet"/>
      <w:lvlText w:val=""/>
      <w:lvlJc w:val="left"/>
      <w:pPr>
        <w:ind w:left="2305" w:hanging="360"/>
      </w:pPr>
      <w:rPr>
        <w:rFonts w:ascii="Symbol" w:hAnsi="Symbol" w:hint="default"/>
      </w:rPr>
    </w:lvl>
    <w:lvl w:ilvl="4" w:tplc="04090003" w:tentative="1">
      <w:start w:val="1"/>
      <w:numFmt w:val="bullet"/>
      <w:lvlText w:val="o"/>
      <w:lvlJc w:val="left"/>
      <w:pPr>
        <w:ind w:left="3025" w:hanging="360"/>
      </w:pPr>
      <w:rPr>
        <w:rFonts w:ascii="Courier New" w:hAnsi="Courier New" w:hint="default"/>
      </w:rPr>
    </w:lvl>
    <w:lvl w:ilvl="5" w:tplc="04090005" w:tentative="1">
      <w:start w:val="1"/>
      <w:numFmt w:val="bullet"/>
      <w:lvlText w:val=""/>
      <w:lvlJc w:val="left"/>
      <w:pPr>
        <w:ind w:left="3745" w:hanging="360"/>
      </w:pPr>
      <w:rPr>
        <w:rFonts w:ascii="Wingdings" w:hAnsi="Wingdings" w:hint="default"/>
      </w:rPr>
    </w:lvl>
    <w:lvl w:ilvl="6" w:tplc="04090001" w:tentative="1">
      <w:start w:val="1"/>
      <w:numFmt w:val="bullet"/>
      <w:lvlText w:val=""/>
      <w:lvlJc w:val="left"/>
      <w:pPr>
        <w:ind w:left="4465" w:hanging="360"/>
      </w:pPr>
      <w:rPr>
        <w:rFonts w:ascii="Symbol" w:hAnsi="Symbol" w:hint="default"/>
      </w:rPr>
    </w:lvl>
    <w:lvl w:ilvl="7" w:tplc="04090003" w:tentative="1">
      <w:start w:val="1"/>
      <w:numFmt w:val="bullet"/>
      <w:lvlText w:val="o"/>
      <w:lvlJc w:val="left"/>
      <w:pPr>
        <w:ind w:left="5185" w:hanging="360"/>
      </w:pPr>
      <w:rPr>
        <w:rFonts w:ascii="Courier New" w:hAnsi="Courier New" w:hint="default"/>
      </w:rPr>
    </w:lvl>
    <w:lvl w:ilvl="8" w:tplc="04090005" w:tentative="1">
      <w:start w:val="1"/>
      <w:numFmt w:val="bullet"/>
      <w:lvlText w:val=""/>
      <w:lvlJc w:val="left"/>
      <w:pPr>
        <w:ind w:left="5905" w:hanging="360"/>
      </w:pPr>
      <w:rPr>
        <w:rFonts w:ascii="Wingdings" w:hAnsi="Wingdings" w:hint="default"/>
      </w:rPr>
    </w:lvl>
  </w:abstractNum>
  <w:abstractNum w:abstractNumId="27">
    <w:nsid w:val="765B5DB5"/>
    <w:multiLevelType w:val="hybridMultilevel"/>
    <w:tmpl w:val="BEA09CE2"/>
    <w:lvl w:ilvl="0" w:tplc="59F8EAF2">
      <w:start w:val="1"/>
      <w:numFmt w:val="bullet"/>
      <w:lvlText w:val=""/>
      <w:lvlJc w:val="left"/>
      <w:pPr>
        <w:tabs>
          <w:tab w:val="num" w:pos="86"/>
        </w:tabs>
        <w:ind w:left="86" w:hanging="360"/>
      </w:pPr>
      <w:rPr>
        <w:rFonts w:ascii="Symbol" w:hAnsi="Symbol" w:hint="default"/>
        <w:color w:val="595959" w:themeColor="text1" w:themeTint="A6"/>
      </w:rPr>
    </w:lvl>
    <w:lvl w:ilvl="1" w:tplc="F7949E06" w:tentative="1">
      <w:start w:val="1"/>
      <w:numFmt w:val="bullet"/>
      <w:lvlText w:val="•"/>
      <w:lvlJc w:val="left"/>
      <w:pPr>
        <w:tabs>
          <w:tab w:val="num" w:pos="806"/>
        </w:tabs>
        <w:ind w:left="806" w:hanging="360"/>
      </w:pPr>
      <w:rPr>
        <w:rFonts w:ascii="Arial" w:hAnsi="Arial" w:hint="default"/>
      </w:rPr>
    </w:lvl>
    <w:lvl w:ilvl="2" w:tplc="B1F6994A" w:tentative="1">
      <w:start w:val="1"/>
      <w:numFmt w:val="bullet"/>
      <w:lvlText w:val="•"/>
      <w:lvlJc w:val="left"/>
      <w:pPr>
        <w:tabs>
          <w:tab w:val="num" w:pos="1526"/>
        </w:tabs>
        <w:ind w:left="1526" w:hanging="360"/>
      </w:pPr>
      <w:rPr>
        <w:rFonts w:ascii="Arial" w:hAnsi="Arial" w:hint="default"/>
      </w:rPr>
    </w:lvl>
    <w:lvl w:ilvl="3" w:tplc="5B962644" w:tentative="1">
      <w:start w:val="1"/>
      <w:numFmt w:val="bullet"/>
      <w:lvlText w:val="•"/>
      <w:lvlJc w:val="left"/>
      <w:pPr>
        <w:tabs>
          <w:tab w:val="num" w:pos="2246"/>
        </w:tabs>
        <w:ind w:left="2246" w:hanging="360"/>
      </w:pPr>
      <w:rPr>
        <w:rFonts w:ascii="Arial" w:hAnsi="Arial" w:hint="default"/>
      </w:rPr>
    </w:lvl>
    <w:lvl w:ilvl="4" w:tplc="7C9C09BC" w:tentative="1">
      <w:start w:val="1"/>
      <w:numFmt w:val="bullet"/>
      <w:lvlText w:val="•"/>
      <w:lvlJc w:val="left"/>
      <w:pPr>
        <w:tabs>
          <w:tab w:val="num" w:pos="2966"/>
        </w:tabs>
        <w:ind w:left="2966" w:hanging="360"/>
      </w:pPr>
      <w:rPr>
        <w:rFonts w:ascii="Arial" w:hAnsi="Arial" w:hint="default"/>
      </w:rPr>
    </w:lvl>
    <w:lvl w:ilvl="5" w:tplc="B4B8A388" w:tentative="1">
      <w:start w:val="1"/>
      <w:numFmt w:val="bullet"/>
      <w:lvlText w:val="•"/>
      <w:lvlJc w:val="left"/>
      <w:pPr>
        <w:tabs>
          <w:tab w:val="num" w:pos="3686"/>
        </w:tabs>
        <w:ind w:left="3686" w:hanging="360"/>
      </w:pPr>
      <w:rPr>
        <w:rFonts w:ascii="Arial" w:hAnsi="Arial" w:hint="default"/>
      </w:rPr>
    </w:lvl>
    <w:lvl w:ilvl="6" w:tplc="37DAEE54" w:tentative="1">
      <w:start w:val="1"/>
      <w:numFmt w:val="bullet"/>
      <w:lvlText w:val="•"/>
      <w:lvlJc w:val="left"/>
      <w:pPr>
        <w:tabs>
          <w:tab w:val="num" w:pos="4406"/>
        </w:tabs>
        <w:ind w:left="4406" w:hanging="360"/>
      </w:pPr>
      <w:rPr>
        <w:rFonts w:ascii="Arial" w:hAnsi="Arial" w:hint="default"/>
      </w:rPr>
    </w:lvl>
    <w:lvl w:ilvl="7" w:tplc="D352912C" w:tentative="1">
      <w:start w:val="1"/>
      <w:numFmt w:val="bullet"/>
      <w:lvlText w:val="•"/>
      <w:lvlJc w:val="left"/>
      <w:pPr>
        <w:tabs>
          <w:tab w:val="num" w:pos="5126"/>
        </w:tabs>
        <w:ind w:left="5126" w:hanging="360"/>
      </w:pPr>
      <w:rPr>
        <w:rFonts w:ascii="Arial" w:hAnsi="Arial" w:hint="default"/>
      </w:rPr>
    </w:lvl>
    <w:lvl w:ilvl="8" w:tplc="CE787E5A" w:tentative="1">
      <w:start w:val="1"/>
      <w:numFmt w:val="bullet"/>
      <w:lvlText w:val="•"/>
      <w:lvlJc w:val="left"/>
      <w:pPr>
        <w:tabs>
          <w:tab w:val="num" w:pos="5846"/>
        </w:tabs>
        <w:ind w:left="5846" w:hanging="360"/>
      </w:pPr>
      <w:rPr>
        <w:rFonts w:ascii="Arial" w:hAnsi="Arial" w:hint="default"/>
      </w:rPr>
    </w:lvl>
  </w:abstractNum>
  <w:abstractNum w:abstractNumId="28">
    <w:nsid w:val="7D707D1A"/>
    <w:multiLevelType w:val="hybridMultilevel"/>
    <w:tmpl w:val="25A6A0CC"/>
    <w:lvl w:ilvl="0" w:tplc="3F54EE74">
      <w:numFmt w:val="bullet"/>
      <w:lvlText w:val="-"/>
      <w:lvlJc w:val="left"/>
      <w:pPr>
        <w:ind w:left="770" w:hanging="360"/>
      </w:pPr>
      <w:rPr>
        <w:rFonts w:ascii="Calibri" w:eastAsia="Times New Roman" w:hAnsi="Calibri" w:hint="default"/>
      </w:rPr>
    </w:lvl>
    <w:lvl w:ilvl="1" w:tplc="04090003" w:tentative="1">
      <w:start w:val="1"/>
      <w:numFmt w:val="bullet"/>
      <w:lvlText w:val="o"/>
      <w:lvlJc w:val="left"/>
      <w:pPr>
        <w:ind w:left="1782" w:hanging="360"/>
      </w:pPr>
      <w:rPr>
        <w:rFonts w:ascii="Courier New" w:hAnsi="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9">
    <w:nsid w:val="7F635063"/>
    <w:multiLevelType w:val="hybridMultilevel"/>
    <w:tmpl w:val="724C26A4"/>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30">
    <w:nsid w:val="7F884D61"/>
    <w:multiLevelType w:val="hybridMultilevel"/>
    <w:tmpl w:val="77684F4A"/>
    <w:lvl w:ilvl="0" w:tplc="04090001">
      <w:start w:val="1"/>
      <w:numFmt w:val="bullet"/>
      <w:lvlText w:val=""/>
      <w:lvlJc w:val="left"/>
      <w:pPr>
        <w:ind w:left="446" w:hanging="360"/>
      </w:pPr>
      <w:rPr>
        <w:rFonts w:ascii="Symbol" w:hAnsi="Symbol" w:hint="default"/>
      </w:rPr>
    </w:lvl>
    <w:lvl w:ilvl="1" w:tplc="04090003" w:tentative="1">
      <w:start w:val="1"/>
      <w:numFmt w:val="bullet"/>
      <w:lvlText w:val="o"/>
      <w:lvlJc w:val="left"/>
      <w:pPr>
        <w:ind w:left="1166" w:hanging="360"/>
      </w:pPr>
      <w:rPr>
        <w:rFonts w:ascii="Courier New" w:hAnsi="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hint="default"/>
      </w:rPr>
    </w:lvl>
    <w:lvl w:ilvl="8" w:tplc="04090005" w:tentative="1">
      <w:start w:val="1"/>
      <w:numFmt w:val="bullet"/>
      <w:lvlText w:val=""/>
      <w:lvlJc w:val="left"/>
      <w:pPr>
        <w:ind w:left="6206" w:hanging="360"/>
      </w:pPr>
      <w:rPr>
        <w:rFonts w:ascii="Wingdings" w:hAnsi="Wingdings" w:hint="default"/>
      </w:rPr>
    </w:lvl>
  </w:abstractNum>
  <w:num w:numId="1">
    <w:abstractNumId w:val="23"/>
  </w:num>
  <w:num w:numId="2">
    <w:abstractNumId w:val="14"/>
  </w:num>
  <w:num w:numId="3">
    <w:abstractNumId w:val="22"/>
  </w:num>
  <w:num w:numId="4">
    <w:abstractNumId w:val="8"/>
  </w:num>
  <w:num w:numId="5">
    <w:abstractNumId w:val="18"/>
  </w:num>
  <w:num w:numId="6">
    <w:abstractNumId w:val="4"/>
  </w:num>
  <w:num w:numId="7">
    <w:abstractNumId w:val="3"/>
  </w:num>
  <w:num w:numId="8">
    <w:abstractNumId w:val="27"/>
  </w:num>
  <w:num w:numId="9">
    <w:abstractNumId w:val="9"/>
  </w:num>
  <w:num w:numId="10">
    <w:abstractNumId w:val="11"/>
  </w:num>
  <w:num w:numId="11">
    <w:abstractNumId w:val="7"/>
  </w:num>
  <w:num w:numId="12">
    <w:abstractNumId w:val="25"/>
  </w:num>
  <w:num w:numId="13">
    <w:abstractNumId w:val="29"/>
  </w:num>
  <w:num w:numId="14">
    <w:abstractNumId w:val="17"/>
  </w:num>
  <w:num w:numId="15">
    <w:abstractNumId w:val="20"/>
  </w:num>
  <w:num w:numId="16">
    <w:abstractNumId w:val="15"/>
  </w:num>
  <w:num w:numId="17">
    <w:abstractNumId w:val="30"/>
  </w:num>
  <w:num w:numId="18">
    <w:abstractNumId w:val="5"/>
  </w:num>
  <w:num w:numId="19">
    <w:abstractNumId w:val="10"/>
  </w:num>
  <w:num w:numId="20">
    <w:abstractNumId w:val="1"/>
  </w:num>
  <w:num w:numId="21">
    <w:abstractNumId w:val="13"/>
  </w:num>
  <w:num w:numId="22">
    <w:abstractNumId w:val="19"/>
  </w:num>
  <w:num w:numId="23">
    <w:abstractNumId w:val="12"/>
  </w:num>
  <w:num w:numId="24">
    <w:abstractNumId w:val="6"/>
  </w:num>
  <w:num w:numId="25">
    <w:abstractNumId w:val="21"/>
  </w:num>
  <w:num w:numId="26">
    <w:abstractNumId w:val="2"/>
  </w:num>
  <w:num w:numId="27">
    <w:abstractNumId w:val="24"/>
  </w:num>
  <w:num w:numId="28">
    <w:abstractNumId w:val="28"/>
  </w:num>
  <w:num w:numId="29">
    <w:abstractNumId w:val="0"/>
  </w:num>
  <w:num w:numId="30">
    <w:abstractNumId w:val="16"/>
  </w:num>
  <w:num w:numId="31">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2307D2"/>
    <w:rsid w:val="000007E4"/>
    <w:rsid w:val="00001388"/>
    <w:rsid w:val="00003CAC"/>
    <w:rsid w:val="000047C8"/>
    <w:rsid w:val="000052B0"/>
    <w:rsid w:val="00005DDE"/>
    <w:rsid w:val="00006D23"/>
    <w:rsid w:val="00006F92"/>
    <w:rsid w:val="00010645"/>
    <w:rsid w:val="00010975"/>
    <w:rsid w:val="00012BE4"/>
    <w:rsid w:val="00017476"/>
    <w:rsid w:val="000206E6"/>
    <w:rsid w:val="00022D6B"/>
    <w:rsid w:val="00027793"/>
    <w:rsid w:val="00027E42"/>
    <w:rsid w:val="00033EB2"/>
    <w:rsid w:val="00035E12"/>
    <w:rsid w:val="00035E72"/>
    <w:rsid w:val="00037955"/>
    <w:rsid w:val="00037C22"/>
    <w:rsid w:val="00040A26"/>
    <w:rsid w:val="00041983"/>
    <w:rsid w:val="00042181"/>
    <w:rsid w:val="00042283"/>
    <w:rsid w:val="000422B0"/>
    <w:rsid w:val="00044D2A"/>
    <w:rsid w:val="0004620C"/>
    <w:rsid w:val="00046817"/>
    <w:rsid w:val="000511BC"/>
    <w:rsid w:val="00052F0C"/>
    <w:rsid w:val="00053460"/>
    <w:rsid w:val="00055970"/>
    <w:rsid w:val="0005618C"/>
    <w:rsid w:val="00056368"/>
    <w:rsid w:val="00057CBE"/>
    <w:rsid w:val="00062168"/>
    <w:rsid w:val="00070A31"/>
    <w:rsid w:val="000710A4"/>
    <w:rsid w:val="00072ABA"/>
    <w:rsid w:val="00073D89"/>
    <w:rsid w:val="00074122"/>
    <w:rsid w:val="0007451E"/>
    <w:rsid w:val="000757FD"/>
    <w:rsid w:val="00075AC1"/>
    <w:rsid w:val="00076C06"/>
    <w:rsid w:val="00080E34"/>
    <w:rsid w:val="00083A38"/>
    <w:rsid w:val="000844FE"/>
    <w:rsid w:val="0008681E"/>
    <w:rsid w:val="00086A81"/>
    <w:rsid w:val="00087255"/>
    <w:rsid w:val="000877A7"/>
    <w:rsid w:val="0008788B"/>
    <w:rsid w:val="00093172"/>
    <w:rsid w:val="00093BB9"/>
    <w:rsid w:val="0009765E"/>
    <w:rsid w:val="000A058E"/>
    <w:rsid w:val="000A0E31"/>
    <w:rsid w:val="000A2110"/>
    <w:rsid w:val="000A3B91"/>
    <w:rsid w:val="000A73B9"/>
    <w:rsid w:val="000B0D7E"/>
    <w:rsid w:val="000B18C0"/>
    <w:rsid w:val="000B21CD"/>
    <w:rsid w:val="000B3EBD"/>
    <w:rsid w:val="000B4543"/>
    <w:rsid w:val="000B6C88"/>
    <w:rsid w:val="000B6CFD"/>
    <w:rsid w:val="000B7A93"/>
    <w:rsid w:val="000B7FFC"/>
    <w:rsid w:val="000C24A5"/>
    <w:rsid w:val="000C3508"/>
    <w:rsid w:val="000C4CC7"/>
    <w:rsid w:val="000C623F"/>
    <w:rsid w:val="000C7AC3"/>
    <w:rsid w:val="000D7718"/>
    <w:rsid w:val="000F0622"/>
    <w:rsid w:val="000F0750"/>
    <w:rsid w:val="000F1740"/>
    <w:rsid w:val="000F1EA3"/>
    <w:rsid w:val="000F4753"/>
    <w:rsid w:val="000F47E5"/>
    <w:rsid w:val="000F62A5"/>
    <w:rsid w:val="000F6C65"/>
    <w:rsid w:val="000F708B"/>
    <w:rsid w:val="001019E6"/>
    <w:rsid w:val="00102C6D"/>
    <w:rsid w:val="00105564"/>
    <w:rsid w:val="0011221D"/>
    <w:rsid w:val="00114192"/>
    <w:rsid w:val="00115214"/>
    <w:rsid w:val="00122109"/>
    <w:rsid w:val="001248A6"/>
    <w:rsid w:val="00134AD4"/>
    <w:rsid w:val="00135D0B"/>
    <w:rsid w:val="00135EF6"/>
    <w:rsid w:val="001361F5"/>
    <w:rsid w:val="00136425"/>
    <w:rsid w:val="00143335"/>
    <w:rsid w:val="001470F1"/>
    <w:rsid w:val="001506C2"/>
    <w:rsid w:val="00153D8E"/>
    <w:rsid w:val="0015479A"/>
    <w:rsid w:val="0016047D"/>
    <w:rsid w:val="00161FB0"/>
    <w:rsid w:val="00163521"/>
    <w:rsid w:val="00163B36"/>
    <w:rsid w:val="001661B9"/>
    <w:rsid w:val="001700A1"/>
    <w:rsid w:val="00175DD0"/>
    <w:rsid w:val="00183A08"/>
    <w:rsid w:val="00185D07"/>
    <w:rsid w:val="001863D3"/>
    <w:rsid w:val="00186BF3"/>
    <w:rsid w:val="00191ABE"/>
    <w:rsid w:val="00192DD8"/>
    <w:rsid w:val="00194EC6"/>
    <w:rsid w:val="00195AAF"/>
    <w:rsid w:val="00195CBD"/>
    <w:rsid w:val="001A0569"/>
    <w:rsid w:val="001A0AD8"/>
    <w:rsid w:val="001A115D"/>
    <w:rsid w:val="001A2FAE"/>
    <w:rsid w:val="001A3402"/>
    <w:rsid w:val="001A69A5"/>
    <w:rsid w:val="001B2457"/>
    <w:rsid w:val="001B3593"/>
    <w:rsid w:val="001B3F32"/>
    <w:rsid w:val="001B6744"/>
    <w:rsid w:val="001C0B5C"/>
    <w:rsid w:val="001C2066"/>
    <w:rsid w:val="001C2439"/>
    <w:rsid w:val="001C360F"/>
    <w:rsid w:val="001C3DE6"/>
    <w:rsid w:val="001C423A"/>
    <w:rsid w:val="001C5223"/>
    <w:rsid w:val="001C57A9"/>
    <w:rsid w:val="001D2B86"/>
    <w:rsid w:val="001D6D80"/>
    <w:rsid w:val="001D7164"/>
    <w:rsid w:val="001E3DBA"/>
    <w:rsid w:val="001E6E05"/>
    <w:rsid w:val="001E7FB0"/>
    <w:rsid w:val="001F189D"/>
    <w:rsid w:val="001F36B6"/>
    <w:rsid w:val="001F3D4D"/>
    <w:rsid w:val="001F799B"/>
    <w:rsid w:val="00200B0C"/>
    <w:rsid w:val="00201FB5"/>
    <w:rsid w:val="00202DDB"/>
    <w:rsid w:val="00203A52"/>
    <w:rsid w:val="00204942"/>
    <w:rsid w:val="0020741F"/>
    <w:rsid w:val="00212326"/>
    <w:rsid w:val="00221FCA"/>
    <w:rsid w:val="00223239"/>
    <w:rsid w:val="00224337"/>
    <w:rsid w:val="0022508F"/>
    <w:rsid w:val="002262F7"/>
    <w:rsid w:val="002307D2"/>
    <w:rsid w:val="0023251D"/>
    <w:rsid w:val="00234A49"/>
    <w:rsid w:val="002373CF"/>
    <w:rsid w:val="00240606"/>
    <w:rsid w:val="00242FCA"/>
    <w:rsid w:val="0024350C"/>
    <w:rsid w:val="002445EB"/>
    <w:rsid w:val="00244803"/>
    <w:rsid w:val="00246424"/>
    <w:rsid w:val="00247123"/>
    <w:rsid w:val="00255577"/>
    <w:rsid w:val="00255DD2"/>
    <w:rsid w:val="002564E5"/>
    <w:rsid w:val="002635B5"/>
    <w:rsid w:val="00263B8C"/>
    <w:rsid w:val="00264B90"/>
    <w:rsid w:val="00265A66"/>
    <w:rsid w:val="002663F3"/>
    <w:rsid w:val="002667E0"/>
    <w:rsid w:val="00267D69"/>
    <w:rsid w:val="00271E87"/>
    <w:rsid w:val="00286143"/>
    <w:rsid w:val="002907C8"/>
    <w:rsid w:val="002931BA"/>
    <w:rsid w:val="00293ED9"/>
    <w:rsid w:val="00294E1A"/>
    <w:rsid w:val="00295B8D"/>
    <w:rsid w:val="00296069"/>
    <w:rsid w:val="002962B3"/>
    <w:rsid w:val="002967F6"/>
    <w:rsid w:val="00297431"/>
    <w:rsid w:val="00297856"/>
    <w:rsid w:val="002A1194"/>
    <w:rsid w:val="002A28EC"/>
    <w:rsid w:val="002A2C45"/>
    <w:rsid w:val="002A68A4"/>
    <w:rsid w:val="002B1623"/>
    <w:rsid w:val="002B3387"/>
    <w:rsid w:val="002B52F6"/>
    <w:rsid w:val="002C0BB8"/>
    <w:rsid w:val="002C10BE"/>
    <w:rsid w:val="002D27D9"/>
    <w:rsid w:val="002D6D1E"/>
    <w:rsid w:val="002D6E68"/>
    <w:rsid w:val="002E0AB5"/>
    <w:rsid w:val="002F0D46"/>
    <w:rsid w:val="002F1AC6"/>
    <w:rsid w:val="002F1CA4"/>
    <w:rsid w:val="002F2E62"/>
    <w:rsid w:val="002F2FB2"/>
    <w:rsid w:val="002F44BF"/>
    <w:rsid w:val="002F65EB"/>
    <w:rsid w:val="00301C49"/>
    <w:rsid w:val="0030209C"/>
    <w:rsid w:val="003049E3"/>
    <w:rsid w:val="0030626D"/>
    <w:rsid w:val="00310E93"/>
    <w:rsid w:val="00311172"/>
    <w:rsid w:val="003125BD"/>
    <w:rsid w:val="003150C4"/>
    <w:rsid w:val="00320C4E"/>
    <w:rsid w:val="00321891"/>
    <w:rsid w:val="00331012"/>
    <w:rsid w:val="00335624"/>
    <w:rsid w:val="00335A20"/>
    <w:rsid w:val="0033647D"/>
    <w:rsid w:val="00340A44"/>
    <w:rsid w:val="00343096"/>
    <w:rsid w:val="003438FA"/>
    <w:rsid w:val="00343FDB"/>
    <w:rsid w:val="00346064"/>
    <w:rsid w:val="00346CF4"/>
    <w:rsid w:val="0034750A"/>
    <w:rsid w:val="00350903"/>
    <w:rsid w:val="00351583"/>
    <w:rsid w:val="00352635"/>
    <w:rsid w:val="00353366"/>
    <w:rsid w:val="003533A8"/>
    <w:rsid w:val="00353692"/>
    <w:rsid w:val="00354ABE"/>
    <w:rsid w:val="003570BA"/>
    <w:rsid w:val="00361F46"/>
    <w:rsid w:val="003637BD"/>
    <w:rsid w:val="0036465D"/>
    <w:rsid w:val="00365EE9"/>
    <w:rsid w:val="00370342"/>
    <w:rsid w:val="00371990"/>
    <w:rsid w:val="00373C12"/>
    <w:rsid w:val="00377218"/>
    <w:rsid w:val="003815E4"/>
    <w:rsid w:val="00382664"/>
    <w:rsid w:val="003953FA"/>
    <w:rsid w:val="00397B8C"/>
    <w:rsid w:val="003A10F3"/>
    <w:rsid w:val="003A3C23"/>
    <w:rsid w:val="003A524C"/>
    <w:rsid w:val="003A68B3"/>
    <w:rsid w:val="003B319F"/>
    <w:rsid w:val="003B3EA8"/>
    <w:rsid w:val="003B49E0"/>
    <w:rsid w:val="003B58F8"/>
    <w:rsid w:val="003B7070"/>
    <w:rsid w:val="003C0405"/>
    <w:rsid w:val="003C0604"/>
    <w:rsid w:val="003C398B"/>
    <w:rsid w:val="003C4499"/>
    <w:rsid w:val="003C692C"/>
    <w:rsid w:val="003C7E2E"/>
    <w:rsid w:val="003D0035"/>
    <w:rsid w:val="003D0B9A"/>
    <w:rsid w:val="003D42C2"/>
    <w:rsid w:val="003D643D"/>
    <w:rsid w:val="003D6C2B"/>
    <w:rsid w:val="003D6CC8"/>
    <w:rsid w:val="003D72BF"/>
    <w:rsid w:val="003E33BE"/>
    <w:rsid w:val="003E36CE"/>
    <w:rsid w:val="003E73F8"/>
    <w:rsid w:val="003F03E8"/>
    <w:rsid w:val="003F0D8D"/>
    <w:rsid w:val="003F170B"/>
    <w:rsid w:val="003F4236"/>
    <w:rsid w:val="00400140"/>
    <w:rsid w:val="00400AA7"/>
    <w:rsid w:val="00405248"/>
    <w:rsid w:val="004102FD"/>
    <w:rsid w:val="00412762"/>
    <w:rsid w:val="00412983"/>
    <w:rsid w:val="004135BA"/>
    <w:rsid w:val="00416F68"/>
    <w:rsid w:val="00420F2A"/>
    <w:rsid w:val="004242D7"/>
    <w:rsid w:val="00424EED"/>
    <w:rsid w:val="00425768"/>
    <w:rsid w:val="00430D07"/>
    <w:rsid w:val="004334C1"/>
    <w:rsid w:val="00435274"/>
    <w:rsid w:val="00437A4E"/>
    <w:rsid w:val="00443848"/>
    <w:rsid w:val="0044521B"/>
    <w:rsid w:val="004469CF"/>
    <w:rsid w:val="00447369"/>
    <w:rsid w:val="00451244"/>
    <w:rsid w:val="004515A1"/>
    <w:rsid w:val="00451A11"/>
    <w:rsid w:val="00453918"/>
    <w:rsid w:val="00455AF0"/>
    <w:rsid w:val="00456918"/>
    <w:rsid w:val="00456D97"/>
    <w:rsid w:val="00457363"/>
    <w:rsid w:val="00460415"/>
    <w:rsid w:val="0046339A"/>
    <w:rsid w:val="004640E0"/>
    <w:rsid w:val="00464F27"/>
    <w:rsid w:val="00465F4C"/>
    <w:rsid w:val="00471C95"/>
    <w:rsid w:val="00474D82"/>
    <w:rsid w:val="0047562C"/>
    <w:rsid w:val="00475750"/>
    <w:rsid w:val="0048344C"/>
    <w:rsid w:val="00483548"/>
    <w:rsid w:val="004847F9"/>
    <w:rsid w:val="004867C6"/>
    <w:rsid w:val="004924FD"/>
    <w:rsid w:val="004933E3"/>
    <w:rsid w:val="00495ABA"/>
    <w:rsid w:val="004A04B6"/>
    <w:rsid w:val="004A17B3"/>
    <w:rsid w:val="004A1EF2"/>
    <w:rsid w:val="004A3F29"/>
    <w:rsid w:val="004A5DDE"/>
    <w:rsid w:val="004A6A17"/>
    <w:rsid w:val="004A7CA5"/>
    <w:rsid w:val="004B3A7C"/>
    <w:rsid w:val="004B63DD"/>
    <w:rsid w:val="004B7443"/>
    <w:rsid w:val="004C0FB7"/>
    <w:rsid w:val="004C166E"/>
    <w:rsid w:val="004C2D21"/>
    <w:rsid w:val="004C4D5A"/>
    <w:rsid w:val="004C5317"/>
    <w:rsid w:val="004C7511"/>
    <w:rsid w:val="004C7C0F"/>
    <w:rsid w:val="004D0F48"/>
    <w:rsid w:val="004D1FB8"/>
    <w:rsid w:val="004D4955"/>
    <w:rsid w:val="004D5A19"/>
    <w:rsid w:val="004D6BB7"/>
    <w:rsid w:val="004E2256"/>
    <w:rsid w:val="004E7DD1"/>
    <w:rsid w:val="004F529D"/>
    <w:rsid w:val="004F57AF"/>
    <w:rsid w:val="00500D15"/>
    <w:rsid w:val="0050131A"/>
    <w:rsid w:val="00501C0F"/>
    <w:rsid w:val="00502B29"/>
    <w:rsid w:val="00504346"/>
    <w:rsid w:val="00504688"/>
    <w:rsid w:val="005069DF"/>
    <w:rsid w:val="00513DE0"/>
    <w:rsid w:val="005145BB"/>
    <w:rsid w:val="00515B0D"/>
    <w:rsid w:val="00516CD3"/>
    <w:rsid w:val="00520EA6"/>
    <w:rsid w:val="0052561D"/>
    <w:rsid w:val="005308AD"/>
    <w:rsid w:val="0053307C"/>
    <w:rsid w:val="00533A39"/>
    <w:rsid w:val="00536453"/>
    <w:rsid w:val="005364B5"/>
    <w:rsid w:val="0054119F"/>
    <w:rsid w:val="00551411"/>
    <w:rsid w:val="00555912"/>
    <w:rsid w:val="00556924"/>
    <w:rsid w:val="00560131"/>
    <w:rsid w:val="00562F7D"/>
    <w:rsid w:val="005639AB"/>
    <w:rsid w:val="00563CFC"/>
    <w:rsid w:val="00564E91"/>
    <w:rsid w:val="0056580B"/>
    <w:rsid w:val="00566060"/>
    <w:rsid w:val="005674AD"/>
    <w:rsid w:val="00567EE7"/>
    <w:rsid w:val="00573924"/>
    <w:rsid w:val="00573E1E"/>
    <w:rsid w:val="00575209"/>
    <w:rsid w:val="00575C9D"/>
    <w:rsid w:val="00576317"/>
    <w:rsid w:val="00585AFE"/>
    <w:rsid w:val="00590859"/>
    <w:rsid w:val="00593832"/>
    <w:rsid w:val="00593CD9"/>
    <w:rsid w:val="00596A6F"/>
    <w:rsid w:val="005A04F8"/>
    <w:rsid w:val="005A1110"/>
    <w:rsid w:val="005A1254"/>
    <w:rsid w:val="005A188E"/>
    <w:rsid w:val="005A6DE0"/>
    <w:rsid w:val="005B44C7"/>
    <w:rsid w:val="005B68D7"/>
    <w:rsid w:val="005C21C0"/>
    <w:rsid w:val="005C56D3"/>
    <w:rsid w:val="005C7841"/>
    <w:rsid w:val="005D29E4"/>
    <w:rsid w:val="005D3556"/>
    <w:rsid w:val="005D3A36"/>
    <w:rsid w:val="005D411F"/>
    <w:rsid w:val="005D45D8"/>
    <w:rsid w:val="005D552C"/>
    <w:rsid w:val="005D5F47"/>
    <w:rsid w:val="005D6CEC"/>
    <w:rsid w:val="005D6D31"/>
    <w:rsid w:val="005D7442"/>
    <w:rsid w:val="005E0E0C"/>
    <w:rsid w:val="005E14B4"/>
    <w:rsid w:val="005E4355"/>
    <w:rsid w:val="005E4D88"/>
    <w:rsid w:val="005F0A72"/>
    <w:rsid w:val="005F0A97"/>
    <w:rsid w:val="005F22E8"/>
    <w:rsid w:val="005F3167"/>
    <w:rsid w:val="005F316C"/>
    <w:rsid w:val="005F4C2C"/>
    <w:rsid w:val="005F6C28"/>
    <w:rsid w:val="005F71A2"/>
    <w:rsid w:val="005F7B0A"/>
    <w:rsid w:val="00602637"/>
    <w:rsid w:val="00603260"/>
    <w:rsid w:val="00605521"/>
    <w:rsid w:val="006123AF"/>
    <w:rsid w:val="006158D4"/>
    <w:rsid w:val="00616CFB"/>
    <w:rsid w:val="00616E68"/>
    <w:rsid w:val="006175FE"/>
    <w:rsid w:val="0062073A"/>
    <w:rsid w:val="00620E03"/>
    <w:rsid w:val="00622408"/>
    <w:rsid w:val="00622B95"/>
    <w:rsid w:val="0062332A"/>
    <w:rsid w:val="00624C14"/>
    <w:rsid w:val="006315A3"/>
    <w:rsid w:val="006316CF"/>
    <w:rsid w:val="00636972"/>
    <w:rsid w:val="00642AF6"/>
    <w:rsid w:val="006469CD"/>
    <w:rsid w:val="006470D6"/>
    <w:rsid w:val="00651835"/>
    <w:rsid w:val="00653611"/>
    <w:rsid w:val="00654DA8"/>
    <w:rsid w:val="0065679B"/>
    <w:rsid w:val="00657F87"/>
    <w:rsid w:val="006623B8"/>
    <w:rsid w:val="00665B3E"/>
    <w:rsid w:val="0066755A"/>
    <w:rsid w:val="00670C8F"/>
    <w:rsid w:val="00672315"/>
    <w:rsid w:val="00674853"/>
    <w:rsid w:val="006771AA"/>
    <w:rsid w:val="00683491"/>
    <w:rsid w:val="00686A83"/>
    <w:rsid w:val="00690A10"/>
    <w:rsid w:val="006922C3"/>
    <w:rsid w:val="0069407C"/>
    <w:rsid w:val="0069472C"/>
    <w:rsid w:val="00694BF9"/>
    <w:rsid w:val="00695264"/>
    <w:rsid w:val="006955B6"/>
    <w:rsid w:val="00695F03"/>
    <w:rsid w:val="00696AE1"/>
    <w:rsid w:val="006A143E"/>
    <w:rsid w:val="006A18A3"/>
    <w:rsid w:val="006A2102"/>
    <w:rsid w:val="006A277E"/>
    <w:rsid w:val="006A4C62"/>
    <w:rsid w:val="006A5F84"/>
    <w:rsid w:val="006A6C4A"/>
    <w:rsid w:val="006B148F"/>
    <w:rsid w:val="006B240A"/>
    <w:rsid w:val="006B2B04"/>
    <w:rsid w:val="006B33C2"/>
    <w:rsid w:val="006B3A75"/>
    <w:rsid w:val="006B47BF"/>
    <w:rsid w:val="006B563B"/>
    <w:rsid w:val="006B738C"/>
    <w:rsid w:val="006C18CE"/>
    <w:rsid w:val="006C1D0F"/>
    <w:rsid w:val="006C4F14"/>
    <w:rsid w:val="006C7DC0"/>
    <w:rsid w:val="006D32E7"/>
    <w:rsid w:val="006D6A74"/>
    <w:rsid w:val="006D754C"/>
    <w:rsid w:val="006E10A3"/>
    <w:rsid w:val="006E1315"/>
    <w:rsid w:val="006E2494"/>
    <w:rsid w:val="006F158A"/>
    <w:rsid w:val="006F440B"/>
    <w:rsid w:val="006F4BD9"/>
    <w:rsid w:val="006F67B3"/>
    <w:rsid w:val="006F7CEF"/>
    <w:rsid w:val="00700D3D"/>
    <w:rsid w:val="00700ECB"/>
    <w:rsid w:val="00702C65"/>
    <w:rsid w:val="00705C86"/>
    <w:rsid w:val="00707914"/>
    <w:rsid w:val="007103EC"/>
    <w:rsid w:val="00711400"/>
    <w:rsid w:val="00715785"/>
    <w:rsid w:val="00716042"/>
    <w:rsid w:val="00716F05"/>
    <w:rsid w:val="00721168"/>
    <w:rsid w:val="0072609F"/>
    <w:rsid w:val="00731061"/>
    <w:rsid w:val="007343CA"/>
    <w:rsid w:val="00735560"/>
    <w:rsid w:val="00735A89"/>
    <w:rsid w:val="0073656E"/>
    <w:rsid w:val="00741F3D"/>
    <w:rsid w:val="0074459E"/>
    <w:rsid w:val="00745CB6"/>
    <w:rsid w:val="007464B3"/>
    <w:rsid w:val="007475FB"/>
    <w:rsid w:val="00753C4A"/>
    <w:rsid w:val="00753C71"/>
    <w:rsid w:val="00754130"/>
    <w:rsid w:val="007552EE"/>
    <w:rsid w:val="00760F47"/>
    <w:rsid w:val="007641C9"/>
    <w:rsid w:val="00764869"/>
    <w:rsid w:val="00764E0F"/>
    <w:rsid w:val="007650C7"/>
    <w:rsid w:val="007676DF"/>
    <w:rsid w:val="00770212"/>
    <w:rsid w:val="00770BCA"/>
    <w:rsid w:val="00770F4C"/>
    <w:rsid w:val="00771A53"/>
    <w:rsid w:val="007729D2"/>
    <w:rsid w:val="00773381"/>
    <w:rsid w:val="0077575B"/>
    <w:rsid w:val="00777DCA"/>
    <w:rsid w:val="00783D21"/>
    <w:rsid w:val="00783F57"/>
    <w:rsid w:val="00785F21"/>
    <w:rsid w:val="00787F77"/>
    <w:rsid w:val="0079366B"/>
    <w:rsid w:val="0079485D"/>
    <w:rsid w:val="00794B9B"/>
    <w:rsid w:val="0079676F"/>
    <w:rsid w:val="00797C48"/>
    <w:rsid w:val="00797D79"/>
    <w:rsid w:val="007A1F54"/>
    <w:rsid w:val="007A1F91"/>
    <w:rsid w:val="007B32B7"/>
    <w:rsid w:val="007B3827"/>
    <w:rsid w:val="007B5C85"/>
    <w:rsid w:val="007B68BD"/>
    <w:rsid w:val="007C0E11"/>
    <w:rsid w:val="007C3C72"/>
    <w:rsid w:val="007C6567"/>
    <w:rsid w:val="007C7A8F"/>
    <w:rsid w:val="007D2ADD"/>
    <w:rsid w:val="007D31CC"/>
    <w:rsid w:val="007E04C9"/>
    <w:rsid w:val="007E176E"/>
    <w:rsid w:val="007F0F22"/>
    <w:rsid w:val="007F37E2"/>
    <w:rsid w:val="007F499B"/>
    <w:rsid w:val="007F69C7"/>
    <w:rsid w:val="00800E92"/>
    <w:rsid w:val="00801DCA"/>
    <w:rsid w:val="008030E0"/>
    <w:rsid w:val="008038CC"/>
    <w:rsid w:val="00804187"/>
    <w:rsid w:val="0080449A"/>
    <w:rsid w:val="00806D22"/>
    <w:rsid w:val="008078F9"/>
    <w:rsid w:val="008102BF"/>
    <w:rsid w:val="008132B5"/>
    <w:rsid w:val="008149EF"/>
    <w:rsid w:val="008159B0"/>
    <w:rsid w:val="00815DD1"/>
    <w:rsid w:val="00823E81"/>
    <w:rsid w:val="008242BE"/>
    <w:rsid w:val="00830297"/>
    <w:rsid w:val="0083104B"/>
    <w:rsid w:val="008332D9"/>
    <w:rsid w:val="00835171"/>
    <w:rsid w:val="00835E57"/>
    <w:rsid w:val="00843235"/>
    <w:rsid w:val="00843B49"/>
    <w:rsid w:val="00844F19"/>
    <w:rsid w:val="008453AB"/>
    <w:rsid w:val="00850DE7"/>
    <w:rsid w:val="0085475A"/>
    <w:rsid w:val="008621C8"/>
    <w:rsid w:val="008625D4"/>
    <w:rsid w:val="00862743"/>
    <w:rsid w:val="00862DEC"/>
    <w:rsid w:val="008642B6"/>
    <w:rsid w:val="0086504C"/>
    <w:rsid w:val="00865E71"/>
    <w:rsid w:val="00871B50"/>
    <w:rsid w:val="0087215E"/>
    <w:rsid w:val="00872307"/>
    <w:rsid w:val="008724B3"/>
    <w:rsid w:val="00872B32"/>
    <w:rsid w:val="008739C7"/>
    <w:rsid w:val="00875EBA"/>
    <w:rsid w:val="00876D18"/>
    <w:rsid w:val="00877560"/>
    <w:rsid w:val="00882475"/>
    <w:rsid w:val="008841C7"/>
    <w:rsid w:val="0088459F"/>
    <w:rsid w:val="00886F21"/>
    <w:rsid w:val="008954E7"/>
    <w:rsid w:val="00896485"/>
    <w:rsid w:val="008979D0"/>
    <w:rsid w:val="008A378C"/>
    <w:rsid w:val="008A4C6D"/>
    <w:rsid w:val="008A5C47"/>
    <w:rsid w:val="008A5F80"/>
    <w:rsid w:val="008B6A1D"/>
    <w:rsid w:val="008B7236"/>
    <w:rsid w:val="008C3B35"/>
    <w:rsid w:val="008D01A3"/>
    <w:rsid w:val="008D33AD"/>
    <w:rsid w:val="008D4B79"/>
    <w:rsid w:val="008D5779"/>
    <w:rsid w:val="008E08C5"/>
    <w:rsid w:val="008E3489"/>
    <w:rsid w:val="008E3EED"/>
    <w:rsid w:val="008E5809"/>
    <w:rsid w:val="008F4DF7"/>
    <w:rsid w:val="008F5A64"/>
    <w:rsid w:val="008F5B0C"/>
    <w:rsid w:val="009008A2"/>
    <w:rsid w:val="00901A59"/>
    <w:rsid w:val="00905C2A"/>
    <w:rsid w:val="00905DEF"/>
    <w:rsid w:val="00912E90"/>
    <w:rsid w:val="00914528"/>
    <w:rsid w:val="00914CF6"/>
    <w:rsid w:val="00915553"/>
    <w:rsid w:val="00916CF1"/>
    <w:rsid w:val="009221AF"/>
    <w:rsid w:val="00925F57"/>
    <w:rsid w:val="00931565"/>
    <w:rsid w:val="009326ED"/>
    <w:rsid w:val="00933304"/>
    <w:rsid w:val="0093362B"/>
    <w:rsid w:val="009372CF"/>
    <w:rsid w:val="009402B0"/>
    <w:rsid w:val="009430EA"/>
    <w:rsid w:val="00944042"/>
    <w:rsid w:val="00947B8B"/>
    <w:rsid w:val="00950C88"/>
    <w:rsid w:val="00951696"/>
    <w:rsid w:val="00953208"/>
    <w:rsid w:val="00953D24"/>
    <w:rsid w:val="00955232"/>
    <w:rsid w:val="00956F79"/>
    <w:rsid w:val="009576CD"/>
    <w:rsid w:val="00961F4A"/>
    <w:rsid w:val="00963A14"/>
    <w:rsid w:val="00963DFB"/>
    <w:rsid w:val="00966FFD"/>
    <w:rsid w:val="00973250"/>
    <w:rsid w:val="00973F26"/>
    <w:rsid w:val="00975C4E"/>
    <w:rsid w:val="00976D13"/>
    <w:rsid w:val="009817C8"/>
    <w:rsid w:val="009838B7"/>
    <w:rsid w:val="00984C0B"/>
    <w:rsid w:val="00984E67"/>
    <w:rsid w:val="00993EDA"/>
    <w:rsid w:val="0099428B"/>
    <w:rsid w:val="00994626"/>
    <w:rsid w:val="00995782"/>
    <w:rsid w:val="00995F07"/>
    <w:rsid w:val="0099676A"/>
    <w:rsid w:val="009A3604"/>
    <w:rsid w:val="009A5B95"/>
    <w:rsid w:val="009A6357"/>
    <w:rsid w:val="009A75C5"/>
    <w:rsid w:val="009A7CF7"/>
    <w:rsid w:val="009B1E0D"/>
    <w:rsid w:val="009B6A4F"/>
    <w:rsid w:val="009B7174"/>
    <w:rsid w:val="009B7F9B"/>
    <w:rsid w:val="009C3181"/>
    <w:rsid w:val="009C676C"/>
    <w:rsid w:val="009C6826"/>
    <w:rsid w:val="009D18AF"/>
    <w:rsid w:val="009D482B"/>
    <w:rsid w:val="009D6907"/>
    <w:rsid w:val="009D7206"/>
    <w:rsid w:val="009E479E"/>
    <w:rsid w:val="009E5D6E"/>
    <w:rsid w:val="009E6B8C"/>
    <w:rsid w:val="009F02AF"/>
    <w:rsid w:val="009F08D6"/>
    <w:rsid w:val="009F11AB"/>
    <w:rsid w:val="009F317F"/>
    <w:rsid w:val="009F47D6"/>
    <w:rsid w:val="009F6864"/>
    <w:rsid w:val="009F6ABD"/>
    <w:rsid w:val="009F7A63"/>
    <w:rsid w:val="009F7B39"/>
    <w:rsid w:val="00A0256A"/>
    <w:rsid w:val="00A062B9"/>
    <w:rsid w:val="00A06408"/>
    <w:rsid w:val="00A11FD7"/>
    <w:rsid w:val="00A1330E"/>
    <w:rsid w:val="00A15AAE"/>
    <w:rsid w:val="00A17E23"/>
    <w:rsid w:val="00A21CEA"/>
    <w:rsid w:val="00A240B8"/>
    <w:rsid w:val="00A27901"/>
    <w:rsid w:val="00A279F3"/>
    <w:rsid w:val="00A303A8"/>
    <w:rsid w:val="00A31A14"/>
    <w:rsid w:val="00A32F47"/>
    <w:rsid w:val="00A3405D"/>
    <w:rsid w:val="00A35409"/>
    <w:rsid w:val="00A35CBE"/>
    <w:rsid w:val="00A37372"/>
    <w:rsid w:val="00A37C65"/>
    <w:rsid w:val="00A42B2A"/>
    <w:rsid w:val="00A44404"/>
    <w:rsid w:val="00A44AA9"/>
    <w:rsid w:val="00A46639"/>
    <w:rsid w:val="00A521F4"/>
    <w:rsid w:val="00A524AE"/>
    <w:rsid w:val="00A5458E"/>
    <w:rsid w:val="00A54B69"/>
    <w:rsid w:val="00A60401"/>
    <w:rsid w:val="00A60C51"/>
    <w:rsid w:val="00A61AF0"/>
    <w:rsid w:val="00A63D6F"/>
    <w:rsid w:val="00A67590"/>
    <w:rsid w:val="00A70FF6"/>
    <w:rsid w:val="00A75BA1"/>
    <w:rsid w:val="00A778F7"/>
    <w:rsid w:val="00A80A95"/>
    <w:rsid w:val="00A8164A"/>
    <w:rsid w:val="00A83B16"/>
    <w:rsid w:val="00A84466"/>
    <w:rsid w:val="00A848BA"/>
    <w:rsid w:val="00A9168F"/>
    <w:rsid w:val="00A92148"/>
    <w:rsid w:val="00A94177"/>
    <w:rsid w:val="00A963E1"/>
    <w:rsid w:val="00A969F8"/>
    <w:rsid w:val="00AA0DCD"/>
    <w:rsid w:val="00AA19F4"/>
    <w:rsid w:val="00AA1D1F"/>
    <w:rsid w:val="00AA3FA5"/>
    <w:rsid w:val="00AA559D"/>
    <w:rsid w:val="00AA5667"/>
    <w:rsid w:val="00AA66E0"/>
    <w:rsid w:val="00AA74DD"/>
    <w:rsid w:val="00AB02A6"/>
    <w:rsid w:val="00AB1CFE"/>
    <w:rsid w:val="00AB3728"/>
    <w:rsid w:val="00AB3CD1"/>
    <w:rsid w:val="00AB5C86"/>
    <w:rsid w:val="00AC02D3"/>
    <w:rsid w:val="00AC488B"/>
    <w:rsid w:val="00AC48FB"/>
    <w:rsid w:val="00AC4E50"/>
    <w:rsid w:val="00AC6BE8"/>
    <w:rsid w:val="00AC75F7"/>
    <w:rsid w:val="00AD59F0"/>
    <w:rsid w:val="00AD73EC"/>
    <w:rsid w:val="00AE27A6"/>
    <w:rsid w:val="00AE46E3"/>
    <w:rsid w:val="00AE4AC1"/>
    <w:rsid w:val="00AE5E86"/>
    <w:rsid w:val="00AE6BB0"/>
    <w:rsid w:val="00AF5464"/>
    <w:rsid w:val="00B02BD0"/>
    <w:rsid w:val="00B0359E"/>
    <w:rsid w:val="00B0456A"/>
    <w:rsid w:val="00B05190"/>
    <w:rsid w:val="00B14B6A"/>
    <w:rsid w:val="00B15398"/>
    <w:rsid w:val="00B2309D"/>
    <w:rsid w:val="00B279DA"/>
    <w:rsid w:val="00B3269F"/>
    <w:rsid w:val="00B33AD0"/>
    <w:rsid w:val="00B3461D"/>
    <w:rsid w:val="00B34A21"/>
    <w:rsid w:val="00B353D4"/>
    <w:rsid w:val="00B36EAE"/>
    <w:rsid w:val="00B36F1C"/>
    <w:rsid w:val="00B40F69"/>
    <w:rsid w:val="00B434A5"/>
    <w:rsid w:val="00B43947"/>
    <w:rsid w:val="00B451AD"/>
    <w:rsid w:val="00B538EF"/>
    <w:rsid w:val="00B53912"/>
    <w:rsid w:val="00B548B9"/>
    <w:rsid w:val="00B556E2"/>
    <w:rsid w:val="00B607F3"/>
    <w:rsid w:val="00B61010"/>
    <w:rsid w:val="00B63ED3"/>
    <w:rsid w:val="00B647BA"/>
    <w:rsid w:val="00B64B70"/>
    <w:rsid w:val="00B6547F"/>
    <w:rsid w:val="00B71771"/>
    <w:rsid w:val="00B739BF"/>
    <w:rsid w:val="00B74879"/>
    <w:rsid w:val="00B751E9"/>
    <w:rsid w:val="00B77E36"/>
    <w:rsid w:val="00B812D2"/>
    <w:rsid w:val="00B839AA"/>
    <w:rsid w:val="00B839AF"/>
    <w:rsid w:val="00B84A09"/>
    <w:rsid w:val="00B866F2"/>
    <w:rsid w:val="00B87678"/>
    <w:rsid w:val="00B905D5"/>
    <w:rsid w:val="00B90659"/>
    <w:rsid w:val="00B91733"/>
    <w:rsid w:val="00B95FED"/>
    <w:rsid w:val="00BA173F"/>
    <w:rsid w:val="00BB368D"/>
    <w:rsid w:val="00BB3FBC"/>
    <w:rsid w:val="00BB797A"/>
    <w:rsid w:val="00BB79B4"/>
    <w:rsid w:val="00BB7CE9"/>
    <w:rsid w:val="00BC00C5"/>
    <w:rsid w:val="00BC05B5"/>
    <w:rsid w:val="00BC1AAC"/>
    <w:rsid w:val="00BC2D95"/>
    <w:rsid w:val="00BC764A"/>
    <w:rsid w:val="00BD423B"/>
    <w:rsid w:val="00BD4301"/>
    <w:rsid w:val="00BD6791"/>
    <w:rsid w:val="00BE239D"/>
    <w:rsid w:val="00BE2CE8"/>
    <w:rsid w:val="00BE378F"/>
    <w:rsid w:val="00BF2CB1"/>
    <w:rsid w:val="00BF36B9"/>
    <w:rsid w:val="00BF404A"/>
    <w:rsid w:val="00BF4142"/>
    <w:rsid w:val="00BF46EB"/>
    <w:rsid w:val="00BF5B1E"/>
    <w:rsid w:val="00C02E1E"/>
    <w:rsid w:val="00C02EF5"/>
    <w:rsid w:val="00C035BC"/>
    <w:rsid w:val="00C05703"/>
    <w:rsid w:val="00C05EF0"/>
    <w:rsid w:val="00C062FA"/>
    <w:rsid w:val="00C0751C"/>
    <w:rsid w:val="00C07810"/>
    <w:rsid w:val="00C10808"/>
    <w:rsid w:val="00C128DE"/>
    <w:rsid w:val="00C132A8"/>
    <w:rsid w:val="00C13B84"/>
    <w:rsid w:val="00C16393"/>
    <w:rsid w:val="00C21EF0"/>
    <w:rsid w:val="00C2467D"/>
    <w:rsid w:val="00C2594E"/>
    <w:rsid w:val="00C3014D"/>
    <w:rsid w:val="00C36BC2"/>
    <w:rsid w:val="00C412F3"/>
    <w:rsid w:val="00C442E4"/>
    <w:rsid w:val="00C458BF"/>
    <w:rsid w:val="00C47548"/>
    <w:rsid w:val="00C51887"/>
    <w:rsid w:val="00C52BDB"/>
    <w:rsid w:val="00C53157"/>
    <w:rsid w:val="00C55630"/>
    <w:rsid w:val="00C57BA4"/>
    <w:rsid w:val="00C6068A"/>
    <w:rsid w:val="00C60A25"/>
    <w:rsid w:val="00C63F07"/>
    <w:rsid w:val="00C6414B"/>
    <w:rsid w:val="00C659DD"/>
    <w:rsid w:val="00C66FF0"/>
    <w:rsid w:val="00C70A60"/>
    <w:rsid w:val="00C75DB1"/>
    <w:rsid w:val="00C8168B"/>
    <w:rsid w:val="00C8304B"/>
    <w:rsid w:val="00C877D8"/>
    <w:rsid w:val="00C87846"/>
    <w:rsid w:val="00C87B41"/>
    <w:rsid w:val="00C92A5A"/>
    <w:rsid w:val="00C92D80"/>
    <w:rsid w:val="00C940E0"/>
    <w:rsid w:val="00CA0732"/>
    <w:rsid w:val="00CA1678"/>
    <w:rsid w:val="00CA26F3"/>
    <w:rsid w:val="00CA55FE"/>
    <w:rsid w:val="00CA63C9"/>
    <w:rsid w:val="00CA6FAE"/>
    <w:rsid w:val="00CA7C59"/>
    <w:rsid w:val="00CB0370"/>
    <w:rsid w:val="00CB3257"/>
    <w:rsid w:val="00CB59A7"/>
    <w:rsid w:val="00CC3867"/>
    <w:rsid w:val="00CC4DBA"/>
    <w:rsid w:val="00CD1CDB"/>
    <w:rsid w:val="00CD3620"/>
    <w:rsid w:val="00CD5763"/>
    <w:rsid w:val="00CD63BF"/>
    <w:rsid w:val="00CD664B"/>
    <w:rsid w:val="00CD7EEF"/>
    <w:rsid w:val="00CE64D3"/>
    <w:rsid w:val="00CF391E"/>
    <w:rsid w:val="00CF61E0"/>
    <w:rsid w:val="00CF77A3"/>
    <w:rsid w:val="00D00262"/>
    <w:rsid w:val="00D049A3"/>
    <w:rsid w:val="00D052FE"/>
    <w:rsid w:val="00D12860"/>
    <w:rsid w:val="00D12C20"/>
    <w:rsid w:val="00D132BC"/>
    <w:rsid w:val="00D14E42"/>
    <w:rsid w:val="00D1574F"/>
    <w:rsid w:val="00D15E4C"/>
    <w:rsid w:val="00D16242"/>
    <w:rsid w:val="00D2120F"/>
    <w:rsid w:val="00D21EE9"/>
    <w:rsid w:val="00D22A29"/>
    <w:rsid w:val="00D22CCA"/>
    <w:rsid w:val="00D24EAE"/>
    <w:rsid w:val="00D25683"/>
    <w:rsid w:val="00D27179"/>
    <w:rsid w:val="00D30E19"/>
    <w:rsid w:val="00D34224"/>
    <w:rsid w:val="00D36F12"/>
    <w:rsid w:val="00D377EE"/>
    <w:rsid w:val="00D416A6"/>
    <w:rsid w:val="00D41D92"/>
    <w:rsid w:val="00D43A89"/>
    <w:rsid w:val="00D47AD7"/>
    <w:rsid w:val="00D53AA4"/>
    <w:rsid w:val="00D54ACE"/>
    <w:rsid w:val="00D54E5F"/>
    <w:rsid w:val="00D552E8"/>
    <w:rsid w:val="00D55F98"/>
    <w:rsid w:val="00D56F8B"/>
    <w:rsid w:val="00D57377"/>
    <w:rsid w:val="00D61388"/>
    <w:rsid w:val="00D617C7"/>
    <w:rsid w:val="00D634BA"/>
    <w:rsid w:val="00D63FD9"/>
    <w:rsid w:val="00D66E40"/>
    <w:rsid w:val="00D67B6E"/>
    <w:rsid w:val="00D67E20"/>
    <w:rsid w:val="00D7076B"/>
    <w:rsid w:val="00D707AF"/>
    <w:rsid w:val="00D72965"/>
    <w:rsid w:val="00D72AE3"/>
    <w:rsid w:val="00D77EDE"/>
    <w:rsid w:val="00D8110C"/>
    <w:rsid w:val="00D84030"/>
    <w:rsid w:val="00D84CCA"/>
    <w:rsid w:val="00D86245"/>
    <w:rsid w:val="00D90EA3"/>
    <w:rsid w:val="00D91982"/>
    <w:rsid w:val="00D94343"/>
    <w:rsid w:val="00D94875"/>
    <w:rsid w:val="00D955F1"/>
    <w:rsid w:val="00DA00B8"/>
    <w:rsid w:val="00DA1DA3"/>
    <w:rsid w:val="00DB21E0"/>
    <w:rsid w:val="00DB346E"/>
    <w:rsid w:val="00DB3B33"/>
    <w:rsid w:val="00DC0C89"/>
    <w:rsid w:val="00DC30FD"/>
    <w:rsid w:val="00DC655D"/>
    <w:rsid w:val="00DD1BEA"/>
    <w:rsid w:val="00DD284C"/>
    <w:rsid w:val="00DD3C51"/>
    <w:rsid w:val="00DD56F1"/>
    <w:rsid w:val="00DD5930"/>
    <w:rsid w:val="00DD7945"/>
    <w:rsid w:val="00DE50B4"/>
    <w:rsid w:val="00DE6C1C"/>
    <w:rsid w:val="00DF08C0"/>
    <w:rsid w:val="00DF0C1A"/>
    <w:rsid w:val="00DF1D1A"/>
    <w:rsid w:val="00DF2AF7"/>
    <w:rsid w:val="00DF2E7A"/>
    <w:rsid w:val="00DF3D24"/>
    <w:rsid w:val="00DF44C9"/>
    <w:rsid w:val="00E00404"/>
    <w:rsid w:val="00E02207"/>
    <w:rsid w:val="00E03342"/>
    <w:rsid w:val="00E03D41"/>
    <w:rsid w:val="00E04DDC"/>
    <w:rsid w:val="00E06081"/>
    <w:rsid w:val="00E06264"/>
    <w:rsid w:val="00E104D7"/>
    <w:rsid w:val="00E10BBC"/>
    <w:rsid w:val="00E13015"/>
    <w:rsid w:val="00E140E0"/>
    <w:rsid w:val="00E27BE4"/>
    <w:rsid w:val="00E41B24"/>
    <w:rsid w:val="00E430FA"/>
    <w:rsid w:val="00E435A9"/>
    <w:rsid w:val="00E450A0"/>
    <w:rsid w:val="00E45262"/>
    <w:rsid w:val="00E5248B"/>
    <w:rsid w:val="00E52530"/>
    <w:rsid w:val="00E54D68"/>
    <w:rsid w:val="00E646D2"/>
    <w:rsid w:val="00E70941"/>
    <w:rsid w:val="00E71E50"/>
    <w:rsid w:val="00E73344"/>
    <w:rsid w:val="00E739B3"/>
    <w:rsid w:val="00E75B07"/>
    <w:rsid w:val="00E76034"/>
    <w:rsid w:val="00E76329"/>
    <w:rsid w:val="00E76A1C"/>
    <w:rsid w:val="00E77B03"/>
    <w:rsid w:val="00E81AA9"/>
    <w:rsid w:val="00E90024"/>
    <w:rsid w:val="00E908B2"/>
    <w:rsid w:val="00E909D5"/>
    <w:rsid w:val="00E92140"/>
    <w:rsid w:val="00E925B7"/>
    <w:rsid w:val="00E9396C"/>
    <w:rsid w:val="00E96A0B"/>
    <w:rsid w:val="00EA2219"/>
    <w:rsid w:val="00EA40D9"/>
    <w:rsid w:val="00EA585B"/>
    <w:rsid w:val="00EA5E25"/>
    <w:rsid w:val="00EB7CB6"/>
    <w:rsid w:val="00EC0437"/>
    <w:rsid w:val="00EC0815"/>
    <w:rsid w:val="00EC12E3"/>
    <w:rsid w:val="00ED0113"/>
    <w:rsid w:val="00ED143C"/>
    <w:rsid w:val="00ED261B"/>
    <w:rsid w:val="00ED499A"/>
    <w:rsid w:val="00ED577A"/>
    <w:rsid w:val="00ED7BBC"/>
    <w:rsid w:val="00EE1E40"/>
    <w:rsid w:val="00EE46B7"/>
    <w:rsid w:val="00EE48D7"/>
    <w:rsid w:val="00EE511E"/>
    <w:rsid w:val="00EE579A"/>
    <w:rsid w:val="00EF11F6"/>
    <w:rsid w:val="00EF1E2F"/>
    <w:rsid w:val="00EF3B7E"/>
    <w:rsid w:val="00EF3ECA"/>
    <w:rsid w:val="00EF3F1B"/>
    <w:rsid w:val="00EF5D94"/>
    <w:rsid w:val="00F00878"/>
    <w:rsid w:val="00F06FE4"/>
    <w:rsid w:val="00F10E9A"/>
    <w:rsid w:val="00F119F0"/>
    <w:rsid w:val="00F131CA"/>
    <w:rsid w:val="00F14DF9"/>
    <w:rsid w:val="00F14FF7"/>
    <w:rsid w:val="00F21B0F"/>
    <w:rsid w:val="00F24621"/>
    <w:rsid w:val="00F25E9F"/>
    <w:rsid w:val="00F3371D"/>
    <w:rsid w:val="00F34AFC"/>
    <w:rsid w:val="00F40F97"/>
    <w:rsid w:val="00F4110F"/>
    <w:rsid w:val="00F415DD"/>
    <w:rsid w:val="00F441DD"/>
    <w:rsid w:val="00F44D39"/>
    <w:rsid w:val="00F469F6"/>
    <w:rsid w:val="00F47F82"/>
    <w:rsid w:val="00F47FD9"/>
    <w:rsid w:val="00F54B45"/>
    <w:rsid w:val="00F56F80"/>
    <w:rsid w:val="00F60BF2"/>
    <w:rsid w:val="00F64C7E"/>
    <w:rsid w:val="00F64D9B"/>
    <w:rsid w:val="00F6670C"/>
    <w:rsid w:val="00F6761E"/>
    <w:rsid w:val="00F6795F"/>
    <w:rsid w:val="00F67A3B"/>
    <w:rsid w:val="00F67B5E"/>
    <w:rsid w:val="00F70E96"/>
    <w:rsid w:val="00F7243A"/>
    <w:rsid w:val="00F73C36"/>
    <w:rsid w:val="00F73D44"/>
    <w:rsid w:val="00F75951"/>
    <w:rsid w:val="00F75A5B"/>
    <w:rsid w:val="00F767C6"/>
    <w:rsid w:val="00F81E62"/>
    <w:rsid w:val="00F8495B"/>
    <w:rsid w:val="00F85312"/>
    <w:rsid w:val="00F86BC9"/>
    <w:rsid w:val="00F87352"/>
    <w:rsid w:val="00F879A3"/>
    <w:rsid w:val="00F92BD3"/>
    <w:rsid w:val="00F9600D"/>
    <w:rsid w:val="00FA20DC"/>
    <w:rsid w:val="00FA40F5"/>
    <w:rsid w:val="00FA54C2"/>
    <w:rsid w:val="00FB6645"/>
    <w:rsid w:val="00FC04A8"/>
    <w:rsid w:val="00FC075D"/>
    <w:rsid w:val="00FC497E"/>
    <w:rsid w:val="00FC5DF3"/>
    <w:rsid w:val="00FC7FE6"/>
    <w:rsid w:val="00FD0454"/>
    <w:rsid w:val="00FD14AA"/>
    <w:rsid w:val="00FD35D0"/>
    <w:rsid w:val="00FD3DD4"/>
    <w:rsid w:val="00FD5CDA"/>
    <w:rsid w:val="00FF2951"/>
    <w:rsid w:val="00FF47AF"/>
    <w:rsid w:val="00FF6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07D2"/>
    <w:pPr>
      <w:spacing w:after="0" w:line="240" w:lineRule="auto"/>
    </w:pPr>
    <w:rPr>
      <w:sz w:val="24"/>
      <w:szCs w:val="24"/>
    </w:rPr>
  </w:style>
  <w:style w:type="paragraph" w:styleId="Heading1">
    <w:name w:val="heading 1"/>
    <w:basedOn w:val="Normal"/>
    <w:link w:val="Heading1Char"/>
    <w:uiPriority w:val="99"/>
    <w:qFormat/>
    <w:rsid w:val="007C6567"/>
    <w:pPr>
      <w:spacing w:before="100" w:beforeAutospacing="1" w:after="100" w:afterAutospacing="1"/>
      <w:outlineLvl w:val="0"/>
    </w:pPr>
    <w:rPr>
      <w:b/>
      <w:bCs/>
      <w:color w:val="000066"/>
      <w:kern w:val="36"/>
      <w:sz w:val="32"/>
      <w:szCs w:val="32"/>
    </w:rPr>
  </w:style>
  <w:style w:type="paragraph" w:styleId="Heading2">
    <w:name w:val="heading 2"/>
    <w:basedOn w:val="Normal"/>
    <w:next w:val="Normal"/>
    <w:link w:val="Heading2Char"/>
    <w:uiPriority w:val="99"/>
    <w:qFormat/>
    <w:rsid w:val="00520EA6"/>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3B7070"/>
    <w:pPr>
      <w:keepNext/>
      <w:spacing w:before="240" w:after="60"/>
      <w:outlineLvl w:val="2"/>
    </w:pPr>
    <w:rPr>
      <w:rFonts w:ascii="Arial" w:hAnsi="Arial" w:cs="Arial"/>
      <w:b/>
      <w:bCs/>
      <w:sz w:val="26"/>
      <w:szCs w:val="26"/>
    </w:rPr>
  </w:style>
  <w:style w:type="paragraph" w:styleId="Heading4">
    <w:name w:val="heading 4"/>
    <w:basedOn w:val="Normal"/>
    <w:link w:val="Heading4Char"/>
    <w:uiPriority w:val="9"/>
    <w:qFormat/>
    <w:rsid w:val="009402B0"/>
    <w:pPr>
      <w:spacing w:before="100" w:beforeAutospacing="1" w:after="100" w:afterAutospacing="1"/>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20E03"/>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sid w:val="00620E03"/>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sid w:val="00620E03"/>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sid w:val="00620E03"/>
    <w:rPr>
      <w:rFonts w:asciiTheme="minorHAnsi" w:eastAsiaTheme="minorEastAsia" w:hAnsiTheme="minorHAnsi" w:cs="Times New Roman"/>
      <w:b/>
      <w:bCs/>
      <w:sz w:val="28"/>
      <w:szCs w:val="28"/>
    </w:rPr>
  </w:style>
  <w:style w:type="character" w:styleId="Hyperlink">
    <w:name w:val="Hyperlink"/>
    <w:basedOn w:val="DefaultParagraphFont"/>
    <w:uiPriority w:val="99"/>
    <w:rsid w:val="002307D2"/>
    <w:rPr>
      <w:rFonts w:cs="Times New Roman"/>
      <w:color w:val="0000FF"/>
      <w:u w:val="single"/>
    </w:rPr>
  </w:style>
  <w:style w:type="character" w:styleId="CommentReference">
    <w:name w:val="annotation reference"/>
    <w:basedOn w:val="DefaultParagraphFont"/>
    <w:uiPriority w:val="99"/>
    <w:semiHidden/>
    <w:rsid w:val="002307D2"/>
    <w:rPr>
      <w:rFonts w:cs="Times New Roman"/>
      <w:sz w:val="16"/>
      <w:szCs w:val="16"/>
    </w:rPr>
  </w:style>
  <w:style w:type="paragraph" w:styleId="CommentText">
    <w:name w:val="annotation text"/>
    <w:basedOn w:val="Normal"/>
    <w:link w:val="CommentTextChar"/>
    <w:uiPriority w:val="99"/>
    <w:semiHidden/>
    <w:rsid w:val="002307D2"/>
    <w:rPr>
      <w:sz w:val="20"/>
      <w:szCs w:val="20"/>
    </w:rPr>
  </w:style>
  <w:style w:type="character" w:customStyle="1" w:styleId="CommentTextChar">
    <w:name w:val="Comment Text Char"/>
    <w:basedOn w:val="DefaultParagraphFont"/>
    <w:link w:val="CommentText"/>
    <w:uiPriority w:val="99"/>
    <w:semiHidden/>
    <w:locked/>
    <w:rsid w:val="00620E03"/>
    <w:rPr>
      <w:rFonts w:cs="Times New Roman"/>
      <w:sz w:val="20"/>
      <w:szCs w:val="20"/>
    </w:rPr>
  </w:style>
  <w:style w:type="paragraph" w:styleId="BalloonText">
    <w:name w:val="Balloon Text"/>
    <w:basedOn w:val="Normal"/>
    <w:link w:val="BalloonTextChar"/>
    <w:uiPriority w:val="99"/>
    <w:semiHidden/>
    <w:rsid w:val="002307D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0E03"/>
    <w:rPr>
      <w:rFonts w:ascii="Tahoma" w:hAnsi="Tahoma" w:cs="Tahoma"/>
      <w:sz w:val="16"/>
      <w:szCs w:val="16"/>
    </w:rPr>
  </w:style>
  <w:style w:type="paragraph" w:styleId="Footer">
    <w:name w:val="footer"/>
    <w:basedOn w:val="Normal"/>
    <w:link w:val="FooterChar"/>
    <w:uiPriority w:val="99"/>
    <w:rsid w:val="00F44D39"/>
    <w:pPr>
      <w:tabs>
        <w:tab w:val="center" w:pos="4320"/>
        <w:tab w:val="right" w:pos="8640"/>
      </w:tabs>
    </w:pPr>
  </w:style>
  <w:style w:type="character" w:customStyle="1" w:styleId="FooterChar">
    <w:name w:val="Footer Char"/>
    <w:basedOn w:val="DefaultParagraphFont"/>
    <w:link w:val="Footer"/>
    <w:uiPriority w:val="99"/>
    <w:locked/>
    <w:rsid w:val="00620E03"/>
    <w:rPr>
      <w:rFonts w:cs="Times New Roman"/>
      <w:sz w:val="24"/>
      <w:szCs w:val="24"/>
    </w:rPr>
  </w:style>
  <w:style w:type="character" w:styleId="PageNumber">
    <w:name w:val="page number"/>
    <w:basedOn w:val="DefaultParagraphFont"/>
    <w:uiPriority w:val="99"/>
    <w:rsid w:val="00F44D39"/>
    <w:rPr>
      <w:rFonts w:cs="Times New Roman"/>
    </w:rPr>
  </w:style>
  <w:style w:type="table" w:styleId="TableGrid">
    <w:name w:val="Table Grid"/>
    <w:basedOn w:val="TableNormal"/>
    <w:uiPriority w:val="99"/>
    <w:rsid w:val="00F44D3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36425"/>
    <w:rPr>
      <w:rFonts w:cs="Times New Roman"/>
      <w:i/>
      <w:iCs/>
    </w:rPr>
  </w:style>
  <w:style w:type="paragraph" w:customStyle="1" w:styleId="blunavbold">
    <w:name w:val="blu nav bold"/>
    <w:basedOn w:val="Normal"/>
    <w:uiPriority w:val="99"/>
    <w:rsid w:val="00136425"/>
    <w:pPr>
      <w:spacing w:before="100" w:beforeAutospacing="1" w:after="100" w:afterAutospacing="1"/>
    </w:pPr>
    <w:rPr>
      <w:rFonts w:ascii="Georgia" w:hAnsi="Georgia"/>
      <w:sz w:val="23"/>
      <w:szCs w:val="23"/>
    </w:rPr>
  </w:style>
  <w:style w:type="character" w:styleId="Strong">
    <w:name w:val="Strong"/>
    <w:basedOn w:val="DefaultParagraphFont"/>
    <w:uiPriority w:val="22"/>
    <w:qFormat/>
    <w:rsid w:val="009008A2"/>
    <w:rPr>
      <w:rFonts w:cs="Times New Roman"/>
      <w:b/>
      <w:bCs/>
    </w:rPr>
  </w:style>
  <w:style w:type="character" w:customStyle="1" w:styleId="ptbrand4">
    <w:name w:val="ptbrand4"/>
    <w:basedOn w:val="DefaultParagraphFont"/>
    <w:rsid w:val="003815E4"/>
    <w:rPr>
      <w:rFonts w:cs="Times New Roman"/>
    </w:rPr>
  </w:style>
  <w:style w:type="paragraph" w:styleId="NormalWeb">
    <w:name w:val="Normal (Web)"/>
    <w:basedOn w:val="Normal"/>
    <w:uiPriority w:val="99"/>
    <w:rsid w:val="005F6C28"/>
    <w:pPr>
      <w:spacing w:before="384" w:after="384"/>
    </w:pPr>
  </w:style>
  <w:style w:type="character" w:styleId="FollowedHyperlink">
    <w:name w:val="FollowedHyperlink"/>
    <w:basedOn w:val="DefaultParagraphFont"/>
    <w:uiPriority w:val="99"/>
    <w:rsid w:val="00683491"/>
    <w:rPr>
      <w:rFonts w:cs="Times New Roman"/>
      <w:color w:val="800080"/>
      <w:u w:val="single"/>
    </w:rPr>
  </w:style>
  <w:style w:type="paragraph" w:styleId="CommentSubject">
    <w:name w:val="annotation subject"/>
    <w:basedOn w:val="CommentText"/>
    <w:next w:val="CommentText"/>
    <w:link w:val="CommentSubjectChar"/>
    <w:uiPriority w:val="99"/>
    <w:semiHidden/>
    <w:rsid w:val="005D552C"/>
    <w:rPr>
      <w:b/>
      <w:bCs/>
    </w:rPr>
  </w:style>
  <w:style w:type="character" w:customStyle="1" w:styleId="CommentSubjectChar">
    <w:name w:val="Comment Subject Char"/>
    <w:basedOn w:val="CommentTextChar"/>
    <w:link w:val="CommentSubject"/>
    <w:uiPriority w:val="99"/>
    <w:semiHidden/>
    <w:locked/>
    <w:rsid w:val="00620E03"/>
    <w:rPr>
      <w:rFonts w:cs="Times New Roman"/>
      <w:b/>
      <w:bCs/>
      <w:sz w:val="20"/>
      <w:szCs w:val="20"/>
    </w:rPr>
  </w:style>
  <w:style w:type="character" w:customStyle="1" w:styleId="bold1">
    <w:name w:val="bold1"/>
    <w:basedOn w:val="DefaultParagraphFont"/>
    <w:rsid w:val="00AF5464"/>
    <w:rPr>
      <w:rFonts w:cs="Times New Roman"/>
      <w:b/>
      <w:bCs/>
    </w:rPr>
  </w:style>
  <w:style w:type="character" w:customStyle="1" w:styleId="body1">
    <w:name w:val="body1"/>
    <w:basedOn w:val="DefaultParagraphFont"/>
    <w:uiPriority w:val="99"/>
    <w:rsid w:val="00815DD1"/>
    <w:rPr>
      <w:rFonts w:ascii="Verdana" w:hAnsi="Verdana" w:cs="Times New Roman"/>
      <w:sz w:val="18"/>
      <w:szCs w:val="18"/>
    </w:rPr>
  </w:style>
  <w:style w:type="paragraph" w:styleId="Header">
    <w:name w:val="header"/>
    <w:basedOn w:val="Normal"/>
    <w:link w:val="HeaderChar"/>
    <w:uiPriority w:val="99"/>
    <w:rsid w:val="007F0F22"/>
    <w:pPr>
      <w:tabs>
        <w:tab w:val="center" w:pos="4320"/>
        <w:tab w:val="right" w:pos="8640"/>
      </w:tabs>
    </w:pPr>
  </w:style>
  <w:style w:type="character" w:customStyle="1" w:styleId="HeaderChar">
    <w:name w:val="Header Char"/>
    <w:basedOn w:val="DefaultParagraphFont"/>
    <w:link w:val="Header"/>
    <w:uiPriority w:val="99"/>
    <w:locked/>
    <w:rsid w:val="00620E03"/>
    <w:rPr>
      <w:rFonts w:cs="Times New Roman"/>
      <w:sz w:val="24"/>
      <w:szCs w:val="24"/>
    </w:rPr>
  </w:style>
  <w:style w:type="paragraph" w:styleId="Caption">
    <w:name w:val="caption"/>
    <w:basedOn w:val="Normal"/>
    <w:next w:val="Normal"/>
    <w:uiPriority w:val="99"/>
    <w:qFormat/>
    <w:rsid w:val="00331012"/>
    <w:rPr>
      <w:b/>
      <w:bCs/>
      <w:sz w:val="20"/>
      <w:szCs w:val="20"/>
    </w:rPr>
  </w:style>
  <w:style w:type="paragraph" w:styleId="BodyText2">
    <w:name w:val="Body Text 2"/>
    <w:aliases w:val="Body Text 2 Char"/>
    <w:basedOn w:val="Normal"/>
    <w:link w:val="BodyText2Char1"/>
    <w:uiPriority w:val="99"/>
    <w:rsid w:val="008B7236"/>
    <w:rPr>
      <w:rFonts w:ascii="Arial" w:hAnsi="Arial"/>
      <w:b/>
      <w:sz w:val="28"/>
      <w:szCs w:val="20"/>
      <w:lang w:eastAsia="zh-TW"/>
    </w:rPr>
  </w:style>
  <w:style w:type="character" w:customStyle="1" w:styleId="BodyText2Char1">
    <w:name w:val="Body Text 2 Char1"/>
    <w:aliases w:val="Body Text 2 Char Char"/>
    <w:basedOn w:val="DefaultParagraphFont"/>
    <w:link w:val="BodyText2"/>
    <w:uiPriority w:val="99"/>
    <w:semiHidden/>
    <w:locked/>
    <w:rsid w:val="00620E03"/>
    <w:rPr>
      <w:rFonts w:cs="Times New Roman"/>
      <w:sz w:val="24"/>
      <w:szCs w:val="24"/>
    </w:rPr>
  </w:style>
  <w:style w:type="paragraph" w:styleId="BodyText">
    <w:name w:val="Body Text"/>
    <w:basedOn w:val="Normal"/>
    <w:link w:val="BodyTextChar"/>
    <w:uiPriority w:val="99"/>
    <w:rsid w:val="008B7236"/>
    <w:pPr>
      <w:spacing w:after="120"/>
    </w:pPr>
  </w:style>
  <w:style w:type="character" w:customStyle="1" w:styleId="BodyTextChar">
    <w:name w:val="Body Text Char"/>
    <w:basedOn w:val="DefaultParagraphFont"/>
    <w:link w:val="BodyText"/>
    <w:uiPriority w:val="99"/>
    <w:semiHidden/>
    <w:locked/>
    <w:rsid w:val="00620E03"/>
    <w:rPr>
      <w:rFonts w:cs="Times New Roman"/>
      <w:sz w:val="24"/>
      <w:szCs w:val="24"/>
    </w:rPr>
  </w:style>
  <w:style w:type="paragraph" w:styleId="Title">
    <w:name w:val="Title"/>
    <w:basedOn w:val="Normal"/>
    <w:link w:val="TitleChar"/>
    <w:uiPriority w:val="99"/>
    <w:qFormat/>
    <w:rsid w:val="007650C7"/>
    <w:pPr>
      <w:jc w:val="center"/>
    </w:pPr>
    <w:rPr>
      <w:rFonts w:ascii="Franklin Gothic Demi Cond" w:hAnsi="Franklin Gothic Demi Cond"/>
      <w:color w:val="000000"/>
      <w:kern w:val="28"/>
      <w:sz w:val="144"/>
      <w:szCs w:val="144"/>
    </w:rPr>
  </w:style>
  <w:style w:type="character" w:customStyle="1" w:styleId="TitleChar">
    <w:name w:val="Title Char"/>
    <w:basedOn w:val="DefaultParagraphFont"/>
    <w:link w:val="Title"/>
    <w:uiPriority w:val="99"/>
    <w:locked/>
    <w:rsid w:val="007650C7"/>
    <w:rPr>
      <w:rFonts w:ascii="Franklin Gothic Demi Cond" w:hAnsi="Franklin Gothic Demi Cond" w:cs="Times New Roman"/>
      <w:color w:val="000000"/>
      <w:kern w:val="28"/>
      <w:sz w:val="144"/>
      <w:szCs w:val="144"/>
      <w:lang w:val="en-US" w:eastAsia="en-US"/>
    </w:rPr>
  </w:style>
  <w:style w:type="paragraph" w:customStyle="1" w:styleId="default">
    <w:name w:val="default"/>
    <w:basedOn w:val="Normal"/>
    <w:uiPriority w:val="99"/>
    <w:rsid w:val="007650C7"/>
    <w:pPr>
      <w:autoSpaceDE w:val="0"/>
      <w:autoSpaceDN w:val="0"/>
    </w:pPr>
    <w:rPr>
      <w:rFonts w:ascii="Trebuchet MS" w:hAnsi="Trebuchet MS"/>
      <w:color w:val="000000"/>
    </w:rPr>
  </w:style>
  <w:style w:type="paragraph" w:styleId="FootnoteText">
    <w:name w:val="footnote text"/>
    <w:basedOn w:val="Normal"/>
    <w:link w:val="FootnoteTextChar"/>
    <w:uiPriority w:val="99"/>
    <w:semiHidden/>
    <w:rsid w:val="006922C3"/>
    <w:rPr>
      <w:sz w:val="20"/>
      <w:szCs w:val="20"/>
    </w:rPr>
  </w:style>
  <w:style w:type="character" w:customStyle="1" w:styleId="FootnoteTextChar">
    <w:name w:val="Footnote Text Char"/>
    <w:basedOn w:val="DefaultParagraphFont"/>
    <w:link w:val="FootnoteText"/>
    <w:uiPriority w:val="99"/>
    <w:semiHidden/>
    <w:locked/>
    <w:rsid w:val="00620E03"/>
    <w:rPr>
      <w:rFonts w:cs="Times New Roman"/>
      <w:sz w:val="20"/>
      <w:szCs w:val="20"/>
    </w:rPr>
  </w:style>
  <w:style w:type="character" w:styleId="FootnoteReference">
    <w:name w:val="footnote reference"/>
    <w:basedOn w:val="DefaultParagraphFont"/>
    <w:uiPriority w:val="99"/>
    <w:semiHidden/>
    <w:rsid w:val="006922C3"/>
    <w:rPr>
      <w:rFonts w:cs="Times New Roman"/>
      <w:vertAlign w:val="superscript"/>
    </w:rPr>
  </w:style>
  <w:style w:type="paragraph" w:styleId="ListParagraph">
    <w:name w:val="List Paragraph"/>
    <w:basedOn w:val="Normal"/>
    <w:uiPriority w:val="34"/>
    <w:qFormat/>
    <w:rsid w:val="00CC4DBA"/>
    <w:pPr>
      <w:ind w:left="720"/>
      <w:contextualSpacing/>
    </w:pPr>
  </w:style>
  <w:style w:type="paragraph" w:styleId="NoSpacing">
    <w:name w:val="No Spacing"/>
    <w:uiPriority w:val="1"/>
    <w:qFormat/>
    <w:rsid w:val="00397B8C"/>
    <w:pPr>
      <w:spacing w:after="0" w:line="240" w:lineRule="auto"/>
    </w:pPr>
    <w:rPr>
      <w:rFonts w:asciiTheme="minorHAnsi" w:hAnsiTheme="minorHAnsi"/>
    </w:rPr>
  </w:style>
  <w:style w:type="character" w:styleId="HTMLCite">
    <w:name w:val="HTML Cite"/>
    <w:basedOn w:val="DefaultParagraphFont"/>
    <w:uiPriority w:val="99"/>
    <w:semiHidden/>
    <w:unhideWhenUsed/>
    <w:rsid w:val="008625D4"/>
    <w:rPr>
      <w:rFonts w:cs="Times New Roman"/>
      <w:color w:val="0090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8621546">
      <w:marLeft w:val="0"/>
      <w:marRight w:val="0"/>
      <w:marTop w:val="0"/>
      <w:marBottom w:val="0"/>
      <w:divBdr>
        <w:top w:val="none" w:sz="0" w:space="0" w:color="auto"/>
        <w:left w:val="none" w:sz="0" w:space="0" w:color="auto"/>
        <w:bottom w:val="none" w:sz="0" w:space="0" w:color="auto"/>
        <w:right w:val="none" w:sz="0" w:space="0" w:color="auto"/>
      </w:divBdr>
    </w:div>
    <w:div w:id="1108621547">
      <w:marLeft w:val="0"/>
      <w:marRight w:val="0"/>
      <w:marTop w:val="0"/>
      <w:marBottom w:val="0"/>
      <w:divBdr>
        <w:top w:val="none" w:sz="0" w:space="0" w:color="auto"/>
        <w:left w:val="none" w:sz="0" w:space="0" w:color="auto"/>
        <w:bottom w:val="none" w:sz="0" w:space="0" w:color="auto"/>
        <w:right w:val="none" w:sz="0" w:space="0" w:color="auto"/>
      </w:divBdr>
    </w:div>
    <w:div w:id="1108621548">
      <w:marLeft w:val="0"/>
      <w:marRight w:val="0"/>
      <w:marTop w:val="0"/>
      <w:marBottom w:val="0"/>
      <w:divBdr>
        <w:top w:val="none" w:sz="0" w:space="0" w:color="auto"/>
        <w:left w:val="none" w:sz="0" w:space="0" w:color="auto"/>
        <w:bottom w:val="none" w:sz="0" w:space="0" w:color="auto"/>
        <w:right w:val="none" w:sz="0" w:space="0" w:color="auto"/>
      </w:divBdr>
    </w:div>
    <w:div w:id="1108621549">
      <w:marLeft w:val="0"/>
      <w:marRight w:val="0"/>
      <w:marTop w:val="0"/>
      <w:marBottom w:val="0"/>
      <w:divBdr>
        <w:top w:val="none" w:sz="0" w:space="0" w:color="auto"/>
        <w:left w:val="none" w:sz="0" w:space="0" w:color="auto"/>
        <w:bottom w:val="none" w:sz="0" w:space="0" w:color="auto"/>
        <w:right w:val="none" w:sz="0" w:space="0" w:color="auto"/>
      </w:divBdr>
      <w:divsChild>
        <w:div w:id="1108622304">
          <w:marLeft w:val="274"/>
          <w:marRight w:val="0"/>
          <w:marTop w:val="0"/>
          <w:marBottom w:val="0"/>
          <w:divBdr>
            <w:top w:val="none" w:sz="0" w:space="0" w:color="auto"/>
            <w:left w:val="none" w:sz="0" w:space="0" w:color="auto"/>
            <w:bottom w:val="none" w:sz="0" w:space="0" w:color="auto"/>
            <w:right w:val="none" w:sz="0" w:space="0" w:color="auto"/>
          </w:divBdr>
        </w:div>
      </w:divsChild>
    </w:div>
    <w:div w:id="1108621550">
      <w:marLeft w:val="0"/>
      <w:marRight w:val="0"/>
      <w:marTop w:val="0"/>
      <w:marBottom w:val="0"/>
      <w:divBdr>
        <w:top w:val="none" w:sz="0" w:space="0" w:color="auto"/>
        <w:left w:val="none" w:sz="0" w:space="0" w:color="auto"/>
        <w:bottom w:val="none" w:sz="0" w:space="0" w:color="auto"/>
        <w:right w:val="none" w:sz="0" w:space="0" w:color="auto"/>
      </w:divBdr>
    </w:div>
    <w:div w:id="1108621555">
      <w:marLeft w:val="0"/>
      <w:marRight w:val="0"/>
      <w:marTop w:val="0"/>
      <w:marBottom w:val="0"/>
      <w:divBdr>
        <w:top w:val="none" w:sz="0" w:space="0" w:color="auto"/>
        <w:left w:val="none" w:sz="0" w:space="0" w:color="auto"/>
        <w:bottom w:val="none" w:sz="0" w:space="0" w:color="auto"/>
        <w:right w:val="none" w:sz="0" w:space="0" w:color="auto"/>
      </w:divBdr>
      <w:divsChild>
        <w:div w:id="1108621605">
          <w:marLeft w:val="274"/>
          <w:marRight w:val="0"/>
          <w:marTop w:val="0"/>
          <w:marBottom w:val="0"/>
          <w:divBdr>
            <w:top w:val="none" w:sz="0" w:space="0" w:color="auto"/>
            <w:left w:val="none" w:sz="0" w:space="0" w:color="auto"/>
            <w:bottom w:val="none" w:sz="0" w:space="0" w:color="auto"/>
            <w:right w:val="none" w:sz="0" w:space="0" w:color="auto"/>
          </w:divBdr>
        </w:div>
        <w:div w:id="1108621711">
          <w:marLeft w:val="274"/>
          <w:marRight w:val="0"/>
          <w:marTop w:val="0"/>
          <w:marBottom w:val="0"/>
          <w:divBdr>
            <w:top w:val="none" w:sz="0" w:space="0" w:color="auto"/>
            <w:left w:val="none" w:sz="0" w:space="0" w:color="auto"/>
            <w:bottom w:val="none" w:sz="0" w:space="0" w:color="auto"/>
            <w:right w:val="none" w:sz="0" w:space="0" w:color="auto"/>
          </w:divBdr>
        </w:div>
        <w:div w:id="1108621712">
          <w:marLeft w:val="274"/>
          <w:marRight w:val="0"/>
          <w:marTop w:val="0"/>
          <w:marBottom w:val="0"/>
          <w:divBdr>
            <w:top w:val="none" w:sz="0" w:space="0" w:color="auto"/>
            <w:left w:val="none" w:sz="0" w:space="0" w:color="auto"/>
            <w:bottom w:val="none" w:sz="0" w:space="0" w:color="auto"/>
            <w:right w:val="none" w:sz="0" w:space="0" w:color="auto"/>
          </w:divBdr>
        </w:div>
        <w:div w:id="1108621816">
          <w:marLeft w:val="274"/>
          <w:marRight w:val="0"/>
          <w:marTop w:val="0"/>
          <w:marBottom w:val="0"/>
          <w:divBdr>
            <w:top w:val="none" w:sz="0" w:space="0" w:color="auto"/>
            <w:left w:val="none" w:sz="0" w:space="0" w:color="auto"/>
            <w:bottom w:val="none" w:sz="0" w:space="0" w:color="auto"/>
            <w:right w:val="none" w:sz="0" w:space="0" w:color="auto"/>
          </w:divBdr>
        </w:div>
        <w:div w:id="1108621851">
          <w:marLeft w:val="274"/>
          <w:marRight w:val="0"/>
          <w:marTop w:val="0"/>
          <w:marBottom w:val="0"/>
          <w:divBdr>
            <w:top w:val="none" w:sz="0" w:space="0" w:color="auto"/>
            <w:left w:val="none" w:sz="0" w:space="0" w:color="auto"/>
            <w:bottom w:val="none" w:sz="0" w:space="0" w:color="auto"/>
            <w:right w:val="none" w:sz="0" w:space="0" w:color="auto"/>
          </w:divBdr>
        </w:div>
        <w:div w:id="1108621873">
          <w:marLeft w:val="274"/>
          <w:marRight w:val="0"/>
          <w:marTop w:val="0"/>
          <w:marBottom w:val="0"/>
          <w:divBdr>
            <w:top w:val="none" w:sz="0" w:space="0" w:color="auto"/>
            <w:left w:val="none" w:sz="0" w:space="0" w:color="auto"/>
            <w:bottom w:val="none" w:sz="0" w:space="0" w:color="auto"/>
            <w:right w:val="none" w:sz="0" w:space="0" w:color="auto"/>
          </w:divBdr>
        </w:div>
        <w:div w:id="1108621891">
          <w:marLeft w:val="274"/>
          <w:marRight w:val="0"/>
          <w:marTop w:val="0"/>
          <w:marBottom w:val="0"/>
          <w:divBdr>
            <w:top w:val="none" w:sz="0" w:space="0" w:color="auto"/>
            <w:left w:val="none" w:sz="0" w:space="0" w:color="auto"/>
            <w:bottom w:val="none" w:sz="0" w:space="0" w:color="auto"/>
            <w:right w:val="none" w:sz="0" w:space="0" w:color="auto"/>
          </w:divBdr>
        </w:div>
        <w:div w:id="1108621911">
          <w:marLeft w:val="274"/>
          <w:marRight w:val="0"/>
          <w:marTop w:val="0"/>
          <w:marBottom w:val="0"/>
          <w:divBdr>
            <w:top w:val="none" w:sz="0" w:space="0" w:color="auto"/>
            <w:left w:val="none" w:sz="0" w:space="0" w:color="auto"/>
            <w:bottom w:val="none" w:sz="0" w:space="0" w:color="auto"/>
            <w:right w:val="none" w:sz="0" w:space="0" w:color="auto"/>
          </w:divBdr>
        </w:div>
        <w:div w:id="1108621935">
          <w:marLeft w:val="274"/>
          <w:marRight w:val="0"/>
          <w:marTop w:val="0"/>
          <w:marBottom w:val="0"/>
          <w:divBdr>
            <w:top w:val="none" w:sz="0" w:space="0" w:color="auto"/>
            <w:left w:val="none" w:sz="0" w:space="0" w:color="auto"/>
            <w:bottom w:val="none" w:sz="0" w:space="0" w:color="auto"/>
            <w:right w:val="none" w:sz="0" w:space="0" w:color="auto"/>
          </w:divBdr>
        </w:div>
        <w:div w:id="1108621938">
          <w:marLeft w:val="274"/>
          <w:marRight w:val="0"/>
          <w:marTop w:val="0"/>
          <w:marBottom w:val="0"/>
          <w:divBdr>
            <w:top w:val="none" w:sz="0" w:space="0" w:color="auto"/>
            <w:left w:val="none" w:sz="0" w:space="0" w:color="auto"/>
            <w:bottom w:val="none" w:sz="0" w:space="0" w:color="auto"/>
            <w:right w:val="none" w:sz="0" w:space="0" w:color="auto"/>
          </w:divBdr>
        </w:div>
        <w:div w:id="1108622082">
          <w:marLeft w:val="274"/>
          <w:marRight w:val="0"/>
          <w:marTop w:val="0"/>
          <w:marBottom w:val="0"/>
          <w:divBdr>
            <w:top w:val="none" w:sz="0" w:space="0" w:color="auto"/>
            <w:left w:val="none" w:sz="0" w:space="0" w:color="auto"/>
            <w:bottom w:val="none" w:sz="0" w:space="0" w:color="auto"/>
            <w:right w:val="none" w:sz="0" w:space="0" w:color="auto"/>
          </w:divBdr>
        </w:div>
        <w:div w:id="1108622104">
          <w:marLeft w:val="274"/>
          <w:marRight w:val="0"/>
          <w:marTop w:val="0"/>
          <w:marBottom w:val="0"/>
          <w:divBdr>
            <w:top w:val="none" w:sz="0" w:space="0" w:color="auto"/>
            <w:left w:val="none" w:sz="0" w:space="0" w:color="auto"/>
            <w:bottom w:val="none" w:sz="0" w:space="0" w:color="auto"/>
            <w:right w:val="none" w:sz="0" w:space="0" w:color="auto"/>
          </w:divBdr>
        </w:div>
        <w:div w:id="1108622141">
          <w:marLeft w:val="274"/>
          <w:marRight w:val="0"/>
          <w:marTop w:val="0"/>
          <w:marBottom w:val="0"/>
          <w:divBdr>
            <w:top w:val="none" w:sz="0" w:space="0" w:color="auto"/>
            <w:left w:val="none" w:sz="0" w:space="0" w:color="auto"/>
            <w:bottom w:val="none" w:sz="0" w:space="0" w:color="auto"/>
            <w:right w:val="none" w:sz="0" w:space="0" w:color="auto"/>
          </w:divBdr>
        </w:div>
      </w:divsChild>
    </w:div>
    <w:div w:id="1108621563">
      <w:marLeft w:val="0"/>
      <w:marRight w:val="0"/>
      <w:marTop w:val="0"/>
      <w:marBottom w:val="0"/>
      <w:divBdr>
        <w:top w:val="none" w:sz="0" w:space="0" w:color="auto"/>
        <w:left w:val="none" w:sz="0" w:space="0" w:color="auto"/>
        <w:bottom w:val="none" w:sz="0" w:space="0" w:color="auto"/>
        <w:right w:val="none" w:sz="0" w:space="0" w:color="auto"/>
      </w:divBdr>
      <w:divsChild>
        <w:div w:id="1108621706">
          <w:marLeft w:val="274"/>
          <w:marRight w:val="0"/>
          <w:marTop w:val="0"/>
          <w:marBottom w:val="0"/>
          <w:divBdr>
            <w:top w:val="none" w:sz="0" w:space="0" w:color="auto"/>
            <w:left w:val="none" w:sz="0" w:space="0" w:color="auto"/>
            <w:bottom w:val="none" w:sz="0" w:space="0" w:color="auto"/>
            <w:right w:val="none" w:sz="0" w:space="0" w:color="auto"/>
          </w:divBdr>
        </w:div>
        <w:div w:id="1108621758">
          <w:marLeft w:val="274"/>
          <w:marRight w:val="0"/>
          <w:marTop w:val="0"/>
          <w:marBottom w:val="0"/>
          <w:divBdr>
            <w:top w:val="none" w:sz="0" w:space="0" w:color="auto"/>
            <w:left w:val="none" w:sz="0" w:space="0" w:color="auto"/>
            <w:bottom w:val="none" w:sz="0" w:space="0" w:color="auto"/>
            <w:right w:val="none" w:sz="0" w:space="0" w:color="auto"/>
          </w:divBdr>
        </w:div>
        <w:div w:id="1108622109">
          <w:marLeft w:val="274"/>
          <w:marRight w:val="0"/>
          <w:marTop w:val="0"/>
          <w:marBottom w:val="0"/>
          <w:divBdr>
            <w:top w:val="none" w:sz="0" w:space="0" w:color="auto"/>
            <w:left w:val="none" w:sz="0" w:space="0" w:color="auto"/>
            <w:bottom w:val="none" w:sz="0" w:space="0" w:color="auto"/>
            <w:right w:val="none" w:sz="0" w:space="0" w:color="auto"/>
          </w:divBdr>
        </w:div>
        <w:div w:id="1108622118">
          <w:marLeft w:val="274"/>
          <w:marRight w:val="0"/>
          <w:marTop w:val="0"/>
          <w:marBottom w:val="0"/>
          <w:divBdr>
            <w:top w:val="none" w:sz="0" w:space="0" w:color="auto"/>
            <w:left w:val="none" w:sz="0" w:space="0" w:color="auto"/>
            <w:bottom w:val="none" w:sz="0" w:space="0" w:color="auto"/>
            <w:right w:val="none" w:sz="0" w:space="0" w:color="auto"/>
          </w:divBdr>
        </w:div>
        <w:div w:id="1108622280">
          <w:marLeft w:val="274"/>
          <w:marRight w:val="0"/>
          <w:marTop w:val="0"/>
          <w:marBottom w:val="0"/>
          <w:divBdr>
            <w:top w:val="none" w:sz="0" w:space="0" w:color="auto"/>
            <w:left w:val="none" w:sz="0" w:space="0" w:color="auto"/>
            <w:bottom w:val="none" w:sz="0" w:space="0" w:color="auto"/>
            <w:right w:val="none" w:sz="0" w:space="0" w:color="auto"/>
          </w:divBdr>
        </w:div>
      </w:divsChild>
    </w:div>
    <w:div w:id="1108621567">
      <w:marLeft w:val="0"/>
      <w:marRight w:val="0"/>
      <w:marTop w:val="0"/>
      <w:marBottom w:val="0"/>
      <w:divBdr>
        <w:top w:val="none" w:sz="0" w:space="0" w:color="auto"/>
        <w:left w:val="none" w:sz="0" w:space="0" w:color="auto"/>
        <w:bottom w:val="none" w:sz="0" w:space="0" w:color="auto"/>
        <w:right w:val="none" w:sz="0" w:space="0" w:color="auto"/>
      </w:divBdr>
      <w:divsChild>
        <w:div w:id="1108621552">
          <w:marLeft w:val="274"/>
          <w:marRight w:val="0"/>
          <w:marTop w:val="0"/>
          <w:marBottom w:val="0"/>
          <w:divBdr>
            <w:top w:val="none" w:sz="0" w:space="0" w:color="auto"/>
            <w:left w:val="none" w:sz="0" w:space="0" w:color="auto"/>
            <w:bottom w:val="none" w:sz="0" w:space="0" w:color="auto"/>
            <w:right w:val="none" w:sz="0" w:space="0" w:color="auto"/>
          </w:divBdr>
        </w:div>
        <w:div w:id="1108621802">
          <w:marLeft w:val="274"/>
          <w:marRight w:val="0"/>
          <w:marTop w:val="0"/>
          <w:marBottom w:val="0"/>
          <w:divBdr>
            <w:top w:val="none" w:sz="0" w:space="0" w:color="auto"/>
            <w:left w:val="none" w:sz="0" w:space="0" w:color="auto"/>
            <w:bottom w:val="none" w:sz="0" w:space="0" w:color="auto"/>
            <w:right w:val="none" w:sz="0" w:space="0" w:color="auto"/>
          </w:divBdr>
        </w:div>
        <w:div w:id="1108621950">
          <w:marLeft w:val="274"/>
          <w:marRight w:val="0"/>
          <w:marTop w:val="0"/>
          <w:marBottom w:val="0"/>
          <w:divBdr>
            <w:top w:val="none" w:sz="0" w:space="0" w:color="auto"/>
            <w:left w:val="none" w:sz="0" w:space="0" w:color="auto"/>
            <w:bottom w:val="none" w:sz="0" w:space="0" w:color="auto"/>
            <w:right w:val="none" w:sz="0" w:space="0" w:color="auto"/>
          </w:divBdr>
        </w:div>
      </w:divsChild>
    </w:div>
    <w:div w:id="1108621571">
      <w:marLeft w:val="0"/>
      <w:marRight w:val="0"/>
      <w:marTop w:val="0"/>
      <w:marBottom w:val="0"/>
      <w:divBdr>
        <w:top w:val="none" w:sz="0" w:space="0" w:color="auto"/>
        <w:left w:val="none" w:sz="0" w:space="0" w:color="auto"/>
        <w:bottom w:val="none" w:sz="0" w:space="0" w:color="auto"/>
        <w:right w:val="none" w:sz="0" w:space="0" w:color="auto"/>
      </w:divBdr>
    </w:div>
    <w:div w:id="1108621574">
      <w:marLeft w:val="0"/>
      <w:marRight w:val="0"/>
      <w:marTop w:val="0"/>
      <w:marBottom w:val="0"/>
      <w:divBdr>
        <w:top w:val="none" w:sz="0" w:space="0" w:color="auto"/>
        <w:left w:val="none" w:sz="0" w:space="0" w:color="auto"/>
        <w:bottom w:val="none" w:sz="0" w:space="0" w:color="auto"/>
        <w:right w:val="none" w:sz="0" w:space="0" w:color="auto"/>
      </w:divBdr>
      <w:divsChild>
        <w:div w:id="1108621593">
          <w:marLeft w:val="274"/>
          <w:marRight w:val="0"/>
          <w:marTop w:val="0"/>
          <w:marBottom w:val="0"/>
          <w:divBdr>
            <w:top w:val="none" w:sz="0" w:space="0" w:color="auto"/>
            <w:left w:val="none" w:sz="0" w:space="0" w:color="auto"/>
            <w:bottom w:val="none" w:sz="0" w:space="0" w:color="auto"/>
            <w:right w:val="none" w:sz="0" w:space="0" w:color="auto"/>
          </w:divBdr>
        </w:div>
        <w:div w:id="1108621603">
          <w:marLeft w:val="274"/>
          <w:marRight w:val="0"/>
          <w:marTop w:val="0"/>
          <w:marBottom w:val="0"/>
          <w:divBdr>
            <w:top w:val="none" w:sz="0" w:space="0" w:color="auto"/>
            <w:left w:val="none" w:sz="0" w:space="0" w:color="auto"/>
            <w:bottom w:val="none" w:sz="0" w:space="0" w:color="auto"/>
            <w:right w:val="none" w:sz="0" w:space="0" w:color="auto"/>
          </w:divBdr>
        </w:div>
        <w:div w:id="1108621612">
          <w:marLeft w:val="274"/>
          <w:marRight w:val="0"/>
          <w:marTop w:val="0"/>
          <w:marBottom w:val="0"/>
          <w:divBdr>
            <w:top w:val="none" w:sz="0" w:space="0" w:color="auto"/>
            <w:left w:val="none" w:sz="0" w:space="0" w:color="auto"/>
            <w:bottom w:val="none" w:sz="0" w:space="0" w:color="auto"/>
            <w:right w:val="none" w:sz="0" w:space="0" w:color="auto"/>
          </w:divBdr>
        </w:div>
        <w:div w:id="1108621621">
          <w:marLeft w:val="274"/>
          <w:marRight w:val="0"/>
          <w:marTop w:val="0"/>
          <w:marBottom w:val="0"/>
          <w:divBdr>
            <w:top w:val="none" w:sz="0" w:space="0" w:color="auto"/>
            <w:left w:val="none" w:sz="0" w:space="0" w:color="auto"/>
            <w:bottom w:val="none" w:sz="0" w:space="0" w:color="auto"/>
            <w:right w:val="none" w:sz="0" w:space="0" w:color="auto"/>
          </w:divBdr>
        </w:div>
        <w:div w:id="1108621904">
          <w:marLeft w:val="274"/>
          <w:marRight w:val="0"/>
          <w:marTop w:val="0"/>
          <w:marBottom w:val="0"/>
          <w:divBdr>
            <w:top w:val="none" w:sz="0" w:space="0" w:color="auto"/>
            <w:left w:val="none" w:sz="0" w:space="0" w:color="auto"/>
            <w:bottom w:val="none" w:sz="0" w:space="0" w:color="auto"/>
            <w:right w:val="none" w:sz="0" w:space="0" w:color="auto"/>
          </w:divBdr>
        </w:div>
        <w:div w:id="1108622067">
          <w:marLeft w:val="274"/>
          <w:marRight w:val="0"/>
          <w:marTop w:val="0"/>
          <w:marBottom w:val="0"/>
          <w:divBdr>
            <w:top w:val="none" w:sz="0" w:space="0" w:color="auto"/>
            <w:left w:val="none" w:sz="0" w:space="0" w:color="auto"/>
            <w:bottom w:val="none" w:sz="0" w:space="0" w:color="auto"/>
            <w:right w:val="none" w:sz="0" w:space="0" w:color="auto"/>
          </w:divBdr>
        </w:div>
        <w:div w:id="1108622128">
          <w:marLeft w:val="274"/>
          <w:marRight w:val="0"/>
          <w:marTop w:val="0"/>
          <w:marBottom w:val="0"/>
          <w:divBdr>
            <w:top w:val="none" w:sz="0" w:space="0" w:color="auto"/>
            <w:left w:val="none" w:sz="0" w:space="0" w:color="auto"/>
            <w:bottom w:val="none" w:sz="0" w:space="0" w:color="auto"/>
            <w:right w:val="none" w:sz="0" w:space="0" w:color="auto"/>
          </w:divBdr>
        </w:div>
        <w:div w:id="1108622209">
          <w:marLeft w:val="274"/>
          <w:marRight w:val="0"/>
          <w:marTop w:val="0"/>
          <w:marBottom w:val="0"/>
          <w:divBdr>
            <w:top w:val="none" w:sz="0" w:space="0" w:color="auto"/>
            <w:left w:val="none" w:sz="0" w:space="0" w:color="auto"/>
            <w:bottom w:val="none" w:sz="0" w:space="0" w:color="auto"/>
            <w:right w:val="none" w:sz="0" w:space="0" w:color="auto"/>
          </w:divBdr>
        </w:div>
        <w:div w:id="1108622229">
          <w:marLeft w:val="274"/>
          <w:marRight w:val="0"/>
          <w:marTop w:val="0"/>
          <w:marBottom w:val="0"/>
          <w:divBdr>
            <w:top w:val="none" w:sz="0" w:space="0" w:color="auto"/>
            <w:left w:val="none" w:sz="0" w:space="0" w:color="auto"/>
            <w:bottom w:val="none" w:sz="0" w:space="0" w:color="auto"/>
            <w:right w:val="none" w:sz="0" w:space="0" w:color="auto"/>
          </w:divBdr>
        </w:div>
        <w:div w:id="1108622236">
          <w:marLeft w:val="274"/>
          <w:marRight w:val="0"/>
          <w:marTop w:val="0"/>
          <w:marBottom w:val="0"/>
          <w:divBdr>
            <w:top w:val="none" w:sz="0" w:space="0" w:color="auto"/>
            <w:left w:val="none" w:sz="0" w:space="0" w:color="auto"/>
            <w:bottom w:val="none" w:sz="0" w:space="0" w:color="auto"/>
            <w:right w:val="none" w:sz="0" w:space="0" w:color="auto"/>
          </w:divBdr>
        </w:div>
        <w:div w:id="1108622260">
          <w:marLeft w:val="274"/>
          <w:marRight w:val="0"/>
          <w:marTop w:val="0"/>
          <w:marBottom w:val="0"/>
          <w:divBdr>
            <w:top w:val="none" w:sz="0" w:space="0" w:color="auto"/>
            <w:left w:val="none" w:sz="0" w:space="0" w:color="auto"/>
            <w:bottom w:val="none" w:sz="0" w:space="0" w:color="auto"/>
            <w:right w:val="none" w:sz="0" w:space="0" w:color="auto"/>
          </w:divBdr>
        </w:div>
        <w:div w:id="1108622279">
          <w:marLeft w:val="274"/>
          <w:marRight w:val="0"/>
          <w:marTop w:val="0"/>
          <w:marBottom w:val="0"/>
          <w:divBdr>
            <w:top w:val="none" w:sz="0" w:space="0" w:color="auto"/>
            <w:left w:val="none" w:sz="0" w:space="0" w:color="auto"/>
            <w:bottom w:val="none" w:sz="0" w:space="0" w:color="auto"/>
            <w:right w:val="none" w:sz="0" w:space="0" w:color="auto"/>
          </w:divBdr>
        </w:div>
        <w:div w:id="1108622291">
          <w:marLeft w:val="274"/>
          <w:marRight w:val="0"/>
          <w:marTop w:val="0"/>
          <w:marBottom w:val="0"/>
          <w:divBdr>
            <w:top w:val="none" w:sz="0" w:space="0" w:color="auto"/>
            <w:left w:val="none" w:sz="0" w:space="0" w:color="auto"/>
            <w:bottom w:val="none" w:sz="0" w:space="0" w:color="auto"/>
            <w:right w:val="none" w:sz="0" w:space="0" w:color="auto"/>
          </w:divBdr>
        </w:div>
      </w:divsChild>
    </w:div>
    <w:div w:id="1108621576">
      <w:marLeft w:val="0"/>
      <w:marRight w:val="0"/>
      <w:marTop w:val="0"/>
      <w:marBottom w:val="0"/>
      <w:divBdr>
        <w:top w:val="none" w:sz="0" w:space="0" w:color="auto"/>
        <w:left w:val="none" w:sz="0" w:space="0" w:color="auto"/>
        <w:bottom w:val="none" w:sz="0" w:space="0" w:color="auto"/>
        <w:right w:val="none" w:sz="0" w:space="0" w:color="auto"/>
      </w:divBdr>
      <w:divsChild>
        <w:div w:id="1108621606">
          <w:marLeft w:val="274"/>
          <w:marRight w:val="0"/>
          <w:marTop w:val="0"/>
          <w:marBottom w:val="0"/>
          <w:divBdr>
            <w:top w:val="none" w:sz="0" w:space="0" w:color="auto"/>
            <w:left w:val="none" w:sz="0" w:space="0" w:color="auto"/>
            <w:bottom w:val="none" w:sz="0" w:space="0" w:color="auto"/>
            <w:right w:val="none" w:sz="0" w:space="0" w:color="auto"/>
          </w:divBdr>
        </w:div>
        <w:div w:id="1108621824">
          <w:marLeft w:val="274"/>
          <w:marRight w:val="0"/>
          <w:marTop w:val="0"/>
          <w:marBottom w:val="0"/>
          <w:divBdr>
            <w:top w:val="none" w:sz="0" w:space="0" w:color="auto"/>
            <w:left w:val="none" w:sz="0" w:space="0" w:color="auto"/>
            <w:bottom w:val="none" w:sz="0" w:space="0" w:color="auto"/>
            <w:right w:val="none" w:sz="0" w:space="0" w:color="auto"/>
          </w:divBdr>
        </w:div>
        <w:div w:id="1108621985">
          <w:marLeft w:val="274"/>
          <w:marRight w:val="0"/>
          <w:marTop w:val="0"/>
          <w:marBottom w:val="0"/>
          <w:divBdr>
            <w:top w:val="none" w:sz="0" w:space="0" w:color="auto"/>
            <w:left w:val="none" w:sz="0" w:space="0" w:color="auto"/>
            <w:bottom w:val="none" w:sz="0" w:space="0" w:color="auto"/>
            <w:right w:val="none" w:sz="0" w:space="0" w:color="auto"/>
          </w:divBdr>
        </w:div>
        <w:div w:id="1108621987">
          <w:marLeft w:val="274"/>
          <w:marRight w:val="0"/>
          <w:marTop w:val="0"/>
          <w:marBottom w:val="0"/>
          <w:divBdr>
            <w:top w:val="none" w:sz="0" w:space="0" w:color="auto"/>
            <w:left w:val="none" w:sz="0" w:space="0" w:color="auto"/>
            <w:bottom w:val="none" w:sz="0" w:space="0" w:color="auto"/>
            <w:right w:val="none" w:sz="0" w:space="0" w:color="auto"/>
          </w:divBdr>
        </w:div>
      </w:divsChild>
    </w:div>
    <w:div w:id="1108621578">
      <w:marLeft w:val="0"/>
      <w:marRight w:val="0"/>
      <w:marTop w:val="0"/>
      <w:marBottom w:val="0"/>
      <w:divBdr>
        <w:top w:val="none" w:sz="0" w:space="0" w:color="auto"/>
        <w:left w:val="none" w:sz="0" w:space="0" w:color="auto"/>
        <w:bottom w:val="none" w:sz="0" w:space="0" w:color="auto"/>
        <w:right w:val="none" w:sz="0" w:space="0" w:color="auto"/>
      </w:divBdr>
      <w:divsChild>
        <w:div w:id="1108621877">
          <w:marLeft w:val="274"/>
          <w:marRight w:val="0"/>
          <w:marTop w:val="0"/>
          <w:marBottom w:val="0"/>
          <w:divBdr>
            <w:top w:val="none" w:sz="0" w:space="0" w:color="auto"/>
            <w:left w:val="none" w:sz="0" w:space="0" w:color="auto"/>
            <w:bottom w:val="none" w:sz="0" w:space="0" w:color="auto"/>
            <w:right w:val="none" w:sz="0" w:space="0" w:color="auto"/>
          </w:divBdr>
        </w:div>
        <w:div w:id="1108621888">
          <w:marLeft w:val="274"/>
          <w:marRight w:val="0"/>
          <w:marTop w:val="0"/>
          <w:marBottom w:val="0"/>
          <w:divBdr>
            <w:top w:val="none" w:sz="0" w:space="0" w:color="auto"/>
            <w:left w:val="none" w:sz="0" w:space="0" w:color="auto"/>
            <w:bottom w:val="none" w:sz="0" w:space="0" w:color="auto"/>
            <w:right w:val="none" w:sz="0" w:space="0" w:color="auto"/>
          </w:divBdr>
        </w:div>
        <w:div w:id="1108621962">
          <w:marLeft w:val="274"/>
          <w:marRight w:val="0"/>
          <w:marTop w:val="0"/>
          <w:marBottom w:val="0"/>
          <w:divBdr>
            <w:top w:val="none" w:sz="0" w:space="0" w:color="auto"/>
            <w:left w:val="none" w:sz="0" w:space="0" w:color="auto"/>
            <w:bottom w:val="none" w:sz="0" w:space="0" w:color="auto"/>
            <w:right w:val="none" w:sz="0" w:space="0" w:color="auto"/>
          </w:divBdr>
        </w:div>
        <w:div w:id="1108622035">
          <w:marLeft w:val="274"/>
          <w:marRight w:val="0"/>
          <w:marTop w:val="0"/>
          <w:marBottom w:val="0"/>
          <w:divBdr>
            <w:top w:val="none" w:sz="0" w:space="0" w:color="auto"/>
            <w:left w:val="none" w:sz="0" w:space="0" w:color="auto"/>
            <w:bottom w:val="none" w:sz="0" w:space="0" w:color="auto"/>
            <w:right w:val="none" w:sz="0" w:space="0" w:color="auto"/>
          </w:divBdr>
        </w:div>
        <w:div w:id="1108622217">
          <w:marLeft w:val="274"/>
          <w:marRight w:val="0"/>
          <w:marTop w:val="0"/>
          <w:marBottom w:val="0"/>
          <w:divBdr>
            <w:top w:val="none" w:sz="0" w:space="0" w:color="auto"/>
            <w:left w:val="none" w:sz="0" w:space="0" w:color="auto"/>
            <w:bottom w:val="none" w:sz="0" w:space="0" w:color="auto"/>
            <w:right w:val="none" w:sz="0" w:space="0" w:color="auto"/>
          </w:divBdr>
        </w:div>
      </w:divsChild>
    </w:div>
    <w:div w:id="1108621583">
      <w:marLeft w:val="0"/>
      <w:marRight w:val="0"/>
      <w:marTop w:val="0"/>
      <w:marBottom w:val="0"/>
      <w:divBdr>
        <w:top w:val="none" w:sz="0" w:space="0" w:color="auto"/>
        <w:left w:val="none" w:sz="0" w:space="0" w:color="auto"/>
        <w:bottom w:val="none" w:sz="0" w:space="0" w:color="auto"/>
        <w:right w:val="none" w:sz="0" w:space="0" w:color="auto"/>
      </w:divBdr>
    </w:div>
    <w:div w:id="1108621592">
      <w:marLeft w:val="0"/>
      <w:marRight w:val="0"/>
      <w:marTop w:val="0"/>
      <w:marBottom w:val="0"/>
      <w:divBdr>
        <w:top w:val="none" w:sz="0" w:space="0" w:color="auto"/>
        <w:left w:val="none" w:sz="0" w:space="0" w:color="auto"/>
        <w:bottom w:val="none" w:sz="0" w:space="0" w:color="auto"/>
        <w:right w:val="none" w:sz="0" w:space="0" w:color="auto"/>
      </w:divBdr>
      <w:divsChild>
        <w:div w:id="1108621653">
          <w:marLeft w:val="274"/>
          <w:marRight w:val="0"/>
          <w:marTop w:val="0"/>
          <w:marBottom w:val="0"/>
          <w:divBdr>
            <w:top w:val="none" w:sz="0" w:space="0" w:color="auto"/>
            <w:left w:val="none" w:sz="0" w:space="0" w:color="auto"/>
            <w:bottom w:val="none" w:sz="0" w:space="0" w:color="auto"/>
            <w:right w:val="none" w:sz="0" w:space="0" w:color="auto"/>
          </w:divBdr>
        </w:div>
        <w:div w:id="1108621813">
          <w:marLeft w:val="274"/>
          <w:marRight w:val="0"/>
          <w:marTop w:val="0"/>
          <w:marBottom w:val="0"/>
          <w:divBdr>
            <w:top w:val="none" w:sz="0" w:space="0" w:color="auto"/>
            <w:left w:val="none" w:sz="0" w:space="0" w:color="auto"/>
            <w:bottom w:val="none" w:sz="0" w:space="0" w:color="auto"/>
            <w:right w:val="none" w:sz="0" w:space="0" w:color="auto"/>
          </w:divBdr>
        </w:div>
        <w:div w:id="1108621822">
          <w:marLeft w:val="274"/>
          <w:marRight w:val="0"/>
          <w:marTop w:val="0"/>
          <w:marBottom w:val="0"/>
          <w:divBdr>
            <w:top w:val="none" w:sz="0" w:space="0" w:color="auto"/>
            <w:left w:val="none" w:sz="0" w:space="0" w:color="auto"/>
            <w:bottom w:val="none" w:sz="0" w:space="0" w:color="auto"/>
            <w:right w:val="none" w:sz="0" w:space="0" w:color="auto"/>
          </w:divBdr>
        </w:div>
        <w:div w:id="1108621937">
          <w:marLeft w:val="274"/>
          <w:marRight w:val="0"/>
          <w:marTop w:val="0"/>
          <w:marBottom w:val="0"/>
          <w:divBdr>
            <w:top w:val="none" w:sz="0" w:space="0" w:color="auto"/>
            <w:left w:val="none" w:sz="0" w:space="0" w:color="auto"/>
            <w:bottom w:val="none" w:sz="0" w:space="0" w:color="auto"/>
            <w:right w:val="none" w:sz="0" w:space="0" w:color="auto"/>
          </w:divBdr>
        </w:div>
        <w:div w:id="1108621995">
          <w:marLeft w:val="274"/>
          <w:marRight w:val="0"/>
          <w:marTop w:val="0"/>
          <w:marBottom w:val="0"/>
          <w:divBdr>
            <w:top w:val="none" w:sz="0" w:space="0" w:color="auto"/>
            <w:left w:val="none" w:sz="0" w:space="0" w:color="auto"/>
            <w:bottom w:val="none" w:sz="0" w:space="0" w:color="auto"/>
            <w:right w:val="none" w:sz="0" w:space="0" w:color="auto"/>
          </w:divBdr>
        </w:div>
        <w:div w:id="1108622201">
          <w:marLeft w:val="274"/>
          <w:marRight w:val="0"/>
          <w:marTop w:val="0"/>
          <w:marBottom w:val="0"/>
          <w:divBdr>
            <w:top w:val="none" w:sz="0" w:space="0" w:color="auto"/>
            <w:left w:val="none" w:sz="0" w:space="0" w:color="auto"/>
            <w:bottom w:val="none" w:sz="0" w:space="0" w:color="auto"/>
            <w:right w:val="none" w:sz="0" w:space="0" w:color="auto"/>
          </w:divBdr>
        </w:div>
        <w:div w:id="1108622235">
          <w:marLeft w:val="274"/>
          <w:marRight w:val="0"/>
          <w:marTop w:val="0"/>
          <w:marBottom w:val="0"/>
          <w:divBdr>
            <w:top w:val="none" w:sz="0" w:space="0" w:color="auto"/>
            <w:left w:val="none" w:sz="0" w:space="0" w:color="auto"/>
            <w:bottom w:val="none" w:sz="0" w:space="0" w:color="auto"/>
            <w:right w:val="none" w:sz="0" w:space="0" w:color="auto"/>
          </w:divBdr>
        </w:div>
      </w:divsChild>
    </w:div>
    <w:div w:id="1108621598">
      <w:marLeft w:val="0"/>
      <w:marRight w:val="0"/>
      <w:marTop w:val="0"/>
      <w:marBottom w:val="0"/>
      <w:divBdr>
        <w:top w:val="none" w:sz="0" w:space="0" w:color="auto"/>
        <w:left w:val="none" w:sz="0" w:space="0" w:color="auto"/>
        <w:bottom w:val="none" w:sz="0" w:space="0" w:color="auto"/>
        <w:right w:val="none" w:sz="0" w:space="0" w:color="auto"/>
      </w:divBdr>
      <w:divsChild>
        <w:div w:id="1108621659">
          <w:marLeft w:val="274"/>
          <w:marRight w:val="0"/>
          <w:marTop w:val="0"/>
          <w:marBottom w:val="0"/>
          <w:divBdr>
            <w:top w:val="none" w:sz="0" w:space="0" w:color="auto"/>
            <w:left w:val="none" w:sz="0" w:space="0" w:color="auto"/>
            <w:bottom w:val="none" w:sz="0" w:space="0" w:color="auto"/>
            <w:right w:val="none" w:sz="0" w:space="0" w:color="auto"/>
          </w:divBdr>
        </w:div>
        <w:div w:id="1108621783">
          <w:marLeft w:val="274"/>
          <w:marRight w:val="0"/>
          <w:marTop w:val="0"/>
          <w:marBottom w:val="0"/>
          <w:divBdr>
            <w:top w:val="none" w:sz="0" w:space="0" w:color="auto"/>
            <w:left w:val="none" w:sz="0" w:space="0" w:color="auto"/>
            <w:bottom w:val="none" w:sz="0" w:space="0" w:color="auto"/>
            <w:right w:val="none" w:sz="0" w:space="0" w:color="auto"/>
          </w:divBdr>
        </w:div>
        <w:div w:id="1108621786">
          <w:marLeft w:val="274"/>
          <w:marRight w:val="0"/>
          <w:marTop w:val="0"/>
          <w:marBottom w:val="0"/>
          <w:divBdr>
            <w:top w:val="none" w:sz="0" w:space="0" w:color="auto"/>
            <w:left w:val="none" w:sz="0" w:space="0" w:color="auto"/>
            <w:bottom w:val="none" w:sz="0" w:space="0" w:color="auto"/>
            <w:right w:val="none" w:sz="0" w:space="0" w:color="auto"/>
          </w:divBdr>
        </w:div>
        <w:div w:id="1108621789">
          <w:marLeft w:val="274"/>
          <w:marRight w:val="0"/>
          <w:marTop w:val="0"/>
          <w:marBottom w:val="0"/>
          <w:divBdr>
            <w:top w:val="none" w:sz="0" w:space="0" w:color="auto"/>
            <w:left w:val="none" w:sz="0" w:space="0" w:color="auto"/>
            <w:bottom w:val="none" w:sz="0" w:space="0" w:color="auto"/>
            <w:right w:val="none" w:sz="0" w:space="0" w:color="auto"/>
          </w:divBdr>
        </w:div>
        <w:div w:id="1108621899">
          <w:marLeft w:val="274"/>
          <w:marRight w:val="0"/>
          <w:marTop w:val="0"/>
          <w:marBottom w:val="0"/>
          <w:divBdr>
            <w:top w:val="none" w:sz="0" w:space="0" w:color="auto"/>
            <w:left w:val="none" w:sz="0" w:space="0" w:color="auto"/>
            <w:bottom w:val="none" w:sz="0" w:space="0" w:color="auto"/>
            <w:right w:val="none" w:sz="0" w:space="0" w:color="auto"/>
          </w:divBdr>
        </w:div>
        <w:div w:id="1108622055">
          <w:marLeft w:val="274"/>
          <w:marRight w:val="0"/>
          <w:marTop w:val="0"/>
          <w:marBottom w:val="0"/>
          <w:divBdr>
            <w:top w:val="none" w:sz="0" w:space="0" w:color="auto"/>
            <w:left w:val="none" w:sz="0" w:space="0" w:color="auto"/>
            <w:bottom w:val="none" w:sz="0" w:space="0" w:color="auto"/>
            <w:right w:val="none" w:sz="0" w:space="0" w:color="auto"/>
          </w:divBdr>
        </w:div>
      </w:divsChild>
    </w:div>
    <w:div w:id="1108621599">
      <w:marLeft w:val="0"/>
      <w:marRight w:val="0"/>
      <w:marTop w:val="0"/>
      <w:marBottom w:val="0"/>
      <w:divBdr>
        <w:top w:val="none" w:sz="0" w:space="0" w:color="auto"/>
        <w:left w:val="none" w:sz="0" w:space="0" w:color="auto"/>
        <w:bottom w:val="none" w:sz="0" w:space="0" w:color="auto"/>
        <w:right w:val="none" w:sz="0" w:space="0" w:color="auto"/>
      </w:divBdr>
    </w:div>
    <w:div w:id="1108621600">
      <w:marLeft w:val="0"/>
      <w:marRight w:val="0"/>
      <w:marTop w:val="0"/>
      <w:marBottom w:val="0"/>
      <w:divBdr>
        <w:top w:val="none" w:sz="0" w:space="0" w:color="auto"/>
        <w:left w:val="none" w:sz="0" w:space="0" w:color="auto"/>
        <w:bottom w:val="none" w:sz="0" w:space="0" w:color="auto"/>
        <w:right w:val="none" w:sz="0" w:space="0" w:color="auto"/>
      </w:divBdr>
    </w:div>
    <w:div w:id="1108621608">
      <w:marLeft w:val="0"/>
      <w:marRight w:val="0"/>
      <w:marTop w:val="0"/>
      <w:marBottom w:val="0"/>
      <w:divBdr>
        <w:top w:val="none" w:sz="0" w:space="0" w:color="auto"/>
        <w:left w:val="none" w:sz="0" w:space="0" w:color="auto"/>
        <w:bottom w:val="none" w:sz="0" w:space="0" w:color="auto"/>
        <w:right w:val="none" w:sz="0" w:space="0" w:color="auto"/>
      </w:divBdr>
      <w:divsChild>
        <w:div w:id="1108621846">
          <w:marLeft w:val="274"/>
          <w:marRight w:val="0"/>
          <w:marTop w:val="0"/>
          <w:marBottom w:val="0"/>
          <w:divBdr>
            <w:top w:val="none" w:sz="0" w:space="0" w:color="auto"/>
            <w:left w:val="none" w:sz="0" w:space="0" w:color="auto"/>
            <w:bottom w:val="none" w:sz="0" w:space="0" w:color="auto"/>
            <w:right w:val="none" w:sz="0" w:space="0" w:color="auto"/>
          </w:divBdr>
        </w:div>
        <w:div w:id="1108622058">
          <w:marLeft w:val="274"/>
          <w:marRight w:val="0"/>
          <w:marTop w:val="0"/>
          <w:marBottom w:val="0"/>
          <w:divBdr>
            <w:top w:val="none" w:sz="0" w:space="0" w:color="auto"/>
            <w:left w:val="none" w:sz="0" w:space="0" w:color="auto"/>
            <w:bottom w:val="none" w:sz="0" w:space="0" w:color="auto"/>
            <w:right w:val="none" w:sz="0" w:space="0" w:color="auto"/>
          </w:divBdr>
        </w:div>
        <w:div w:id="1108622150">
          <w:marLeft w:val="274"/>
          <w:marRight w:val="0"/>
          <w:marTop w:val="0"/>
          <w:marBottom w:val="0"/>
          <w:divBdr>
            <w:top w:val="none" w:sz="0" w:space="0" w:color="auto"/>
            <w:left w:val="none" w:sz="0" w:space="0" w:color="auto"/>
            <w:bottom w:val="none" w:sz="0" w:space="0" w:color="auto"/>
            <w:right w:val="none" w:sz="0" w:space="0" w:color="auto"/>
          </w:divBdr>
        </w:div>
        <w:div w:id="1108622292">
          <w:marLeft w:val="274"/>
          <w:marRight w:val="0"/>
          <w:marTop w:val="0"/>
          <w:marBottom w:val="0"/>
          <w:divBdr>
            <w:top w:val="none" w:sz="0" w:space="0" w:color="auto"/>
            <w:left w:val="none" w:sz="0" w:space="0" w:color="auto"/>
            <w:bottom w:val="none" w:sz="0" w:space="0" w:color="auto"/>
            <w:right w:val="none" w:sz="0" w:space="0" w:color="auto"/>
          </w:divBdr>
        </w:div>
      </w:divsChild>
    </w:div>
    <w:div w:id="1108621616">
      <w:marLeft w:val="0"/>
      <w:marRight w:val="0"/>
      <w:marTop w:val="0"/>
      <w:marBottom w:val="0"/>
      <w:divBdr>
        <w:top w:val="none" w:sz="0" w:space="0" w:color="auto"/>
        <w:left w:val="none" w:sz="0" w:space="0" w:color="auto"/>
        <w:bottom w:val="none" w:sz="0" w:space="0" w:color="auto"/>
        <w:right w:val="none" w:sz="0" w:space="0" w:color="auto"/>
      </w:divBdr>
      <w:divsChild>
        <w:div w:id="1108621585">
          <w:marLeft w:val="274"/>
          <w:marRight w:val="0"/>
          <w:marTop w:val="0"/>
          <w:marBottom w:val="0"/>
          <w:divBdr>
            <w:top w:val="none" w:sz="0" w:space="0" w:color="auto"/>
            <w:left w:val="none" w:sz="0" w:space="0" w:color="auto"/>
            <w:bottom w:val="none" w:sz="0" w:space="0" w:color="auto"/>
            <w:right w:val="none" w:sz="0" w:space="0" w:color="auto"/>
          </w:divBdr>
        </w:div>
        <w:div w:id="1108621588">
          <w:marLeft w:val="274"/>
          <w:marRight w:val="0"/>
          <w:marTop w:val="0"/>
          <w:marBottom w:val="0"/>
          <w:divBdr>
            <w:top w:val="none" w:sz="0" w:space="0" w:color="auto"/>
            <w:left w:val="none" w:sz="0" w:space="0" w:color="auto"/>
            <w:bottom w:val="none" w:sz="0" w:space="0" w:color="auto"/>
            <w:right w:val="none" w:sz="0" w:space="0" w:color="auto"/>
          </w:divBdr>
        </w:div>
        <w:div w:id="1108621834">
          <w:marLeft w:val="274"/>
          <w:marRight w:val="0"/>
          <w:marTop w:val="0"/>
          <w:marBottom w:val="0"/>
          <w:divBdr>
            <w:top w:val="none" w:sz="0" w:space="0" w:color="auto"/>
            <w:left w:val="none" w:sz="0" w:space="0" w:color="auto"/>
            <w:bottom w:val="none" w:sz="0" w:space="0" w:color="auto"/>
            <w:right w:val="none" w:sz="0" w:space="0" w:color="auto"/>
          </w:divBdr>
        </w:div>
        <w:div w:id="1108622000">
          <w:marLeft w:val="274"/>
          <w:marRight w:val="0"/>
          <w:marTop w:val="0"/>
          <w:marBottom w:val="0"/>
          <w:divBdr>
            <w:top w:val="none" w:sz="0" w:space="0" w:color="auto"/>
            <w:left w:val="none" w:sz="0" w:space="0" w:color="auto"/>
            <w:bottom w:val="none" w:sz="0" w:space="0" w:color="auto"/>
            <w:right w:val="none" w:sz="0" w:space="0" w:color="auto"/>
          </w:divBdr>
        </w:div>
        <w:div w:id="1108622045">
          <w:marLeft w:val="274"/>
          <w:marRight w:val="0"/>
          <w:marTop w:val="0"/>
          <w:marBottom w:val="160"/>
          <w:divBdr>
            <w:top w:val="none" w:sz="0" w:space="0" w:color="auto"/>
            <w:left w:val="none" w:sz="0" w:space="0" w:color="auto"/>
            <w:bottom w:val="none" w:sz="0" w:space="0" w:color="auto"/>
            <w:right w:val="none" w:sz="0" w:space="0" w:color="auto"/>
          </w:divBdr>
        </w:div>
        <w:div w:id="1108622094">
          <w:marLeft w:val="274"/>
          <w:marRight w:val="0"/>
          <w:marTop w:val="0"/>
          <w:marBottom w:val="160"/>
          <w:divBdr>
            <w:top w:val="none" w:sz="0" w:space="0" w:color="auto"/>
            <w:left w:val="none" w:sz="0" w:space="0" w:color="auto"/>
            <w:bottom w:val="none" w:sz="0" w:space="0" w:color="auto"/>
            <w:right w:val="none" w:sz="0" w:space="0" w:color="auto"/>
          </w:divBdr>
        </w:div>
        <w:div w:id="1108622127">
          <w:marLeft w:val="274"/>
          <w:marRight w:val="0"/>
          <w:marTop w:val="0"/>
          <w:marBottom w:val="0"/>
          <w:divBdr>
            <w:top w:val="none" w:sz="0" w:space="0" w:color="auto"/>
            <w:left w:val="none" w:sz="0" w:space="0" w:color="auto"/>
            <w:bottom w:val="none" w:sz="0" w:space="0" w:color="auto"/>
            <w:right w:val="none" w:sz="0" w:space="0" w:color="auto"/>
          </w:divBdr>
        </w:div>
        <w:div w:id="1108622273">
          <w:marLeft w:val="274"/>
          <w:marRight w:val="0"/>
          <w:marTop w:val="0"/>
          <w:marBottom w:val="0"/>
          <w:divBdr>
            <w:top w:val="none" w:sz="0" w:space="0" w:color="auto"/>
            <w:left w:val="none" w:sz="0" w:space="0" w:color="auto"/>
            <w:bottom w:val="none" w:sz="0" w:space="0" w:color="auto"/>
            <w:right w:val="none" w:sz="0" w:space="0" w:color="auto"/>
          </w:divBdr>
        </w:div>
      </w:divsChild>
    </w:div>
    <w:div w:id="1108621617">
      <w:marLeft w:val="0"/>
      <w:marRight w:val="0"/>
      <w:marTop w:val="0"/>
      <w:marBottom w:val="0"/>
      <w:divBdr>
        <w:top w:val="none" w:sz="0" w:space="0" w:color="auto"/>
        <w:left w:val="none" w:sz="0" w:space="0" w:color="auto"/>
        <w:bottom w:val="none" w:sz="0" w:space="0" w:color="auto"/>
        <w:right w:val="none" w:sz="0" w:space="0" w:color="auto"/>
      </w:divBdr>
    </w:div>
    <w:div w:id="1108621620">
      <w:marLeft w:val="0"/>
      <w:marRight w:val="0"/>
      <w:marTop w:val="0"/>
      <w:marBottom w:val="0"/>
      <w:divBdr>
        <w:top w:val="none" w:sz="0" w:space="0" w:color="auto"/>
        <w:left w:val="none" w:sz="0" w:space="0" w:color="auto"/>
        <w:bottom w:val="none" w:sz="0" w:space="0" w:color="auto"/>
        <w:right w:val="none" w:sz="0" w:space="0" w:color="auto"/>
      </w:divBdr>
      <w:divsChild>
        <w:div w:id="1108621623">
          <w:marLeft w:val="547"/>
          <w:marRight w:val="0"/>
          <w:marTop w:val="0"/>
          <w:marBottom w:val="0"/>
          <w:divBdr>
            <w:top w:val="none" w:sz="0" w:space="0" w:color="auto"/>
            <w:left w:val="none" w:sz="0" w:space="0" w:color="auto"/>
            <w:bottom w:val="none" w:sz="0" w:space="0" w:color="auto"/>
            <w:right w:val="none" w:sz="0" w:space="0" w:color="auto"/>
          </w:divBdr>
        </w:div>
        <w:div w:id="1108621660">
          <w:marLeft w:val="547"/>
          <w:marRight w:val="0"/>
          <w:marTop w:val="0"/>
          <w:marBottom w:val="0"/>
          <w:divBdr>
            <w:top w:val="none" w:sz="0" w:space="0" w:color="auto"/>
            <w:left w:val="none" w:sz="0" w:space="0" w:color="auto"/>
            <w:bottom w:val="none" w:sz="0" w:space="0" w:color="auto"/>
            <w:right w:val="none" w:sz="0" w:space="0" w:color="auto"/>
          </w:divBdr>
        </w:div>
        <w:div w:id="1108621836">
          <w:marLeft w:val="547"/>
          <w:marRight w:val="0"/>
          <w:marTop w:val="0"/>
          <w:marBottom w:val="0"/>
          <w:divBdr>
            <w:top w:val="none" w:sz="0" w:space="0" w:color="auto"/>
            <w:left w:val="none" w:sz="0" w:space="0" w:color="auto"/>
            <w:bottom w:val="none" w:sz="0" w:space="0" w:color="auto"/>
            <w:right w:val="none" w:sz="0" w:space="0" w:color="auto"/>
          </w:divBdr>
        </w:div>
        <w:div w:id="1108621881">
          <w:marLeft w:val="547"/>
          <w:marRight w:val="0"/>
          <w:marTop w:val="0"/>
          <w:marBottom w:val="0"/>
          <w:divBdr>
            <w:top w:val="none" w:sz="0" w:space="0" w:color="auto"/>
            <w:left w:val="none" w:sz="0" w:space="0" w:color="auto"/>
            <w:bottom w:val="none" w:sz="0" w:space="0" w:color="auto"/>
            <w:right w:val="none" w:sz="0" w:space="0" w:color="auto"/>
          </w:divBdr>
        </w:div>
        <w:div w:id="1108621889">
          <w:marLeft w:val="547"/>
          <w:marRight w:val="0"/>
          <w:marTop w:val="0"/>
          <w:marBottom w:val="0"/>
          <w:divBdr>
            <w:top w:val="none" w:sz="0" w:space="0" w:color="auto"/>
            <w:left w:val="none" w:sz="0" w:space="0" w:color="auto"/>
            <w:bottom w:val="none" w:sz="0" w:space="0" w:color="auto"/>
            <w:right w:val="none" w:sz="0" w:space="0" w:color="auto"/>
          </w:divBdr>
        </w:div>
        <w:div w:id="1108621955">
          <w:marLeft w:val="547"/>
          <w:marRight w:val="0"/>
          <w:marTop w:val="0"/>
          <w:marBottom w:val="0"/>
          <w:divBdr>
            <w:top w:val="none" w:sz="0" w:space="0" w:color="auto"/>
            <w:left w:val="none" w:sz="0" w:space="0" w:color="auto"/>
            <w:bottom w:val="none" w:sz="0" w:space="0" w:color="auto"/>
            <w:right w:val="none" w:sz="0" w:space="0" w:color="auto"/>
          </w:divBdr>
        </w:div>
        <w:div w:id="1108621965">
          <w:marLeft w:val="547"/>
          <w:marRight w:val="0"/>
          <w:marTop w:val="0"/>
          <w:marBottom w:val="0"/>
          <w:divBdr>
            <w:top w:val="none" w:sz="0" w:space="0" w:color="auto"/>
            <w:left w:val="none" w:sz="0" w:space="0" w:color="auto"/>
            <w:bottom w:val="none" w:sz="0" w:space="0" w:color="auto"/>
            <w:right w:val="none" w:sz="0" w:space="0" w:color="auto"/>
          </w:divBdr>
        </w:div>
      </w:divsChild>
    </w:div>
    <w:div w:id="1108621624">
      <w:marLeft w:val="0"/>
      <w:marRight w:val="0"/>
      <w:marTop w:val="0"/>
      <w:marBottom w:val="0"/>
      <w:divBdr>
        <w:top w:val="none" w:sz="0" w:space="0" w:color="auto"/>
        <w:left w:val="none" w:sz="0" w:space="0" w:color="auto"/>
        <w:bottom w:val="none" w:sz="0" w:space="0" w:color="auto"/>
        <w:right w:val="none" w:sz="0" w:space="0" w:color="auto"/>
      </w:divBdr>
    </w:div>
    <w:div w:id="1108621625">
      <w:marLeft w:val="0"/>
      <w:marRight w:val="0"/>
      <w:marTop w:val="0"/>
      <w:marBottom w:val="0"/>
      <w:divBdr>
        <w:top w:val="none" w:sz="0" w:space="0" w:color="auto"/>
        <w:left w:val="none" w:sz="0" w:space="0" w:color="auto"/>
        <w:bottom w:val="none" w:sz="0" w:space="0" w:color="auto"/>
        <w:right w:val="none" w:sz="0" w:space="0" w:color="auto"/>
      </w:divBdr>
      <w:divsChild>
        <w:div w:id="1108621604">
          <w:marLeft w:val="274"/>
          <w:marRight w:val="0"/>
          <w:marTop w:val="0"/>
          <w:marBottom w:val="0"/>
          <w:divBdr>
            <w:top w:val="none" w:sz="0" w:space="0" w:color="auto"/>
            <w:left w:val="none" w:sz="0" w:space="0" w:color="auto"/>
            <w:bottom w:val="none" w:sz="0" w:space="0" w:color="auto"/>
            <w:right w:val="none" w:sz="0" w:space="0" w:color="auto"/>
          </w:divBdr>
        </w:div>
        <w:div w:id="1108621676">
          <w:marLeft w:val="274"/>
          <w:marRight w:val="0"/>
          <w:marTop w:val="0"/>
          <w:marBottom w:val="0"/>
          <w:divBdr>
            <w:top w:val="none" w:sz="0" w:space="0" w:color="auto"/>
            <w:left w:val="none" w:sz="0" w:space="0" w:color="auto"/>
            <w:bottom w:val="none" w:sz="0" w:space="0" w:color="auto"/>
            <w:right w:val="none" w:sz="0" w:space="0" w:color="auto"/>
          </w:divBdr>
        </w:div>
        <w:div w:id="1108621738">
          <w:marLeft w:val="274"/>
          <w:marRight w:val="0"/>
          <w:marTop w:val="0"/>
          <w:marBottom w:val="0"/>
          <w:divBdr>
            <w:top w:val="none" w:sz="0" w:space="0" w:color="auto"/>
            <w:left w:val="none" w:sz="0" w:space="0" w:color="auto"/>
            <w:bottom w:val="none" w:sz="0" w:space="0" w:color="auto"/>
            <w:right w:val="none" w:sz="0" w:space="0" w:color="auto"/>
          </w:divBdr>
        </w:div>
        <w:div w:id="1108621792">
          <w:marLeft w:val="274"/>
          <w:marRight w:val="0"/>
          <w:marTop w:val="0"/>
          <w:marBottom w:val="0"/>
          <w:divBdr>
            <w:top w:val="none" w:sz="0" w:space="0" w:color="auto"/>
            <w:left w:val="none" w:sz="0" w:space="0" w:color="auto"/>
            <w:bottom w:val="none" w:sz="0" w:space="0" w:color="auto"/>
            <w:right w:val="none" w:sz="0" w:space="0" w:color="auto"/>
          </w:divBdr>
        </w:div>
        <w:div w:id="1108621841">
          <w:marLeft w:val="274"/>
          <w:marRight w:val="0"/>
          <w:marTop w:val="0"/>
          <w:marBottom w:val="0"/>
          <w:divBdr>
            <w:top w:val="none" w:sz="0" w:space="0" w:color="auto"/>
            <w:left w:val="none" w:sz="0" w:space="0" w:color="auto"/>
            <w:bottom w:val="none" w:sz="0" w:space="0" w:color="auto"/>
            <w:right w:val="none" w:sz="0" w:space="0" w:color="auto"/>
          </w:divBdr>
        </w:div>
        <w:div w:id="1108621863">
          <w:marLeft w:val="274"/>
          <w:marRight w:val="0"/>
          <w:marTop w:val="0"/>
          <w:marBottom w:val="0"/>
          <w:divBdr>
            <w:top w:val="none" w:sz="0" w:space="0" w:color="auto"/>
            <w:left w:val="none" w:sz="0" w:space="0" w:color="auto"/>
            <w:bottom w:val="none" w:sz="0" w:space="0" w:color="auto"/>
            <w:right w:val="none" w:sz="0" w:space="0" w:color="auto"/>
          </w:divBdr>
        </w:div>
        <w:div w:id="1108622276">
          <w:marLeft w:val="274"/>
          <w:marRight w:val="0"/>
          <w:marTop w:val="0"/>
          <w:marBottom w:val="0"/>
          <w:divBdr>
            <w:top w:val="none" w:sz="0" w:space="0" w:color="auto"/>
            <w:left w:val="none" w:sz="0" w:space="0" w:color="auto"/>
            <w:bottom w:val="none" w:sz="0" w:space="0" w:color="auto"/>
            <w:right w:val="none" w:sz="0" w:space="0" w:color="auto"/>
          </w:divBdr>
        </w:div>
      </w:divsChild>
    </w:div>
    <w:div w:id="1108621626">
      <w:marLeft w:val="0"/>
      <w:marRight w:val="0"/>
      <w:marTop w:val="0"/>
      <w:marBottom w:val="0"/>
      <w:divBdr>
        <w:top w:val="none" w:sz="0" w:space="0" w:color="auto"/>
        <w:left w:val="none" w:sz="0" w:space="0" w:color="auto"/>
        <w:bottom w:val="none" w:sz="0" w:space="0" w:color="auto"/>
        <w:right w:val="none" w:sz="0" w:space="0" w:color="auto"/>
      </w:divBdr>
    </w:div>
    <w:div w:id="1108621634">
      <w:marLeft w:val="0"/>
      <w:marRight w:val="0"/>
      <w:marTop w:val="0"/>
      <w:marBottom w:val="0"/>
      <w:divBdr>
        <w:top w:val="none" w:sz="0" w:space="0" w:color="auto"/>
        <w:left w:val="none" w:sz="0" w:space="0" w:color="auto"/>
        <w:bottom w:val="none" w:sz="0" w:space="0" w:color="auto"/>
        <w:right w:val="none" w:sz="0" w:space="0" w:color="auto"/>
      </w:divBdr>
    </w:div>
    <w:div w:id="1108621647">
      <w:marLeft w:val="0"/>
      <w:marRight w:val="0"/>
      <w:marTop w:val="0"/>
      <w:marBottom w:val="0"/>
      <w:divBdr>
        <w:top w:val="none" w:sz="0" w:space="0" w:color="auto"/>
        <w:left w:val="none" w:sz="0" w:space="0" w:color="auto"/>
        <w:bottom w:val="none" w:sz="0" w:space="0" w:color="auto"/>
        <w:right w:val="none" w:sz="0" w:space="0" w:color="auto"/>
      </w:divBdr>
      <w:divsChild>
        <w:div w:id="1108621565">
          <w:marLeft w:val="274"/>
          <w:marRight w:val="0"/>
          <w:marTop w:val="0"/>
          <w:marBottom w:val="0"/>
          <w:divBdr>
            <w:top w:val="none" w:sz="0" w:space="0" w:color="auto"/>
            <w:left w:val="none" w:sz="0" w:space="0" w:color="auto"/>
            <w:bottom w:val="none" w:sz="0" w:space="0" w:color="auto"/>
            <w:right w:val="none" w:sz="0" w:space="0" w:color="auto"/>
          </w:divBdr>
        </w:div>
        <w:div w:id="1108621694">
          <w:marLeft w:val="274"/>
          <w:marRight w:val="0"/>
          <w:marTop w:val="0"/>
          <w:marBottom w:val="0"/>
          <w:divBdr>
            <w:top w:val="none" w:sz="0" w:space="0" w:color="auto"/>
            <w:left w:val="none" w:sz="0" w:space="0" w:color="auto"/>
            <w:bottom w:val="none" w:sz="0" w:space="0" w:color="auto"/>
            <w:right w:val="none" w:sz="0" w:space="0" w:color="auto"/>
          </w:divBdr>
        </w:div>
        <w:div w:id="1108621703">
          <w:marLeft w:val="274"/>
          <w:marRight w:val="0"/>
          <w:marTop w:val="0"/>
          <w:marBottom w:val="0"/>
          <w:divBdr>
            <w:top w:val="none" w:sz="0" w:space="0" w:color="auto"/>
            <w:left w:val="none" w:sz="0" w:space="0" w:color="auto"/>
            <w:bottom w:val="none" w:sz="0" w:space="0" w:color="auto"/>
            <w:right w:val="none" w:sz="0" w:space="0" w:color="auto"/>
          </w:divBdr>
        </w:div>
        <w:div w:id="1108621715">
          <w:marLeft w:val="274"/>
          <w:marRight w:val="0"/>
          <w:marTop w:val="0"/>
          <w:marBottom w:val="0"/>
          <w:divBdr>
            <w:top w:val="none" w:sz="0" w:space="0" w:color="auto"/>
            <w:left w:val="none" w:sz="0" w:space="0" w:color="auto"/>
            <w:bottom w:val="none" w:sz="0" w:space="0" w:color="auto"/>
            <w:right w:val="none" w:sz="0" w:space="0" w:color="auto"/>
          </w:divBdr>
        </w:div>
        <w:div w:id="1108621796">
          <w:marLeft w:val="274"/>
          <w:marRight w:val="0"/>
          <w:marTop w:val="0"/>
          <w:marBottom w:val="0"/>
          <w:divBdr>
            <w:top w:val="none" w:sz="0" w:space="0" w:color="auto"/>
            <w:left w:val="none" w:sz="0" w:space="0" w:color="auto"/>
            <w:bottom w:val="none" w:sz="0" w:space="0" w:color="auto"/>
            <w:right w:val="none" w:sz="0" w:space="0" w:color="auto"/>
          </w:divBdr>
        </w:div>
        <w:div w:id="1108621826">
          <w:marLeft w:val="274"/>
          <w:marRight w:val="0"/>
          <w:marTop w:val="0"/>
          <w:marBottom w:val="0"/>
          <w:divBdr>
            <w:top w:val="none" w:sz="0" w:space="0" w:color="auto"/>
            <w:left w:val="none" w:sz="0" w:space="0" w:color="auto"/>
            <w:bottom w:val="none" w:sz="0" w:space="0" w:color="auto"/>
            <w:right w:val="none" w:sz="0" w:space="0" w:color="auto"/>
          </w:divBdr>
        </w:div>
        <w:div w:id="1108621905">
          <w:marLeft w:val="274"/>
          <w:marRight w:val="0"/>
          <w:marTop w:val="0"/>
          <w:marBottom w:val="0"/>
          <w:divBdr>
            <w:top w:val="none" w:sz="0" w:space="0" w:color="auto"/>
            <w:left w:val="none" w:sz="0" w:space="0" w:color="auto"/>
            <w:bottom w:val="none" w:sz="0" w:space="0" w:color="auto"/>
            <w:right w:val="none" w:sz="0" w:space="0" w:color="auto"/>
          </w:divBdr>
        </w:div>
        <w:div w:id="1108621914">
          <w:marLeft w:val="274"/>
          <w:marRight w:val="0"/>
          <w:marTop w:val="0"/>
          <w:marBottom w:val="0"/>
          <w:divBdr>
            <w:top w:val="none" w:sz="0" w:space="0" w:color="auto"/>
            <w:left w:val="none" w:sz="0" w:space="0" w:color="auto"/>
            <w:bottom w:val="none" w:sz="0" w:space="0" w:color="auto"/>
            <w:right w:val="none" w:sz="0" w:space="0" w:color="auto"/>
          </w:divBdr>
        </w:div>
        <w:div w:id="1108622095">
          <w:marLeft w:val="274"/>
          <w:marRight w:val="0"/>
          <w:marTop w:val="0"/>
          <w:marBottom w:val="0"/>
          <w:divBdr>
            <w:top w:val="none" w:sz="0" w:space="0" w:color="auto"/>
            <w:left w:val="none" w:sz="0" w:space="0" w:color="auto"/>
            <w:bottom w:val="none" w:sz="0" w:space="0" w:color="auto"/>
            <w:right w:val="none" w:sz="0" w:space="0" w:color="auto"/>
          </w:divBdr>
        </w:div>
      </w:divsChild>
    </w:div>
    <w:div w:id="1108621650">
      <w:marLeft w:val="0"/>
      <w:marRight w:val="0"/>
      <w:marTop w:val="0"/>
      <w:marBottom w:val="0"/>
      <w:divBdr>
        <w:top w:val="none" w:sz="0" w:space="0" w:color="auto"/>
        <w:left w:val="none" w:sz="0" w:space="0" w:color="auto"/>
        <w:bottom w:val="none" w:sz="0" w:space="0" w:color="auto"/>
        <w:right w:val="none" w:sz="0" w:space="0" w:color="auto"/>
      </w:divBdr>
    </w:div>
    <w:div w:id="1108621656">
      <w:marLeft w:val="0"/>
      <w:marRight w:val="0"/>
      <w:marTop w:val="0"/>
      <w:marBottom w:val="0"/>
      <w:divBdr>
        <w:top w:val="none" w:sz="0" w:space="0" w:color="auto"/>
        <w:left w:val="none" w:sz="0" w:space="0" w:color="auto"/>
        <w:bottom w:val="none" w:sz="0" w:space="0" w:color="auto"/>
        <w:right w:val="none" w:sz="0" w:space="0" w:color="auto"/>
      </w:divBdr>
      <w:divsChild>
        <w:div w:id="1108621894">
          <w:marLeft w:val="274"/>
          <w:marRight w:val="0"/>
          <w:marTop w:val="0"/>
          <w:marBottom w:val="0"/>
          <w:divBdr>
            <w:top w:val="none" w:sz="0" w:space="0" w:color="auto"/>
            <w:left w:val="none" w:sz="0" w:space="0" w:color="auto"/>
            <w:bottom w:val="none" w:sz="0" w:space="0" w:color="auto"/>
            <w:right w:val="none" w:sz="0" w:space="0" w:color="auto"/>
          </w:divBdr>
        </w:div>
        <w:div w:id="1108621932">
          <w:marLeft w:val="274"/>
          <w:marRight w:val="0"/>
          <w:marTop w:val="0"/>
          <w:marBottom w:val="0"/>
          <w:divBdr>
            <w:top w:val="none" w:sz="0" w:space="0" w:color="auto"/>
            <w:left w:val="none" w:sz="0" w:space="0" w:color="auto"/>
            <w:bottom w:val="none" w:sz="0" w:space="0" w:color="auto"/>
            <w:right w:val="none" w:sz="0" w:space="0" w:color="auto"/>
          </w:divBdr>
        </w:div>
        <w:div w:id="1108621952">
          <w:marLeft w:val="274"/>
          <w:marRight w:val="0"/>
          <w:marTop w:val="0"/>
          <w:marBottom w:val="0"/>
          <w:divBdr>
            <w:top w:val="none" w:sz="0" w:space="0" w:color="auto"/>
            <w:left w:val="none" w:sz="0" w:space="0" w:color="auto"/>
            <w:bottom w:val="none" w:sz="0" w:space="0" w:color="auto"/>
            <w:right w:val="none" w:sz="0" w:space="0" w:color="auto"/>
          </w:divBdr>
        </w:div>
        <w:div w:id="1108621982">
          <w:marLeft w:val="274"/>
          <w:marRight w:val="0"/>
          <w:marTop w:val="0"/>
          <w:marBottom w:val="0"/>
          <w:divBdr>
            <w:top w:val="none" w:sz="0" w:space="0" w:color="auto"/>
            <w:left w:val="none" w:sz="0" w:space="0" w:color="auto"/>
            <w:bottom w:val="none" w:sz="0" w:space="0" w:color="auto"/>
            <w:right w:val="none" w:sz="0" w:space="0" w:color="auto"/>
          </w:divBdr>
        </w:div>
        <w:div w:id="1108622129">
          <w:marLeft w:val="274"/>
          <w:marRight w:val="0"/>
          <w:marTop w:val="0"/>
          <w:marBottom w:val="0"/>
          <w:divBdr>
            <w:top w:val="none" w:sz="0" w:space="0" w:color="auto"/>
            <w:left w:val="none" w:sz="0" w:space="0" w:color="auto"/>
            <w:bottom w:val="none" w:sz="0" w:space="0" w:color="auto"/>
            <w:right w:val="none" w:sz="0" w:space="0" w:color="auto"/>
          </w:divBdr>
        </w:div>
        <w:div w:id="1108622212">
          <w:marLeft w:val="274"/>
          <w:marRight w:val="0"/>
          <w:marTop w:val="0"/>
          <w:marBottom w:val="0"/>
          <w:divBdr>
            <w:top w:val="none" w:sz="0" w:space="0" w:color="auto"/>
            <w:left w:val="none" w:sz="0" w:space="0" w:color="auto"/>
            <w:bottom w:val="none" w:sz="0" w:space="0" w:color="auto"/>
            <w:right w:val="none" w:sz="0" w:space="0" w:color="auto"/>
          </w:divBdr>
        </w:div>
        <w:div w:id="1108622266">
          <w:marLeft w:val="274"/>
          <w:marRight w:val="0"/>
          <w:marTop w:val="0"/>
          <w:marBottom w:val="0"/>
          <w:divBdr>
            <w:top w:val="none" w:sz="0" w:space="0" w:color="auto"/>
            <w:left w:val="none" w:sz="0" w:space="0" w:color="auto"/>
            <w:bottom w:val="none" w:sz="0" w:space="0" w:color="auto"/>
            <w:right w:val="none" w:sz="0" w:space="0" w:color="auto"/>
          </w:divBdr>
        </w:div>
      </w:divsChild>
    </w:div>
    <w:div w:id="1108621657">
      <w:marLeft w:val="0"/>
      <w:marRight w:val="0"/>
      <w:marTop w:val="0"/>
      <w:marBottom w:val="0"/>
      <w:divBdr>
        <w:top w:val="none" w:sz="0" w:space="0" w:color="auto"/>
        <w:left w:val="none" w:sz="0" w:space="0" w:color="auto"/>
        <w:bottom w:val="none" w:sz="0" w:space="0" w:color="auto"/>
        <w:right w:val="none" w:sz="0" w:space="0" w:color="auto"/>
      </w:divBdr>
    </w:div>
    <w:div w:id="1108621658">
      <w:marLeft w:val="0"/>
      <w:marRight w:val="0"/>
      <w:marTop w:val="0"/>
      <w:marBottom w:val="0"/>
      <w:divBdr>
        <w:top w:val="none" w:sz="0" w:space="0" w:color="auto"/>
        <w:left w:val="none" w:sz="0" w:space="0" w:color="auto"/>
        <w:bottom w:val="none" w:sz="0" w:space="0" w:color="auto"/>
        <w:right w:val="none" w:sz="0" w:space="0" w:color="auto"/>
      </w:divBdr>
      <w:divsChild>
        <w:div w:id="1108621561">
          <w:marLeft w:val="274"/>
          <w:marRight w:val="0"/>
          <w:marTop w:val="0"/>
          <w:marBottom w:val="0"/>
          <w:divBdr>
            <w:top w:val="none" w:sz="0" w:space="0" w:color="auto"/>
            <w:left w:val="none" w:sz="0" w:space="0" w:color="auto"/>
            <w:bottom w:val="none" w:sz="0" w:space="0" w:color="auto"/>
            <w:right w:val="none" w:sz="0" w:space="0" w:color="auto"/>
          </w:divBdr>
        </w:div>
        <w:div w:id="1108621589">
          <w:marLeft w:val="274"/>
          <w:marRight w:val="0"/>
          <w:marTop w:val="0"/>
          <w:marBottom w:val="0"/>
          <w:divBdr>
            <w:top w:val="none" w:sz="0" w:space="0" w:color="auto"/>
            <w:left w:val="none" w:sz="0" w:space="0" w:color="auto"/>
            <w:bottom w:val="none" w:sz="0" w:space="0" w:color="auto"/>
            <w:right w:val="none" w:sz="0" w:space="0" w:color="auto"/>
          </w:divBdr>
        </w:div>
        <w:div w:id="1108621770">
          <w:marLeft w:val="274"/>
          <w:marRight w:val="0"/>
          <w:marTop w:val="0"/>
          <w:marBottom w:val="0"/>
          <w:divBdr>
            <w:top w:val="none" w:sz="0" w:space="0" w:color="auto"/>
            <w:left w:val="none" w:sz="0" w:space="0" w:color="auto"/>
            <w:bottom w:val="none" w:sz="0" w:space="0" w:color="auto"/>
            <w:right w:val="none" w:sz="0" w:space="0" w:color="auto"/>
          </w:divBdr>
        </w:div>
        <w:div w:id="1108621828">
          <w:marLeft w:val="274"/>
          <w:marRight w:val="0"/>
          <w:marTop w:val="0"/>
          <w:marBottom w:val="0"/>
          <w:divBdr>
            <w:top w:val="none" w:sz="0" w:space="0" w:color="auto"/>
            <w:left w:val="none" w:sz="0" w:space="0" w:color="auto"/>
            <w:bottom w:val="none" w:sz="0" w:space="0" w:color="auto"/>
            <w:right w:val="none" w:sz="0" w:space="0" w:color="auto"/>
          </w:divBdr>
        </w:div>
        <w:div w:id="1108622040">
          <w:marLeft w:val="274"/>
          <w:marRight w:val="0"/>
          <w:marTop w:val="0"/>
          <w:marBottom w:val="0"/>
          <w:divBdr>
            <w:top w:val="none" w:sz="0" w:space="0" w:color="auto"/>
            <w:left w:val="none" w:sz="0" w:space="0" w:color="auto"/>
            <w:bottom w:val="none" w:sz="0" w:space="0" w:color="auto"/>
            <w:right w:val="none" w:sz="0" w:space="0" w:color="auto"/>
          </w:divBdr>
        </w:div>
        <w:div w:id="1108622041">
          <w:marLeft w:val="274"/>
          <w:marRight w:val="0"/>
          <w:marTop w:val="0"/>
          <w:marBottom w:val="0"/>
          <w:divBdr>
            <w:top w:val="none" w:sz="0" w:space="0" w:color="auto"/>
            <w:left w:val="none" w:sz="0" w:space="0" w:color="auto"/>
            <w:bottom w:val="none" w:sz="0" w:space="0" w:color="auto"/>
            <w:right w:val="none" w:sz="0" w:space="0" w:color="auto"/>
          </w:divBdr>
        </w:div>
        <w:div w:id="1108622092">
          <w:marLeft w:val="274"/>
          <w:marRight w:val="0"/>
          <w:marTop w:val="0"/>
          <w:marBottom w:val="0"/>
          <w:divBdr>
            <w:top w:val="none" w:sz="0" w:space="0" w:color="auto"/>
            <w:left w:val="none" w:sz="0" w:space="0" w:color="auto"/>
            <w:bottom w:val="none" w:sz="0" w:space="0" w:color="auto"/>
            <w:right w:val="none" w:sz="0" w:space="0" w:color="auto"/>
          </w:divBdr>
        </w:div>
      </w:divsChild>
    </w:div>
    <w:div w:id="1108621669">
      <w:marLeft w:val="0"/>
      <w:marRight w:val="0"/>
      <w:marTop w:val="0"/>
      <w:marBottom w:val="0"/>
      <w:divBdr>
        <w:top w:val="none" w:sz="0" w:space="0" w:color="auto"/>
        <w:left w:val="none" w:sz="0" w:space="0" w:color="auto"/>
        <w:bottom w:val="none" w:sz="0" w:space="0" w:color="auto"/>
        <w:right w:val="none" w:sz="0" w:space="0" w:color="auto"/>
      </w:divBdr>
      <w:divsChild>
        <w:div w:id="1108621572">
          <w:marLeft w:val="274"/>
          <w:marRight w:val="0"/>
          <w:marTop w:val="0"/>
          <w:marBottom w:val="0"/>
          <w:divBdr>
            <w:top w:val="none" w:sz="0" w:space="0" w:color="auto"/>
            <w:left w:val="none" w:sz="0" w:space="0" w:color="auto"/>
            <w:bottom w:val="none" w:sz="0" w:space="0" w:color="auto"/>
            <w:right w:val="none" w:sz="0" w:space="0" w:color="auto"/>
          </w:divBdr>
        </w:div>
        <w:div w:id="1108621690">
          <w:marLeft w:val="274"/>
          <w:marRight w:val="0"/>
          <w:marTop w:val="0"/>
          <w:marBottom w:val="0"/>
          <w:divBdr>
            <w:top w:val="none" w:sz="0" w:space="0" w:color="auto"/>
            <w:left w:val="none" w:sz="0" w:space="0" w:color="auto"/>
            <w:bottom w:val="none" w:sz="0" w:space="0" w:color="auto"/>
            <w:right w:val="none" w:sz="0" w:space="0" w:color="auto"/>
          </w:divBdr>
        </w:div>
        <w:div w:id="1108621722">
          <w:marLeft w:val="274"/>
          <w:marRight w:val="0"/>
          <w:marTop w:val="0"/>
          <w:marBottom w:val="0"/>
          <w:divBdr>
            <w:top w:val="none" w:sz="0" w:space="0" w:color="auto"/>
            <w:left w:val="none" w:sz="0" w:space="0" w:color="auto"/>
            <w:bottom w:val="none" w:sz="0" w:space="0" w:color="auto"/>
            <w:right w:val="none" w:sz="0" w:space="0" w:color="auto"/>
          </w:divBdr>
        </w:div>
        <w:div w:id="1108621773">
          <w:marLeft w:val="274"/>
          <w:marRight w:val="0"/>
          <w:marTop w:val="0"/>
          <w:marBottom w:val="0"/>
          <w:divBdr>
            <w:top w:val="none" w:sz="0" w:space="0" w:color="auto"/>
            <w:left w:val="none" w:sz="0" w:space="0" w:color="auto"/>
            <w:bottom w:val="none" w:sz="0" w:space="0" w:color="auto"/>
            <w:right w:val="none" w:sz="0" w:space="0" w:color="auto"/>
          </w:divBdr>
        </w:div>
        <w:div w:id="1108621907">
          <w:marLeft w:val="274"/>
          <w:marRight w:val="0"/>
          <w:marTop w:val="0"/>
          <w:marBottom w:val="0"/>
          <w:divBdr>
            <w:top w:val="none" w:sz="0" w:space="0" w:color="auto"/>
            <w:left w:val="none" w:sz="0" w:space="0" w:color="auto"/>
            <w:bottom w:val="none" w:sz="0" w:space="0" w:color="auto"/>
            <w:right w:val="none" w:sz="0" w:space="0" w:color="auto"/>
          </w:divBdr>
        </w:div>
        <w:div w:id="1108622056">
          <w:marLeft w:val="274"/>
          <w:marRight w:val="0"/>
          <w:marTop w:val="0"/>
          <w:marBottom w:val="0"/>
          <w:divBdr>
            <w:top w:val="none" w:sz="0" w:space="0" w:color="auto"/>
            <w:left w:val="none" w:sz="0" w:space="0" w:color="auto"/>
            <w:bottom w:val="none" w:sz="0" w:space="0" w:color="auto"/>
            <w:right w:val="none" w:sz="0" w:space="0" w:color="auto"/>
          </w:divBdr>
        </w:div>
      </w:divsChild>
    </w:div>
    <w:div w:id="1108621672">
      <w:marLeft w:val="0"/>
      <w:marRight w:val="0"/>
      <w:marTop w:val="0"/>
      <w:marBottom w:val="0"/>
      <w:divBdr>
        <w:top w:val="none" w:sz="0" w:space="0" w:color="auto"/>
        <w:left w:val="none" w:sz="0" w:space="0" w:color="auto"/>
        <w:bottom w:val="none" w:sz="0" w:space="0" w:color="auto"/>
        <w:right w:val="none" w:sz="0" w:space="0" w:color="auto"/>
      </w:divBdr>
      <w:divsChild>
        <w:div w:id="1108621551">
          <w:marLeft w:val="274"/>
          <w:marRight w:val="0"/>
          <w:marTop w:val="0"/>
          <w:marBottom w:val="0"/>
          <w:divBdr>
            <w:top w:val="none" w:sz="0" w:space="0" w:color="auto"/>
            <w:left w:val="none" w:sz="0" w:space="0" w:color="auto"/>
            <w:bottom w:val="none" w:sz="0" w:space="0" w:color="auto"/>
            <w:right w:val="none" w:sz="0" w:space="0" w:color="auto"/>
          </w:divBdr>
        </w:div>
        <w:div w:id="1108621726">
          <w:marLeft w:val="274"/>
          <w:marRight w:val="0"/>
          <w:marTop w:val="0"/>
          <w:marBottom w:val="0"/>
          <w:divBdr>
            <w:top w:val="none" w:sz="0" w:space="0" w:color="auto"/>
            <w:left w:val="none" w:sz="0" w:space="0" w:color="auto"/>
            <w:bottom w:val="none" w:sz="0" w:space="0" w:color="auto"/>
            <w:right w:val="none" w:sz="0" w:space="0" w:color="auto"/>
          </w:divBdr>
        </w:div>
        <w:div w:id="1108621734">
          <w:marLeft w:val="274"/>
          <w:marRight w:val="0"/>
          <w:marTop w:val="0"/>
          <w:marBottom w:val="0"/>
          <w:divBdr>
            <w:top w:val="none" w:sz="0" w:space="0" w:color="auto"/>
            <w:left w:val="none" w:sz="0" w:space="0" w:color="auto"/>
            <w:bottom w:val="none" w:sz="0" w:space="0" w:color="auto"/>
            <w:right w:val="none" w:sz="0" w:space="0" w:color="auto"/>
          </w:divBdr>
        </w:div>
        <w:div w:id="1108621767">
          <w:marLeft w:val="274"/>
          <w:marRight w:val="0"/>
          <w:marTop w:val="0"/>
          <w:marBottom w:val="0"/>
          <w:divBdr>
            <w:top w:val="none" w:sz="0" w:space="0" w:color="auto"/>
            <w:left w:val="none" w:sz="0" w:space="0" w:color="auto"/>
            <w:bottom w:val="none" w:sz="0" w:space="0" w:color="auto"/>
            <w:right w:val="none" w:sz="0" w:space="0" w:color="auto"/>
          </w:divBdr>
        </w:div>
        <w:div w:id="1108621768">
          <w:marLeft w:val="274"/>
          <w:marRight w:val="0"/>
          <w:marTop w:val="0"/>
          <w:marBottom w:val="0"/>
          <w:divBdr>
            <w:top w:val="none" w:sz="0" w:space="0" w:color="auto"/>
            <w:left w:val="none" w:sz="0" w:space="0" w:color="auto"/>
            <w:bottom w:val="none" w:sz="0" w:space="0" w:color="auto"/>
            <w:right w:val="none" w:sz="0" w:space="0" w:color="auto"/>
          </w:divBdr>
        </w:div>
        <w:div w:id="1108621769">
          <w:marLeft w:val="274"/>
          <w:marRight w:val="0"/>
          <w:marTop w:val="0"/>
          <w:marBottom w:val="0"/>
          <w:divBdr>
            <w:top w:val="none" w:sz="0" w:space="0" w:color="auto"/>
            <w:left w:val="none" w:sz="0" w:space="0" w:color="auto"/>
            <w:bottom w:val="none" w:sz="0" w:space="0" w:color="auto"/>
            <w:right w:val="none" w:sz="0" w:space="0" w:color="auto"/>
          </w:divBdr>
        </w:div>
        <w:div w:id="1108621845">
          <w:marLeft w:val="274"/>
          <w:marRight w:val="0"/>
          <w:marTop w:val="0"/>
          <w:marBottom w:val="0"/>
          <w:divBdr>
            <w:top w:val="none" w:sz="0" w:space="0" w:color="auto"/>
            <w:left w:val="none" w:sz="0" w:space="0" w:color="auto"/>
            <w:bottom w:val="none" w:sz="0" w:space="0" w:color="auto"/>
            <w:right w:val="none" w:sz="0" w:space="0" w:color="auto"/>
          </w:divBdr>
        </w:div>
        <w:div w:id="1108621958">
          <w:marLeft w:val="274"/>
          <w:marRight w:val="0"/>
          <w:marTop w:val="0"/>
          <w:marBottom w:val="0"/>
          <w:divBdr>
            <w:top w:val="none" w:sz="0" w:space="0" w:color="auto"/>
            <w:left w:val="none" w:sz="0" w:space="0" w:color="auto"/>
            <w:bottom w:val="none" w:sz="0" w:space="0" w:color="auto"/>
            <w:right w:val="none" w:sz="0" w:space="0" w:color="auto"/>
          </w:divBdr>
        </w:div>
        <w:div w:id="1108622003">
          <w:marLeft w:val="274"/>
          <w:marRight w:val="0"/>
          <w:marTop w:val="0"/>
          <w:marBottom w:val="0"/>
          <w:divBdr>
            <w:top w:val="none" w:sz="0" w:space="0" w:color="auto"/>
            <w:left w:val="none" w:sz="0" w:space="0" w:color="auto"/>
            <w:bottom w:val="none" w:sz="0" w:space="0" w:color="auto"/>
            <w:right w:val="none" w:sz="0" w:space="0" w:color="auto"/>
          </w:divBdr>
        </w:div>
        <w:div w:id="1108622216">
          <w:marLeft w:val="274"/>
          <w:marRight w:val="0"/>
          <w:marTop w:val="0"/>
          <w:marBottom w:val="0"/>
          <w:divBdr>
            <w:top w:val="none" w:sz="0" w:space="0" w:color="auto"/>
            <w:left w:val="none" w:sz="0" w:space="0" w:color="auto"/>
            <w:bottom w:val="none" w:sz="0" w:space="0" w:color="auto"/>
            <w:right w:val="none" w:sz="0" w:space="0" w:color="auto"/>
          </w:divBdr>
        </w:div>
        <w:div w:id="1108622244">
          <w:marLeft w:val="274"/>
          <w:marRight w:val="0"/>
          <w:marTop w:val="0"/>
          <w:marBottom w:val="0"/>
          <w:divBdr>
            <w:top w:val="none" w:sz="0" w:space="0" w:color="auto"/>
            <w:left w:val="none" w:sz="0" w:space="0" w:color="auto"/>
            <w:bottom w:val="none" w:sz="0" w:space="0" w:color="auto"/>
            <w:right w:val="none" w:sz="0" w:space="0" w:color="auto"/>
          </w:divBdr>
        </w:div>
      </w:divsChild>
    </w:div>
    <w:div w:id="1108621674">
      <w:marLeft w:val="0"/>
      <w:marRight w:val="0"/>
      <w:marTop w:val="0"/>
      <w:marBottom w:val="0"/>
      <w:divBdr>
        <w:top w:val="none" w:sz="0" w:space="0" w:color="auto"/>
        <w:left w:val="none" w:sz="0" w:space="0" w:color="auto"/>
        <w:bottom w:val="none" w:sz="0" w:space="0" w:color="auto"/>
        <w:right w:val="none" w:sz="0" w:space="0" w:color="auto"/>
      </w:divBdr>
      <w:divsChild>
        <w:div w:id="1108621632">
          <w:marLeft w:val="274"/>
          <w:marRight w:val="0"/>
          <w:marTop w:val="0"/>
          <w:marBottom w:val="0"/>
          <w:divBdr>
            <w:top w:val="none" w:sz="0" w:space="0" w:color="auto"/>
            <w:left w:val="none" w:sz="0" w:space="0" w:color="auto"/>
            <w:bottom w:val="none" w:sz="0" w:space="0" w:color="auto"/>
            <w:right w:val="none" w:sz="0" w:space="0" w:color="auto"/>
          </w:divBdr>
        </w:div>
        <w:div w:id="1108621833">
          <w:marLeft w:val="274"/>
          <w:marRight w:val="0"/>
          <w:marTop w:val="0"/>
          <w:marBottom w:val="0"/>
          <w:divBdr>
            <w:top w:val="none" w:sz="0" w:space="0" w:color="auto"/>
            <w:left w:val="none" w:sz="0" w:space="0" w:color="auto"/>
            <w:bottom w:val="none" w:sz="0" w:space="0" w:color="auto"/>
            <w:right w:val="none" w:sz="0" w:space="0" w:color="auto"/>
          </w:divBdr>
        </w:div>
        <w:div w:id="1108621964">
          <w:marLeft w:val="274"/>
          <w:marRight w:val="0"/>
          <w:marTop w:val="0"/>
          <w:marBottom w:val="160"/>
          <w:divBdr>
            <w:top w:val="none" w:sz="0" w:space="0" w:color="auto"/>
            <w:left w:val="none" w:sz="0" w:space="0" w:color="auto"/>
            <w:bottom w:val="none" w:sz="0" w:space="0" w:color="auto"/>
            <w:right w:val="none" w:sz="0" w:space="0" w:color="auto"/>
          </w:divBdr>
        </w:div>
        <w:div w:id="1108622012">
          <w:marLeft w:val="274"/>
          <w:marRight w:val="0"/>
          <w:marTop w:val="0"/>
          <w:marBottom w:val="0"/>
          <w:divBdr>
            <w:top w:val="none" w:sz="0" w:space="0" w:color="auto"/>
            <w:left w:val="none" w:sz="0" w:space="0" w:color="auto"/>
            <w:bottom w:val="none" w:sz="0" w:space="0" w:color="auto"/>
            <w:right w:val="none" w:sz="0" w:space="0" w:color="auto"/>
          </w:divBdr>
        </w:div>
        <w:div w:id="1108622093">
          <w:marLeft w:val="274"/>
          <w:marRight w:val="0"/>
          <w:marTop w:val="0"/>
          <w:marBottom w:val="0"/>
          <w:divBdr>
            <w:top w:val="none" w:sz="0" w:space="0" w:color="auto"/>
            <w:left w:val="none" w:sz="0" w:space="0" w:color="auto"/>
            <w:bottom w:val="none" w:sz="0" w:space="0" w:color="auto"/>
            <w:right w:val="none" w:sz="0" w:space="0" w:color="auto"/>
          </w:divBdr>
        </w:div>
        <w:div w:id="1108622113">
          <w:marLeft w:val="274"/>
          <w:marRight w:val="0"/>
          <w:marTop w:val="0"/>
          <w:marBottom w:val="0"/>
          <w:divBdr>
            <w:top w:val="none" w:sz="0" w:space="0" w:color="auto"/>
            <w:left w:val="none" w:sz="0" w:space="0" w:color="auto"/>
            <w:bottom w:val="none" w:sz="0" w:space="0" w:color="auto"/>
            <w:right w:val="none" w:sz="0" w:space="0" w:color="auto"/>
          </w:divBdr>
        </w:div>
        <w:div w:id="1108622140">
          <w:marLeft w:val="274"/>
          <w:marRight w:val="0"/>
          <w:marTop w:val="0"/>
          <w:marBottom w:val="160"/>
          <w:divBdr>
            <w:top w:val="none" w:sz="0" w:space="0" w:color="auto"/>
            <w:left w:val="none" w:sz="0" w:space="0" w:color="auto"/>
            <w:bottom w:val="none" w:sz="0" w:space="0" w:color="auto"/>
            <w:right w:val="none" w:sz="0" w:space="0" w:color="auto"/>
          </w:divBdr>
        </w:div>
        <w:div w:id="1108622207">
          <w:marLeft w:val="274"/>
          <w:marRight w:val="0"/>
          <w:marTop w:val="0"/>
          <w:marBottom w:val="0"/>
          <w:divBdr>
            <w:top w:val="none" w:sz="0" w:space="0" w:color="auto"/>
            <w:left w:val="none" w:sz="0" w:space="0" w:color="auto"/>
            <w:bottom w:val="none" w:sz="0" w:space="0" w:color="auto"/>
            <w:right w:val="none" w:sz="0" w:space="0" w:color="auto"/>
          </w:divBdr>
        </w:div>
      </w:divsChild>
    </w:div>
    <w:div w:id="1108621685">
      <w:marLeft w:val="0"/>
      <w:marRight w:val="0"/>
      <w:marTop w:val="0"/>
      <w:marBottom w:val="0"/>
      <w:divBdr>
        <w:top w:val="none" w:sz="0" w:space="0" w:color="auto"/>
        <w:left w:val="none" w:sz="0" w:space="0" w:color="auto"/>
        <w:bottom w:val="none" w:sz="0" w:space="0" w:color="auto"/>
        <w:right w:val="none" w:sz="0" w:space="0" w:color="auto"/>
      </w:divBdr>
    </w:div>
    <w:div w:id="1108621691">
      <w:marLeft w:val="0"/>
      <w:marRight w:val="0"/>
      <w:marTop w:val="0"/>
      <w:marBottom w:val="0"/>
      <w:divBdr>
        <w:top w:val="none" w:sz="0" w:space="0" w:color="auto"/>
        <w:left w:val="none" w:sz="0" w:space="0" w:color="auto"/>
        <w:bottom w:val="none" w:sz="0" w:space="0" w:color="auto"/>
        <w:right w:val="none" w:sz="0" w:space="0" w:color="auto"/>
      </w:divBdr>
      <w:divsChild>
        <w:div w:id="1108621618">
          <w:marLeft w:val="274"/>
          <w:marRight w:val="0"/>
          <w:marTop w:val="0"/>
          <w:marBottom w:val="0"/>
          <w:divBdr>
            <w:top w:val="none" w:sz="0" w:space="0" w:color="auto"/>
            <w:left w:val="none" w:sz="0" w:space="0" w:color="auto"/>
            <w:bottom w:val="none" w:sz="0" w:space="0" w:color="auto"/>
            <w:right w:val="none" w:sz="0" w:space="0" w:color="auto"/>
          </w:divBdr>
        </w:div>
        <w:div w:id="1108621872">
          <w:marLeft w:val="274"/>
          <w:marRight w:val="0"/>
          <w:marTop w:val="0"/>
          <w:marBottom w:val="0"/>
          <w:divBdr>
            <w:top w:val="none" w:sz="0" w:space="0" w:color="auto"/>
            <w:left w:val="none" w:sz="0" w:space="0" w:color="auto"/>
            <w:bottom w:val="none" w:sz="0" w:space="0" w:color="auto"/>
            <w:right w:val="none" w:sz="0" w:space="0" w:color="auto"/>
          </w:divBdr>
        </w:div>
        <w:div w:id="1108622151">
          <w:marLeft w:val="274"/>
          <w:marRight w:val="0"/>
          <w:marTop w:val="0"/>
          <w:marBottom w:val="0"/>
          <w:divBdr>
            <w:top w:val="none" w:sz="0" w:space="0" w:color="auto"/>
            <w:left w:val="none" w:sz="0" w:space="0" w:color="auto"/>
            <w:bottom w:val="none" w:sz="0" w:space="0" w:color="auto"/>
            <w:right w:val="none" w:sz="0" w:space="0" w:color="auto"/>
          </w:divBdr>
        </w:div>
        <w:div w:id="1108622237">
          <w:marLeft w:val="274"/>
          <w:marRight w:val="0"/>
          <w:marTop w:val="0"/>
          <w:marBottom w:val="0"/>
          <w:divBdr>
            <w:top w:val="none" w:sz="0" w:space="0" w:color="auto"/>
            <w:left w:val="none" w:sz="0" w:space="0" w:color="auto"/>
            <w:bottom w:val="none" w:sz="0" w:space="0" w:color="auto"/>
            <w:right w:val="none" w:sz="0" w:space="0" w:color="auto"/>
          </w:divBdr>
        </w:div>
      </w:divsChild>
    </w:div>
    <w:div w:id="1108621693">
      <w:marLeft w:val="0"/>
      <w:marRight w:val="0"/>
      <w:marTop w:val="0"/>
      <w:marBottom w:val="0"/>
      <w:divBdr>
        <w:top w:val="none" w:sz="0" w:space="0" w:color="auto"/>
        <w:left w:val="none" w:sz="0" w:space="0" w:color="auto"/>
        <w:bottom w:val="none" w:sz="0" w:space="0" w:color="auto"/>
        <w:right w:val="none" w:sz="0" w:space="0" w:color="auto"/>
      </w:divBdr>
      <w:divsChild>
        <w:div w:id="1108621607">
          <w:marLeft w:val="274"/>
          <w:marRight w:val="0"/>
          <w:marTop w:val="0"/>
          <w:marBottom w:val="0"/>
          <w:divBdr>
            <w:top w:val="none" w:sz="0" w:space="0" w:color="auto"/>
            <w:left w:val="none" w:sz="0" w:space="0" w:color="auto"/>
            <w:bottom w:val="none" w:sz="0" w:space="0" w:color="auto"/>
            <w:right w:val="none" w:sz="0" w:space="0" w:color="auto"/>
          </w:divBdr>
        </w:div>
        <w:div w:id="1108621733">
          <w:marLeft w:val="274"/>
          <w:marRight w:val="0"/>
          <w:marTop w:val="0"/>
          <w:marBottom w:val="0"/>
          <w:divBdr>
            <w:top w:val="none" w:sz="0" w:space="0" w:color="auto"/>
            <w:left w:val="none" w:sz="0" w:space="0" w:color="auto"/>
            <w:bottom w:val="none" w:sz="0" w:space="0" w:color="auto"/>
            <w:right w:val="none" w:sz="0" w:space="0" w:color="auto"/>
          </w:divBdr>
        </w:div>
        <w:div w:id="1108621766">
          <w:marLeft w:val="274"/>
          <w:marRight w:val="0"/>
          <w:marTop w:val="0"/>
          <w:marBottom w:val="0"/>
          <w:divBdr>
            <w:top w:val="none" w:sz="0" w:space="0" w:color="auto"/>
            <w:left w:val="none" w:sz="0" w:space="0" w:color="auto"/>
            <w:bottom w:val="none" w:sz="0" w:space="0" w:color="auto"/>
            <w:right w:val="none" w:sz="0" w:space="0" w:color="auto"/>
          </w:divBdr>
        </w:div>
        <w:div w:id="1108621794">
          <w:marLeft w:val="274"/>
          <w:marRight w:val="0"/>
          <w:marTop w:val="0"/>
          <w:marBottom w:val="0"/>
          <w:divBdr>
            <w:top w:val="none" w:sz="0" w:space="0" w:color="auto"/>
            <w:left w:val="none" w:sz="0" w:space="0" w:color="auto"/>
            <w:bottom w:val="none" w:sz="0" w:space="0" w:color="auto"/>
            <w:right w:val="none" w:sz="0" w:space="0" w:color="auto"/>
          </w:divBdr>
        </w:div>
        <w:div w:id="1108621893">
          <w:marLeft w:val="274"/>
          <w:marRight w:val="0"/>
          <w:marTop w:val="0"/>
          <w:marBottom w:val="0"/>
          <w:divBdr>
            <w:top w:val="none" w:sz="0" w:space="0" w:color="auto"/>
            <w:left w:val="none" w:sz="0" w:space="0" w:color="auto"/>
            <w:bottom w:val="none" w:sz="0" w:space="0" w:color="auto"/>
            <w:right w:val="none" w:sz="0" w:space="0" w:color="auto"/>
          </w:divBdr>
        </w:div>
        <w:div w:id="1108621963">
          <w:marLeft w:val="274"/>
          <w:marRight w:val="0"/>
          <w:marTop w:val="0"/>
          <w:marBottom w:val="0"/>
          <w:divBdr>
            <w:top w:val="none" w:sz="0" w:space="0" w:color="auto"/>
            <w:left w:val="none" w:sz="0" w:space="0" w:color="auto"/>
            <w:bottom w:val="none" w:sz="0" w:space="0" w:color="auto"/>
            <w:right w:val="none" w:sz="0" w:space="0" w:color="auto"/>
          </w:divBdr>
        </w:div>
        <w:div w:id="1108622063">
          <w:marLeft w:val="274"/>
          <w:marRight w:val="0"/>
          <w:marTop w:val="0"/>
          <w:marBottom w:val="0"/>
          <w:divBdr>
            <w:top w:val="none" w:sz="0" w:space="0" w:color="auto"/>
            <w:left w:val="none" w:sz="0" w:space="0" w:color="auto"/>
            <w:bottom w:val="none" w:sz="0" w:space="0" w:color="auto"/>
            <w:right w:val="none" w:sz="0" w:space="0" w:color="auto"/>
          </w:divBdr>
        </w:div>
        <w:div w:id="1108622213">
          <w:marLeft w:val="274"/>
          <w:marRight w:val="0"/>
          <w:marTop w:val="0"/>
          <w:marBottom w:val="0"/>
          <w:divBdr>
            <w:top w:val="none" w:sz="0" w:space="0" w:color="auto"/>
            <w:left w:val="none" w:sz="0" w:space="0" w:color="auto"/>
            <w:bottom w:val="none" w:sz="0" w:space="0" w:color="auto"/>
            <w:right w:val="none" w:sz="0" w:space="0" w:color="auto"/>
          </w:divBdr>
        </w:div>
        <w:div w:id="1108622285">
          <w:marLeft w:val="274"/>
          <w:marRight w:val="0"/>
          <w:marTop w:val="0"/>
          <w:marBottom w:val="0"/>
          <w:divBdr>
            <w:top w:val="none" w:sz="0" w:space="0" w:color="auto"/>
            <w:left w:val="none" w:sz="0" w:space="0" w:color="auto"/>
            <w:bottom w:val="none" w:sz="0" w:space="0" w:color="auto"/>
            <w:right w:val="none" w:sz="0" w:space="0" w:color="auto"/>
          </w:divBdr>
        </w:div>
        <w:div w:id="1108622298">
          <w:marLeft w:val="274"/>
          <w:marRight w:val="0"/>
          <w:marTop w:val="0"/>
          <w:marBottom w:val="0"/>
          <w:divBdr>
            <w:top w:val="none" w:sz="0" w:space="0" w:color="auto"/>
            <w:left w:val="none" w:sz="0" w:space="0" w:color="auto"/>
            <w:bottom w:val="none" w:sz="0" w:space="0" w:color="auto"/>
            <w:right w:val="none" w:sz="0" w:space="0" w:color="auto"/>
          </w:divBdr>
        </w:div>
        <w:div w:id="1108622302">
          <w:marLeft w:val="274"/>
          <w:marRight w:val="0"/>
          <w:marTop w:val="0"/>
          <w:marBottom w:val="0"/>
          <w:divBdr>
            <w:top w:val="none" w:sz="0" w:space="0" w:color="auto"/>
            <w:left w:val="none" w:sz="0" w:space="0" w:color="auto"/>
            <w:bottom w:val="none" w:sz="0" w:space="0" w:color="auto"/>
            <w:right w:val="none" w:sz="0" w:space="0" w:color="auto"/>
          </w:divBdr>
        </w:div>
      </w:divsChild>
    </w:div>
    <w:div w:id="1108621699">
      <w:marLeft w:val="0"/>
      <w:marRight w:val="0"/>
      <w:marTop w:val="0"/>
      <w:marBottom w:val="0"/>
      <w:divBdr>
        <w:top w:val="none" w:sz="0" w:space="0" w:color="auto"/>
        <w:left w:val="none" w:sz="0" w:space="0" w:color="auto"/>
        <w:bottom w:val="none" w:sz="0" w:space="0" w:color="auto"/>
        <w:right w:val="none" w:sz="0" w:space="0" w:color="auto"/>
      </w:divBdr>
    </w:div>
    <w:div w:id="1108621700">
      <w:marLeft w:val="0"/>
      <w:marRight w:val="0"/>
      <w:marTop w:val="0"/>
      <w:marBottom w:val="0"/>
      <w:divBdr>
        <w:top w:val="none" w:sz="0" w:space="0" w:color="auto"/>
        <w:left w:val="none" w:sz="0" w:space="0" w:color="auto"/>
        <w:bottom w:val="none" w:sz="0" w:space="0" w:color="auto"/>
        <w:right w:val="none" w:sz="0" w:space="0" w:color="auto"/>
      </w:divBdr>
    </w:div>
    <w:div w:id="1108621704">
      <w:marLeft w:val="0"/>
      <w:marRight w:val="0"/>
      <w:marTop w:val="0"/>
      <w:marBottom w:val="0"/>
      <w:divBdr>
        <w:top w:val="none" w:sz="0" w:space="0" w:color="auto"/>
        <w:left w:val="none" w:sz="0" w:space="0" w:color="auto"/>
        <w:bottom w:val="none" w:sz="0" w:space="0" w:color="auto"/>
        <w:right w:val="none" w:sz="0" w:space="0" w:color="auto"/>
      </w:divBdr>
    </w:div>
    <w:div w:id="1108621708">
      <w:marLeft w:val="0"/>
      <w:marRight w:val="0"/>
      <w:marTop w:val="0"/>
      <w:marBottom w:val="0"/>
      <w:divBdr>
        <w:top w:val="none" w:sz="0" w:space="0" w:color="auto"/>
        <w:left w:val="none" w:sz="0" w:space="0" w:color="auto"/>
        <w:bottom w:val="none" w:sz="0" w:space="0" w:color="auto"/>
        <w:right w:val="none" w:sz="0" w:space="0" w:color="auto"/>
      </w:divBdr>
    </w:div>
    <w:div w:id="1108621727">
      <w:marLeft w:val="0"/>
      <w:marRight w:val="0"/>
      <w:marTop w:val="0"/>
      <w:marBottom w:val="0"/>
      <w:divBdr>
        <w:top w:val="none" w:sz="0" w:space="0" w:color="auto"/>
        <w:left w:val="none" w:sz="0" w:space="0" w:color="auto"/>
        <w:bottom w:val="none" w:sz="0" w:space="0" w:color="auto"/>
        <w:right w:val="none" w:sz="0" w:space="0" w:color="auto"/>
      </w:divBdr>
      <w:divsChild>
        <w:div w:id="1108621562">
          <w:marLeft w:val="274"/>
          <w:marRight w:val="0"/>
          <w:marTop w:val="0"/>
          <w:marBottom w:val="0"/>
          <w:divBdr>
            <w:top w:val="none" w:sz="0" w:space="0" w:color="auto"/>
            <w:left w:val="none" w:sz="0" w:space="0" w:color="auto"/>
            <w:bottom w:val="none" w:sz="0" w:space="0" w:color="auto"/>
            <w:right w:val="none" w:sz="0" w:space="0" w:color="auto"/>
          </w:divBdr>
        </w:div>
        <w:div w:id="1108621695">
          <w:marLeft w:val="274"/>
          <w:marRight w:val="0"/>
          <w:marTop w:val="0"/>
          <w:marBottom w:val="0"/>
          <w:divBdr>
            <w:top w:val="none" w:sz="0" w:space="0" w:color="auto"/>
            <w:left w:val="none" w:sz="0" w:space="0" w:color="auto"/>
            <w:bottom w:val="none" w:sz="0" w:space="0" w:color="auto"/>
            <w:right w:val="none" w:sz="0" w:space="0" w:color="auto"/>
          </w:divBdr>
        </w:div>
        <w:div w:id="1108621754">
          <w:marLeft w:val="274"/>
          <w:marRight w:val="0"/>
          <w:marTop w:val="0"/>
          <w:marBottom w:val="0"/>
          <w:divBdr>
            <w:top w:val="none" w:sz="0" w:space="0" w:color="auto"/>
            <w:left w:val="none" w:sz="0" w:space="0" w:color="auto"/>
            <w:bottom w:val="none" w:sz="0" w:space="0" w:color="auto"/>
            <w:right w:val="none" w:sz="0" w:space="0" w:color="auto"/>
          </w:divBdr>
        </w:div>
        <w:div w:id="1108621815">
          <w:marLeft w:val="274"/>
          <w:marRight w:val="0"/>
          <w:marTop w:val="0"/>
          <w:marBottom w:val="0"/>
          <w:divBdr>
            <w:top w:val="none" w:sz="0" w:space="0" w:color="auto"/>
            <w:left w:val="none" w:sz="0" w:space="0" w:color="auto"/>
            <w:bottom w:val="none" w:sz="0" w:space="0" w:color="auto"/>
            <w:right w:val="none" w:sz="0" w:space="0" w:color="auto"/>
          </w:divBdr>
        </w:div>
        <w:div w:id="1108621858">
          <w:marLeft w:val="274"/>
          <w:marRight w:val="0"/>
          <w:marTop w:val="0"/>
          <w:marBottom w:val="0"/>
          <w:divBdr>
            <w:top w:val="none" w:sz="0" w:space="0" w:color="auto"/>
            <w:left w:val="none" w:sz="0" w:space="0" w:color="auto"/>
            <w:bottom w:val="none" w:sz="0" w:space="0" w:color="auto"/>
            <w:right w:val="none" w:sz="0" w:space="0" w:color="auto"/>
          </w:divBdr>
        </w:div>
        <w:div w:id="1108622047">
          <w:marLeft w:val="274"/>
          <w:marRight w:val="0"/>
          <w:marTop w:val="0"/>
          <w:marBottom w:val="160"/>
          <w:divBdr>
            <w:top w:val="none" w:sz="0" w:space="0" w:color="auto"/>
            <w:left w:val="none" w:sz="0" w:space="0" w:color="auto"/>
            <w:bottom w:val="none" w:sz="0" w:space="0" w:color="auto"/>
            <w:right w:val="none" w:sz="0" w:space="0" w:color="auto"/>
          </w:divBdr>
        </w:div>
        <w:div w:id="1108622132">
          <w:marLeft w:val="274"/>
          <w:marRight w:val="0"/>
          <w:marTop w:val="0"/>
          <w:marBottom w:val="160"/>
          <w:divBdr>
            <w:top w:val="none" w:sz="0" w:space="0" w:color="auto"/>
            <w:left w:val="none" w:sz="0" w:space="0" w:color="auto"/>
            <w:bottom w:val="none" w:sz="0" w:space="0" w:color="auto"/>
            <w:right w:val="none" w:sz="0" w:space="0" w:color="auto"/>
          </w:divBdr>
        </w:div>
        <w:div w:id="1108622205">
          <w:marLeft w:val="274"/>
          <w:marRight w:val="0"/>
          <w:marTop w:val="0"/>
          <w:marBottom w:val="0"/>
          <w:divBdr>
            <w:top w:val="none" w:sz="0" w:space="0" w:color="auto"/>
            <w:left w:val="none" w:sz="0" w:space="0" w:color="auto"/>
            <w:bottom w:val="none" w:sz="0" w:space="0" w:color="auto"/>
            <w:right w:val="none" w:sz="0" w:space="0" w:color="auto"/>
          </w:divBdr>
        </w:div>
      </w:divsChild>
    </w:div>
    <w:div w:id="1108621737">
      <w:marLeft w:val="0"/>
      <w:marRight w:val="0"/>
      <w:marTop w:val="0"/>
      <w:marBottom w:val="0"/>
      <w:divBdr>
        <w:top w:val="none" w:sz="0" w:space="0" w:color="auto"/>
        <w:left w:val="none" w:sz="0" w:space="0" w:color="auto"/>
        <w:bottom w:val="none" w:sz="0" w:space="0" w:color="auto"/>
        <w:right w:val="none" w:sz="0" w:space="0" w:color="auto"/>
      </w:divBdr>
    </w:div>
    <w:div w:id="1108621745">
      <w:marLeft w:val="0"/>
      <w:marRight w:val="0"/>
      <w:marTop w:val="0"/>
      <w:marBottom w:val="0"/>
      <w:divBdr>
        <w:top w:val="none" w:sz="0" w:space="0" w:color="auto"/>
        <w:left w:val="none" w:sz="0" w:space="0" w:color="auto"/>
        <w:bottom w:val="none" w:sz="0" w:space="0" w:color="auto"/>
        <w:right w:val="none" w:sz="0" w:space="0" w:color="auto"/>
      </w:divBdr>
    </w:div>
    <w:div w:id="1108621760">
      <w:marLeft w:val="0"/>
      <w:marRight w:val="0"/>
      <w:marTop w:val="0"/>
      <w:marBottom w:val="0"/>
      <w:divBdr>
        <w:top w:val="none" w:sz="0" w:space="0" w:color="auto"/>
        <w:left w:val="none" w:sz="0" w:space="0" w:color="auto"/>
        <w:bottom w:val="none" w:sz="0" w:space="0" w:color="auto"/>
        <w:right w:val="none" w:sz="0" w:space="0" w:color="auto"/>
      </w:divBdr>
      <w:divsChild>
        <w:div w:id="1108621569">
          <w:marLeft w:val="274"/>
          <w:marRight w:val="0"/>
          <w:marTop w:val="0"/>
          <w:marBottom w:val="160"/>
          <w:divBdr>
            <w:top w:val="none" w:sz="0" w:space="0" w:color="auto"/>
            <w:left w:val="none" w:sz="0" w:space="0" w:color="auto"/>
            <w:bottom w:val="none" w:sz="0" w:space="0" w:color="auto"/>
            <w:right w:val="none" w:sz="0" w:space="0" w:color="auto"/>
          </w:divBdr>
        </w:div>
        <w:div w:id="1108621750">
          <w:marLeft w:val="274"/>
          <w:marRight w:val="0"/>
          <w:marTop w:val="0"/>
          <w:marBottom w:val="160"/>
          <w:divBdr>
            <w:top w:val="none" w:sz="0" w:space="0" w:color="auto"/>
            <w:left w:val="none" w:sz="0" w:space="0" w:color="auto"/>
            <w:bottom w:val="none" w:sz="0" w:space="0" w:color="auto"/>
            <w:right w:val="none" w:sz="0" w:space="0" w:color="auto"/>
          </w:divBdr>
        </w:div>
        <w:div w:id="1108622009">
          <w:marLeft w:val="274"/>
          <w:marRight w:val="0"/>
          <w:marTop w:val="0"/>
          <w:marBottom w:val="0"/>
          <w:divBdr>
            <w:top w:val="none" w:sz="0" w:space="0" w:color="auto"/>
            <w:left w:val="none" w:sz="0" w:space="0" w:color="auto"/>
            <w:bottom w:val="none" w:sz="0" w:space="0" w:color="auto"/>
            <w:right w:val="none" w:sz="0" w:space="0" w:color="auto"/>
          </w:divBdr>
        </w:div>
      </w:divsChild>
    </w:div>
    <w:div w:id="1108621764">
      <w:marLeft w:val="0"/>
      <w:marRight w:val="0"/>
      <w:marTop w:val="0"/>
      <w:marBottom w:val="0"/>
      <w:divBdr>
        <w:top w:val="none" w:sz="0" w:space="0" w:color="auto"/>
        <w:left w:val="none" w:sz="0" w:space="0" w:color="auto"/>
        <w:bottom w:val="none" w:sz="0" w:space="0" w:color="auto"/>
        <w:right w:val="none" w:sz="0" w:space="0" w:color="auto"/>
      </w:divBdr>
      <w:divsChild>
        <w:div w:id="1108621724">
          <w:marLeft w:val="274"/>
          <w:marRight w:val="0"/>
          <w:marTop w:val="0"/>
          <w:marBottom w:val="0"/>
          <w:divBdr>
            <w:top w:val="none" w:sz="0" w:space="0" w:color="auto"/>
            <w:left w:val="none" w:sz="0" w:space="0" w:color="auto"/>
            <w:bottom w:val="none" w:sz="0" w:space="0" w:color="auto"/>
            <w:right w:val="none" w:sz="0" w:space="0" w:color="auto"/>
          </w:divBdr>
        </w:div>
        <w:div w:id="1108621997">
          <w:marLeft w:val="274"/>
          <w:marRight w:val="0"/>
          <w:marTop w:val="0"/>
          <w:marBottom w:val="0"/>
          <w:divBdr>
            <w:top w:val="none" w:sz="0" w:space="0" w:color="auto"/>
            <w:left w:val="none" w:sz="0" w:space="0" w:color="auto"/>
            <w:bottom w:val="none" w:sz="0" w:space="0" w:color="auto"/>
            <w:right w:val="none" w:sz="0" w:space="0" w:color="auto"/>
          </w:divBdr>
        </w:div>
        <w:div w:id="1108622005">
          <w:marLeft w:val="274"/>
          <w:marRight w:val="0"/>
          <w:marTop w:val="0"/>
          <w:marBottom w:val="0"/>
          <w:divBdr>
            <w:top w:val="none" w:sz="0" w:space="0" w:color="auto"/>
            <w:left w:val="none" w:sz="0" w:space="0" w:color="auto"/>
            <w:bottom w:val="none" w:sz="0" w:space="0" w:color="auto"/>
            <w:right w:val="none" w:sz="0" w:space="0" w:color="auto"/>
          </w:divBdr>
        </w:div>
        <w:div w:id="1108622243">
          <w:marLeft w:val="274"/>
          <w:marRight w:val="0"/>
          <w:marTop w:val="0"/>
          <w:marBottom w:val="0"/>
          <w:divBdr>
            <w:top w:val="none" w:sz="0" w:space="0" w:color="auto"/>
            <w:left w:val="none" w:sz="0" w:space="0" w:color="auto"/>
            <w:bottom w:val="none" w:sz="0" w:space="0" w:color="auto"/>
            <w:right w:val="none" w:sz="0" w:space="0" w:color="auto"/>
          </w:divBdr>
        </w:div>
      </w:divsChild>
    </w:div>
    <w:div w:id="1108621772">
      <w:marLeft w:val="0"/>
      <w:marRight w:val="0"/>
      <w:marTop w:val="0"/>
      <w:marBottom w:val="0"/>
      <w:divBdr>
        <w:top w:val="none" w:sz="0" w:space="0" w:color="auto"/>
        <w:left w:val="none" w:sz="0" w:space="0" w:color="auto"/>
        <w:bottom w:val="none" w:sz="0" w:space="0" w:color="auto"/>
        <w:right w:val="none" w:sz="0" w:space="0" w:color="auto"/>
      </w:divBdr>
      <w:divsChild>
        <w:div w:id="1108621615">
          <w:marLeft w:val="274"/>
          <w:marRight w:val="0"/>
          <w:marTop w:val="0"/>
          <w:marBottom w:val="0"/>
          <w:divBdr>
            <w:top w:val="none" w:sz="0" w:space="0" w:color="auto"/>
            <w:left w:val="none" w:sz="0" w:space="0" w:color="auto"/>
            <w:bottom w:val="none" w:sz="0" w:space="0" w:color="auto"/>
            <w:right w:val="none" w:sz="0" w:space="0" w:color="auto"/>
          </w:divBdr>
        </w:div>
        <w:div w:id="1108621649">
          <w:marLeft w:val="274"/>
          <w:marRight w:val="0"/>
          <w:marTop w:val="0"/>
          <w:marBottom w:val="0"/>
          <w:divBdr>
            <w:top w:val="none" w:sz="0" w:space="0" w:color="auto"/>
            <w:left w:val="none" w:sz="0" w:space="0" w:color="auto"/>
            <w:bottom w:val="none" w:sz="0" w:space="0" w:color="auto"/>
            <w:right w:val="none" w:sz="0" w:space="0" w:color="auto"/>
          </w:divBdr>
        </w:div>
        <w:div w:id="1108621837">
          <w:marLeft w:val="274"/>
          <w:marRight w:val="0"/>
          <w:marTop w:val="0"/>
          <w:marBottom w:val="0"/>
          <w:divBdr>
            <w:top w:val="none" w:sz="0" w:space="0" w:color="auto"/>
            <w:left w:val="none" w:sz="0" w:space="0" w:color="auto"/>
            <w:bottom w:val="none" w:sz="0" w:space="0" w:color="auto"/>
            <w:right w:val="none" w:sz="0" w:space="0" w:color="auto"/>
          </w:divBdr>
        </w:div>
        <w:div w:id="1108621895">
          <w:marLeft w:val="274"/>
          <w:marRight w:val="0"/>
          <w:marTop w:val="0"/>
          <w:marBottom w:val="160"/>
          <w:divBdr>
            <w:top w:val="none" w:sz="0" w:space="0" w:color="auto"/>
            <w:left w:val="none" w:sz="0" w:space="0" w:color="auto"/>
            <w:bottom w:val="none" w:sz="0" w:space="0" w:color="auto"/>
            <w:right w:val="none" w:sz="0" w:space="0" w:color="auto"/>
          </w:divBdr>
        </w:div>
        <w:div w:id="1108621901">
          <w:marLeft w:val="274"/>
          <w:marRight w:val="0"/>
          <w:marTop w:val="0"/>
          <w:marBottom w:val="0"/>
          <w:divBdr>
            <w:top w:val="none" w:sz="0" w:space="0" w:color="auto"/>
            <w:left w:val="none" w:sz="0" w:space="0" w:color="auto"/>
            <w:bottom w:val="none" w:sz="0" w:space="0" w:color="auto"/>
            <w:right w:val="none" w:sz="0" w:space="0" w:color="auto"/>
          </w:divBdr>
        </w:div>
        <w:div w:id="1108622049">
          <w:marLeft w:val="274"/>
          <w:marRight w:val="0"/>
          <w:marTop w:val="0"/>
          <w:marBottom w:val="0"/>
          <w:divBdr>
            <w:top w:val="none" w:sz="0" w:space="0" w:color="auto"/>
            <w:left w:val="none" w:sz="0" w:space="0" w:color="auto"/>
            <w:bottom w:val="none" w:sz="0" w:space="0" w:color="auto"/>
            <w:right w:val="none" w:sz="0" w:space="0" w:color="auto"/>
          </w:divBdr>
        </w:div>
        <w:div w:id="1108622147">
          <w:marLeft w:val="274"/>
          <w:marRight w:val="0"/>
          <w:marTop w:val="0"/>
          <w:marBottom w:val="160"/>
          <w:divBdr>
            <w:top w:val="none" w:sz="0" w:space="0" w:color="auto"/>
            <w:left w:val="none" w:sz="0" w:space="0" w:color="auto"/>
            <w:bottom w:val="none" w:sz="0" w:space="0" w:color="auto"/>
            <w:right w:val="none" w:sz="0" w:space="0" w:color="auto"/>
          </w:divBdr>
        </w:div>
        <w:div w:id="1108622159">
          <w:marLeft w:val="274"/>
          <w:marRight w:val="0"/>
          <w:marTop w:val="0"/>
          <w:marBottom w:val="0"/>
          <w:divBdr>
            <w:top w:val="none" w:sz="0" w:space="0" w:color="auto"/>
            <w:left w:val="none" w:sz="0" w:space="0" w:color="auto"/>
            <w:bottom w:val="none" w:sz="0" w:space="0" w:color="auto"/>
            <w:right w:val="none" w:sz="0" w:space="0" w:color="auto"/>
          </w:divBdr>
        </w:div>
      </w:divsChild>
    </w:div>
    <w:div w:id="1108621774">
      <w:marLeft w:val="0"/>
      <w:marRight w:val="0"/>
      <w:marTop w:val="0"/>
      <w:marBottom w:val="0"/>
      <w:divBdr>
        <w:top w:val="none" w:sz="0" w:space="0" w:color="auto"/>
        <w:left w:val="none" w:sz="0" w:space="0" w:color="auto"/>
        <w:bottom w:val="none" w:sz="0" w:space="0" w:color="auto"/>
        <w:right w:val="none" w:sz="0" w:space="0" w:color="auto"/>
      </w:divBdr>
      <w:divsChild>
        <w:div w:id="1108621717">
          <w:marLeft w:val="274"/>
          <w:marRight w:val="0"/>
          <w:marTop w:val="0"/>
          <w:marBottom w:val="0"/>
          <w:divBdr>
            <w:top w:val="none" w:sz="0" w:space="0" w:color="auto"/>
            <w:left w:val="none" w:sz="0" w:space="0" w:color="auto"/>
            <w:bottom w:val="none" w:sz="0" w:space="0" w:color="auto"/>
            <w:right w:val="none" w:sz="0" w:space="0" w:color="auto"/>
          </w:divBdr>
        </w:div>
        <w:div w:id="1108621805">
          <w:marLeft w:val="274"/>
          <w:marRight w:val="0"/>
          <w:marTop w:val="0"/>
          <w:marBottom w:val="0"/>
          <w:divBdr>
            <w:top w:val="none" w:sz="0" w:space="0" w:color="auto"/>
            <w:left w:val="none" w:sz="0" w:space="0" w:color="auto"/>
            <w:bottom w:val="none" w:sz="0" w:space="0" w:color="auto"/>
            <w:right w:val="none" w:sz="0" w:space="0" w:color="auto"/>
          </w:divBdr>
        </w:div>
        <w:div w:id="1108621818">
          <w:marLeft w:val="274"/>
          <w:marRight w:val="0"/>
          <w:marTop w:val="0"/>
          <w:marBottom w:val="0"/>
          <w:divBdr>
            <w:top w:val="none" w:sz="0" w:space="0" w:color="auto"/>
            <w:left w:val="none" w:sz="0" w:space="0" w:color="auto"/>
            <w:bottom w:val="none" w:sz="0" w:space="0" w:color="auto"/>
            <w:right w:val="none" w:sz="0" w:space="0" w:color="auto"/>
          </w:divBdr>
        </w:div>
        <w:div w:id="1108621864">
          <w:marLeft w:val="274"/>
          <w:marRight w:val="0"/>
          <w:marTop w:val="0"/>
          <w:marBottom w:val="160"/>
          <w:divBdr>
            <w:top w:val="none" w:sz="0" w:space="0" w:color="auto"/>
            <w:left w:val="none" w:sz="0" w:space="0" w:color="auto"/>
            <w:bottom w:val="none" w:sz="0" w:space="0" w:color="auto"/>
            <w:right w:val="none" w:sz="0" w:space="0" w:color="auto"/>
          </w:divBdr>
        </w:div>
        <w:div w:id="1108621865">
          <w:marLeft w:val="274"/>
          <w:marRight w:val="0"/>
          <w:marTop w:val="0"/>
          <w:marBottom w:val="0"/>
          <w:divBdr>
            <w:top w:val="none" w:sz="0" w:space="0" w:color="auto"/>
            <w:left w:val="none" w:sz="0" w:space="0" w:color="auto"/>
            <w:bottom w:val="none" w:sz="0" w:space="0" w:color="auto"/>
            <w:right w:val="none" w:sz="0" w:space="0" w:color="auto"/>
          </w:divBdr>
        </w:div>
        <w:div w:id="1108621884">
          <w:marLeft w:val="274"/>
          <w:marRight w:val="0"/>
          <w:marTop w:val="0"/>
          <w:marBottom w:val="0"/>
          <w:divBdr>
            <w:top w:val="none" w:sz="0" w:space="0" w:color="auto"/>
            <w:left w:val="none" w:sz="0" w:space="0" w:color="auto"/>
            <w:bottom w:val="none" w:sz="0" w:space="0" w:color="auto"/>
            <w:right w:val="none" w:sz="0" w:space="0" w:color="auto"/>
          </w:divBdr>
        </w:div>
        <w:div w:id="1108622026">
          <w:marLeft w:val="274"/>
          <w:marRight w:val="0"/>
          <w:marTop w:val="0"/>
          <w:marBottom w:val="160"/>
          <w:divBdr>
            <w:top w:val="none" w:sz="0" w:space="0" w:color="auto"/>
            <w:left w:val="none" w:sz="0" w:space="0" w:color="auto"/>
            <w:bottom w:val="none" w:sz="0" w:space="0" w:color="auto"/>
            <w:right w:val="none" w:sz="0" w:space="0" w:color="auto"/>
          </w:divBdr>
        </w:div>
        <w:div w:id="1108622042">
          <w:marLeft w:val="274"/>
          <w:marRight w:val="0"/>
          <w:marTop w:val="0"/>
          <w:marBottom w:val="0"/>
          <w:divBdr>
            <w:top w:val="none" w:sz="0" w:space="0" w:color="auto"/>
            <w:left w:val="none" w:sz="0" w:space="0" w:color="auto"/>
            <w:bottom w:val="none" w:sz="0" w:space="0" w:color="auto"/>
            <w:right w:val="none" w:sz="0" w:space="0" w:color="auto"/>
          </w:divBdr>
        </w:div>
      </w:divsChild>
    </w:div>
    <w:div w:id="1108621776">
      <w:marLeft w:val="0"/>
      <w:marRight w:val="0"/>
      <w:marTop w:val="0"/>
      <w:marBottom w:val="0"/>
      <w:divBdr>
        <w:top w:val="none" w:sz="0" w:space="0" w:color="auto"/>
        <w:left w:val="none" w:sz="0" w:space="0" w:color="auto"/>
        <w:bottom w:val="none" w:sz="0" w:space="0" w:color="auto"/>
        <w:right w:val="none" w:sz="0" w:space="0" w:color="auto"/>
      </w:divBdr>
      <w:divsChild>
        <w:div w:id="1108621705">
          <w:marLeft w:val="274"/>
          <w:marRight w:val="0"/>
          <w:marTop w:val="0"/>
          <w:marBottom w:val="0"/>
          <w:divBdr>
            <w:top w:val="none" w:sz="0" w:space="0" w:color="auto"/>
            <w:left w:val="none" w:sz="0" w:space="0" w:color="auto"/>
            <w:bottom w:val="none" w:sz="0" w:space="0" w:color="auto"/>
            <w:right w:val="none" w:sz="0" w:space="0" w:color="auto"/>
          </w:divBdr>
        </w:div>
        <w:div w:id="1108622211">
          <w:marLeft w:val="274"/>
          <w:marRight w:val="0"/>
          <w:marTop w:val="0"/>
          <w:marBottom w:val="0"/>
          <w:divBdr>
            <w:top w:val="none" w:sz="0" w:space="0" w:color="auto"/>
            <w:left w:val="none" w:sz="0" w:space="0" w:color="auto"/>
            <w:bottom w:val="none" w:sz="0" w:space="0" w:color="auto"/>
            <w:right w:val="none" w:sz="0" w:space="0" w:color="auto"/>
          </w:divBdr>
        </w:div>
        <w:div w:id="1108622293">
          <w:marLeft w:val="274"/>
          <w:marRight w:val="0"/>
          <w:marTop w:val="0"/>
          <w:marBottom w:val="0"/>
          <w:divBdr>
            <w:top w:val="none" w:sz="0" w:space="0" w:color="auto"/>
            <w:left w:val="none" w:sz="0" w:space="0" w:color="auto"/>
            <w:bottom w:val="none" w:sz="0" w:space="0" w:color="auto"/>
            <w:right w:val="none" w:sz="0" w:space="0" w:color="auto"/>
          </w:divBdr>
        </w:div>
      </w:divsChild>
    </w:div>
    <w:div w:id="1108621787">
      <w:marLeft w:val="0"/>
      <w:marRight w:val="0"/>
      <w:marTop w:val="0"/>
      <w:marBottom w:val="0"/>
      <w:divBdr>
        <w:top w:val="none" w:sz="0" w:space="0" w:color="auto"/>
        <w:left w:val="none" w:sz="0" w:space="0" w:color="auto"/>
        <w:bottom w:val="none" w:sz="0" w:space="0" w:color="auto"/>
        <w:right w:val="none" w:sz="0" w:space="0" w:color="auto"/>
      </w:divBdr>
      <w:divsChild>
        <w:div w:id="1108621558">
          <w:marLeft w:val="274"/>
          <w:marRight w:val="0"/>
          <w:marTop w:val="0"/>
          <w:marBottom w:val="0"/>
          <w:divBdr>
            <w:top w:val="none" w:sz="0" w:space="0" w:color="auto"/>
            <w:left w:val="none" w:sz="0" w:space="0" w:color="auto"/>
            <w:bottom w:val="none" w:sz="0" w:space="0" w:color="auto"/>
            <w:right w:val="none" w:sz="0" w:space="0" w:color="auto"/>
          </w:divBdr>
        </w:div>
        <w:div w:id="1108621638">
          <w:marLeft w:val="274"/>
          <w:marRight w:val="0"/>
          <w:marTop w:val="0"/>
          <w:marBottom w:val="0"/>
          <w:divBdr>
            <w:top w:val="none" w:sz="0" w:space="0" w:color="auto"/>
            <w:left w:val="none" w:sz="0" w:space="0" w:color="auto"/>
            <w:bottom w:val="none" w:sz="0" w:space="0" w:color="auto"/>
            <w:right w:val="none" w:sz="0" w:space="0" w:color="auto"/>
          </w:divBdr>
        </w:div>
        <w:div w:id="1108621643">
          <w:marLeft w:val="547"/>
          <w:marRight w:val="0"/>
          <w:marTop w:val="0"/>
          <w:marBottom w:val="0"/>
          <w:divBdr>
            <w:top w:val="none" w:sz="0" w:space="0" w:color="auto"/>
            <w:left w:val="none" w:sz="0" w:space="0" w:color="auto"/>
            <w:bottom w:val="none" w:sz="0" w:space="0" w:color="auto"/>
            <w:right w:val="none" w:sz="0" w:space="0" w:color="auto"/>
          </w:divBdr>
        </w:div>
        <w:div w:id="1108621729">
          <w:marLeft w:val="547"/>
          <w:marRight w:val="0"/>
          <w:marTop w:val="0"/>
          <w:marBottom w:val="0"/>
          <w:divBdr>
            <w:top w:val="none" w:sz="0" w:space="0" w:color="auto"/>
            <w:left w:val="none" w:sz="0" w:space="0" w:color="auto"/>
            <w:bottom w:val="none" w:sz="0" w:space="0" w:color="auto"/>
            <w:right w:val="none" w:sz="0" w:space="0" w:color="auto"/>
          </w:divBdr>
        </w:div>
        <w:div w:id="1108621844">
          <w:marLeft w:val="274"/>
          <w:marRight w:val="0"/>
          <w:marTop w:val="0"/>
          <w:marBottom w:val="0"/>
          <w:divBdr>
            <w:top w:val="none" w:sz="0" w:space="0" w:color="auto"/>
            <w:left w:val="none" w:sz="0" w:space="0" w:color="auto"/>
            <w:bottom w:val="none" w:sz="0" w:space="0" w:color="auto"/>
            <w:right w:val="none" w:sz="0" w:space="0" w:color="auto"/>
          </w:divBdr>
        </w:div>
        <w:div w:id="1108621860">
          <w:marLeft w:val="274"/>
          <w:marRight w:val="0"/>
          <w:marTop w:val="0"/>
          <w:marBottom w:val="0"/>
          <w:divBdr>
            <w:top w:val="none" w:sz="0" w:space="0" w:color="auto"/>
            <w:left w:val="none" w:sz="0" w:space="0" w:color="auto"/>
            <w:bottom w:val="none" w:sz="0" w:space="0" w:color="auto"/>
            <w:right w:val="none" w:sz="0" w:space="0" w:color="auto"/>
          </w:divBdr>
        </w:div>
        <w:div w:id="1108621920">
          <w:marLeft w:val="274"/>
          <w:marRight w:val="0"/>
          <w:marTop w:val="0"/>
          <w:marBottom w:val="0"/>
          <w:divBdr>
            <w:top w:val="none" w:sz="0" w:space="0" w:color="auto"/>
            <w:left w:val="none" w:sz="0" w:space="0" w:color="auto"/>
            <w:bottom w:val="none" w:sz="0" w:space="0" w:color="auto"/>
            <w:right w:val="none" w:sz="0" w:space="0" w:color="auto"/>
          </w:divBdr>
        </w:div>
        <w:div w:id="1108621940">
          <w:marLeft w:val="274"/>
          <w:marRight w:val="0"/>
          <w:marTop w:val="0"/>
          <w:marBottom w:val="0"/>
          <w:divBdr>
            <w:top w:val="none" w:sz="0" w:space="0" w:color="auto"/>
            <w:left w:val="none" w:sz="0" w:space="0" w:color="auto"/>
            <w:bottom w:val="none" w:sz="0" w:space="0" w:color="auto"/>
            <w:right w:val="none" w:sz="0" w:space="0" w:color="auto"/>
          </w:divBdr>
        </w:div>
        <w:div w:id="1108622033">
          <w:marLeft w:val="547"/>
          <w:marRight w:val="0"/>
          <w:marTop w:val="0"/>
          <w:marBottom w:val="0"/>
          <w:divBdr>
            <w:top w:val="none" w:sz="0" w:space="0" w:color="auto"/>
            <w:left w:val="none" w:sz="0" w:space="0" w:color="auto"/>
            <w:bottom w:val="none" w:sz="0" w:space="0" w:color="auto"/>
            <w:right w:val="none" w:sz="0" w:space="0" w:color="auto"/>
          </w:divBdr>
        </w:div>
        <w:div w:id="1108622059">
          <w:marLeft w:val="274"/>
          <w:marRight w:val="0"/>
          <w:marTop w:val="0"/>
          <w:marBottom w:val="0"/>
          <w:divBdr>
            <w:top w:val="none" w:sz="0" w:space="0" w:color="auto"/>
            <w:left w:val="none" w:sz="0" w:space="0" w:color="auto"/>
            <w:bottom w:val="none" w:sz="0" w:space="0" w:color="auto"/>
            <w:right w:val="none" w:sz="0" w:space="0" w:color="auto"/>
          </w:divBdr>
        </w:div>
        <w:div w:id="1108622079">
          <w:marLeft w:val="274"/>
          <w:marRight w:val="0"/>
          <w:marTop w:val="0"/>
          <w:marBottom w:val="0"/>
          <w:divBdr>
            <w:top w:val="none" w:sz="0" w:space="0" w:color="auto"/>
            <w:left w:val="none" w:sz="0" w:space="0" w:color="auto"/>
            <w:bottom w:val="none" w:sz="0" w:space="0" w:color="auto"/>
            <w:right w:val="none" w:sz="0" w:space="0" w:color="auto"/>
          </w:divBdr>
        </w:div>
        <w:div w:id="1108622125">
          <w:marLeft w:val="274"/>
          <w:marRight w:val="0"/>
          <w:marTop w:val="0"/>
          <w:marBottom w:val="0"/>
          <w:divBdr>
            <w:top w:val="none" w:sz="0" w:space="0" w:color="auto"/>
            <w:left w:val="none" w:sz="0" w:space="0" w:color="auto"/>
            <w:bottom w:val="none" w:sz="0" w:space="0" w:color="auto"/>
            <w:right w:val="none" w:sz="0" w:space="0" w:color="auto"/>
          </w:divBdr>
        </w:div>
        <w:div w:id="1108622224">
          <w:marLeft w:val="274"/>
          <w:marRight w:val="0"/>
          <w:marTop w:val="0"/>
          <w:marBottom w:val="0"/>
          <w:divBdr>
            <w:top w:val="none" w:sz="0" w:space="0" w:color="auto"/>
            <w:left w:val="none" w:sz="0" w:space="0" w:color="auto"/>
            <w:bottom w:val="none" w:sz="0" w:space="0" w:color="auto"/>
            <w:right w:val="none" w:sz="0" w:space="0" w:color="auto"/>
          </w:divBdr>
        </w:div>
        <w:div w:id="1108622242">
          <w:marLeft w:val="274"/>
          <w:marRight w:val="0"/>
          <w:marTop w:val="0"/>
          <w:marBottom w:val="0"/>
          <w:divBdr>
            <w:top w:val="none" w:sz="0" w:space="0" w:color="auto"/>
            <w:left w:val="none" w:sz="0" w:space="0" w:color="auto"/>
            <w:bottom w:val="none" w:sz="0" w:space="0" w:color="auto"/>
            <w:right w:val="none" w:sz="0" w:space="0" w:color="auto"/>
          </w:divBdr>
        </w:div>
      </w:divsChild>
    </w:div>
    <w:div w:id="1108621788">
      <w:marLeft w:val="0"/>
      <w:marRight w:val="0"/>
      <w:marTop w:val="0"/>
      <w:marBottom w:val="0"/>
      <w:divBdr>
        <w:top w:val="none" w:sz="0" w:space="0" w:color="auto"/>
        <w:left w:val="none" w:sz="0" w:space="0" w:color="auto"/>
        <w:bottom w:val="none" w:sz="0" w:space="0" w:color="auto"/>
        <w:right w:val="none" w:sz="0" w:space="0" w:color="auto"/>
      </w:divBdr>
      <w:divsChild>
        <w:div w:id="1108621629">
          <w:marLeft w:val="274"/>
          <w:marRight w:val="0"/>
          <w:marTop w:val="0"/>
          <w:marBottom w:val="160"/>
          <w:divBdr>
            <w:top w:val="none" w:sz="0" w:space="0" w:color="auto"/>
            <w:left w:val="none" w:sz="0" w:space="0" w:color="auto"/>
            <w:bottom w:val="none" w:sz="0" w:space="0" w:color="auto"/>
            <w:right w:val="none" w:sz="0" w:space="0" w:color="auto"/>
          </w:divBdr>
        </w:div>
        <w:div w:id="1108621839">
          <w:marLeft w:val="274"/>
          <w:marRight w:val="0"/>
          <w:marTop w:val="0"/>
          <w:marBottom w:val="0"/>
          <w:divBdr>
            <w:top w:val="none" w:sz="0" w:space="0" w:color="auto"/>
            <w:left w:val="none" w:sz="0" w:space="0" w:color="auto"/>
            <w:bottom w:val="none" w:sz="0" w:space="0" w:color="auto"/>
            <w:right w:val="none" w:sz="0" w:space="0" w:color="auto"/>
          </w:divBdr>
        </w:div>
        <w:div w:id="1108621869">
          <w:marLeft w:val="274"/>
          <w:marRight w:val="0"/>
          <w:marTop w:val="0"/>
          <w:marBottom w:val="0"/>
          <w:divBdr>
            <w:top w:val="none" w:sz="0" w:space="0" w:color="auto"/>
            <w:left w:val="none" w:sz="0" w:space="0" w:color="auto"/>
            <w:bottom w:val="none" w:sz="0" w:space="0" w:color="auto"/>
            <w:right w:val="none" w:sz="0" w:space="0" w:color="auto"/>
          </w:divBdr>
        </w:div>
        <w:div w:id="1108621951">
          <w:marLeft w:val="274"/>
          <w:marRight w:val="0"/>
          <w:marTop w:val="0"/>
          <w:marBottom w:val="0"/>
          <w:divBdr>
            <w:top w:val="none" w:sz="0" w:space="0" w:color="auto"/>
            <w:left w:val="none" w:sz="0" w:space="0" w:color="auto"/>
            <w:bottom w:val="none" w:sz="0" w:space="0" w:color="auto"/>
            <w:right w:val="none" w:sz="0" w:space="0" w:color="auto"/>
          </w:divBdr>
        </w:div>
        <w:div w:id="1108622016">
          <w:marLeft w:val="274"/>
          <w:marRight w:val="0"/>
          <w:marTop w:val="0"/>
          <w:marBottom w:val="0"/>
          <w:divBdr>
            <w:top w:val="none" w:sz="0" w:space="0" w:color="auto"/>
            <w:left w:val="none" w:sz="0" w:space="0" w:color="auto"/>
            <w:bottom w:val="none" w:sz="0" w:space="0" w:color="auto"/>
            <w:right w:val="none" w:sz="0" w:space="0" w:color="auto"/>
          </w:divBdr>
        </w:div>
        <w:div w:id="1108622025">
          <w:marLeft w:val="274"/>
          <w:marRight w:val="0"/>
          <w:marTop w:val="0"/>
          <w:marBottom w:val="0"/>
          <w:divBdr>
            <w:top w:val="none" w:sz="0" w:space="0" w:color="auto"/>
            <w:left w:val="none" w:sz="0" w:space="0" w:color="auto"/>
            <w:bottom w:val="none" w:sz="0" w:space="0" w:color="auto"/>
            <w:right w:val="none" w:sz="0" w:space="0" w:color="auto"/>
          </w:divBdr>
        </w:div>
        <w:div w:id="1108622116">
          <w:marLeft w:val="274"/>
          <w:marRight w:val="0"/>
          <w:marTop w:val="0"/>
          <w:marBottom w:val="0"/>
          <w:divBdr>
            <w:top w:val="none" w:sz="0" w:space="0" w:color="auto"/>
            <w:left w:val="none" w:sz="0" w:space="0" w:color="auto"/>
            <w:bottom w:val="none" w:sz="0" w:space="0" w:color="auto"/>
            <w:right w:val="none" w:sz="0" w:space="0" w:color="auto"/>
          </w:divBdr>
        </w:div>
        <w:div w:id="1108622261">
          <w:marLeft w:val="274"/>
          <w:marRight w:val="0"/>
          <w:marTop w:val="0"/>
          <w:marBottom w:val="160"/>
          <w:divBdr>
            <w:top w:val="none" w:sz="0" w:space="0" w:color="auto"/>
            <w:left w:val="none" w:sz="0" w:space="0" w:color="auto"/>
            <w:bottom w:val="none" w:sz="0" w:space="0" w:color="auto"/>
            <w:right w:val="none" w:sz="0" w:space="0" w:color="auto"/>
          </w:divBdr>
        </w:div>
      </w:divsChild>
    </w:div>
    <w:div w:id="1108621797">
      <w:marLeft w:val="0"/>
      <w:marRight w:val="0"/>
      <w:marTop w:val="0"/>
      <w:marBottom w:val="0"/>
      <w:divBdr>
        <w:top w:val="none" w:sz="0" w:space="0" w:color="auto"/>
        <w:left w:val="none" w:sz="0" w:space="0" w:color="auto"/>
        <w:bottom w:val="none" w:sz="0" w:space="0" w:color="auto"/>
        <w:right w:val="none" w:sz="0" w:space="0" w:color="auto"/>
      </w:divBdr>
      <w:divsChild>
        <w:div w:id="1108621874">
          <w:marLeft w:val="274"/>
          <w:marRight w:val="0"/>
          <w:marTop w:val="0"/>
          <w:marBottom w:val="0"/>
          <w:divBdr>
            <w:top w:val="none" w:sz="0" w:space="0" w:color="auto"/>
            <w:left w:val="none" w:sz="0" w:space="0" w:color="auto"/>
            <w:bottom w:val="none" w:sz="0" w:space="0" w:color="auto"/>
            <w:right w:val="none" w:sz="0" w:space="0" w:color="auto"/>
          </w:divBdr>
        </w:div>
        <w:div w:id="1108622135">
          <w:marLeft w:val="274"/>
          <w:marRight w:val="0"/>
          <w:marTop w:val="0"/>
          <w:marBottom w:val="0"/>
          <w:divBdr>
            <w:top w:val="none" w:sz="0" w:space="0" w:color="auto"/>
            <w:left w:val="none" w:sz="0" w:space="0" w:color="auto"/>
            <w:bottom w:val="none" w:sz="0" w:space="0" w:color="auto"/>
            <w:right w:val="none" w:sz="0" w:space="0" w:color="auto"/>
          </w:divBdr>
        </w:div>
      </w:divsChild>
    </w:div>
    <w:div w:id="1108621798">
      <w:marLeft w:val="0"/>
      <w:marRight w:val="0"/>
      <w:marTop w:val="0"/>
      <w:marBottom w:val="0"/>
      <w:divBdr>
        <w:top w:val="none" w:sz="0" w:space="0" w:color="auto"/>
        <w:left w:val="none" w:sz="0" w:space="0" w:color="auto"/>
        <w:bottom w:val="none" w:sz="0" w:space="0" w:color="auto"/>
        <w:right w:val="none" w:sz="0" w:space="0" w:color="auto"/>
      </w:divBdr>
    </w:div>
    <w:div w:id="1108621799">
      <w:marLeft w:val="0"/>
      <w:marRight w:val="0"/>
      <w:marTop w:val="0"/>
      <w:marBottom w:val="0"/>
      <w:divBdr>
        <w:top w:val="none" w:sz="0" w:space="0" w:color="auto"/>
        <w:left w:val="none" w:sz="0" w:space="0" w:color="auto"/>
        <w:bottom w:val="none" w:sz="0" w:space="0" w:color="auto"/>
        <w:right w:val="none" w:sz="0" w:space="0" w:color="auto"/>
      </w:divBdr>
      <w:divsChild>
        <w:div w:id="1108621925">
          <w:marLeft w:val="274"/>
          <w:marRight w:val="0"/>
          <w:marTop w:val="0"/>
          <w:marBottom w:val="0"/>
          <w:divBdr>
            <w:top w:val="none" w:sz="0" w:space="0" w:color="auto"/>
            <w:left w:val="none" w:sz="0" w:space="0" w:color="auto"/>
            <w:bottom w:val="none" w:sz="0" w:space="0" w:color="auto"/>
            <w:right w:val="none" w:sz="0" w:space="0" w:color="auto"/>
          </w:divBdr>
        </w:div>
        <w:div w:id="1108622030">
          <w:marLeft w:val="274"/>
          <w:marRight w:val="0"/>
          <w:marTop w:val="0"/>
          <w:marBottom w:val="160"/>
          <w:divBdr>
            <w:top w:val="none" w:sz="0" w:space="0" w:color="auto"/>
            <w:left w:val="none" w:sz="0" w:space="0" w:color="auto"/>
            <w:bottom w:val="none" w:sz="0" w:space="0" w:color="auto"/>
            <w:right w:val="none" w:sz="0" w:space="0" w:color="auto"/>
          </w:divBdr>
        </w:div>
        <w:div w:id="1108622080">
          <w:marLeft w:val="274"/>
          <w:marRight w:val="0"/>
          <w:marTop w:val="0"/>
          <w:marBottom w:val="0"/>
          <w:divBdr>
            <w:top w:val="none" w:sz="0" w:space="0" w:color="auto"/>
            <w:left w:val="none" w:sz="0" w:space="0" w:color="auto"/>
            <w:bottom w:val="none" w:sz="0" w:space="0" w:color="auto"/>
            <w:right w:val="none" w:sz="0" w:space="0" w:color="auto"/>
          </w:divBdr>
        </w:div>
        <w:div w:id="1108622133">
          <w:marLeft w:val="274"/>
          <w:marRight w:val="0"/>
          <w:marTop w:val="0"/>
          <w:marBottom w:val="0"/>
          <w:divBdr>
            <w:top w:val="none" w:sz="0" w:space="0" w:color="auto"/>
            <w:left w:val="none" w:sz="0" w:space="0" w:color="auto"/>
            <w:bottom w:val="none" w:sz="0" w:space="0" w:color="auto"/>
            <w:right w:val="none" w:sz="0" w:space="0" w:color="auto"/>
          </w:divBdr>
        </w:div>
        <w:div w:id="1108622161">
          <w:marLeft w:val="274"/>
          <w:marRight w:val="0"/>
          <w:marTop w:val="0"/>
          <w:marBottom w:val="0"/>
          <w:divBdr>
            <w:top w:val="none" w:sz="0" w:space="0" w:color="auto"/>
            <w:left w:val="none" w:sz="0" w:space="0" w:color="auto"/>
            <w:bottom w:val="none" w:sz="0" w:space="0" w:color="auto"/>
            <w:right w:val="none" w:sz="0" w:space="0" w:color="auto"/>
          </w:divBdr>
        </w:div>
        <w:div w:id="1108622218">
          <w:marLeft w:val="274"/>
          <w:marRight w:val="0"/>
          <w:marTop w:val="0"/>
          <w:marBottom w:val="160"/>
          <w:divBdr>
            <w:top w:val="none" w:sz="0" w:space="0" w:color="auto"/>
            <w:left w:val="none" w:sz="0" w:space="0" w:color="auto"/>
            <w:bottom w:val="none" w:sz="0" w:space="0" w:color="auto"/>
            <w:right w:val="none" w:sz="0" w:space="0" w:color="auto"/>
          </w:divBdr>
        </w:div>
        <w:div w:id="1108622282">
          <w:marLeft w:val="274"/>
          <w:marRight w:val="0"/>
          <w:marTop w:val="0"/>
          <w:marBottom w:val="0"/>
          <w:divBdr>
            <w:top w:val="none" w:sz="0" w:space="0" w:color="auto"/>
            <w:left w:val="none" w:sz="0" w:space="0" w:color="auto"/>
            <w:bottom w:val="none" w:sz="0" w:space="0" w:color="auto"/>
            <w:right w:val="none" w:sz="0" w:space="0" w:color="auto"/>
          </w:divBdr>
        </w:div>
        <w:div w:id="1108622286">
          <w:marLeft w:val="274"/>
          <w:marRight w:val="0"/>
          <w:marTop w:val="0"/>
          <w:marBottom w:val="0"/>
          <w:divBdr>
            <w:top w:val="none" w:sz="0" w:space="0" w:color="auto"/>
            <w:left w:val="none" w:sz="0" w:space="0" w:color="auto"/>
            <w:bottom w:val="none" w:sz="0" w:space="0" w:color="auto"/>
            <w:right w:val="none" w:sz="0" w:space="0" w:color="auto"/>
          </w:divBdr>
        </w:div>
      </w:divsChild>
    </w:div>
    <w:div w:id="1108621800">
      <w:marLeft w:val="0"/>
      <w:marRight w:val="0"/>
      <w:marTop w:val="0"/>
      <w:marBottom w:val="0"/>
      <w:divBdr>
        <w:top w:val="none" w:sz="0" w:space="0" w:color="auto"/>
        <w:left w:val="none" w:sz="0" w:space="0" w:color="auto"/>
        <w:bottom w:val="none" w:sz="0" w:space="0" w:color="auto"/>
        <w:right w:val="none" w:sz="0" w:space="0" w:color="auto"/>
      </w:divBdr>
      <w:divsChild>
        <w:div w:id="1108621609">
          <w:marLeft w:val="274"/>
          <w:marRight w:val="0"/>
          <w:marTop w:val="0"/>
          <w:marBottom w:val="160"/>
          <w:divBdr>
            <w:top w:val="none" w:sz="0" w:space="0" w:color="auto"/>
            <w:left w:val="none" w:sz="0" w:space="0" w:color="auto"/>
            <w:bottom w:val="none" w:sz="0" w:space="0" w:color="auto"/>
            <w:right w:val="none" w:sz="0" w:space="0" w:color="auto"/>
          </w:divBdr>
        </w:div>
        <w:div w:id="1108621664">
          <w:marLeft w:val="274"/>
          <w:marRight w:val="0"/>
          <w:marTop w:val="0"/>
          <w:marBottom w:val="0"/>
          <w:divBdr>
            <w:top w:val="none" w:sz="0" w:space="0" w:color="auto"/>
            <w:left w:val="none" w:sz="0" w:space="0" w:color="auto"/>
            <w:bottom w:val="none" w:sz="0" w:space="0" w:color="auto"/>
            <w:right w:val="none" w:sz="0" w:space="0" w:color="auto"/>
          </w:divBdr>
        </w:div>
        <w:div w:id="1108621677">
          <w:marLeft w:val="274"/>
          <w:marRight w:val="0"/>
          <w:marTop w:val="0"/>
          <w:marBottom w:val="0"/>
          <w:divBdr>
            <w:top w:val="none" w:sz="0" w:space="0" w:color="auto"/>
            <w:left w:val="none" w:sz="0" w:space="0" w:color="auto"/>
            <w:bottom w:val="none" w:sz="0" w:space="0" w:color="auto"/>
            <w:right w:val="none" w:sz="0" w:space="0" w:color="auto"/>
          </w:divBdr>
        </w:div>
        <w:div w:id="1108621719">
          <w:marLeft w:val="274"/>
          <w:marRight w:val="0"/>
          <w:marTop w:val="0"/>
          <w:marBottom w:val="0"/>
          <w:divBdr>
            <w:top w:val="none" w:sz="0" w:space="0" w:color="auto"/>
            <w:left w:val="none" w:sz="0" w:space="0" w:color="auto"/>
            <w:bottom w:val="none" w:sz="0" w:space="0" w:color="auto"/>
            <w:right w:val="none" w:sz="0" w:space="0" w:color="auto"/>
          </w:divBdr>
        </w:div>
        <w:div w:id="1108621793">
          <w:marLeft w:val="274"/>
          <w:marRight w:val="0"/>
          <w:marTop w:val="0"/>
          <w:marBottom w:val="0"/>
          <w:divBdr>
            <w:top w:val="none" w:sz="0" w:space="0" w:color="auto"/>
            <w:left w:val="none" w:sz="0" w:space="0" w:color="auto"/>
            <w:bottom w:val="none" w:sz="0" w:space="0" w:color="auto"/>
            <w:right w:val="none" w:sz="0" w:space="0" w:color="auto"/>
          </w:divBdr>
        </w:div>
        <w:div w:id="1108621918">
          <w:marLeft w:val="274"/>
          <w:marRight w:val="0"/>
          <w:marTop w:val="0"/>
          <w:marBottom w:val="0"/>
          <w:divBdr>
            <w:top w:val="none" w:sz="0" w:space="0" w:color="auto"/>
            <w:left w:val="none" w:sz="0" w:space="0" w:color="auto"/>
            <w:bottom w:val="none" w:sz="0" w:space="0" w:color="auto"/>
            <w:right w:val="none" w:sz="0" w:space="0" w:color="auto"/>
          </w:divBdr>
        </w:div>
        <w:div w:id="1108621947">
          <w:marLeft w:val="274"/>
          <w:marRight w:val="0"/>
          <w:marTop w:val="0"/>
          <w:marBottom w:val="160"/>
          <w:divBdr>
            <w:top w:val="none" w:sz="0" w:space="0" w:color="auto"/>
            <w:left w:val="none" w:sz="0" w:space="0" w:color="auto"/>
            <w:bottom w:val="none" w:sz="0" w:space="0" w:color="auto"/>
            <w:right w:val="none" w:sz="0" w:space="0" w:color="auto"/>
          </w:divBdr>
        </w:div>
        <w:div w:id="1108622137">
          <w:marLeft w:val="274"/>
          <w:marRight w:val="0"/>
          <w:marTop w:val="0"/>
          <w:marBottom w:val="0"/>
          <w:divBdr>
            <w:top w:val="none" w:sz="0" w:space="0" w:color="auto"/>
            <w:left w:val="none" w:sz="0" w:space="0" w:color="auto"/>
            <w:bottom w:val="none" w:sz="0" w:space="0" w:color="auto"/>
            <w:right w:val="none" w:sz="0" w:space="0" w:color="auto"/>
          </w:divBdr>
        </w:div>
      </w:divsChild>
    </w:div>
    <w:div w:id="1108621803">
      <w:marLeft w:val="0"/>
      <w:marRight w:val="0"/>
      <w:marTop w:val="0"/>
      <w:marBottom w:val="0"/>
      <w:divBdr>
        <w:top w:val="none" w:sz="0" w:space="0" w:color="auto"/>
        <w:left w:val="none" w:sz="0" w:space="0" w:color="auto"/>
        <w:bottom w:val="none" w:sz="0" w:space="0" w:color="auto"/>
        <w:right w:val="none" w:sz="0" w:space="0" w:color="auto"/>
      </w:divBdr>
    </w:div>
    <w:div w:id="1108621809">
      <w:marLeft w:val="0"/>
      <w:marRight w:val="0"/>
      <w:marTop w:val="0"/>
      <w:marBottom w:val="0"/>
      <w:divBdr>
        <w:top w:val="none" w:sz="0" w:space="0" w:color="auto"/>
        <w:left w:val="none" w:sz="0" w:space="0" w:color="auto"/>
        <w:bottom w:val="none" w:sz="0" w:space="0" w:color="auto"/>
        <w:right w:val="none" w:sz="0" w:space="0" w:color="auto"/>
      </w:divBdr>
    </w:div>
    <w:div w:id="1108621811">
      <w:marLeft w:val="0"/>
      <w:marRight w:val="0"/>
      <w:marTop w:val="0"/>
      <w:marBottom w:val="0"/>
      <w:divBdr>
        <w:top w:val="none" w:sz="0" w:space="0" w:color="auto"/>
        <w:left w:val="none" w:sz="0" w:space="0" w:color="auto"/>
        <w:bottom w:val="none" w:sz="0" w:space="0" w:color="auto"/>
        <w:right w:val="none" w:sz="0" w:space="0" w:color="auto"/>
      </w:divBdr>
    </w:div>
    <w:div w:id="1108621829">
      <w:marLeft w:val="0"/>
      <w:marRight w:val="0"/>
      <w:marTop w:val="0"/>
      <w:marBottom w:val="0"/>
      <w:divBdr>
        <w:top w:val="none" w:sz="0" w:space="0" w:color="auto"/>
        <w:left w:val="none" w:sz="0" w:space="0" w:color="auto"/>
        <w:bottom w:val="none" w:sz="0" w:space="0" w:color="auto"/>
        <w:right w:val="none" w:sz="0" w:space="0" w:color="auto"/>
      </w:divBdr>
      <w:divsChild>
        <w:div w:id="1108621570">
          <w:marLeft w:val="547"/>
          <w:marRight w:val="0"/>
          <w:marTop w:val="0"/>
          <w:marBottom w:val="0"/>
          <w:divBdr>
            <w:top w:val="none" w:sz="0" w:space="0" w:color="auto"/>
            <w:left w:val="none" w:sz="0" w:space="0" w:color="auto"/>
            <w:bottom w:val="none" w:sz="0" w:space="0" w:color="auto"/>
            <w:right w:val="none" w:sz="0" w:space="0" w:color="auto"/>
          </w:divBdr>
        </w:div>
        <w:div w:id="1108621591">
          <w:marLeft w:val="547"/>
          <w:marRight w:val="0"/>
          <w:marTop w:val="0"/>
          <w:marBottom w:val="0"/>
          <w:divBdr>
            <w:top w:val="none" w:sz="0" w:space="0" w:color="auto"/>
            <w:left w:val="none" w:sz="0" w:space="0" w:color="auto"/>
            <w:bottom w:val="none" w:sz="0" w:space="0" w:color="auto"/>
            <w:right w:val="none" w:sz="0" w:space="0" w:color="auto"/>
          </w:divBdr>
        </w:div>
        <w:div w:id="1108621748">
          <w:marLeft w:val="547"/>
          <w:marRight w:val="0"/>
          <w:marTop w:val="0"/>
          <w:marBottom w:val="0"/>
          <w:divBdr>
            <w:top w:val="none" w:sz="0" w:space="0" w:color="auto"/>
            <w:left w:val="none" w:sz="0" w:space="0" w:color="auto"/>
            <w:bottom w:val="none" w:sz="0" w:space="0" w:color="auto"/>
            <w:right w:val="none" w:sz="0" w:space="0" w:color="auto"/>
          </w:divBdr>
        </w:div>
        <w:div w:id="1108621812">
          <w:marLeft w:val="547"/>
          <w:marRight w:val="0"/>
          <w:marTop w:val="0"/>
          <w:marBottom w:val="0"/>
          <w:divBdr>
            <w:top w:val="none" w:sz="0" w:space="0" w:color="auto"/>
            <w:left w:val="none" w:sz="0" w:space="0" w:color="auto"/>
            <w:bottom w:val="none" w:sz="0" w:space="0" w:color="auto"/>
            <w:right w:val="none" w:sz="0" w:space="0" w:color="auto"/>
          </w:divBdr>
        </w:div>
        <w:div w:id="1108621966">
          <w:marLeft w:val="547"/>
          <w:marRight w:val="0"/>
          <w:marTop w:val="0"/>
          <w:marBottom w:val="0"/>
          <w:divBdr>
            <w:top w:val="none" w:sz="0" w:space="0" w:color="auto"/>
            <w:left w:val="none" w:sz="0" w:space="0" w:color="auto"/>
            <w:bottom w:val="none" w:sz="0" w:space="0" w:color="auto"/>
            <w:right w:val="none" w:sz="0" w:space="0" w:color="auto"/>
          </w:divBdr>
        </w:div>
        <w:div w:id="1108622069">
          <w:marLeft w:val="547"/>
          <w:marRight w:val="0"/>
          <w:marTop w:val="0"/>
          <w:marBottom w:val="0"/>
          <w:divBdr>
            <w:top w:val="none" w:sz="0" w:space="0" w:color="auto"/>
            <w:left w:val="none" w:sz="0" w:space="0" w:color="auto"/>
            <w:bottom w:val="none" w:sz="0" w:space="0" w:color="auto"/>
            <w:right w:val="none" w:sz="0" w:space="0" w:color="auto"/>
          </w:divBdr>
        </w:div>
        <w:div w:id="1108622138">
          <w:marLeft w:val="547"/>
          <w:marRight w:val="0"/>
          <w:marTop w:val="0"/>
          <w:marBottom w:val="0"/>
          <w:divBdr>
            <w:top w:val="none" w:sz="0" w:space="0" w:color="auto"/>
            <w:left w:val="none" w:sz="0" w:space="0" w:color="auto"/>
            <w:bottom w:val="none" w:sz="0" w:space="0" w:color="auto"/>
            <w:right w:val="none" w:sz="0" w:space="0" w:color="auto"/>
          </w:divBdr>
        </w:div>
      </w:divsChild>
    </w:div>
    <w:div w:id="1108621830">
      <w:marLeft w:val="0"/>
      <w:marRight w:val="0"/>
      <w:marTop w:val="0"/>
      <w:marBottom w:val="0"/>
      <w:divBdr>
        <w:top w:val="none" w:sz="0" w:space="0" w:color="auto"/>
        <w:left w:val="none" w:sz="0" w:space="0" w:color="auto"/>
        <w:bottom w:val="none" w:sz="0" w:space="0" w:color="auto"/>
        <w:right w:val="none" w:sz="0" w:space="0" w:color="auto"/>
      </w:divBdr>
      <w:divsChild>
        <w:div w:id="1108621586">
          <w:marLeft w:val="547"/>
          <w:marRight w:val="0"/>
          <w:marTop w:val="0"/>
          <w:marBottom w:val="0"/>
          <w:divBdr>
            <w:top w:val="none" w:sz="0" w:space="0" w:color="auto"/>
            <w:left w:val="none" w:sz="0" w:space="0" w:color="auto"/>
            <w:bottom w:val="none" w:sz="0" w:space="0" w:color="auto"/>
            <w:right w:val="none" w:sz="0" w:space="0" w:color="auto"/>
          </w:divBdr>
        </w:div>
        <w:div w:id="1108621636">
          <w:marLeft w:val="547"/>
          <w:marRight w:val="0"/>
          <w:marTop w:val="0"/>
          <w:marBottom w:val="0"/>
          <w:divBdr>
            <w:top w:val="none" w:sz="0" w:space="0" w:color="auto"/>
            <w:left w:val="none" w:sz="0" w:space="0" w:color="auto"/>
            <w:bottom w:val="none" w:sz="0" w:space="0" w:color="auto"/>
            <w:right w:val="none" w:sz="0" w:space="0" w:color="auto"/>
          </w:divBdr>
        </w:div>
        <w:div w:id="1108621639">
          <w:marLeft w:val="547"/>
          <w:marRight w:val="0"/>
          <w:marTop w:val="0"/>
          <w:marBottom w:val="0"/>
          <w:divBdr>
            <w:top w:val="none" w:sz="0" w:space="0" w:color="auto"/>
            <w:left w:val="none" w:sz="0" w:space="0" w:color="auto"/>
            <w:bottom w:val="none" w:sz="0" w:space="0" w:color="auto"/>
            <w:right w:val="none" w:sz="0" w:space="0" w:color="auto"/>
          </w:divBdr>
        </w:div>
        <w:div w:id="1108621740">
          <w:marLeft w:val="547"/>
          <w:marRight w:val="0"/>
          <w:marTop w:val="0"/>
          <w:marBottom w:val="0"/>
          <w:divBdr>
            <w:top w:val="none" w:sz="0" w:space="0" w:color="auto"/>
            <w:left w:val="none" w:sz="0" w:space="0" w:color="auto"/>
            <w:bottom w:val="none" w:sz="0" w:space="0" w:color="auto"/>
            <w:right w:val="none" w:sz="0" w:space="0" w:color="auto"/>
          </w:divBdr>
        </w:div>
        <w:div w:id="1108621853">
          <w:marLeft w:val="547"/>
          <w:marRight w:val="0"/>
          <w:marTop w:val="0"/>
          <w:marBottom w:val="0"/>
          <w:divBdr>
            <w:top w:val="none" w:sz="0" w:space="0" w:color="auto"/>
            <w:left w:val="none" w:sz="0" w:space="0" w:color="auto"/>
            <w:bottom w:val="none" w:sz="0" w:space="0" w:color="auto"/>
            <w:right w:val="none" w:sz="0" w:space="0" w:color="auto"/>
          </w:divBdr>
        </w:div>
        <w:div w:id="1108621868">
          <w:marLeft w:val="547"/>
          <w:marRight w:val="0"/>
          <w:marTop w:val="0"/>
          <w:marBottom w:val="0"/>
          <w:divBdr>
            <w:top w:val="none" w:sz="0" w:space="0" w:color="auto"/>
            <w:left w:val="none" w:sz="0" w:space="0" w:color="auto"/>
            <w:bottom w:val="none" w:sz="0" w:space="0" w:color="auto"/>
            <w:right w:val="none" w:sz="0" w:space="0" w:color="auto"/>
          </w:divBdr>
        </w:div>
        <w:div w:id="1108622013">
          <w:marLeft w:val="547"/>
          <w:marRight w:val="0"/>
          <w:marTop w:val="0"/>
          <w:marBottom w:val="0"/>
          <w:divBdr>
            <w:top w:val="none" w:sz="0" w:space="0" w:color="auto"/>
            <w:left w:val="none" w:sz="0" w:space="0" w:color="auto"/>
            <w:bottom w:val="none" w:sz="0" w:space="0" w:color="auto"/>
            <w:right w:val="none" w:sz="0" w:space="0" w:color="auto"/>
          </w:divBdr>
        </w:div>
      </w:divsChild>
    </w:div>
    <w:div w:id="1108621847">
      <w:marLeft w:val="0"/>
      <w:marRight w:val="0"/>
      <w:marTop w:val="0"/>
      <w:marBottom w:val="0"/>
      <w:divBdr>
        <w:top w:val="none" w:sz="0" w:space="0" w:color="auto"/>
        <w:left w:val="none" w:sz="0" w:space="0" w:color="auto"/>
        <w:bottom w:val="none" w:sz="0" w:space="0" w:color="auto"/>
        <w:right w:val="none" w:sz="0" w:space="0" w:color="auto"/>
      </w:divBdr>
    </w:div>
    <w:div w:id="1108621848">
      <w:marLeft w:val="0"/>
      <w:marRight w:val="0"/>
      <w:marTop w:val="0"/>
      <w:marBottom w:val="0"/>
      <w:divBdr>
        <w:top w:val="none" w:sz="0" w:space="0" w:color="auto"/>
        <w:left w:val="none" w:sz="0" w:space="0" w:color="auto"/>
        <w:bottom w:val="none" w:sz="0" w:space="0" w:color="auto"/>
        <w:right w:val="none" w:sz="0" w:space="0" w:color="auto"/>
      </w:divBdr>
      <w:divsChild>
        <w:div w:id="1108621637">
          <w:marLeft w:val="274"/>
          <w:marRight w:val="0"/>
          <w:marTop w:val="0"/>
          <w:marBottom w:val="0"/>
          <w:divBdr>
            <w:top w:val="none" w:sz="0" w:space="0" w:color="auto"/>
            <w:left w:val="none" w:sz="0" w:space="0" w:color="auto"/>
            <w:bottom w:val="none" w:sz="0" w:space="0" w:color="auto"/>
            <w:right w:val="none" w:sz="0" w:space="0" w:color="auto"/>
          </w:divBdr>
        </w:div>
        <w:div w:id="1108621640">
          <w:marLeft w:val="274"/>
          <w:marRight w:val="0"/>
          <w:marTop w:val="0"/>
          <w:marBottom w:val="160"/>
          <w:divBdr>
            <w:top w:val="none" w:sz="0" w:space="0" w:color="auto"/>
            <w:left w:val="none" w:sz="0" w:space="0" w:color="auto"/>
            <w:bottom w:val="none" w:sz="0" w:space="0" w:color="auto"/>
            <w:right w:val="none" w:sz="0" w:space="0" w:color="auto"/>
          </w:divBdr>
        </w:div>
        <w:div w:id="1108621698">
          <w:marLeft w:val="274"/>
          <w:marRight w:val="0"/>
          <w:marTop w:val="0"/>
          <w:marBottom w:val="0"/>
          <w:divBdr>
            <w:top w:val="none" w:sz="0" w:space="0" w:color="auto"/>
            <w:left w:val="none" w:sz="0" w:space="0" w:color="auto"/>
            <w:bottom w:val="none" w:sz="0" w:space="0" w:color="auto"/>
            <w:right w:val="none" w:sz="0" w:space="0" w:color="auto"/>
          </w:divBdr>
        </w:div>
        <w:div w:id="1108621814">
          <w:marLeft w:val="274"/>
          <w:marRight w:val="0"/>
          <w:marTop w:val="0"/>
          <w:marBottom w:val="160"/>
          <w:divBdr>
            <w:top w:val="none" w:sz="0" w:space="0" w:color="auto"/>
            <w:left w:val="none" w:sz="0" w:space="0" w:color="auto"/>
            <w:bottom w:val="none" w:sz="0" w:space="0" w:color="auto"/>
            <w:right w:val="none" w:sz="0" w:space="0" w:color="auto"/>
          </w:divBdr>
        </w:div>
        <w:div w:id="1108622039">
          <w:marLeft w:val="274"/>
          <w:marRight w:val="0"/>
          <w:marTop w:val="0"/>
          <w:marBottom w:val="0"/>
          <w:divBdr>
            <w:top w:val="none" w:sz="0" w:space="0" w:color="auto"/>
            <w:left w:val="none" w:sz="0" w:space="0" w:color="auto"/>
            <w:bottom w:val="none" w:sz="0" w:space="0" w:color="auto"/>
            <w:right w:val="none" w:sz="0" w:space="0" w:color="auto"/>
          </w:divBdr>
        </w:div>
        <w:div w:id="1108622117">
          <w:marLeft w:val="274"/>
          <w:marRight w:val="0"/>
          <w:marTop w:val="0"/>
          <w:marBottom w:val="0"/>
          <w:divBdr>
            <w:top w:val="none" w:sz="0" w:space="0" w:color="auto"/>
            <w:left w:val="none" w:sz="0" w:space="0" w:color="auto"/>
            <w:bottom w:val="none" w:sz="0" w:space="0" w:color="auto"/>
            <w:right w:val="none" w:sz="0" w:space="0" w:color="auto"/>
          </w:divBdr>
        </w:div>
        <w:div w:id="1108622274">
          <w:marLeft w:val="274"/>
          <w:marRight w:val="0"/>
          <w:marTop w:val="0"/>
          <w:marBottom w:val="0"/>
          <w:divBdr>
            <w:top w:val="none" w:sz="0" w:space="0" w:color="auto"/>
            <w:left w:val="none" w:sz="0" w:space="0" w:color="auto"/>
            <w:bottom w:val="none" w:sz="0" w:space="0" w:color="auto"/>
            <w:right w:val="none" w:sz="0" w:space="0" w:color="auto"/>
          </w:divBdr>
        </w:div>
        <w:div w:id="1108622289">
          <w:marLeft w:val="274"/>
          <w:marRight w:val="0"/>
          <w:marTop w:val="0"/>
          <w:marBottom w:val="0"/>
          <w:divBdr>
            <w:top w:val="none" w:sz="0" w:space="0" w:color="auto"/>
            <w:left w:val="none" w:sz="0" w:space="0" w:color="auto"/>
            <w:bottom w:val="none" w:sz="0" w:space="0" w:color="auto"/>
            <w:right w:val="none" w:sz="0" w:space="0" w:color="auto"/>
          </w:divBdr>
        </w:div>
      </w:divsChild>
    </w:div>
    <w:div w:id="1108621876">
      <w:marLeft w:val="0"/>
      <w:marRight w:val="0"/>
      <w:marTop w:val="0"/>
      <w:marBottom w:val="0"/>
      <w:divBdr>
        <w:top w:val="none" w:sz="0" w:space="0" w:color="auto"/>
        <w:left w:val="none" w:sz="0" w:space="0" w:color="auto"/>
        <w:bottom w:val="none" w:sz="0" w:space="0" w:color="auto"/>
        <w:right w:val="none" w:sz="0" w:space="0" w:color="auto"/>
      </w:divBdr>
      <w:divsChild>
        <w:div w:id="1108621619">
          <w:marLeft w:val="274"/>
          <w:marRight w:val="0"/>
          <w:marTop w:val="0"/>
          <w:marBottom w:val="0"/>
          <w:divBdr>
            <w:top w:val="none" w:sz="0" w:space="0" w:color="auto"/>
            <w:left w:val="none" w:sz="0" w:space="0" w:color="auto"/>
            <w:bottom w:val="none" w:sz="0" w:space="0" w:color="auto"/>
            <w:right w:val="none" w:sz="0" w:space="0" w:color="auto"/>
          </w:divBdr>
        </w:div>
        <w:div w:id="1108621651">
          <w:marLeft w:val="274"/>
          <w:marRight w:val="0"/>
          <w:marTop w:val="0"/>
          <w:marBottom w:val="0"/>
          <w:divBdr>
            <w:top w:val="none" w:sz="0" w:space="0" w:color="auto"/>
            <w:left w:val="none" w:sz="0" w:space="0" w:color="auto"/>
            <w:bottom w:val="none" w:sz="0" w:space="0" w:color="auto"/>
            <w:right w:val="none" w:sz="0" w:space="0" w:color="auto"/>
          </w:divBdr>
        </w:div>
        <w:div w:id="1108621688">
          <w:marLeft w:val="274"/>
          <w:marRight w:val="0"/>
          <w:marTop w:val="0"/>
          <w:marBottom w:val="0"/>
          <w:divBdr>
            <w:top w:val="none" w:sz="0" w:space="0" w:color="auto"/>
            <w:left w:val="none" w:sz="0" w:space="0" w:color="auto"/>
            <w:bottom w:val="none" w:sz="0" w:space="0" w:color="auto"/>
            <w:right w:val="none" w:sz="0" w:space="0" w:color="auto"/>
          </w:divBdr>
        </w:div>
        <w:div w:id="1108621731">
          <w:marLeft w:val="274"/>
          <w:marRight w:val="0"/>
          <w:marTop w:val="0"/>
          <w:marBottom w:val="0"/>
          <w:divBdr>
            <w:top w:val="none" w:sz="0" w:space="0" w:color="auto"/>
            <w:left w:val="none" w:sz="0" w:space="0" w:color="auto"/>
            <w:bottom w:val="none" w:sz="0" w:space="0" w:color="auto"/>
            <w:right w:val="none" w:sz="0" w:space="0" w:color="auto"/>
          </w:divBdr>
        </w:div>
        <w:div w:id="1108621771">
          <w:marLeft w:val="274"/>
          <w:marRight w:val="0"/>
          <w:marTop w:val="0"/>
          <w:marBottom w:val="0"/>
          <w:divBdr>
            <w:top w:val="none" w:sz="0" w:space="0" w:color="auto"/>
            <w:left w:val="none" w:sz="0" w:space="0" w:color="auto"/>
            <w:bottom w:val="none" w:sz="0" w:space="0" w:color="auto"/>
            <w:right w:val="none" w:sz="0" w:space="0" w:color="auto"/>
          </w:divBdr>
        </w:div>
        <w:div w:id="1108621953">
          <w:marLeft w:val="274"/>
          <w:marRight w:val="0"/>
          <w:marTop w:val="0"/>
          <w:marBottom w:val="0"/>
          <w:divBdr>
            <w:top w:val="none" w:sz="0" w:space="0" w:color="auto"/>
            <w:left w:val="none" w:sz="0" w:space="0" w:color="auto"/>
            <w:bottom w:val="none" w:sz="0" w:space="0" w:color="auto"/>
            <w:right w:val="none" w:sz="0" w:space="0" w:color="auto"/>
          </w:divBdr>
        </w:div>
        <w:div w:id="1108622050">
          <w:marLeft w:val="274"/>
          <w:marRight w:val="0"/>
          <w:marTop w:val="0"/>
          <w:marBottom w:val="0"/>
          <w:divBdr>
            <w:top w:val="none" w:sz="0" w:space="0" w:color="auto"/>
            <w:left w:val="none" w:sz="0" w:space="0" w:color="auto"/>
            <w:bottom w:val="none" w:sz="0" w:space="0" w:color="auto"/>
            <w:right w:val="none" w:sz="0" w:space="0" w:color="auto"/>
          </w:divBdr>
        </w:div>
        <w:div w:id="1108622121">
          <w:marLeft w:val="274"/>
          <w:marRight w:val="0"/>
          <w:marTop w:val="0"/>
          <w:marBottom w:val="0"/>
          <w:divBdr>
            <w:top w:val="none" w:sz="0" w:space="0" w:color="auto"/>
            <w:left w:val="none" w:sz="0" w:space="0" w:color="auto"/>
            <w:bottom w:val="none" w:sz="0" w:space="0" w:color="auto"/>
            <w:right w:val="none" w:sz="0" w:space="0" w:color="auto"/>
          </w:divBdr>
        </w:div>
        <w:div w:id="1108622123">
          <w:marLeft w:val="274"/>
          <w:marRight w:val="0"/>
          <w:marTop w:val="0"/>
          <w:marBottom w:val="0"/>
          <w:divBdr>
            <w:top w:val="none" w:sz="0" w:space="0" w:color="auto"/>
            <w:left w:val="none" w:sz="0" w:space="0" w:color="auto"/>
            <w:bottom w:val="none" w:sz="0" w:space="0" w:color="auto"/>
            <w:right w:val="none" w:sz="0" w:space="0" w:color="auto"/>
          </w:divBdr>
        </w:div>
        <w:div w:id="1108622130">
          <w:marLeft w:val="274"/>
          <w:marRight w:val="0"/>
          <w:marTop w:val="0"/>
          <w:marBottom w:val="0"/>
          <w:divBdr>
            <w:top w:val="none" w:sz="0" w:space="0" w:color="auto"/>
            <w:left w:val="none" w:sz="0" w:space="0" w:color="auto"/>
            <w:bottom w:val="none" w:sz="0" w:space="0" w:color="auto"/>
            <w:right w:val="none" w:sz="0" w:space="0" w:color="auto"/>
          </w:divBdr>
        </w:div>
        <w:div w:id="1108622225">
          <w:marLeft w:val="274"/>
          <w:marRight w:val="0"/>
          <w:marTop w:val="0"/>
          <w:marBottom w:val="0"/>
          <w:divBdr>
            <w:top w:val="none" w:sz="0" w:space="0" w:color="auto"/>
            <w:left w:val="none" w:sz="0" w:space="0" w:color="auto"/>
            <w:bottom w:val="none" w:sz="0" w:space="0" w:color="auto"/>
            <w:right w:val="none" w:sz="0" w:space="0" w:color="auto"/>
          </w:divBdr>
        </w:div>
        <w:div w:id="1108622283">
          <w:marLeft w:val="274"/>
          <w:marRight w:val="0"/>
          <w:marTop w:val="0"/>
          <w:marBottom w:val="0"/>
          <w:divBdr>
            <w:top w:val="none" w:sz="0" w:space="0" w:color="auto"/>
            <w:left w:val="none" w:sz="0" w:space="0" w:color="auto"/>
            <w:bottom w:val="none" w:sz="0" w:space="0" w:color="auto"/>
            <w:right w:val="none" w:sz="0" w:space="0" w:color="auto"/>
          </w:divBdr>
        </w:div>
        <w:div w:id="1108622301">
          <w:marLeft w:val="274"/>
          <w:marRight w:val="0"/>
          <w:marTop w:val="0"/>
          <w:marBottom w:val="0"/>
          <w:divBdr>
            <w:top w:val="none" w:sz="0" w:space="0" w:color="auto"/>
            <w:left w:val="none" w:sz="0" w:space="0" w:color="auto"/>
            <w:bottom w:val="none" w:sz="0" w:space="0" w:color="auto"/>
            <w:right w:val="none" w:sz="0" w:space="0" w:color="auto"/>
          </w:divBdr>
        </w:div>
      </w:divsChild>
    </w:div>
    <w:div w:id="1108621883">
      <w:marLeft w:val="0"/>
      <w:marRight w:val="0"/>
      <w:marTop w:val="0"/>
      <w:marBottom w:val="0"/>
      <w:divBdr>
        <w:top w:val="none" w:sz="0" w:space="0" w:color="auto"/>
        <w:left w:val="none" w:sz="0" w:space="0" w:color="auto"/>
        <w:bottom w:val="none" w:sz="0" w:space="0" w:color="auto"/>
        <w:right w:val="none" w:sz="0" w:space="0" w:color="auto"/>
      </w:divBdr>
    </w:div>
    <w:div w:id="1108621886">
      <w:marLeft w:val="0"/>
      <w:marRight w:val="0"/>
      <w:marTop w:val="0"/>
      <w:marBottom w:val="0"/>
      <w:divBdr>
        <w:top w:val="none" w:sz="0" w:space="0" w:color="auto"/>
        <w:left w:val="none" w:sz="0" w:space="0" w:color="auto"/>
        <w:bottom w:val="none" w:sz="0" w:space="0" w:color="auto"/>
        <w:right w:val="none" w:sz="0" w:space="0" w:color="auto"/>
      </w:divBdr>
      <w:divsChild>
        <w:div w:id="1108621718">
          <w:marLeft w:val="274"/>
          <w:marRight w:val="0"/>
          <w:marTop w:val="0"/>
          <w:marBottom w:val="0"/>
          <w:divBdr>
            <w:top w:val="none" w:sz="0" w:space="0" w:color="auto"/>
            <w:left w:val="none" w:sz="0" w:space="0" w:color="auto"/>
            <w:bottom w:val="none" w:sz="0" w:space="0" w:color="auto"/>
            <w:right w:val="none" w:sz="0" w:space="0" w:color="auto"/>
          </w:divBdr>
        </w:div>
        <w:div w:id="1108621761">
          <w:marLeft w:val="274"/>
          <w:marRight w:val="0"/>
          <w:marTop w:val="0"/>
          <w:marBottom w:val="0"/>
          <w:divBdr>
            <w:top w:val="none" w:sz="0" w:space="0" w:color="auto"/>
            <w:left w:val="none" w:sz="0" w:space="0" w:color="auto"/>
            <w:bottom w:val="none" w:sz="0" w:space="0" w:color="auto"/>
            <w:right w:val="none" w:sz="0" w:space="0" w:color="auto"/>
          </w:divBdr>
        </w:div>
        <w:div w:id="1108621849">
          <w:marLeft w:val="274"/>
          <w:marRight w:val="0"/>
          <w:marTop w:val="0"/>
          <w:marBottom w:val="0"/>
          <w:divBdr>
            <w:top w:val="none" w:sz="0" w:space="0" w:color="auto"/>
            <w:left w:val="none" w:sz="0" w:space="0" w:color="auto"/>
            <w:bottom w:val="none" w:sz="0" w:space="0" w:color="auto"/>
            <w:right w:val="none" w:sz="0" w:space="0" w:color="auto"/>
          </w:divBdr>
        </w:div>
        <w:div w:id="1108621936">
          <w:marLeft w:val="274"/>
          <w:marRight w:val="0"/>
          <w:marTop w:val="0"/>
          <w:marBottom w:val="160"/>
          <w:divBdr>
            <w:top w:val="none" w:sz="0" w:space="0" w:color="auto"/>
            <w:left w:val="none" w:sz="0" w:space="0" w:color="auto"/>
            <w:bottom w:val="none" w:sz="0" w:space="0" w:color="auto"/>
            <w:right w:val="none" w:sz="0" w:space="0" w:color="auto"/>
          </w:divBdr>
        </w:div>
        <w:div w:id="1108621942">
          <w:marLeft w:val="274"/>
          <w:marRight w:val="0"/>
          <w:marTop w:val="0"/>
          <w:marBottom w:val="0"/>
          <w:divBdr>
            <w:top w:val="none" w:sz="0" w:space="0" w:color="auto"/>
            <w:left w:val="none" w:sz="0" w:space="0" w:color="auto"/>
            <w:bottom w:val="none" w:sz="0" w:space="0" w:color="auto"/>
            <w:right w:val="none" w:sz="0" w:space="0" w:color="auto"/>
          </w:divBdr>
        </w:div>
        <w:div w:id="1108622066">
          <w:marLeft w:val="274"/>
          <w:marRight w:val="0"/>
          <w:marTop w:val="0"/>
          <w:marBottom w:val="0"/>
          <w:divBdr>
            <w:top w:val="none" w:sz="0" w:space="0" w:color="auto"/>
            <w:left w:val="none" w:sz="0" w:space="0" w:color="auto"/>
            <w:bottom w:val="none" w:sz="0" w:space="0" w:color="auto"/>
            <w:right w:val="none" w:sz="0" w:space="0" w:color="auto"/>
          </w:divBdr>
        </w:div>
        <w:div w:id="1108622091">
          <w:marLeft w:val="274"/>
          <w:marRight w:val="0"/>
          <w:marTop w:val="0"/>
          <w:marBottom w:val="160"/>
          <w:divBdr>
            <w:top w:val="none" w:sz="0" w:space="0" w:color="auto"/>
            <w:left w:val="none" w:sz="0" w:space="0" w:color="auto"/>
            <w:bottom w:val="none" w:sz="0" w:space="0" w:color="auto"/>
            <w:right w:val="none" w:sz="0" w:space="0" w:color="auto"/>
          </w:divBdr>
        </w:div>
        <w:div w:id="1108622134">
          <w:marLeft w:val="274"/>
          <w:marRight w:val="0"/>
          <w:marTop w:val="0"/>
          <w:marBottom w:val="0"/>
          <w:divBdr>
            <w:top w:val="none" w:sz="0" w:space="0" w:color="auto"/>
            <w:left w:val="none" w:sz="0" w:space="0" w:color="auto"/>
            <w:bottom w:val="none" w:sz="0" w:space="0" w:color="auto"/>
            <w:right w:val="none" w:sz="0" w:space="0" w:color="auto"/>
          </w:divBdr>
        </w:div>
      </w:divsChild>
    </w:div>
    <w:div w:id="1108621892">
      <w:marLeft w:val="0"/>
      <w:marRight w:val="0"/>
      <w:marTop w:val="0"/>
      <w:marBottom w:val="0"/>
      <w:divBdr>
        <w:top w:val="none" w:sz="0" w:space="0" w:color="auto"/>
        <w:left w:val="none" w:sz="0" w:space="0" w:color="auto"/>
        <w:bottom w:val="none" w:sz="0" w:space="0" w:color="auto"/>
        <w:right w:val="none" w:sz="0" w:space="0" w:color="auto"/>
      </w:divBdr>
      <w:divsChild>
        <w:div w:id="1108621557">
          <w:marLeft w:val="274"/>
          <w:marRight w:val="0"/>
          <w:marTop w:val="0"/>
          <w:marBottom w:val="0"/>
          <w:divBdr>
            <w:top w:val="none" w:sz="0" w:space="0" w:color="auto"/>
            <w:left w:val="none" w:sz="0" w:space="0" w:color="auto"/>
            <w:bottom w:val="none" w:sz="0" w:space="0" w:color="auto"/>
            <w:right w:val="none" w:sz="0" w:space="0" w:color="auto"/>
          </w:divBdr>
        </w:div>
        <w:div w:id="1108621596">
          <w:marLeft w:val="274"/>
          <w:marRight w:val="0"/>
          <w:marTop w:val="0"/>
          <w:marBottom w:val="0"/>
          <w:divBdr>
            <w:top w:val="none" w:sz="0" w:space="0" w:color="auto"/>
            <w:left w:val="none" w:sz="0" w:space="0" w:color="auto"/>
            <w:bottom w:val="none" w:sz="0" w:space="0" w:color="auto"/>
            <w:right w:val="none" w:sz="0" w:space="0" w:color="auto"/>
          </w:divBdr>
        </w:div>
        <w:div w:id="1108621832">
          <w:marLeft w:val="274"/>
          <w:marRight w:val="0"/>
          <w:marTop w:val="0"/>
          <w:marBottom w:val="0"/>
          <w:divBdr>
            <w:top w:val="none" w:sz="0" w:space="0" w:color="auto"/>
            <w:left w:val="none" w:sz="0" w:space="0" w:color="auto"/>
            <w:bottom w:val="none" w:sz="0" w:space="0" w:color="auto"/>
            <w:right w:val="none" w:sz="0" w:space="0" w:color="auto"/>
          </w:divBdr>
        </w:div>
        <w:div w:id="1108621902">
          <w:marLeft w:val="274"/>
          <w:marRight w:val="0"/>
          <w:marTop w:val="0"/>
          <w:marBottom w:val="0"/>
          <w:divBdr>
            <w:top w:val="none" w:sz="0" w:space="0" w:color="auto"/>
            <w:left w:val="none" w:sz="0" w:space="0" w:color="auto"/>
            <w:bottom w:val="none" w:sz="0" w:space="0" w:color="auto"/>
            <w:right w:val="none" w:sz="0" w:space="0" w:color="auto"/>
          </w:divBdr>
        </w:div>
        <w:div w:id="1108621977">
          <w:marLeft w:val="274"/>
          <w:marRight w:val="0"/>
          <w:marTop w:val="0"/>
          <w:marBottom w:val="0"/>
          <w:divBdr>
            <w:top w:val="none" w:sz="0" w:space="0" w:color="auto"/>
            <w:left w:val="none" w:sz="0" w:space="0" w:color="auto"/>
            <w:bottom w:val="none" w:sz="0" w:space="0" w:color="auto"/>
            <w:right w:val="none" w:sz="0" w:space="0" w:color="auto"/>
          </w:divBdr>
        </w:div>
        <w:div w:id="1108621984">
          <w:marLeft w:val="274"/>
          <w:marRight w:val="0"/>
          <w:marTop w:val="0"/>
          <w:marBottom w:val="0"/>
          <w:divBdr>
            <w:top w:val="none" w:sz="0" w:space="0" w:color="auto"/>
            <w:left w:val="none" w:sz="0" w:space="0" w:color="auto"/>
            <w:bottom w:val="none" w:sz="0" w:space="0" w:color="auto"/>
            <w:right w:val="none" w:sz="0" w:space="0" w:color="auto"/>
          </w:divBdr>
        </w:div>
        <w:div w:id="1108622085">
          <w:marLeft w:val="274"/>
          <w:marRight w:val="0"/>
          <w:marTop w:val="0"/>
          <w:marBottom w:val="0"/>
          <w:divBdr>
            <w:top w:val="none" w:sz="0" w:space="0" w:color="auto"/>
            <w:left w:val="none" w:sz="0" w:space="0" w:color="auto"/>
            <w:bottom w:val="none" w:sz="0" w:space="0" w:color="auto"/>
            <w:right w:val="none" w:sz="0" w:space="0" w:color="auto"/>
          </w:divBdr>
        </w:div>
        <w:div w:id="1108622234">
          <w:marLeft w:val="274"/>
          <w:marRight w:val="0"/>
          <w:marTop w:val="0"/>
          <w:marBottom w:val="0"/>
          <w:divBdr>
            <w:top w:val="none" w:sz="0" w:space="0" w:color="auto"/>
            <w:left w:val="none" w:sz="0" w:space="0" w:color="auto"/>
            <w:bottom w:val="none" w:sz="0" w:space="0" w:color="auto"/>
            <w:right w:val="none" w:sz="0" w:space="0" w:color="auto"/>
          </w:divBdr>
        </w:div>
      </w:divsChild>
    </w:div>
    <w:div w:id="1108621897">
      <w:marLeft w:val="0"/>
      <w:marRight w:val="0"/>
      <w:marTop w:val="0"/>
      <w:marBottom w:val="0"/>
      <w:divBdr>
        <w:top w:val="none" w:sz="0" w:space="0" w:color="auto"/>
        <w:left w:val="none" w:sz="0" w:space="0" w:color="auto"/>
        <w:bottom w:val="none" w:sz="0" w:space="0" w:color="auto"/>
        <w:right w:val="none" w:sz="0" w:space="0" w:color="auto"/>
      </w:divBdr>
      <w:divsChild>
        <w:div w:id="1108621559">
          <w:marLeft w:val="274"/>
          <w:marRight w:val="0"/>
          <w:marTop w:val="0"/>
          <w:marBottom w:val="160"/>
          <w:divBdr>
            <w:top w:val="none" w:sz="0" w:space="0" w:color="auto"/>
            <w:left w:val="none" w:sz="0" w:space="0" w:color="auto"/>
            <w:bottom w:val="none" w:sz="0" w:space="0" w:color="auto"/>
            <w:right w:val="none" w:sz="0" w:space="0" w:color="auto"/>
          </w:divBdr>
        </w:div>
        <w:div w:id="1108621641">
          <w:marLeft w:val="274"/>
          <w:marRight w:val="0"/>
          <w:marTop w:val="0"/>
          <w:marBottom w:val="160"/>
          <w:divBdr>
            <w:top w:val="none" w:sz="0" w:space="0" w:color="auto"/>
            <w:left w:val="none" w:sz="0" w:space="0" w:color="auto"/>
            <w:bottom w:val="none" w:sz="0" w:space="0" w:color="auto"/>
            <w:right w:val="none" w:sz="0" w:space="0" w:color="auto"/>
          </w:divBdr>
        </w:div>
        <w:div w:id="1108621684">
          <w:marLeft w:val="274"/>
          <w:marRight w:val="0"/>
          <w:marTop w:val="0"/>
          <w:marBottom w:val="0"/>
          <w:divBdr>
            <w:top w:val="none" w:sz="0" w:space="0" w:color="auto"/>
            <w:left w:val="none" w:sz="0" w:space="0" w:color="auto"/>
            <w:bottom w:val="none" w:sz="0" w:space="0" w:color="auto"/>
            <w:right w:val="none" w:sz="0" w:space="0" w:color="auto"/>
          </w:divBdr>
        </w:div>
        <w:div w:id="1108621880">
          <w:marLeft w:val="274"/>
          <w:marRight w:val="0"/>
          <w:marTop w:val="0"/>
          <w:marBottom w:val="0"/>
          <w:divBdr>
            <w:top w:val="none" w:sz="0" w:space="0" w:color="auto"/>
            <w:left w:val="none" w:sz="0" w:space="0" w:color="auto"/>
            <w:bottom w:val="none" w:sz="0" w:space="0" w:color="auto"/>
            <w:right w:val="none" w:sz="0" w:space="0" w:color="auto"/>
          </w:divBdr>
        </w:div>
        <w:div w:id="1108621931">
          <w:marLeft w:val="274"/>
          <w:marRight w:val="0"/>
          <w:marTop w:val="0"/>
          <w:marBottom w:val="0"/>
          <w:divBdr>
            <w:top w:val="none" w:sz="0" w:space="0" w:color="auto"/>
            <w:left w:val="none" w:sz="0" w:space="0" w:color="auto"/>
            <w:bottom w:val="none" w:sz="0" w:space="0" w:color="auto"/>
            <w:right w:val="none" w:sz="0" w:space="0" w:color="auto"/>
          </w:divBdr>
        </w:div>
        <w:div w:id="1108622028">
          <w:marLeft w:val="274"/>
          <w:marRight w:val="0"/>
          <w:marTop w:val="0"/>
          <w:marBottom w:val="0"/>
          <w:divBdr>
            <w:top w:val="none" w:sz="0" w:space="0" w:color="auto"/>
            <w:left w:val="none" w:sz="0" w:space="0" w:color="auto"/>
            <w:bottom w:val="none" w:sz="0" w:space="0" w:color="auto"/>
            <w:right w:val="none" w:sz="0" w:space="0" w:color="auto"/>
          </w:divBdr>
        </w:div>
        <w:div w:id="1108622240">
          <w:marLeft w:val="274"/>
          <w:marRight w:val="0"/>
          <w:marTop w:val="0"/>
          <w:marBottom w:val="0"/>
          <w:divBdr>
            <w:top w:val="none" w:sz="0" w:space="0" w:color="auto"/>
            <w:left w:val="none" w:sz="0" w:space="0" w:color="auto"/>
            <w:bottom w:val="none" w:sz="0" w:space="0" w:color="auto"/>
            <w:right w:val="none" w:sz="0" w:space="0" w:color="auto"/>
          </w:divBdr>
        </w:div>
        <w:div w:id="1108622288">
          <w:marLeft w:val="274"/>
          <w:marRight w:val="0"/>
          <w:marTop w:val="0"/>
          <w:marBottom w:val="0"/>
          <w:divBdr>
            <w:top w:val="none" w:sz="0" w:space="0" w:color="auto"/>
            <w:left w:val="none" w:sz="0" w:space="0" w:color="auto"/>
            <w:bottom w:val="none" w:sz="0" w:space="0" w:color="auto"/>
            <w:right w:val="none" w:sz="0" w:space="0" w:color="auto"/>
          </w:divBdr>
        </w:div>
      </w:divsChild>
    </w:div>
    <w:div w:id="1108621903">
      <w:marLeft w:val="0"/>
      <w:marRight w:val="0"/>
      <w:marTop w:val="0"/>
      <w:marBottom w:val="0"/>
      <w:divBdr>
        <w:top w:val="none" w:sz="0" w:space="0" w:color="auto"/>
        <w:left w:val="none" w:sz="0" w:space="0" w:color="auto"/>
        <w:bottom w:val="none" w:sz="0" w:space="0" w:color="auto"/>
        <w:right w:val="none" w:sz="0" w:space="0" w:color="auto"/>
      </w:divBdr>
      <w:divsChild>
        <w:div w:id="1108621581">
          <w:marLeft w:val="547"/>
          <w:marRight w:val="0"/>
          <w:marTop w:val="0"/>
          <w:marBottom w:val="0"/>
          <w:divBdr>
            <w:top w:val="none" w:sz="0" w:space="0" w:color="auto"/>
            <w:left w:val="none" w:sz="0" w:space="0" w:color="auto"/>
            <w:bottom w:val="none" w:sz="0" w:space="0" w:color="auto"/>
            <w:right w:val="none" w:sz="0" w:space="0" w:color="auto"/>
          </w:divBdr>
        </w:div>
        <w:div w:id="1108621723">
          <w:marLeft w:val="547"/>
          <w:marRight w:val="0"/>
          <w:marTop w:val="0"/>
          <w:marBottom w:val="0"/>
          <w:divBdr>
            <w:top w:val="none" w:sz="0" w:space="0" w:color="auto"/>
            <w:left w:val="none" w:sz="0" w:space="0" w:color="auto"/>
            <w:bottom w:val="none" w:sz="0" w:space="0" w:color="auto"/>
            <w:right w:val="none" w:sz="0" w:space="0" w:color="auto"/>
          </w:divBdr>
        </w:div>
        <w:div w:id="1108621843">
          <w:marLeft w:val="547"/>
          <w:marRight w:val="0"/>
          <w:marTop w:val="0"/>
          <w:marBottom w:val="0"/>
          <w:divBdr>
            <w:top w:val="none" w:sz="0" w:space="0" w:color="auto"/>
            <w:left w:val="none" w:sz="0" w:space="0" w:color="auto"/>
            <w:bottom w:val="none" w:sz="0" w:space="0" w:color="auto"/>
            <w:right w:val="none" w:sz="0" w:space="0" w:color="auto"/>
          </w:divBdr>
        </w:div>
        <w:div w:id="1108621992">
          <w:marLeft w:val="547"/>
          <w:marRight w:val="0"/>
          <w:marTop w:val="0"/>
          <w:marBottom w:val="0"/>
          <w:divBdr>
            <w:top w:val="none" w:sz="0" w:space="0" w:color="auto"/>
            <w:left w:val="none" w:sz="0" w:space="0" w:color="auto"/>
            <w:bottom w:val="none" w:sz="0" w:space="0" w:color="auto"/>
            <w:right w:val="none" w:sz="0" w:space="0" w:color="auto"/>
          </w:divBdr>
        </w:div>
        <w:div w:id="1108622010">
          <w:marLeft w:val="547"/>
          <w:marRight w:val="0"/>
          <w:marTop w:val="0"/>
          <w:marBottom w:val="0"/>
          <w:divBdr>
            <w:top w:val="none" w:sz="0" w:space="0" w:color="auto"/>
            <w:left w:val="none" w:sz="0" w:space="0" w:color="auto"/>
            <w:bottom w:val="none" w:sz="0" w:space="0" w:color="auto"/>
            <w:right w:val="none" w:sz="0" w:space="0" w:color="auto"/>
          </w:divBdr>
        </w:div>
        <w:div w:id="1108622076">
          <w:marLeft w:val="547"/>
          <w:marRight w:val="0"/>
          <w:marTop w:val="0"/>
          <w:marBottom w:val="0"/>
          <w:divBdr>
            <w:top w:val="none" w:sz="0" w:space="0" w:color="auto"/>
            <w:left w:val="none" w:sz="0" w:space="0" w:color="auto"/>
            <w:bottom w:val="none" w:sz="0" w:space="0" w:color="auto"/>
            <w:right w:val="none" w:sz="0" w:space="0" w:color="auto"/>
          </w:divBdr>
        </w:div>
        <w:div w:id="1108622206">
          <w:marLeft w:val="547"/>
          <w:marRight w:val="0"/>
          <w:marTop w:val="0"/>
          <w:marBottom w:val="0"/>
          <w:divBdr>
            <w:top w:val="none" w:sz="0" w:space="0" w:color="auto"/>
            <w:left w:val="none" w:sz="0" w:space="0" w:color="auto"/>
            <w:bottom w:val="none" w:sz="0" w:space="0" w:color="auto"/>
            <w:right w:val="none" w:sz="0" w:space="0" w:color="auto"/>
          </w:divBdr>
        </w:div>
      </w:divsChild>
    </w:div>
    <w:div w:id="1108621910">
      <w:marLeft w:val="0"/>
      <w:marRight w:val="0"/>
      <w:marTop w:val="0"/>
      <w:marBottom w:val="0"/>
      <w:divBdr>
        <w:top w:val="none" w:sz="0" w:space="0" w:color="auto"/>
        <w:left w:val="none" w:sz="0" w:space="0" w:color="auto"/>
        <w:bottom w:val="none" w:sz="0" w:space="0" w:color="auto"/>
        <w:right w:val="none" w:sz="0" w:space="0" w:color="auto"/>
      </w:divBdr>
      <w:divsChild>
        <w:div w:id="1108621654">
          <w:marLeft w:val="274"/>
          <w:marRight w:val="0"/>
          <w:marTop w:val="0"/>
          <w:marBottom w:val="0"/>
          <w:divBdr>
            <w:top w:val="none" w:sz="0" w:space="0" w:color="auto"/>
            <w:left w:val="none" w:sz="0" w:space="0" w:color="auto"/>
            <w:bottom w:val="none" w:sz="0" w:space="0" w:color="auto"/>
            <w:right w:val="none" w:sz="0" w:space="0" w:color="auto"/>
          </w:divBdr>
        </w:div>
        <w:div w:id="1108621668">
          <w:marLeft w:val="274"/>
          <w:marRight w:val="0"/>
          <w:marTop w:val="0"/>
          <w:marBottom w:val="0"/>
          <w:divBdr>
            <w:top w:val="none" w:sz="0" w:space="0" w:color="auto"/>
            <w:left w:val="none" w:sz="0" w:space="0" w:color="auto"/>
            <w:bottom w:val="none" w:sz="0" w:space="0" w:color="auto"/>
            <w:right w:val="none" w:sz="0" w:space="0" w:color="auto"/>
          </w:divBdr>
        </w:div>
        <w:div w:id="1108621736">
          <w:marLeft w:val="274"/>
          <w:marRight w:val="0"/>
          <w:marTop w:val="0"/>
          <w:marBottom w:val="0"/>
          <w:divBdr>
            <w:top w:val="none" w:sz="0" w:space="0" w:color="auto"/>
            <w:left w:val="none" w:sz="0" w:space="0" w:color="auto"/>
            <w:bottom w:val="none" w:sz="0" w:space="0" w:color="auto"/>
            <w:right w:val="none" w:sz="0" w:space="0" w:color="auto"/>
          </w:divBdr>
        </w:div>
        <w:div w:id="1108621778">
          <w:marLeft w:val="274"/>
          <w:marRight w:val="0"/>
          <w:marTop w:val="0"/>
          <w:marBottom w:val="0"/>
          <w:divBdr>
            <w:top w:val="none" w:sz="0" w:space="0" w:color="auto"/>
            <w:left w:val="none" w:sz="0" w:space="0" w:color="auto"/>
            <w:bottom w:val="none" w:sz="0" w:space="0" w:color="auto"/>
            <w:right w:val="none" w:sz="0" w:space="0" w:color="auto"/>
          </w:divBdr>
        </w:div>
        <w:div w:id="1108621779">
          <w:marLeft w:val="274"/>
          <w:marRight w:val="0"/>
          <w:marTop w:val="0"/>
          <w:marBottom w:val="0"/>
          <w:divBdr>
            <w:top w:val="none" w:sz="0" w:space="0" w:color="auto"/>
            <w:left w:val="none" w:sz="0" w:space="0" w:color="auto"/>
            <w:bottom w:val="none" w:sz="0" w:space="0" w:color="auto"/>
            <w:right w:val="none" w:sz="0" w:space="0" w:color="auto"/>
          </w:divBdr>
        </w:div>
        <w:div w:id="1108621808">
          <w:marLeft w:val="274"/>
          <w:marRight w:val="0"/>
          <w:marTop w:val="0"/>
          <w:marBottom w:val="0"/>
          <w:divBdr>
            <w:top w:val="none" w:sz="0" w:space="0" w:color="auto"/>
            <w:left w:val="none" w:sz="0" w:space="0" w:color="auto"/>
            <w:bottom w:val="none" w:sz="0" w:space="0" w:color="auto"/>
            <w:right w:val="none" w:sz="0" w:space="0" w:color="auto"/>
          </w:divBdr>
        </w:div>
        <w:div w:id="1108622034">
          <w:marLeft w:val="274"/>
          <w:marRight w:val="0"/>
          <w:marTop w:val="0"/>
          <w:marBottom w:val="0"/>
          <w:divBdr>
            <w:top w:val="none" w:sz="0" w:space="0" w:color="auto"/>
            <w:left w:val="none" w:sz="0" w:space="0" w:color="auto"/>
            <w:bottom w:val="none" w:sz="0" w:space="0" w:color="auto"/>
            <w:right w:val="none" w:sz="0" w:space="0" w:color="auto"/>
          </w:divBdr>
        </w:div>
        <w:div w:id="1108622101">
          <w:marLeft w:val="274"/>
          <w:marRight w:val="0"/>
          <w:marTop w:val="0"/>
          <w:marBottom w:val="0"/>
          <w:divBdr>
            <w:top w:val="none" w:sz="0" w:space="0" w:color="auto"/>
            <w:left w:val="none" w:sz="0" w:space="0" w:color="auto"/>
            <w:bottom w:val="none" w:sz="0" w:space="0" w:color="auto"/>
            <w:right w:val="none" w:sz="0" w:space="0" w:color="auto"/>
          </w:divBdr>
        </w:div>
      </w:divsChild>
    </w:div>
    <w:div w:id="1108621915">
      <w:marLeft w:val="0"/>
      <w:marRight w:val="0"/>
      <w:marTop w:val="0"/>
      <w:marBottom w:val="0"/>
      <w:divBdr>
        <w:top w:val="none" w:sz="0" w:space="0" w:color="auto"/>
        <w:left w:val="none" w:sz="0" w:space="0" w:color="auto"/>
        <w:bottom w:val="none" w:sz="0" w:space="0" w:color="auto"/>
        <w:right w:val="none" w:sz="0" w:space="0" w:color="auto"/>
      </w:divBdr>
    </w:div>
    <w:div w:id="1108621928">
      <w:marLeft w:val="0"/>
      <w:marRight w:val="0"/>
      <w:marTop w:val="0"/>
      <w:marBottom w:val="0"/>
      <w:divBdr>
        <w:top w:val="none" w:sz="0" w:space="0" w:color="auto"/>
        <w:left w:val="none" w:sz="0" w:space="0" w:color="auto"/>
        <w:bottom w:val="none" w:sz="0" w:space="0" w:color="auto"/>
        <w:right w:val="none" w:sz="0" w:space="0" w:color="auto"/>
      </w:divBdr>
      <w:divsChild>
        <w:div w:id="1108621595">
          <w:marLeft w:val="274"/>
          <w:marRight w:val="0"/>
          <w:marTop w:val="0"/>
          <w:marBottom w:val="0"/>
          <w:divBdr>
            <w:top w:val="none" w:sz="0" w:space="0" w:color="auto"/>
            <w:left w:val="none" w:sz="0" w:space="0" w:color="auto"/>
            <w:bottom w:val="none" w:sz="0" w:space="0" w:color="auto"/>
            <w:right w:val="none" w:sz="0" w:space="0" w:color="auto"/>
          </w:divBdr>
        </w:div>
        <w:div w:id="1108621631">
          <w:marLeft w:val="274"/>
          <w:marRight w:val="0"/>
          <w:marTop w:val="0"/>
          <w:marBottom w:val="0"/>
          <w:divBdr>
            <w:top w:val="none" w:sz="0" w:space="0" w:color="auto"/>
            <w:left w:val="none" w:sz="0" w:space="0" w:color="auto"/>
            <w:bottom w:val="none" w:sz="0" w:space="0" w:color="auto"/>
            <w:right w:val="none" w:sz="0" w:space="0" w:color="auto"/>
          </w:divBdr>
        </w:div>
        <w:div w:id="1108621751">
          <w:marLeft w:val="274"/>
          <w:marRight w:val="0"/>
          <w:marTop w:val="0"/>
          <w:marBottom w:val="160"/>
          <w:divBdr>
            <w:top w:val="none" w:sz="0" w:space="0" w:color="auto"/>
            <w:left w:val="none" w:sz="0" w:space="0" w:color="auto"/>
            <w:bottom w:val="none" w:sz="0" w:space="0" w:color="auto"/>
            <w:right w:val="none" w:sz="0" w:space="0" w:color="auto"/>
          </w:divBdr>
        </w:div>
        <w:div w:id="1108621821">
          <w:marLeft w:val="274"/>
          <w:marRight w:val="0"/>
          <w:marTop w:val="0"/>
          <w:marBottom w:val="160"/>
          <w:divBdr>
            <w:top w:val="none" w:sz="0" w:space="0" w:color="auto"/>
            <w:left w:val="none" w:sz="0" w:space="0" w:color="auto"/>
            <w:bottom w:val="none" w:sz="0" w:space="0" w:color="auto"/>
            <w:right w:val="none" w:sz="0" w:space="0" w:color="auto"/>
          </w:divBdr>
        </w:div>
        <w:div w:id="1108621912">
          <w:marLeft w:val="274"/>
          <w:marRight w:val="0"/>
          <w:marTop w:val="0"/>
          <w:marBottom w:val="0"/>
          <w:divBdr>
            <w:top w:val="none" w:sz="0" w:space="0" w:color="auto"/>
            <w:left w:val="none" w:sz="0" w:space="0" w:color="auto"/>
            <w:bottom w:val="none" w:sz="0" w:space="0" w:color="auto"/>
            <w:right w:val="none" w:sz="0" w:space="0" w:color="auto"/>
          </w:divBdr>
        </w:div>
        <w:div w:id="1108621991">
          <w:marLeft w:val="274"/>
          <w:marRight w:val="0"/>
          <w:marTop w:val="0"/>
          <w:marBottom w:val="0"/>
          <w:divBdr>
            <w:top w:val="none" w:sz="0" w:space="0" w:color="auto"/>
            <w:left w:val="none" w:sz="0" w:space="0" w:color="auto"/>
            <w:bottom w:val="none" w:sz="0" w:space="0" w:color="auto"/>
            <w:right w:val="none" w:sz="0" w:space="0" w:color="auto"/>
          </w:divBdr>
        </w:div>
        <w:div w:id="1108622232">
          <w:marLeft w:val="274"/>
          <w:marRight w:val="0"/>
          <w:marTop w:val="0"/>
          <w:marBottom w:val="0"/>
          <w:divBdr>
            <w:top w:val="none" w:sz="0" w:space="0" w:color="auto"/>
            <w:left w:val="none" w:sz="0" w:space="0" w:color="auto"/>
            <w:bottom w:val="none" w:sz="0" w:space="0" w:color="auto"/>
            <w:right w:val="none" w:sz="0" w:space="0" w:color="auto"/>
          </w:divBdr>
        </w:div>
        <w:div w:id="1108622248">
          <w:marLeft w:val="274"/>
          <w:marRight w:val="0"/>
          <w:marTop w:val="0"/>
          <w:marBottom w:val="0"/>
          <w:divBdr>
            <w:top w:val="none" w:sz="0" w:space="0" w:color="auto"/>
            <w:left w:val="none" w:sz="0" w:space="0" w:color="auto"/>
            <w:bottom w:val="none" w:sz="0" w:space="0" w:color="auto"/>
            <w:right w:val="none" w:sz="0" w:space="0" w:color="auto"/>
          </w:divBdr>
        </w:div>
      </w:divsChild>
    </w:div>
    <w:div w:id="1108621929">
      <w:marLeft w:val="0"/>
      <w:marRight w:val="0"/>
      <w:marTop w:val="0"/>
      <w:marBottom w:val="0"/>
      <w:divBdr>
        <w:top w:val="none" w:sz="0" w:space="0" w:color="auto"/>
        <w:left w:val="none" w:sz="0" w:space="0" w:color="auto"/>
        <w:bottom w:val="none" w:sz="0" w:space="0" w:color="auto"/>
        <w:right w:val="none" w:sz="0" w:space="0" w:color="auto"/>
      </w:divBdr>
      <w:divsChild>
        <w:div w:id="1108621663">
          <w:marLeft w:val="547"/>
          <w:marRight w:val="0"/>
          <w:marTop w:val="0"/>
          <w:marBottom w:val="0"/>
          <w:divBdr>
            <w:top w:val="none" w:sz="0" w:space="0" w:color="auto"/>
            <w:left w:val="none" w:sz="0" w:space="0" w:color="auto"/>
            <w:bottom w:val="none" w:sz="0" w:space="0" w:color="auto"/>
            <w:right w:val="none" w:sz="0" w:space="0" w:color="auto"/>
          </w:divBdr>
        </w:div>
        <w:div w:id="1108621759">
          <w:marLeft w:val="547"/>
          <w:marRight w:val="0"/>
          <w:marTop w:val="0"/>
          <w:marBottom w:val="0"/>
          <w:divBdr>
            <w:top w:val="none" w:sz="0" w:space="0" w:color="auto"/>
            <w:left w:val="none" w:sz="0" w:space="0" w:color="auto"/>
            <w:bottom w:val="none" w:sz="0" w:space="0" w:color="auto"/>
            <w:right w:val="none" w:sz="0" w:space="0" w:color="auto"/>
          </w:divBdr>
        </w:div>
        <w:div w:id="1108621817">
          <w:marLeft w:val="547"/>
          <w:marRight w:val="0"/>
          <w:marTop w:val="0"/>
          <w:marBottom w:val="0"/>
          <w:divBdr>
            <w:top w:val="none" w:sz="0" w:space="0" w:color="auto"/>
            <w:left w:val="none" w:sz="0" w:space="0" w:color="auto"/>
            <w:bottom w:val="none" w:sz="0" w:space="0" w:color="auto"/>
            <w:right w:val="none" w:sz="0" w:space="0" w:color="auto"/>
          </w:divBdr>
        </w:div>
        <w:div w:id="1108621823">
          <w:marLeft w:val="547"/>
          <w:marRight w:val="0"/>
          <w:marTop w:val="0"/>
          <w:marBottom w:val="0"/>
          <w:divBdr>
            <w:top w:val="none" w:sz="0" w:space="0" w:color="auto"/>
            <w:left w:val="none" w:sz="0" w:space="0" w:color="auto"/>
            <w:bottom w:val="none" w:sz="0" w:space="0" w:color="auto"/>
            <w:right w:val="none" w:sz="0" w:space="0" w:color="auto"/>
          </w:divBdr>
        </w:div>
        <w:div w:id="1108621960">
          <w:marLeft w:val="547"/>
          <w:marRight w:val="0"/>
          <w:marTop w:val="0"/>
          <w:marBottom w:val="0"/>
          <w:divBdr>
            <w:top w:val="none" w:sz="0" w:space="0" w:color="auto"/>
            <w:left w:val="none" w:sz="0" w:space="0" w:color="auto"/>
            <w:bottom w:val="none" w:sz="0" w:space="0" w:color="auto"/>
            <w:right w:val="none" w:sz="0" w:space="0" w:color="auto"/>
          </w:divBdr>
        </w:div>
        <w:div w:id="1108622124">
          <w:marLeft w:val="547"/>
          <w:marRight w:val="0"/>
          <w:marTop w:val="0"/>
          <w:marBottom w:val="0"/>
          <w:divBdr>
            <w:top w:val="none" w:sz="0" w:space="0" w:color="auto"/>
            <w:left w:val="none" w:sz="0" w:space="0" w:color="auto"/>
            <w:bottom w:val="none" w:sz="0" w:space="0" w:color="auto"/>
            <w:right w:val="none" w:sz="0" w:space="0" w:color="auto"/>
          </w:divBdr>
        </w:div>
        <w:div w:id="1108622221">
          <w:marLeft w:val="547"/>
          <w:marRight w:val="0"/>
          <w:marTop w:val="0"/>
          <w:marBottom w:val="0"/>
          <w:divBdr>
            <w:top w:val="none" w:sz="0" w:space="0" w:color="auto"/>
            <w:left w:val="none" w:sz="0" w:space="0" w:color="auto"/>
            <w:bottom w:val="none" w:sz="0" w:space="0" w:color="auto"/>
            <w:right w:val="none" w:sz="0" w:space="0" w:color="auto"/>
          </w:divBdr>
        </w:div>
      </w:divsChild>
    </w:div>
    <w:div w:id="1108621930">
      <w:marLeft w:val="0"/>
      <w:marRight w:val="0"/>
      <w:marTop w:val="0"/>
      <w:marBottom w:val="0"/>
      <w:divBdr>
        <w:top w:val="none" w:sz="0" w:space="0" w:color="auto"/>
        <w:left w:val="none" w:sz="0" w:space="0" w:color="auto"/>
        <w:bottom w:val="none" w:sz="0" w:space="0" w:color="auto"/>
        <w:right w:val="none" w:sz="0" w:space="0" w:color="auto"/>
      </w:divBdr>
      <w:divsChild>
        <w:div w:id="1108621784">
          <w:marLeft w:val="274"/>
          <w:marRight w:val="0"/>
          <w:marTop w:val="0"/>
          <w:marBottom w:val="0"/>
          <w:divBdr>
            <w:top w:val="none" w:sz="0" w:space="0" w:color="auto"/>
            <w:left w:val="none" w:sz="0" w:space="0" w:color="auto"/>
            <w:bottom w:val="none" w:sz="0" w:space="0" w:color="auto"/>
            <w:right w:val="none" w:sz="0" w:space="0" w:color="auto"/>
          </w:divBdr>
        </w:div>
        <w:div w:id="1108621878">
          <w:marLeft w:val="274"/>
          <w:marRight w:val="0"/>
          <w:marTop w:val="0"/>
          <w:marBottom w:val="0"/>
          <w:divBdr>
            <w:top w:val="none" w:sz="0" w:space="0" w:color="auto"/>
            <w:left w:val="none" w:sz="0" w:space="0" w:color="auto"/>
            <w:bottom w:val="none" w:sz="0" w:space="0" w:color="auto"/>
            <w:right w:val="none" w:sz="0" w:space="0" w:color="auto"/>
          </w:divBdr>
        </w:div>
        <w:div w:id="1108621882">
          <w:marLeft w:val="274"/>
          <w:marRight w:val="0"/>
          <w:marTop w:val="0"/>
          <w:marBottom w:val="0"/>
          <w:divBdr>
            <w:top w:val="none" w:sz="0" w:space="0" w:color="auto"/>
            <w:left w:val="none" w:sz="0" w:space="0" w:color="auto"/>
            <w:bottom w:val="none" w:sz="0" w:space="0" w:color="auto"/>
            <w:right w:val="none" w:sz="0" w:space="0" w:color="auto"/>
          </w:divBdr>
        </w:div>
        <w:div w:id="1108621949">
          <w:marLeft w:val="274"/>
          <w:marRight w:val="0"/>
          <w:marTop w:val="0"/>
          <w:marBottom w:val="0"/>
          <w:divBdr>
            <w:top w:val="none" w:sz="0" w:space="0" w:color="auto"/>
            <w:left w:val="none" w:sz="0" w:space="0" w:color="auto"/>
            <w:bottom w:val="none" w:sz="0" w:space="0" w:color="auto"/>
            <w:right w:val="none" w:sz="0" w:space="0" w:color="auto"/>
          </w:divBdr>
        </w:div>
        <w:div w:id="1108621967">
          <w:marLeft w:val="274"/>
          <w:marRight w:val="0"/>
          <w:marTop w:val="0"/>
          <w:marBottom w:val="160"/>
          <w:divBdr>
            <w:top w:val="none" w:sz="0" w:space="0" w:color="auto"/>
            <w:left w:val="none" w:sz="0" w:space="0" w:color="auto"/>
            <w:bottom w:val="none" w:sz="0" w:space="0" w:color="auto"/>
            <w:right w:val="none" w:sz="0" w:space="0" w:color="auto"/>
          </w:divBdr>
        </w:div>
        <w:div w:id="1108622064">
          <w:marLeft w:val="274"/>
          <w:marRight w:val="0"/>
          <w:marTop w:val="0"/>
          <w:marBottom w:val="160"/>
          <w:divBdr>
            <w:top w:val="none" w:sz="0" w:space="0" w:color="auto"/>
            <w:left w:val="none" w:sz="0" w:space="0" w:color="auto"/>
            <w:bottom w:val="none" w:sz="0" w:space="0" w:color="auto"/>
            <w:right w:val="none" w:sz="0" w:space="0" w:color="auto"/>
          </w:divBdr>
        </w:div>
        <w:div w:id="1108622143">
          <w:marLeft w:val="274"/>
          <w:marRight w:val="0"/>
          <w:marTop w:val="0"/>
          <w:marBottom w:val="0"/>
          <w:divBdr>
            <w:top w:val="none" w:sz="0" w:space="0" w:color="auto"/>
            <w:left w:val="none" w:sz="0" w:space="0" w:color="auto"/>
            <w:bottom w:val="none" w:sz="0" w:space="0" w:color="auto"/>
            <w:right w:val="none" w:sz="0" w:space="0" w:color="auto"/>
          </w:divBdr>
        </w:div>
        <w:div w:id="1108622245">
          <w:marLeft w:val="274"/>
          <w:marRight w:val="0"/>
          <w:marTop w:val="0"/>
          <w:marBottom w:val="0"/>
          <w:divBdr>
            <w:top w:val="none" w:sz="0" w:space="0" w:color="auto"/>
            <w:left w:val="none" w:sz="0" w:space="0" w:color="auto"/>
            <w:bottom w:val="none" w:sz="0" w:space="0" w:color="auto"/>
            <w:right w:val="none" w:sz="0" w:space="0" w:color="auto"/>
          </w:divBdr>
        </w:div>
      </w:divsChild>
    </w:div>
    <w:div w:id="1108621939">
      <w:marLeft w:val="0"/>
      <w:marRight w:val="0"/>
      <w:marTop w:val="0"/>
      <w:marBottom w:val="0"/>
      <w:divBdr>
        <w:top w:val="none" w:sz="0" w:space="0" w:color="auto"/>
        <w:left w:val="none" w:sz="0" w:space="0" w:color="auto"/>
        <w:bottom w:val="none" w:sz="0" w:space="0" w:color="auto"/>
        <w:right w:val="none" w:sz="0" w:space="0" w:color="auto"/>
      </w:divBdr>
      <w:divsChild>
        <w:div w:id="1108621782">
          <w:marLeft w:val="274"/>
          <w:marRight w:val="0"/>
          <w:marTop w:val="0"/>
          <w:marBottom w:val="0"/>
          <w:divBdr>
            <w:top w:val="none" w:sz="0" w:space="0" w:color="auto"/>
            <w:left w:val="none" w:sz="0" w:space="0" w:color="auto"/>
            <w:bottom w:val="none" w:sz="0" w:space="0" w:color="auto"/>
            <w:right w:val="none" w:sz="0" w:space="0" w:color="auto"/>
          </w:divBdr>
        </w:div>
        <w:div w:id="1108621900">
          <w:marLeft w:val="274"/>
          <w:marRight w:val="0"/>
          <w:marTop w:val="0"/>
          <w:marBottom w:val="0"/>
          <w:divBdr>
            <w:top w:val="none" w:sz="0" w:space="0" w:color="auto"/>
            <w:left w:val="none" w:sz="0" w:space="0" w:color="auto"/>
            <w:bottom w:val="none" w:sz="0" w:space="0" w:color="auto"/>
            <w:right w:val="none" w:sz="0" w:space="0" w:color="auto"/>
          </w:divBdr>
        </w:div>
        <w:div w:id="1108622265">
          <w:marLeft w:val="274"/>
          <w:marRight w:val="0"/>
          <w:marTop w:val="0"/>
          <w:marBottom w:val="0"/>
          <w:divBdr>
            <w:top w:val="none" w:sz="0" w:space="0" w:color="auto"/>
            <w:left w:val="none" w:sz="0" w:space="0" w:color="auto"/>
            <w:bottom w:val="none" w:sz="0" w:space="0" w:color="auto"/>
            <w:right w:val="none" w:sz="0" w:space="0" w:color="auto"/>
          </w:divBdr>
        </w:div>
      </w:divsChild>
    </w:div>
    <w:div w:id="1108621941">
      <w:marLeft w:val="0"/>
      <w:marRight w:val="0"/>
      <w:marTop w:val="0"/>
      <w:marBottom w:val="0"/>
      <w:divBdr>
        <w:top w:val="none" w:sz="0" w:space="0" w:color="auto"/>
        <w:left w:val="none" w:sz="0" w:space="0" w:color="auto"/>
        <w:bottom w:val="none" w:sz="0" w:space="0" w:color="auto"/>
        <w:right w:val="none" w:sz="0" w:space="0" w:color="auto"/>
      </w:divBdr>
      <w:divsChild>
        <w:div w:id="1108621594">
          <w:marLeft w:val="274"/>
          <w:marRight w:val="0"/>
          <w:marTop w:val="0"/>
          <w:marBottom w:val="0"/>
          <w:divBdr>
            <w:top w:val="none" w:sz="0" w:space="0" w:color="auto"/>
            <w:left w:val="none" w:sz="0" w:space="0" w:color="auto"/>
            <w:bottom w:val="none" w:sz="0" w:space="0" w:color="auto"/>
            <w:right w:val="none" w:sz="0" w:space="0" w:color="auto"/>
          </w:divBdr>
        </w:div>
        <w:div w:id="1108621642">
          <w:marLeft w:val="274"/>
          <w:marRight w:val="0"/>
          <w:marTop w:val="0"/>
          <w:marBottom w:val="0"/>
          <w:divBdr>
            <w:top w:val="none" w:sz="0" w:space="0" w:color="auto"/>
            <w:left w:val="none" w:sz="0" w:space="0" w:color="auto"/>
            <w:bottom w:val="none" w:sz="0" w:space="0" w:color="auto"/>
            <w:right w:val="none" w:sz="0" w:space="0" w:color="auto"/>
          </w:divBdr>
        </w:div>
        <w:div w:id="1108621681">
          <w:marLeft w:val="274"/>
          <w:marRight w:val="0"/>
          <w:marTop w:val="0"/>
          <w:marBottom w:val="0"/>
          <w:divBdr>
            <w:top w:val="none" w:sz="0" w:space="0" w:color="auto"/>
            <w:left w:val="none" w:sz="0" w:space="0" w:color="auto"/>
            <w:bottom w:val="none" w:sz="0" w:space="0" w:color="auto"/>
            <w:right w:val="none" w:sz="0" w:space="0" w:color="auto"/>
          </w:divBdr>
        </w:div>
        <w:div w:id="1108621730">
          <w:marLeft w:val="274"/>
          <w:marRight w:val="0"/>
          <w:marTop w:val="0"/>
          <w:marBottom w:val="0"/>
          <w:divBdr>
            <w:top w:val="none" w:sz="0" w:space="0" w:color="auto"/>
            <w:left w:val="none" w:sz="0" w:space="0" w:color="auto"/>
            <w:bottom w:val="none" w:sz="0" w:space="0" w:color="auto"/>
            <w:right w:val="none" w:sz="0" w:space="0" w:color="auto"/>
          </w:divBdr>
        </w:div>
        <w:div w:id="1108621835">
          <w:marLeft w:val="274"/>
          <w:marRight w:val="0"/>
          <w:marTop w:val="0"/>
          <w:marBottom w:val="0"/>
          <w:divBdr>
            <w:top w:val="none" w:sz="0" w:space="0" w:color="auto"/>
            <w:left w:val="none" w:sz="0" w:space="0" w:color="auto"/>
            <w:bottom w:val="none" w:sz="0" w:space="0" w:color="auto"/>
            <w:right w:val="none" w:sz="0" w:space="0" w:color="auto"/>
          </w:divBdr>
        </w:div>
        <w:div w:id="1108622006">
          <w:marLeft w:val="274"/>
          <w:marRight w:val="0"/>
          <w:marTop w:val="0"/>
          <w:marBottom w:val="0"/>
          <w:divBdr>
            <w:top w:val="none" w:sz="0" w:space="0" w:color="auto"/>
            <w:left w:val="none" w:sz="0" w:space="0" w:color="auto"/>
            <w:bottom w:val="none" w:sz="0" w:space="0" w:color="auto"/>
            <w:right w:val="none" w:sz="0" w:space="0" w:color="auto"/>
          </w:divBdr>
        </w:div>
        <w:div w:id="1108622074">
          <w:marLeft w:val="274"/>
          <w:marRight w:val="0"/>
          <w:marTop w:val="0"/>
          <w:marBottom w:val="0"/>
          <w:divBdr>
            <w:top w:val="none" w:sz="0" w:space="0" w:color="auto"/>
            <w:left w:val="none" w:sz="0" w:space="0" w:color="auto"/>
            <w:bottom w:val="none" w:sz="0" w:space="0" w:color="auto"/>
            <w:right w:val="none" w:sz="0" w:space="0" w:color="auto"/>
          </w:divBdr>
        </w:div>
        <w:div w:id="1108622246">
          <w:marLeft w:val="274"/>
          <w:marRight w:val="0"/>
          <w:marTop w:val="0"/>
          <w:marBottom w:val="0"/>
          <w:divBdr>
            <w:top w:val="none" w:sz="0" w:space="0" w:color="auto"/>
            <w:left w:val="none" w:sz="0" w:space="0" w:color="auto"/>
            <w:bottom w:val="none" w:sz="0" w:space="0" w:color="auto"/>
            <w:right w:val="none" w:sz="0" w:space="0" w:color="auto"/>
          </w:divBdr>
        </w:div>
        <w:div w:id="1108622281">
          <w:marLeft w:val="274"/>
          <w:marRight w:val="0"/>
          <w:marTop w:val="0"/>
          <w:marBottom w:val="0"/>
          <w:divBdr>
            <w:top w:val="none" w:sz="0" w:space="0" w:color="auto"/>
            <w:left w:val="none" w:sz="0" w:space="0" w:color="auto"/>
            <w:bottom w:val="none" w:sz="0" w:space="0" w:color="auto"/>
            <w:right w:val="none" w:sz="0" w:space="0" w:color="auto"/>
          </w:divBdr>
        </w:div>
      </w:divsChild>
    </w:div>
    <w:div w:id="1108621944">
      <w:marLeft w:val="0"/>
      <w:marRight w:val="0"/>
      <w:marTop w:val="0"/>
      <w:marBottom w:val="0"/>
      <w:divBdr>
        <w:top w:val="none" w:sz="0" w:space="0" w:color="auto"/>
        <w:left w:val="none" w:sz="0" w:space="0" w:color="auto"/>
        <w:bottom w:val="none" w:sz="0" w:space="0" w:color="auto"/>
        <w:right w:val="none" w:sz="0" w:space="0" w:color="auto"/>
      </w:divBdr>
    </w:div>
    <w:div w:id="1108621945">
      <w:marLeft w:val="0"/>
      <w:marRight w:val="0"/>
      <w:marTop w:val="0"/>
      <w:marBottom w:val="0"/>
      <w:divBdr>
        <w:top w:val="none" w:sz="0" w:space="0" w:color="auto"/>
        <w:left w:val="none" w:sz="0" w:space="0" w:color="auto"/>
        <w:bottom w:val="none" w:sz="0" w:space="0" w:color="auto"/>
        <w:right w:val="none" w:sz="0" w:space="0" w:color="auto"/>
      </w:divBdr>
      <w:divsChild>
        <w:div w:id="1108622052">
          <w:marLeft w:val="274"/>
          <w:marRight w:val="0"/>
          <w:marTop w:val="0"/>
          <w:marBottom w:val="0"/>
          <w:divBdr>
            <w:top w:val="none" w:sz="0" w:space="0" w:color="auto"/>
            <w:left w:val="none" w:sz="0" w:space="0" w:color="auto"/>
            <w:bottom w:val="none" w:sz="0" w:space="0" w:color="auto"/>
            <w:right w:val="none" w:sz="0" w:space="0" w:color="auto"/>
          </w:divBdr>
        </w:div>
        <w:div w:id="1108622072">
          <w:marLeft w:val="274"/>
          <w:marRight w:val="0"/>
          <w:marTop w:val="0"/>
          <w:marBottom w:val="0"/>
          <w:divBdr>
            <w:top w:val="none" w:sz="0" w:space="0" w:color="auto"/>
            <w:left w:val="none" w:sz="0" w:space="0" w:color="auto"/>
            <w:bottom w:val="none" w:sz="0" w:space="0" w:color="auto"/>
            <w:right w:val="none" w:sz="0" w:space="0" w:color="auto"/>
          </w:divBdr>
        </w:div>
        <w:div w:id="1108622087">
          <w:marLeft w:val="274"/>
          <w:marRight w:val="0"/>
          <w:marTop w:val="0"/>
          <w:marBottom w:val="0"/>
          <w:divBdr>
            <w:top w:val="none" w:sz="0" w:space="0" w:color="auto"/>
            <w:left w:val="none" w:sz="0" w:space="0" w:color="auto"/>
            <w:bottom w:val="none" w:sz="0" w:space="0" w:color="auto"/>
            <w:right w:val="none" w:sz="0" w:space="0" w:color="auto"/>
          </w:divBdr>
        </w:div>
        <w:div w:id="1108622115">
          <w:marLeft w:val="274"/>
          <w:marRight w:val="0"/>
          <w:marTop w:val="0"/>
          <w:marBottom w:val="0"/>
          <w:divBdr>
            <w:top w:val="none" w:sz="0" w:space="0" w:color="auto"/>
            <w:left w:val="none" w:sz="0" w:space="0" w:color="auto"/>
            <w:bottom w:val="none" w:sz="0" w:space="0" w:color="auto"/>
            <w:right w:val="none" w:sz="0" w:space="0" w:color="auto"/>
          </w:divBdr>
        </w:div>
        <w:div w:id="1108622148">
          <w:marLeft w:val="274"/>
          <w:marRight w:val="0"/>
          <w:marTop w:val="0"/>
          <w:marBottom w:val="0"/>
          <w:divBdr>
            <w:top w:val="none" w:sz="0" w:space="0" w:color="auto"/>
            <w:left w:val="none" w:sz="0" w:space="0" w:color="auto"/>
            <w:bottom w:val="none" w:sz="0" w:space="0" w:color="auto"/>
            <w:right w:val="none" w:sz="0" w:space="0" w:color="auto"/>
          </w:divBdr>
        </w:div>
        <w:div w:id="1108622239">
          <w:marLeft w:val="274"/>
          <w:marRight w:val="0"/>
          <w:marTop w:val="0"/>
          <w:marBottom w:val="0"/>
          <w:divBdr>
            <w:top w:val="none" w:sz="0" w:space="0" w:color="auto"/>
            <w:left w:val="none" w:sz="0" w:space="0" w:color="auto"/>
            <w:bottom w:val="none" w:sz="0" w:space="0" w:color="auto"/>
            <w:right w:val="none" w:sz="0" w:space="0" w:color="auto"/>
          </w:divBdr>
        </w:div>
      </w:divsChild>
    </w:div>
    <w:div w:id="1108621948">
      <w:marLeft w:val="0"/>
      <w:marRight w:val="0"/>
      <w:marTop w:val="0"/>
      <w:marBottom w:val="0"/>
      <w:divBdr>
        <w:top w:val="none" w:sz="0" w:space="0" w:color="auto"/>
        <w:left w:val="none" w:sz="0" w:space="0" w:color="auto"/>
        <w:bottom w:val="none" w:sz="0" w:space="0" w:color="auto"/>
        <w:right w:val="none" w:sz="0" w:space="0" w:color="auto"/>
      </w:divBdr>
    </w:div>
    <w:div w:id="1108621956">
      <w:marLeft w:val="0"/>
      <w:marRight w:val="0"/>
      <w:marTop w:val="0"/>
      <w:marBottom w:val="0"/>
      <w:divBdr>
        <w:top w:val="none" w:sz="0" w:space="0" w:color="auto"/>
        <w:left w:val="none" w:sz="0" w:space="0" w:color="auto"/>
        <w:bottom w:val="none" w:sz="0" w:space="0" w:color="auto"/>
        <w:right w:val="none" w:sz="0" w:space="0" w:color="auto"/>
      </w:divBdr>
      <w:divsChild>
        <w:div w:id="1108621725">
          <w:marLeft w:val="274"/>
          <w:marRight w:val="0"/>
          <w:marTop w:val="0"/>
          <w:marBottom w:val="160"/>
          <w:divBdr>
            <w:top w:val="none" w:sz="0" w:space="0" w:color="auto"/>
            <w:left w:val="none" w:sz="0" w:space="0" w:color="auto"/>
            <w:bottom w:val="none" w:sz="0" w:space="0" w:color="auto"/>
            <w:right w:val="none" w:sz="0" w:space="0" w:color="auto"/>
          </w:divBdr>
        </w:div>
        <w:div w:id="1108621961">
          <w:marLeft w:val="274"/>
          <w:marRight w:val="0"/>
          <w:marTop w:val="0"/>
          <w:marBottom w:val="0"/>
          <w:divBdr>
            <w:top w:val="none" w:sz="0" w:space="0" w:color="auto"/>
            <w:left w:val="none" w:sz="0" w:space="0" w:color="auto"/>
            <w:bottom w:val="none" w:sz="0" w:space="0" w:color="auto"/>
            <w:right w:val="none" w:sz="0" w:space="0" w:color="auto"/>
          </w:divBdr>
        </w:div>
        <w:div w:id="1108622073">
          <w:marLeft w:val="274"/>
          <w:marRight w:val="0"/>
          <w:marTop w:val="0"/>
          <w:marBottom w:val="160"/>
          <w:divBdr>
            <w:top w:val="none" w:sz="0" w:space="0" w:color="auto"/>
            <w:left w:val="none" w:sz="0" w:space="0" w:color="auto"/>
            <w:bottom w:val="none" w:sz="0" w:space="0" w:color="auto"/>
            <w:right w:val="none" w:sz="0" w:space="0" w:color="auto"/>
          </w:divBdr>
        </w:div>
      </w:divsChild>
    </w:div>
    <w:div w:id="1108621968">
      <w:marLeft w:val="0"/>
      <w:marRight w:val="0"/>
      <w:marTop w:val="0"/>
      <w:marBottom w:val="0"/>
      <w:divBdr>
        <w:top w:val="none" w:sz="0" w:space="0" w:color="auto"/>
        <w:left w:val="none" w:sz="0" w:space="0" w:color="auto"/>
        <w:bottom w:val="none" w:sz="0" w:space="0" w:color="auto"/>
        <w:right w:val="none" w:sz="0" w:space="0" w:color="auto"/>
      </w:divBdr>
    </w:div>
    <w:div w:id="1108621970">
      <w:marLeft w:val="0"/>
      <w:marRight w:val="0"/>
      <w:marTop w:val="0"/>
      <w:marBottom w:val="0"/>
      <w:divBdr>
        <w:top w:val="none" w:sz="0" w:space="0" w:color="auto"/>
        <w:left w:val="none" w:sz="0" w:space="0" w:color="auto"/>
        <w:bottom w:val="none" w:sz="0" w:space="0" w:color="auto"/>
        <w:right w:val="none" w:sz="0" w:space="0" w:color="auto"/>
      </w:divBdr>
      <w:divsChild>
        <w:div w:id="1108621556">
          <w:marLeft w:val="274"/>
          <w:marRight w:val="0"/>
          <w:marTop w:val="0"/>
          <w:marBottom w:val="160"/>
          <w:divBdr>
            <w:top w:val="none" w:sz="0" w:space="0" w:color="auto"/>
            <w:left w:val="none" w:sz="0" w:space="0" w:color="auto"/>
            <w:bottom w:val="none" w:sz="0" w:space="0" w:color="auto"/>
            <w:right w:val="none" w:sz="0" w:space="0" w:color="auto"/>
          </w:divBdr>
        </w:div>
        <w:div w:id="1108621584">
          <w:marLeft w:val="274"/>
          <w:marRight w:val="0"/>
          <w:marTop w:val="0"/>
          <w:marBottom w:val="0"/>
          <w:divBdr>
            <w:top w:val="none" w:sz="0" w:space="0" w:color="auto"/>
            <w:left w:val="none" w:sz="0" w:space="0" w:color="auto"/>
            <w:bottom w:val="none" w:sz="0" w:space="0" w:color="auto"/>
            <w:right w:val="none" w:sz="0" w:space="0" w:color="auto"/>
          </w:divBdr>
        </w:div>
        <w:div w:id="1108621597">
          <w:marLeft w:val="274"/>
          <w:marRight w:val="0"/>
          <w:marTop w:val="0"/>
          <w:marBottom w:val="0"/>
          <w:divBdr>
            <w:top w:val="none" w:sz="0" w:space="0" w:color="auto"/>
            <w:left w:val="none" w:sz="0" w:space="0" w:color="auto"/>
            <w:bottom w:val="none" w:sz="0" w:space="0" w:color="auto"/>
            <w:right w:val="none" w:sz="0" w:space="0" w:color="auto"/>
          </w:divBdr>
        </w:div>
        <w:div w:id="1108621628">
          <w:marLeft w:val="274"/>
          <w:marRight w:val="0"/>
          <w:marTop w:val="0"/>
          <w:marBottom w:val="160"/>
          <w:divBdr>
            <w:top w:val="none" w:sz="0" w:space="0" w:color="auto"/>
            <w:left w:val="none" w:sz="0" w:space="0" w:color="auto"/>
            <w:bottom w:val="none" w:sz="0" w:space="0" w:color="auto"/>
            <w:right w:val="none" w:sz="0" w:space="0" w:color="auto"/>
          </w:divBdr>
        </w:div>
        <w:div w:id="1108621648">
          <w:marLeft w:val="274"/>
          <w:marRight w:val="0"/>
          <w:marTop w:val="0"/>
          <w:marBottom w:val="0"/>
          <w:divBdr>
            <w:top w:val="none" w:sz="0" w:space="0" w:color="auto"/>
            <w:left w:val="none" w:sz="0" w:space="0" w:color="auto"/>
            <w:bottom w:val="none" w:sz="0" w:space="0" w:color="auto"/>
            <w:right w:val="none" w:sz="0" w:space="0" w:color="auto"/>
          </w:divBdr>
        </w:div>
        <w:div w:id="1108621742">
          <w:marLeft w:val="274"/>
          <w:marRight w:val="0"/>
          <w:marTop w:val="0"/>
          <w:marBottom w:val="0"/>
          <w:divBdr>
            <w:top w:val="none" w:sz="0" w:space="0" w:color="auto"/>
            <w:left w:val="none" w:sz="0" w:space="0" w:color="auto"/>
            <w:bottom w:val="none" w:sz="0" w:space="0" w:color="auto"/>
            <w:right w:val="none" w:sz="0" w:space="0" w:color="auto"/>
          </w:divBdr>
        </w:div>
        <w:div w:id="1108621866">
          <w:marLeft w:val="274"/>
          <w:marRight w:val="0"/>
          <w:marTop w:val="0"/>
          <w:marBottom w:val="0"/>
          <w:divBdr>
            <w:top w:val="none" w:sz="0" w:space="0" w:color="auto"/>
            <w:left w:val="none" w:sz="0" w:space="0" w:color="auto"/>
            <w:bottom w:val="none" w:sz="0" w:space="0" w:color="auto"/>
            <w:right w:val="none" w:sz="0" w:space="0" w:color="auto"/>
          </w:divBdr>
        </w:div>
        <w:div w:id="1108622044">
          <w:marLeft w:val="274"/>
          <w:marRight w:val="0"/>
          <w:marTop w:val="0"/>
          <w:marBottom w:val="0"/>
          <w:divBdr>
            <w:top w:val="none" w:sz="0" w:space="0" w:color="auto"/>
            <w:left w:val="none" w:sz="0" w:space="0" w:color="auto"/>
            <w:bottom w:val="none" w:sz="0" w:space="0" w:color="auto"/>
            <w:right w:val="none" w:sz="0" w:space="0" w:color="auto"/>
          </w:divBdr>
        </w:div>
      </w:divsChild>
    </w:div>
    <w:div w:id="1108621975">
      <w:marLeft w:val="0"/>
      <w:marRight w:val="0"/>
      <w:marTop w:val="0"/>
      <w:marBottom w:val="0"/>
      <w:divBdr>
        <w:top w:val="none" w:sz="0" w:space="0" w:color="auto"/>
        <w:left w:val="none" w:sz="0" w:space="0" w:color="auto"/>
        <w:bottom w:val="none" w:sz="0" w:space="0" w:color="auto"/>
        <w:right w:val="none" w:sz="0" w:space="0" w:color="auto"/>
      </w:divBdr>
    </w:div>
    <w:div w:id="1108621979">
      <w:marLeft w:val="0"/>
      <w:marRight w:val="0"/>
      <w:marTop w:val="0"/>
      <w:marBottom w:val="0"/>
      <w:divBdr>
        <w:top w:val="none" w:sz="0" w:space="0" w:color="auto"/>
        <w:left w:val="none" w:sz="0" w:space="0" w:color="auto"/>
        <w:bottom w:val="none" w:sz="0" w:space="0" w:color="auto"/>
        <w:right w:val="none" w:sz="0" w:space="0" w:color="auto"/>
      </w:divBdr>
      <w:divsChild>
        <w:div w:id="1108621582">
          <w:marLeft w:val="274"/>
          <w:marRight w:val="0"/>
          <w:marTop w:val="0"/>
          <w:marBottom w:val="0"/>
          <w:divBdr>
            <w:top w:val="none" w:sz="0" w:space="0" w:color="auto"/>
            <w:left w:val="none" w:sz="0" w:space="0" w:color="auto"/>
            <w:bottom w:val="none" w:sz="0" w:space="0" w:color="auto"/>
            <w:right w:val="none" w:sz="0" w:space="0" w:color="auto"/>
          </w:divBdr>
        </w:div>
        <w:div w:id="1108621713">
          <w:marLeft w:val="274"/>
          <w:marRight w:val="0"/>
          <w:marTop w:val="0"/>
          <w:marBottom w:val="0"/>
          <w:divBdr>
            <w:top w:val="none" w:sz="0" w:space="0" w:color="auto"/>
            <w:left w:val="none" w:sz="0" w:space="0" w:color="auto"/>
            <w:bottom w:val="none" w:sz="0" w:space="0" w:color="auto"/>
            <w:right w:val="none" w:sz="0" w:space="0" w:color="auto"/>
          </w:divBdr>
        </w:div>
        <w:div w:id="1108621752">
          <w:marLeft w:val="274"/>
          <w:marRight w:val="0"/>
          <w:marTop w:val="0"/>
          <w:marBottom w:val="160"/>
          <w:divBdr>
            <w:top w:val="none" w:sz="0" w:space="0" w:color="auto"/>
            <w:left w:val="none" w:sz="0" w:space="0" w:color="auto"/>
            <w:bottom w:val="none" w:sz="0" w:space="0" w:color="auto"/>
            <w:right w:val="none" w:sz="0" w:space="0" w:color="auto"/>
          </w:divBdr>
        </w:div>
        <w:div w:id="1108621753">
          <w:marLeft w:val="274"/>
          <w:marRight w:val="0"/>
          <w:marTop w:val="0"/>
          <w:marBottom w:val="0"/>
          <w:divBdr>
            <w:top w:val="none" w:sz="0" w:space="0" w:color="auto"/>
            <w:left w:val="none" w:sz="0" w:space="0" w:color="auto"/>
            <w:bottom w:val="none" w:sz="0" w:space="0" w:color="auto"/>
            <w:right w:val="none" w:sz="0" w:space="0" w:color="auto"/>
          </w:divBdr>
        </w:div>
        <w:div w:id="1108621927">
          <w:marLeft w:val="274"/>
          <w:marRight w:val="0"/>
          <w:marTop w:val="0"/>
          <w:marBottom w:val="160"/>
          <w:divBdr>
            <w:top w:val="none" w:sz="0" w:space="0" w:color="auto"/>
            <w:left w:val="none" w:sz="0" w:space="0" w:color="auto"/>
            <w:bottom w:val="none" w:sz="0" w:space="0" w:color="auto"/>
            <w:right w:val="none" w:sz="0" w:space="0" w:color="auto"/>
          </w:divBdr>
        </w:div>
        <w:div w:id="1108621943">
          <w:marLeft w:val="274"/>
          <w:marRight w:val="0"/>
          <w:marTop w:val="0"/>
          <w:marBottom w:val="0"/>
          <w:divBdr>
            <w:top w:val="none" w:sz="0" w:space="0" w:color="auto"/>
            <w:left w:val="none" w:sz="0" w:space="0" w:color="auto"/>
            <w:bottom w:val="none" w:sz="0" w:space="0" w:color="auto"/>
            <w:right w:val="none" w:sz="0" w:space="0" w:color="auto"/>
          </w:divBdr>
        </w:div>
        <w:div w:id="1108621996">
          <w:marLeft w:val="274"/>
          <w:marRight w:val="0"/>
          <w:marTop w:val="0"/>
          <w:marBottom w:val="0"/>
          <w:divBdr>
            <w:top w:val="none" w:sz="0" w:space="0" w:color="auto"/>
            <w:left w:val="none" w:sz="0" w:space="0" w:color="auto"/>
            <w:bottom w:val="none" w:sz="0" w:space="0" w:color="auto"/>
            <w:right w:val="none" w:sz="0" w:space="0" w:color="auto"/>
          </w:divBdr>
        </w:div>
        <w:div w:id="1108622011">
          <w:marLeft w:val="274"/>
          <w:marRight w:val="0"/>
          <w:marTop w:val="0"/>
          <w:marBottom w:val="0"/>
          <w:divBdr>
            <w:top w:val="none" w:sz="0" w:space="0" w:color="auto"/>
            <w:left w:val="none" w:sz="0" w:space="0" w:color="auto"/>
            <w:bottom w:val="none" w:sz="0" w:space="0" w:color="auto"/>
            <w:right w:val="none" w:sz="0" w:space="0" w:color="auto"/>
          </w:divBdr>
        </w:div>
      </w:divsChild>
    </w:div>
    <w:div w:id="1108621988">
      <w:marLeft w:val="0"/>
      <w:marRight w:val="0"/>
      <w:marTop w:val="0"/>
      <w:marBottom w:val="0"/>
      <w:divBdr>
        <w:top w:val="none" w:sz="0" w:space="0" w:color="auto"/>
        <w:left w:val="none" w:sz="0" w:space="0" w:color="auto"/>
        <w:bottom w:val="none" w:sz="0" w:space="0" w:color="auto"/>
        <w:right w:val="none" w:sz="0" w:space="0" w:color="auto"/>
      </w:divBdr>
      <w:divsChild>
        <w:div w:id="1108621666">
          <w:marLeft w:val="274"/>
          <w:marRight w:val="0"/>
          <w:marTop w:val="0"/>
          <w:marBottom w:val="0"/>
          <w:divBdr>
            <w:top w:val="none" w:sz="0" w:space="0" w:color="auto"/>
            <w:left w:val="none" w:sz="0" w:space="0" w:color="auto"/>
            <w:bottom w:val="none" w:sz="0" w:space="0" w:color="auto"/>
            <w:right w:val="none" w:sz="0" w:space="0" w:color="auto"/>
          </w:divBdr>
        </w:div>
        <w:div w:id="1108621673">
          <w:marLeft w:val="274"/>
          <w:marRight w:val="0"/>
          <w:marTop w:val="0"/>
          <w:marBottom w:val="0"/>
          <w:divBdr>
            <w:top w:val="none" w:sz="0" w:space="0" w:color="auto"/>
            <w:left w:val="none" w:sz="0" w:space="0" w:color="auto"/>
            <w:bottom w:val="none" w:sz="0" w:space="0" w:color="auto"/>
            <w:right w:val="none" w:sz="0" w:space="0" w:color="auto"/>
          </w:divBdr>
        </w:div>
        <w:div w:id="1108621707">
          <w:marLeft w:val="274"/>
          <w:marRight w:val="0"/>
          <w:marTop w:val="0"/>
          <w:marBottom w:val="0"/>
          <w:divBdr>
            <w:top w:val="none" w:sz="0" w:space="0" w:color="auto"/>
            <w:left w:val="none" w:sz="0" w:space="0" w:color="auto"/>
            <w:bottom w:val="none" w:sz="0" w:space="0" w:color="auto"/>
            <w:right w:val="none" w:sz="0" w:space="0" w:color="auto"/>
          </w:divBdr>
        </w:div>
        <w:div w:id="1108621986">
          <w:marLeft w:val="274"/>
          <w:marRight w:val="0"/>
          <w:marTop w:val="0"/>
          <w:marBottom w:val="0"/>
          <w:divBdr>
            <w:top w:val="none" w:sz="0" w:space="0" w:color="auto"/>
            <w:left w:val="none" w:sz="0" w:space="0" w:color="auto"/>
            <w:bottom w:val="none" w:sz="0" w:space="0" w:color="auto"/>
            <w:right w:val="none" w:sz="0" w:space="0" w:color="auto"/>
          </w:divBdr>
        </w:div>
        <w:div w:id="1108622031">
          <w:marLeft w:val="274"/>
          <w:marRight w:val="0"/>
          <w:marTop w:val="0"/>
          <w:marBottom w:val="0"/>
          <w:divBdr>
            <w:top w:val="none" w:sz="0" w:space="0" w:color="auto"/>
            <w:left w:val="none" w:sz="0" w:space="0" w:color="auto"/>
            <w:bottom w:val="none" w:sz="0" w:space="0" w:color="auto"/>
            <w:right w:val="none" w:sz="0" w:space="0" w:color="auto"/>
          </w:divBdr>
        </w:div>
        <w:div w:id="1108622122">
          <w:marLeft w:val="274"/>
          <w:marRight w:val="0"/>
          <w:marTop w:val="0"/>
          <w:marBottom w:val="0"/>
          <w:divBdr>
            <w:top w:val="none" w:sz="0" w:space="0" w:color="auto"/>
            <w:left w:val="none" w:sz="0" w:space="0" w:color="auto"/>
            <w:bottom w:val="none" w:sz="0" w:space="0" w:color="auto"/>
            <w:right w:val="none" w:sz="0" w:space="0" w:color="auto"/>
          </w:divBdr>
        </w:div>
      </w:divsChild>
    </w:div>
    <w:div w:id="1108621989">
      <w:marLeft w:val="0"/>
      <w:marRight w:val="0"/>
      <w:marTop w:val="0"/>
      <w:marBottom w:val="0"/>
      <w:divBdr>
        <w:top w:val="none" w:sz="0" w:space="0" w:color="auto"/>
        <w:left w:val="none" w:sz="0" w:space="0" w:color="auto"/>
        <w:bottom w:val="none" w:sz="0" w:space="0" w:color="auto"/>
        <w:right w:val="none" w:sz="0" w:space="0" w:color="auto"/>
      </w:divBdr>
      <w:divsChild>
        <w:div w:id="1108621568">
          <w:marLeft w:val="274"/>
          <w:marRight w:val="0"/>
          <w:marTop w:val="0"/>
          <w:marBottom w:val="0"/>
          <w:divBdr>
            <w:top w:val="none" w:sz="0" w:space="0" w:color="auto"/>
            <w:left w:val="none" w:sz="0" w:space="0" w:color="auto"/>
            <w:bottom w:val="none" w:sz="0" w:space="0" w:color="auto"/>
            <w:right w:val="none" w:sz="0" w:space="0" w:color="auto"/>
          </w:divBdr>
        </w:div>
        <w:div w:id="1108621602">
          <w:marLeft w:val="274"/>
          <w:marRight w:val="0"/>
          <w:marTop w:val="0"/>
          <w:marBottom w:val="0"/>
          <w:divBdr>
            <w:top w:val="none" w:sz="0" w:space="0" w:color="auto"/>
            <w:left w:val="none" w:sz="0" w:space="0" w:color="auto"/>
            <w:bottom w:val="none" w:sz="0" w:space="0" w:color="auto"/>
            <w:right w:val="none" w:sz="0" w:space="0" w:color="auto"/>
          </w:divBdr>
        </w:div>
        <w:div w:id="1108621675">
          <w:marLeft w:val="274"/>
          <w:marRight w:val="0"/>
          <w:marTop w:val="0"/>
          <w:marBottom w:val="0"/>
          <w:divBdr>
            <w:top w:val="none" w:sz="0" w:space="0" w:color="auto"/>
            <w:left w:val="none" w:sz="0" w:space="0" w:color="auto"/>
            <w:bottom w:val="none" w:sz="0" w:space="0" w:color="auto"/>
            <w:right w:val="none" w:sz="0" w:space="0" w:color="auto"/>
          </w:divBdr>
        </w:div>
        <w:div w:id="1108621678">
          <w:marLeft w:val="274"/>
          <w:marRight w:val="0"/>
          <w:marTop w:val="0"/>
          <w:marBottom w:val="0"/>
          <w:divBdr>
            <w:top w:val="none" w:sz="0" w:space="0" w:color="auto"/>
            <w:left w:val="none" w:sz="0" w:space="0" w:color="auto"/>
            <w:bottom w:val="none" w:sz="0" w:space="0" w:color="auto"/>
            <w:right w:val="none" w:sz="0" w:space="0" w:color="auto"/>
          </w:divBdr>
        </w:div>
        <w:div w:id="1108621999">
          <w:marLeft w:val="274"/>
          <w:marRight w:val="0"/>
          <w:marTop w:val="0"/>
          <w:marBottom w:val="0"/>
          <w:divBdr>
            <w:top w:val="none" w:sz="0" w:space="0" w:color="auto"/>
            <w:left w:val="none" w:sz="0" w:space="0" w:color="auto"/>
            <w:bottom w:val="none" w:sz="0" w:space="0" w:color="auto"/>
            <w:right w:val="none" w:sz="0" w:space="0" w:color="auto"/>
          </w:divBdr>
        </w:div>
      </w:divsChild>
    </w:div>
    <w:div w:id="1108622008">
      <w:marLeft w:val="0"/>
      <w:marRight w:val="0"/>
      <w:marTop w:val="0"/>
      <w:marBottom w:val="0"/>
      <w:divBdr>
        <w:top w:val="none" w:sz="0" w:space="0" w:color="auto"/>
        <w:left w:val="none" w:sz="0" w:space="0" w:color="auto"/>
        <w:bottom w:val="none" w:sz="0" w:space="0" w:color="auto"/>
        <w:right w:val="none" w:sz="0" w:space="0" w:color="auto"/>
      </w:divBdr>
      <w:divsChild>
        <w:div w:id="1108621627">
          <w:marLeft w:val="547"/>
          <w:marRight w:val="0"/>
          <w:marTop w:val="0"/>
          <w:marBottom w:val="0"/>
          <w:divBdr>
            <w:top w:val="none" w:sz="0" w:space="0" w:color="auto"/>
            <w:left w:val="none" w:sz="0" w:space="0" w:color="auto"/>
            <w:bottom w:val="none" w:sz="0" w:space="0" w:color="auto"/>
            <w:right w:val="none" w:sz="0" w:space="0" w:color="auto"/>
          </w:divBdr>
        </w:div>
        <w:div w:id="1108622021">
          <w:marLeft w:val="547"/>
          <w:marRight w:val="0"/>
          <w:marTop w:val="0"/>
          <w:marBottom w:val="0"/>
          <w:divBdr>
            <w:top w:val="none" w:sz="0" w:space="0" w:color="auto"/>
            <w:left w:val="none" w:sz="0" w:space="0" w:color="auto"/>
            <w:bottom w:val="none" w:sz="0" w:space="0" w:color="auto"/>
            <w:right w:val="none" w:sz="0" w:space="0" w:color="auto"/>
          </w:divBdr>
        </w:div>
        <w:div w:id="1108622051">
          <w:marLeft w:val="547"/>
          <w:marRight w:val="0"/>
          <w:marTop w:val="0"/>
          <w:marBottom w:val="0"/>
          <w:divBdr>
            <w:top w:val="none" w:sz="0" w:space="0" w:color="auto"/>
            <w:left w:val="none" w:sz="0" w:space="0" w:color="auto"/>
            <w:bottom w:val="none" w:sz="0" w:space="0" w:color="auto"/>
            <w:right w:val="none" w:sz="0" w:space="0" w:color="auto"/>
          </w:divBdr>
        </w:div>
        <w:div w:id="1108622084">
          <w:marLeft w:val="547"/>
          <w:marRight w:val="0"/>
          <w:marTop w:val="0"/>
          <w:marBottom w:val="0"/>
          <w:divBdr>
            <w:top w:val="none" w:sz="0" w:space="0" w:color="auto"/>
            <w:left w:val="none" w:sz="0" w:space="0" w:color="auto"/>
            <w:bottom w:val="none" w:sz="0" w:space="0" w:color="auto"/>
            <w:right w:val="none" w:sz="0" w:space="0" w:color="auto"/>
          </w:divBdr>
        </w:div>
        <w:div w:id="1108622108">
          <w:marLeft w:val="547"/>
          <w:marRight w:val="0"/>
          <w:marTop w:val="0"/>
          <w:marBottom w:val="0"/>
          <w:divBdr>
            <w:top w:val="none" w:sz="0" w:space="0" w:color="auto"/>
            <w:left w:val="none" w:sz="0" w:space="0" w:color="auto"/>
            <w:bottom w:val="none" w:sz="0" w:space="0" w:color="auto"/>
            <w:right w:val="none" w:sz="0" w:space="0" w:color="auto"/>
          </w:divBdr>
        </w:div>
        <w:div w:id="1108622252">
          <w:marLeft w:val="547"/>
          <w:marRight w:val="0"/>
          <w:marTop w:val="0"/>
          <w:marBottom w:val="0"/>
          <w:divBdr>
            <w:top w:val="none" w:sz="0" w:space="0" w:color="auto"/>
            <w:left w:val="none" w:sz="0" w:space="0" w:color="auto"/>
            <w:bottom w:val="none" w:sz="0" w:space="0" w:color="auto"/>
            <w:right w:val="none" w:sz="0" w:space="0" w:color="auto"/>
          </w:divBdr>
        </w:div>
        <w:div w:id="1108622272">
          <w:marLeft w:val="547"/>
          <w:marRight w:val="0"/>
          <w:marTop w:val="0"/>
          <w:marBottom w:val="0"/>
          <w:divBdr>
            <w:top w:val="none" w:sz="0" w:space="0" w:color="auto"/>
            <w:left w:val="none" w:sz="0" w:space="0" w:color="auto"/>
            <w:bottom w:val="none" w:sz="0" w:space="0" w:color="auto"/>
            <w:right w:val="none" w:sz="0" w:space="0" w:color="auto"/>
          </w:divBdr>
        </w:div>
      </w:divsChild>
    </w:div>
    <w:div w:id="1108622014">
      <w:marLeft w:val="0"/>
      <w:marRight w:val="0"/>
      <w:marTop w:val="0"/>
      <w:marBottom w:val="0"/>
      <w:divBdr>
        <w:top w:val="none" w:sz="0" w:space="0" w:color="auto"/>
        <w:left w:val="none" w:sz="0" w:space="0" w:color="auto"/>
        <w:bottom w:val="none" w:sz="0" w:space="0" w:color="auto"/>
        <w:right w:val="none" w:sz="0" w:space="0" w:color="auto"/>
      </w:divBdr>
    </w:div>
    <w:div w:id="1108622020">
      <w:marLeft w:val="0"/>
      <w:marRight w:val="0"/>
      <w:marTop w:val="0"/>
      <w:marBottom w:val="0"/>
      <w:divBdr>
        <w:top w:val="none" w:sz="0" w:space="0" w:color="auto"/>
        <w:left w:val="none" w:sz="0" w:space="0" w:color="auto"/>
        <w:bottom w:val="none" w:sz="0" w:space="0" w:color="auto"/>
        <w:right w:val="none" w:sz="0" w:space="0" w:color="auto"/>
      </w:divBdr>
      <w:divsChild>
        <w:div w:id="1108621613">
          <w:marLeft w:val="274"/>
          <w:marRight w:val="0"/>
          <w:marTop w:val="0"/>
          <w:marBottom w:val="0"/>
          <w:divBdr>
            <w:top w:val="none" w:sz="0" w:space="0" w:color="auto"/>
            <w:left w:val="none" w:sz="0" w:space="0" w:color="auto"/>
            <w:bottom w:val="none" w:sz="0" w:space="0" w:color="auto"/>
            <w:right w:val="none" w:sz="0" w:space="0" w:color="auto"/>
          </w:divBdr>
        </w:div>
        <w:div w:id="1108621633">
          <w:marLeft w:val="274"/>
          <w:marRight w:val="0"/>
          <w:marTop w:val="0"/>
          <w:marBottom w:val="0"/>
          <w:divBdr>
            <w:top w:val="none" w:sz="0" w:space="0" w:color="auto"/>
            <w:left w:val="none" w:sz="0" w:space="0" w:color="auto"/>
            <w:bottom w:val="none" w:sz="0" w:space="0" w:color="auto"/>
            <w:right w:val="none" w:sz="0" w:space="0" w:color="auto"/>
          </w:divBdr>
        </w:div>
        <w:div w:id="1108622029">
          <w:marLeft w:val="274"/>
          <w:marRight w:val="0"/>
          <w:marTop w:val="0"/>
          <w:marBottom w:val="0"/>
          <w:divBdr>
            <w:top w:val="none" w:sz="0" w:space="0" w:color="auto"/>
            <w:left w:val="none" w:sz="0" w:space="0" w:color="auto"/>
            <w:bottom w:val="none" w:sz="0" w:space="0" w:color="auto"/>
            <w:right w:val="none" w:sz="0" w:space="0" w:color="auto"/>
          </w:divBdr>
        </w:div>
        <w:div w:id="1108622271">
          <w:marLeft w:val="274"/>
          <w:marRight w:val="0"/>
          <w:marTop w:val="0"/>
          <w:marBottom w:val="0"/>
          <w:divBdr>
            <w:top w:val="none" w:sz="0" w:space="0" w:color="auto"/>
            <w:left w:val="none" w:sz="0" w:space="0" w:color="auto"/>
            <w:bottom w:val="none" w:sz="0" w:space="0" w:color="auto"/>
            <w:right w:val="none" w:sz="0" w:space="0" w:color="auto"/>
          </w:divBdr>
        </w:div>
      </w:divsChild>
    </w:div>
    <w:div w:id="1108622022">
      <w:marLeft w:val="0"/>
      <w:marRight w:val="0"/>
      <w:marTop w:val="0"/>
      <w:marBottom w:val="0"/>
      <w:divBdr>
        <w:top w:val="none" w:sz="0" w:space="0" w:color="auto"/>
        <w:left w:val="none" w:sz="0" w:space="0" w:color="auto"/>
        <w:bottom w:val="none" w:sz="0" w:space="0" w:color="auto"/>
        <w:right w:val="none" w:sz="0" w:space="0" w:color="auto"/>
      </w:divBdr>
      <w:divsChild>
        <w:div w:id="1108621785">
          <w:marLeft w:val="274"/>
          <w:marRight w:val="0"/>
          <w:marTop w:val="0"/>
          <w:marBottom w:val="0"/>
          <w:divBdr>
            <w:top w:val="none" w:sz="0" w:space="0" w:color="auto"/>
            <w:left w:val="none" w:sz="0" w:space="0" w:color="auto"/>
            <w:bottom w:val="none" w:sz="0" w:space="0" w:color="auto"/>
            <w:right w:val="none" w:sz="0" w:space="0" w:color="auto"/>
          </w:divBdr>
        </w:div>
        <w:div w:id="1108621859">
          <w:marLeft w:val="274"/>
          <w:marRight w:val="0"/>
          <w:marTop w:val="0"/>
          <w:marBottom w:val="0"/>
          <w:divBdr>
            <w:top w:val="none" w:sz="0" w:space="0" w:color="auto"/>
            <w:left w:val="none" w:sz="0" w:space="0" w:color="auto"/>
            <w:bottom w:val="none" w:sz="0" w:space="0" w:color="auto"/>
            <w:right w:val="none" w:sz="0" w:space="0" w:color="auto"/>
          </w:divBdr>
        </w:div>
        <w:div w:id="1108621875">
          <w:marLeft w:val="274"/>
          <w:marRight w:val="0"/>
          <w:marTop w:val="0"/>
          <w:marBottom w:val="0"/>
          <w:divBdr>
            <w:top w:val="none" w:sz="0" w:space="0" w:color="auto"/>
            <w:left w:val="none" w:sz="0" w:space="0" w:color="auto"/>
            <w:bottom w:val="none" w:sz="0" w:space="0" w:color="auto"/>
            <w:right w:val="none" w:sz="0" w:space="0" w:color="auto"/>
          </w:divBdr>
        </w:div>
        <w:div w:id="1108622036">
          <w:marLeft w:val="274"/>
          <w:marRight w:val="0"/>
          <w:marTop w:val="0"/>
          <w:marBottom w:val="0"/>
          <w:divBdr>
            <w:top w:val="none" w:sz="0" w:space="0" w:color="auto"/>
            <w:left w:val="none" w:sz="0" w:space="0" w:color="auto"/>
            <w:bottom w:val="none" w:sz="0" w:space="0" w:color="auto"/>
            <w:right w:val="none" w:sz="0" w:space="0" w:color="auto"/>
          </w:divBdr>
        </w:div>
        <w:div w:id="1108622149">
          <w:marLeft w:val="274"/>
          <w:marRight w:val="0"/>
          <w:marTop w:val="0"/>
          <w:marBottom w:val="0"/>
          <w:divBdr>
            <w:top w:val="none" w:sz="0" w:space="0" w:color="auto"/>
            <w:left w:val="none" w:sz="0" w:space="0" w:color="auto"/>
            <w:bottom w:val="none" w:sz="0" w:space="0" w:color="auto"/>
            <w:right w:val="none" w:sz="0" w:space="0" w:color="auto"/>
          </w:divBdr>
        </w:div>
        <w:div w:id="1108622238">
          <w:marLeft w:val="274"/>
          <w:marRight w:val="0"/>
          <w:marTop w:val="0"/>
          <w:marBottom w:val="0"/>
          <w:divBdr>
            <w:top w:val="none" w:sz="0" w:space="0" w:color="auto"/>
            <w:left w:val="none" w:sz="0" w:space="0" w:color="auto"/>
            <w:bottom w:val="none" w:sz="0" w:space="0" w:color="auto"/>
            <w:right w:val="none" w:sz="0" w:space="0" w:color="auto"/>
          </w:divBdr>
        </w:div>
        <w:div w:id="1108622253">
          <w:marLeft w:val="274"/>
          <w:marRight w:val="0"/>
          <w:marTop w:val="0"/>
          <w:marBottom w:val="0"/>
          <w:divBdr>
            <w:top w:val="none" w:sz="0" w:space="0" w:color="auto"/>
            <w:left w:val="none" w:sz="0" w:space="0" w:color="auto"/>
            <w:bottom w:val="none" w:sz="0" w:space="0" w:color="auto"/>
            <w:right w:val="none" w:sz="0" w:space="0" w:color="auto"/>
          </w:divBdr>
        </w:div>
      </w:divsChild>
    </w:div>
    <w:div w:id="1108622038">
      <w:marLeft w:val="0"/>
      <w:marRight w:val="0"/>
      <w:marTop w:val="0"/>
      <w:marBottom w:val="0"/>
      <w:divBdr>
        <w:top w:val="none" w:sz="0" w:space="0" w:color="auto"/>
        <w:left w:val="none" w:sz="0" w:space="0" w:color="auto"/>
        <w:bottom w:val="none" w:sz="0" w:space="0" w:color="auto"/>
        <w:right w:val="none" w:sz="0" w:space="0" w:color="auto"/>
      </w:divBdr>
      <w:divsChild>
        <w:div w:id="1108621765">
          <w:marLeft w:val="274"/>
          <w:marRight w:val="0"/>
          <w:marTop w:val="0"/>
          <w:marBottom w:val="0"/>
          <w:divBdr>
            <w:top w:val="none" w:sz="0" w:space="0" w:color="auto"/>
            <w:left w:val="none" w:sz="0" w:space="0" w:color="auto"/>
            <w:bottom w:val="none" w:sz="0" w:space="0" w:color="auto"/>
            <w:right w:val="none" w:sz="0" w:space="0" w:color="auto"/>
          </w:divBdr>
        </w:div>
        <w:div w:id="1108622228">
          <w:marLeft w:val="274"/>
          <w:marRight w:val="0"/>
          <w:marTop w:val="0"/>
          <w:marBottom w:val="0"/>
          <w:divBdr>
            <w:top w:val="none" w:sz="0" w:space="0" w:color="auto"/>
            <w:left w:val="none" w:sz="0" w:space="0" w:color="auto"/>
            <w:bottom w:val="none" w:sz="0" w:space="0" w:color="auto"/>
            <w:right w:val="none" w:sz="0" w:space="0" w:color="auto"/>
          </w:divBdr>
        </w:div>
      </w:divsChild>
    </w:div>
    <w:div w:id="1108622053">
      <w:marLeft w:val="0"/>
      <w:marRight w:val="0"/>
      <w:marTop w:val="0"/>
      <w:marBottom w:val="0"/>
      <w:divBdr>
        <w:top w:val="none" w:sz="0" w:space="0" w:color="auto"/>
        <w:left w:val="none" w:sz="0" w:space="0" w:color="auto"/>
        <w:bottom w:val="none" w:sz="0" w:space="0" w:color="auto"/>
        <w:right w:val="none" w:sz="0" w:space="0" w:color="auto"/>
      </w:divBdr>
    </w:div>
    <w:div w:id="1108622060">
      <w:marLeft w:val="0"/>
      <w:marRight w:val="0"/>
      <w:marTop w:val="0"/>
      <w:marBottom w:val="0"/>
      <w:divBdr>
        <w:top w:val="none" w:sz="0" w:space="0" w:color="auto"/>
        <w:left w:val="none" w:sz="0" w:space="0" w:color="auto"/>
        <w:bottom w:val="none" w:sz="0" w:space="0" w:color="auto"/>
        <w:right w:val="none" w:sz="0" w:space="0" w:color="auto"/>
      </w:divBdr>
      <w:divsChild>
        <w:div w:id="1108621564">
          <w:marLeft w:val="547"/>
          <w:marRight w:val="0"/>
          <w:marTop w:val="0"/>
          <w:marBottom w:val="0"/>
          <w:divBdr>
            <w:top w:val="none" w:sz="0" w:space="0" w:color="auto"/>
            <w:left w:val="none" w:sz="0" w:space="0" w:color="auto"/>
            <w:bottom w:val="none" w:sz="0" w:space="0" w:color="auto"/>
            <w:right w:val="none" w:sz="0" w:space="0" w:color="auto"/>
          </w:divBdr>
        </w:div>
        <w:div w:id="1108621687">
          <w:marLeft w:val="547"/>
          <w:marRight w:val="0"/>
          <w:marTop w:val="0"/>
          <w:marBottom w:val="0"/>
          <w:divBdr>
            <w:top w:val="none" w:sz="0" w:space="0" w:color="auto"/>
            <w:left w:val="none" w:sz="0" w:space="0" w:color="auto"/>
            <w:bottom w:val="none" w:sz="0" w:space="0" w:color="auto"/>
            <w:right w:val="none" w:sz="0" w:space="0" w:color="auto"/>
          </w:divBdr>
        </w:div>
        <w:div w:id="1108621861">
          <w:marLeft w:val="547"/>
          <w:marRight w:val="0"/>
          <w:marTop w:val="0"/>
          <w:marBottom w:val="0"/>
          <w:divBdr>
            <w:top w:val="none" w:sz="0" w:space="0" w:color="auto"/>
            <w:left w:val="none" w:sz="0" w:space="0" w:color="auto"/>
            <w:bottom w:val="none" w:sz="0" w:space="0" w:color="auto"/>
            <w:right w:val="none" w:sz="0" w:space="0" w:color="auto"/>
          </w:divBdr>
        </w:div>
        <w:div w:id="1108621922">
          <w:marLeft w:val="547"/>
          <w:marRight w:val="0"/>
          <w:marTop w:val="0"/>
          <w:marBottom w:val="0"/>
          <w:divBdr>
            <w:top w:val="none" w:sz="0" w:space="0" w:color="auto"/>
            <w:left w:val="none" w:sz="0" w:space="0" w:color="auto"/>
            <w:bottom w:val="none" w:sz="0" w:space="0" w:color="auto"/>
            <w:right w:val="none" w:sz="0" w:space="0" w:color="auto"/>
          </w:divBdr>
        </w:div>
        <w:div w:id="1108622054">
          <w:marLeft w:val="547"/>
          <w:marRight w:val="0"/>
          <w:marTop w:val="0"/>
          <w:marBottom w:val="0"/>
          <w:divBdr>
            <w:top w:val="none" w:sz="0" w:space="0" w:color="auto"/>
            <w:left w:val="none" w:sz="0" w:space="0" w:color="auto"/>
            <w:bottom w:val="none" w:sz="0" w:space="0" w:color="auto"/>
            <w:right w:val="none" w:sz="0" w:space="0" w:color="auto"/>
          </w:divBdr>
        </w:div>
        <w:div w:id="1108622096">
          <w:marLeft w:val="547"/>
          <w:marRight w:val="0"/>
          <w:marTop w:val="0"/>
          <w:marBottom w:val="0"/>
          <w:divBdr>
            <w:top w:val="none" w:sz="0" w:space="0" w:color="auto"/>
            <w:left w:val="none" w:sz="0" w:space="0" w:color="auto"/>
            <w:bottom w:val="none" w:sz="0" w:space="0" w:color="auto"/>
            <w:right w:val="none" w:sz="0" w:space="0" w:color="auto"/>
          </w:divBdr>
        </w:div>
        <w:div w:id="1108622145">
          <w:marLeft w:val="547"/>
          <w:marRight w:val="0"/>
          <w:marTop w:val="0"/>
          <w:marBottom w:val="0"/>
          <w:divBdr>
            <w:top w:val="none" w:sz="0" w:space="0" w:color="auto"/>
            <w:left w:val="none" w:sz="0" w:space="0" w:color="auto"/>
            <w:bottom w:val="none" w:sz="0" w:space="0" w:color="auto"/>
            <w:right w:val="none" w:sz="0" w:space="0" w:color="auto"/>
          </w:divBdr>
        </w:div>
      </w:divsChild>
    </w:div>
    <w:div w:id="1108622061">
      <w:marLeft w:val="0"/>
      <w:marRight w:val="0"/>
      <w:marTop w:val="0"/>
      <w:marBottom w:val="0"/>
      <w:divBdr>
        <w:top w:val="none" w:sz="0" w:space="0" w:color="auto"/>
        <w:left w:val="none" w:sz="0" w:space="0" w:color="auto"/>
        <w:bottom w:val="none" w:sz="0" w:space="0" w:color="auto"/>
        <w:right w:val="none" w:sz="0" w:space="0" w:color="auto"/>
      </w:divBdr>
      <w:divsChild>
        <w:div w:id="1108621714">
          <w:marLeft w:val="274"/>
          <w:marRight w:val="0"/>
          <w:marTop w:val="0"/>
          <w:marBottom w:val="0"/>
          <w:divBdr>
            <w:top w:val="none" w:sz="0" w:space="0" w:color="auto"/>
            <w:left w:val="none" w:sz="0" w:space="0" w:color="auto"/>
            <w:bottom w:val="none" w:sz="0" w:space="0" w:color="auto"/>
            <w:right w:val="none" w:sz="0" w:space="0" w:color="auto"/>
          </w:divBdr>
        </w:div>
        <w:div w:id="1108621721">
          <w:marLeft w:val="274"/>
          <w:marRight w:val="0"/>
          <w:marTop w:val="0"/>
          <w:marBottom w:val="0"/>
          <w:divBdr>
            <w:top w:val="none" w:sz="0" w:space="0" w:color="auto"/>
            <w:left w:val="none" w:sz="0" w:space="0" w:color="auto"/>
            <w:bottom w:val="none" w:sz="0" w:space="0" w:color="auto"/>
            <w:right w:val="none" w:sz="0" w:space="0" w:color="auto"/>
          </w:divBdr>
        </w:div>
        <w:div w:id="1108621957">
          <w:marLeft w:val="274"/>
          <w:marRight w:val="0"/>
          <w:marTop w:val="0"/>
          <w:marBottom w:val="0"/>
          <w:divBdr>
            <w:top w:val="none" w:sz="0" w:space="0" w:color="auto"/>
            <w:left w:val="none" w:sz="0" w:space="0" w:color="auto"/>
            <w:bottom w:val="none" w:sz="0" w:space="0" w:color="auto"/>
            <w:right w:val="none" w:sz="0" w:space="0" w:color="auto"/>
          </w:divBdr>
        </w:div>
        <w:div w:id="1108622015">
          <w:marLeft w:val="274"/>
          <w:marRight w:val="0"/>
          <w:marTop w:val="0"/>
          <w:marBottom w:val="0"/>
          <w:divBdr>
            <w:top w:val="none" w:sz="0" w:space="0" w:color="auto"/>
            <w:left w:val="none" w:sz="0" w:space="0" w:color="auto"/>
            <w:bottom w:val="none" w:sz="0" w:space="0" w:color="auto"/>
            <w:right w:val="none" w:sz="0" w:space="0" w:color="auto"/>
          </w:divBdr>
        </w:div>
        <w:div w:id="1108622065">
          <w:marLeft w:val="274"/>
          <w:marRight w:val="0"/>
          <w:marTop w:val="0"/>
          <w:marBottom w:val="0"/>
          <w:divBdr>
            <w:top w:val="none" w:sz="0" w:space="0" w:color="auto"/>
            <w:left w:val="none" w:sz="0" w:space="0" w:color="auto"/>
            <w:bottom w:val="none" w:sz="0" w:space="0" w:color="auto"/>
            <w:right w:val="none" w:sz="0" w:space="0" w:color="auto"/>
          </w:divBdr>
        </w:div>
        <w:div w:id="1108622083">
          <w:marLeft w:val="274"/>
          <w:marRight w:val="0"/>
          <w:marTop w:val="0"/>
          <w:marBottom w:val="0"/>
          <w:divBdr>
            <w:top w:val="none" w:sz="0" w:space="0" w:color="auto"/>
            <w:left w:val="none" w:sz="0" w:space="0" w:color="auto"/>
            <w:bottom w:val="none" w:sz="0" w:space="0" w:color="auto"/>
            <w:right w:val="none" w:sz="0" w:space="0" w:color="auto"/>
          </w:divBdr>
        </w:div>
        <w:div w:id="1108622284">
          <w:marLeft w:val="274"/>
          <w:marRight w:val="0"/>
          <w:marTop w:val="0"/>
          <w:marBottom w:val="0"/>
          <w:divBdr>
            <w:top w:val="none" w:sz="0" w:space="0" w:color="auto"/>
            <w:left w:val="none" w:sz="0" w:space="0" w:color="auto"/>
            <w:bottom w:val="none" w:sz="0" w:space="0" w:color="auto"/>
            <w:right w:val="none" w:sz="0" w:space="0" w:color="auto"/>
          </w:divBdr>
        </w:div>
      </w:divsChild>
    </w:div>
    <w:div w:id="1108622075">
      <w:marLeft w:val="0"/>
      <w:marRight w:val="0"/>
      <w:marTop w:val="0"/>
      <w:marBottom w:val="0"/>
      <w:divBdr>
        <w:top w:val="none" w:sz="0" w:space="0" w:color="auto"/>
        <w:left w:val="none" w:sz="0" w:space="0" w:color="auto"/>
        <w:bottom w:val="none" w:sz="0" w:space="0" w:color="auto"/>
        <w:right w:val="none" w:sz="0" w:space="0" w:color="auto"/>
      </w:divBdr>
      <w:divsChild>
        <w:div w:id="1108621665">
          <w:marLeft w:val="274"/>
          <w:marRight w:val="0"/>
          <w:marTop w:val="0"/>
          <w:marBottom w:val="0"/>
          <w:divBdr>
            <w:top w:val="none" w:sz="0" w:space="0" w:color="auto"/>
            <w:left w:val="none" w:sz="0" w:space="0" w:color="auto"/>
            <w:bottom w:val="none" w:sz="0" w:space="0" w:color="auto"/>
            <w:right w:val="none" w:sz="0" w:space="0" w:color="auto"/>
          </w:divBdr>
        </w:div>
        <w:div w:id="1108621683">
          <w:marLeft w:val="274"/>
          <w:marRight w:val="0"/>
          <w:marTop w:val="0"/>
          <w:marBottom w:val="0"/>
          <w:divBdr>
            <w:top w:val="none" w:sz="0" w:space="0" w:color="auto"/>
            <w:left w:val="none" w:sz="0" w:space="0" w:color="auto"/>
            <w:bottom w:val="none" w:sz="0" w:space="0" w:color="auto"/>
            <w:right w:val="none" w:sz="0" w:space="0" w:color="auto"/>
          </w:divBdr>
        </w:div>
        <w:div w:id="1108621827">
          <w:marLeft w:val="274"/>
          <w:marRight w:val="0"/>
          <w:marTop w:val="0"/>
          <w:marBottom w:val="0"/>
          <w:divBdr>
            <w:top w:val="none" w:sz="0" w:space="0" w:color="auto"/>
            <w:left w:val="none" w:sz="0" w:space="0" w:color="auto"/>
            <w:bottom w:val="none" w:sz="0" w:space="0" w:color="auto"/>
            <w:right w:val="none" w:sz="0" w:space="0" w:color="auto"/>
          </w:divBdr>
        </w:div>
        <w:div w:id="1108621971">
          <w:marLeft w:val="274"/>
          <w:marRight w:val="0"/>
          <w:marTop w:val="0"/>
          <w:marBottom w:val="0"/>
          <w:divBdr>
            <w:top w:val="none" w:sz="0" w:space="0" w:color="auto"/>
            <w:left w:val="none" w:sz="0" w:space="0" w:color="auto"/>
            <w:bottom w:val="none" w:sz="0" w:space="0" w:color="auto"/>
            <w:right w:val="none" w:sz="0" w:space="0" w:color="auto"/>
          </w:divBdr>
        </w:div>
        <w:div w:id="1108622120">
          <w:marLeft w:val="274"/>
          <w:marRight w:val="0"/>
          <w:marTop w:val="0"/>
          <w:marBottom w:val="0"/>
          <w:divBdr>
            <w:top w:val="none" w:sz="0" w:space="0" w:color="auto"/>
            <w:left w:val="none" w:sz="0" w:space="0" w:color="auto"/>
            <w:bottom w:val="none" w:sz="0" w:space="0" w:color="auto"/>
            <w:right w:val="none" w:sz="0" w:space="0" w:color="auto"/>
          </w:divBdr>
        </w:div>
        <w:div w:id="1108622254">
          <w:marLeft w:val="274"/>
          <w:marRight w:val="0"/>
          <w:marTop w:val="0"/>
          <w:marBottom w:val="0"/>
          <w:divBdr>
            <w:top w:val="none" w:sz="0" w:space="0" w:color="auto"/>
            <w:left w:val="none" w:sz="0" w:space="0" w:color="auto"/>
            <w:bottom w:val="none" w:sz="0" w:space="0" w:color="auto"/>
            <w:right w:val="none" w:sz="0" w:space="0" w:color="auto"/>
          </w:divBdr>
        </w:div>
      </w:divsChild>
    </w:div>
    <w:div w:id="1108622081">
      <w:marLeft w:val="0"/>
      <w:marRight w:val="0"/>
      <w:marTop w:val="0"/>
      <w:marBottom w:val="0"/>
      <w:divBdr>
        <w:top w:val="none" w:sz="0" w:space="0" w:color="auto"/>
        <w:left w:val="none" w:sz="0" w:space="0" w:color="auto"/>
        <w:bottom w:val="none" w:sz="0" w:space="0" w:color="auto"/>
        <w:right w:val="none" w:sz="0" w:space="0" w:color="auto"/>
      </w:divBdr>
    </w:div>
    <w:div w:id="1108622097">
      <w:marLeft w:val="0"/>
      <w:marRight w:val="0"/>
      <w:marTop w:val="0"/>
      <w:marBottom w:val="0"/>
      <w:divBdr>
        <w:top w:val="none" w:sz="0" w:space="0" w:color="auto"/>
        <w:left w:val="none" w:sz="0" w:space="0" w:color="auto"/>
        <w:bottom w:val="none" w:sz="0" w:space="0" w:color="auto"/>
        <w:right w:val="none" w:sz="0" w:space="0" w:color="auto"/>
      </w:divBdr>
    </w:div>
    <w:div w:id="1108622099">
      <w:marLeft w:val="0"/>
      <w:marRight w:val="0"/>
      <w:marTop w:val="0"/>
      <w:marBottom w:val="0"/>
      <w:divBdr>
        <w:top w:val="none" w:sz="0" w:space="0" w:color="auto"/>
        <w:left w:val="none" w:sz="0" w:space="0" w:color="auto"/>
        <w:bottom w:val="none" w:sz="0" w:space="0" w:color="auto"/>
        <w:right w:val="none" w:sz="0" w:space="0" w:color="auto"/>
      </w:divBdr>
      <w:divsChild>
        <w:div w:id="1108621610">
          <w:marLeft w:val="274"/>
          <w:marRight w:val="0"/>
          <w:marTop w:val="0"/>
          <w:marBottom w:val="0"/>
          <w:divBdr>
            <w:top w:val="none" w:sz="0" w:space="0" w:color="auto"/>
            <w:left w:val="none" w:sz="0" w:space="0" w:color="auto"/>
            <w:bottom w:val="none" w:sz="0" w:space="0" w:color="auto"/>
            <w:right w:val="none" w:sz="0" w:space="0" w:color="auto"/>
          </w:divBdr>
        </w:div>
        <w:div w:id="1108621749">
          <w:marLeft w:val="274"/>
          <w:marRight w:val="0"/>
          <w:marTop w:val="0"/>
          <w:marBottom w:val="0"/>
          <w:divBdr>
            <w:top w:val="none" w:sz="0" w:space="0" w:color="auto"/>
            <w:left w:val="none" w:sz="0" w:space="0" w:color="auto"/>
            <w:bottom w:val="none" w:sz="0" w:space="0" w:color="auto"/>
            <w:right w:val="none" w:sz="0" w:space="0" w:color="auto"/>
          </w:divBdr>
        </w:div>
        <w:div w:id="1108621820">
          <w:marLeft w:val="274"/>
          <w:marRight w:val="0"/>
          <w:marTop w:val="0"/>
          <w:marBottom w:val="0"/>
          <w:divBdr>
            <w:top w:val="none" w:sz="0" w:space="0" w:color="auto"/>
            <w:left w:val="none" w:sz="0" w:space="0" w:color="auto"/>
            <w:bottom w:val="none" w:sz="0" w:space="0" w:color="auto"/>
            <w:right w:val="none" w:sz="0" w:space="0" w:color="auto"/>
          </w:divBdr>
        </w:div>
        <w:div w:id="1108622294">
          <w:marLeft w:val="274"/>
          <w:marRight w:val="0"/>
          <w:marTop w:val="0"/>
          <w:marBottom w:val="0"/>
          <w:divBdr>
            <w:top w:val="none" w:sz="0" w:space="0" w:color="auto"/>
            <w:left w:val="none" w:sz="0" w:space="0" w:color="auto"/>
            <w:bottom w:val="none" w:sz="0" w:space="0" w:color="auto"/>
            <w:right w:val="none" w:sz="0" w:space="0" w:color="auto"/>
          </w:divBdr>
        </w:div>
      </w:divsChild>
    </w:div>
    <w:div w:id="1108622102">
      <w:marLeft w:val="0"/>
      <w:marRight w:val="0"/>
      <w:marTop w:val="0"/>
      <w:marBottom w:val="0"/>
      <w:divBdr>
        <w:top w:val="none" w:sz="0" w:space="0" w:color="auto"/>
        <w:left w:val="none" w:sz="0" w:space="0" w:color="auto"/>
        <w:bottom w:val="none" w:sz="0" w:space="0" w:color="auto"/>
        <w:right w:val="none" w:sz="0" w:space="0" w:color="auto"/>
      </w:divBdr>
      <w:divsChild>
        <w:div w:id="1108621566">
          <w:marLeft w:val="274"/>
          <w:marRight w:val="0"/>
          <w:marTop w:val="0"/>
          <w:marBottom w:val="0"/>
          <w:divBdr>
            <w:top w:val="none" w:sz="0" w:space="0" w:color="auto"/>
            <w:left w:val="none" w:sz="0" w:space="0" w:color="auto"/>
            <w:bottom w:val="none" w:sz="0" w:space="0" w:color="auto"/>
            <w:right w:val="none" w:sz="0" w:space="0" w:color="auto"/>
          </w:divBdr>
        </w:div>
        <w:div w:id="1108621601">
          <w:marLeft w:val="274"/>
          <w:marRight w:val="0"/>
          <w:marTop w:val="0"/>
          <w:marBottom w:val="0"/>
          <w:divBdr>
            <w:top w:val="none" w:sz="0" w:space="0" w:color="auto"/>
            <w:left w:val="none" w:sz="0" w:space="0" w:color="auto"/>
            <w:bottom w:val="none" w:sz="0" w:space="0" w:color="auto"/>
            <w:right w:val="none" w:sz="0" w:space="0" w:color="auto"/>
          </w:divBdr>
        </w:div>
        <w:div w:id="1108621906">
          <w:marLeft w:val="274"/>
          <w:marRight w:val="0"/>
          <w:marTop w:val="0"/>
          <w:marBottom w:val="0"/>
          <w:divBdr>
            <w:top w:val="none" w:sz="0" w:space="0" w:color="auto"/>
            <w:left w:val="none" w:sz="0" w:space="0" w:color="auto"/>
            <w:bottom w:val="none" w:sz="0" w:space="0" w:color="auto"/>
            <w:right w:val="none" w:sz="0" w:space="0" w:color="auto"/>
          </w:divBdr>
        </w:div>
        <w:div w:id="1108622002">
          <w:marLeft w:val="274"/>
          <w:marRight w:val="0"/>
          <w:marTop w:val="0"/>
          <w:marBottom w:val="0"/>
          <w:divBdr>
            <w:top w:val="none" w:sz="0" w:space="0" w:color="auto"/>
            <w:left w:val="none" w:sz="0" w:space="0" w:color="auto"/>
            <w:bottom w:val="none" w:sz="0" w:space="0" w:color="auto"/>
            <w:right w:val="none" w:sz="0" w:space="0" w:color="auto"/>
          </w:divBdr>
        </w:div>
        <w:div w:id="1108622300">
          <w:marLeft w:val="274"/>
          <w:marRight w:val="0"/>
          <w:marTop w:val="0"/>
          <w:marBottom w:val="0"/>
          <w:divBdr>
            <w:top w:val="none" w:sz="0" w:space="0" w:color="auto"/>
            <w:left w:val="none" w:sz="0" w:space="0" w:color="auto"/>
            <w:bottom w:val="none" w:sz="0" w:space="0" w:color="auto"/>
            <w:right w:val="none" w:sz="0" w:space="0" w:color="auto"/>
          </w:divBdr>
        </w:div>
      </w:divsChild>
    </w:div>
    <w:div w:id="1108622105">
      <w:marLeft w:val="0"/>
      <w:marRight w:val="0"/>
      <w:marTop w:val="0"/>
      <w:marBottom w:val="0"/>
      <w:divBdr>
        <w:top w:val="none" w:sz="0" w:space="0" w:color="auto"/>
        <w:left w:val="none" w:sz="0" w:space="0" w:color="auto"/>
        <w:bottom w:val="none" w:sz="0" w:space="0" w:color="auto"/>
        <w:right w:val="none" w:sz="0" w:space="0" w:color="auto"/>
      </w:divBdr>
    </w:div>
    <w:div w:id="1108622106">
      <w:marLeft w:val="0"/>
      <w:marRight w:val="0"/>
      <w:marTop w:val="0"/>
      <w:marBottom w:val="0"/>
      <w:divBdr>
        <w:top w:val="none" w:sz="0" w:space="0" w:color="auto"/>
        <w:left w:val="none" w:sz="0" w:space="0" w:color="auto"/>
        <w:bottom w:val="none" w:sz="0" w:space="0" w:color="auto"/>
        <w:right w:val="none" w:sz="0" w:space="0" w:color="auto"/>
      </w:divBdr>
      <w:divsChild>
        <w:div w:id="1108621735">
          <w:marLeft w:val="274"/>
          <w:marRight w:val="0"/>
          <w:marTop w:val="0"/>
          <w:marBottom w:val="0"/>
          <w:divBdr>
            <w:top w:val="none" w:sz="0" w:space="0" w:color="auto"/>
            <w:left w:val="none" w:sz="0" w:space="0" w:color="auto"/>
            <w:bottom w:val="none" w:sz="0" w:space="0" w:color="auto"/>
            <w:right w:val="none" w:sz="0" w:space="0" w:color="auto"/>
          </w:divBdr>
        </w:div>
        <w:div w:id="1108621744">
          <w:marLeft w:val="274"/>
          <w:marRight w:val="0"/>
          <w:marTop w:val="0"/>
          <w:marBottom w:val="0"/>
          <w:divBdr>
            <w:top w:val="none" w:sz="0" w:space="0" w:color="auto"/>
            <w:left w:val="none" w:sz="0" w:space="0" w:color="auto"/>
            <w:bottom w:val="none" w:sz="0" w:space="0" w:color="auto"/>
            <w:right w:val="none" w:sz="0" w:space="0" w:color="auto"/>
          </w:divBdr>
        </w:div>
        <w:div w:id="1108621804">
          <w:marLeft w:val="274"/>
          <w:marRight w:val="0"/>
          <w:marTop w:val="0"/>
          <w:marBottom w:val="0"/>
          <w:divBdr>
            <w:top w:val="none" w:sz="0" w:space="0" w:color="auto"/>
            <w:left w:val="none" w:sz="0" w:space="0" w:color="auto"/>
            <w:bottom w:val="none" w:sz="0" w:space="0" w:color="auto"/>
            <w:right w:val="none" w:sz="0" w:space="0" w:color="auto"/>
          </w:divBdr>
        </w:div>
        <w:div w:id="1108621908">
          <w:marLeft w:val="274"/>
          <w:marRight w:val="0"/>
          <w:marTop w:val="0"/>
          <w:marBottom w:val="0"/>
          <w:divBdr>
            <w:top w:val="none" w:sz="0" w:space="0" w:color="auto"/>
            <w:left w:val="none" w:sz="0" w:space="0" w:color="auto"/>
            <w:bottom w:val="none" w:sz="0" w:space="0" w:color="auto"/>
            <w:right w:val="none" w:sz="0" w:space="0" w:color="auto"/>
          </w:divBdr>
        </w:div>
        <w:div w:id="1108621983">
          <w:marLeft w:val="274"/>
          <w:marRight w:val="0"/>
          <w:marTop w:val="0"/>
          <w:marBottom w:val="0"/>
          <w:divBdr>
            <w:top w:val="none" w:sz="0" w:space="0" w:color="auto"/>
            <w:left w:val="none" w:sz="0" w:space="0" w:color="auto"/>
            <w:bottom w:val="none" w:sz="0" w:space="0" w:color="auto"/>
            <w:right w:val="none" w:sz="0" w:space="0" w:color="auto"/>
          </w:divBdr>
        </w:div>
        <w:div w:id="1108622043">
          <w:marLeft w:val="274"/>
          <w:marRight w:val="0"/>
          <w:marTop w:val="0"/>
          <w:marBottom w:val="0"/>
          <w:divBdr>
            <w:top w:val="none" w:sz="0" w:space="0" w:color="auto"/>
            <w:left w:val="none" w:sz="0" w:space="0" w:color="auto"/>
            <w:bottom w:val="none" w:sz="0" w:space="0" w:color="auto"/>
            <w:right w:val="none" w:sz="0" w:space="0" w:color="auto"/>
          </w:divBdr>
        </w:div>
        <w:div w:id="1108622086">
          <w:marLeft w:val="274"/>
          <w:marRight w:val="0"/>
          <w:marTop w:val="0"/>
          <w:marBottom w:val="0"/>
          <w:divBdr>
            <w:top w:val="none" w:sz="0" w:space="0" w:color="auto"/>
            <w:left w:val="none" w:sz="0" w:space="0" w:color="auto"/>
            <w:bottom w:val="none" w:sz="0" w:space="0" w:color="auto"/>
            <w:right w:val="none" w:sz="0" w:space="0" w:color="auto"/>
          </w:divBdr>
        </w:div>
      </w:divsChild>
    </w:div>
    <w:div w:id="1108622107">
      <w:marLeft w:val="0"/>
      <w:marRight w:val="0"/>
      <w:marTop w:val="0"/>
      <w:marBottom w:val="0"/>
      <w:divBdr>
        <w:top w:val="none" w:sz="0" w:space="0" w:color="auto"/>
        <w:left w:val="none" w:sz="0" w:space="0" w:color="auto"/>
        <w:bottom w:val="none" w:sz="0" w:space="0" w:color="auto"/>
        <w:right w:val="none" w:sz="0" w:space="0" w:color="auto"/>
      </w:divBdr>
      <w:divsChild>
        <w:div w:id="1108621587">
          <w:marLeft w:val="274"/>
          <w:marRight w:val="0"/>
          <w:marTop w:val="0"/>
          <w:marBottom w:val="0"/>
          <w:divBdr>
            <w:top w:val="none" w:sz="0" w:space="0" w:color="auto"/>
            <w:left w:val="none" w:sz="0" w:space="0" w:color="auto"/>
            <w:bottom w:val="none" w:sz="0" w:space="0" w:color="auto"/>
            <w:right w:val="none" w:sz="0" w:space="0" w:color="auto"/>
          </w:divBdr>
        </w:div>
        <w:div w:id="1108621667">
          <w:marLeft w:val="274"/>
          <w:marRight w:val="0"/>
          <w:marTop w:val="0"/>
          <w:marBottom w:val="0"/>
          <w:divBdr>
            <w:top w:val="none" w:sz="0" w:space="0" w:color="auto"/>
            <w:left w:val="none" w:sz="0" w:space="0" w:color="auto"/>
            <w:bottom w:val="none" w:sz="0" w:space="0" w:color="auto"/>
            <w:right w:val="none" w:sz="0" w:space="0" w:color="auto"/>
          </w:divBdr>
        </w:div>
        <w:div w:id="1108621741">
          <w:marLeft w:val="274"/>
          <w:marRight w:val="0"/>
          <w:marTop w:val="0"/>
          <w:marBottom w:val="0"/>
          <w:divBdr>
            <w:top w:val="none" w:sz="0" w:space="0" w:color="auto"/>
            <w:left w:val="none" w:sz="0" w:space="0" w:color="auto"/>
            <w:bottom w:val="none" w:sz="0" w:space="0" w:color="auto"/>
            <w:right w:val="none" w:sz="0" w:space="0" w:color="auto"/>
          </w:divBdr>
        </w:div>
        <w:div w:id="1108621838">
          <w:marLeft w:val="274"/>
          <w:marRight w:val="0"/>
          <w:marTop w:val="0"/>
          <w:marBottom w:val="0"/>
          <w:divBdr>
            <w:top w:val="none" w:sz="0" w:space="0" w:color="auto"/>
            <w:left w:val="none" w:sz="0" w:space="0" w:color="auto"/>
            <w:bottom w:val="none" w:sz="0" w:space="0" w:color="auto"/>
            <w:right w:val="none" w:sz="0" w:space="0" w:color="auto"/>
          </w:divBdr>
        </w:div>
        <w:div w:id="1108621919">
          <w:marLeft w:val="274"/>
          <w:marRight w:val="0"/>
          <w:marTop w:val="0"/>
          <w:marBottom w:val="0"/>
          <w:divBdr>
            <w:top w:val="none" w:sz="0" w:space="0" w:color="auto"/>
            <w:left w:val="none" w:sz="0" w:space="0" w:color="auto"/>
            <w:bottom w:val="none" w:sz="0" w:space="0" w:color="auto"/>
            <w:right w:val="none" w:sz="0" w:space="0" w:color="auto"/>
          </w:divBdr>
        </w:div>
        <w:div w:id="1108621980">
          <w:marLeft w:val="274"/>
          <w:marRight w:val="0"/>
          <w:marTop w:val="0"/>
          <w:marBottom w:val="0"/>
          <w:divBdr>
            <w:top w:val="none" w:sz="0" w:space="0" w:color="auto"/>
            <w:left w:val="none" w:sz="0" w:space="0" w:color="auto"/>
            <w:bottom w:val="none" w:sz="0" w:space="0" w:color="auto"/>
            <w:right w:val="none" w:sz="0" w:space="0" w:color="auto"/>
          </w:divBdr>
        </w:div>
        <w:div w:id="1108622001">
          <w:marLeft w:val="274"/>
          <w:marRight w:val="0"/>
          <w:marTop w:val="0"/>
          <w:marBottom w:val="0"/>
          <w:divBdr>
            <w:top w:val="none" w:sz="0" w:space="0" w:color="auto"/>
            <w:left w:val="none" w:sz="0" w:space="0" w:color="auto"/>
            <w:bottom w:val="none" w:sz="0" w:space="0" w:color="auto"/>
            <w:right w:val="none" w:sz="0" w:space="0" w:color="auto"/>
          </w:divBdr>
        </w:div>
        <w:div w:id="1108622007">
          <w:marLeft w:val="274"/>
          <w:marRight w:val="0"/>
          <w:marTop w:val="0"/>
          <w:marBottom w:val="0"/>
          <w:divBdr>
            <w:top w:val="none" w:sz="0" w:space="0" w:color="auto"/>
            <w:left w:val="none" w:sz="0" w:space="0" w:color="auto"/>
            <w:bottom w:val="none" w:sz="0" w:space="0" w:color="auto"/>
            <w:right w:val="none" w:sz="0" w:space="0" w:color="auto"/>
          </w:divBdr>
        </w:div>
        <w:div w:id="1108622023">
          <w:marLeft w:val="274"/>
          <w:marRight w:val="0"/>
          <w:marTop w:val="0"/>
          <w:marBottom w:val="0"/>
          <w:divBdr>
            <w:top w:val="none" w:sz="0" w:space="0" w:color="auto"/>
            <w:left w:val="none" w:sz="0" w:space="0" w:color="auto"/>
            <w:bottom w:val="none" w:sz="0" w:space="0" w:color="auto"/>
            <w:right w:val="none" w:sz="0" w:space="0" w:color="auto"/>
          </w:divBdr>
        </w:div>
        <w:div w:id="1108622024">
          <w:marLeft w:val="274"/>
          <w:marRight w:val="0"/>
          <w:marTop w:val="0"/>
          <w:marBottom w:val="0"/>
          <w:divBdr>
            <w:top w:val="none" w:sz="0" w:space="0" w:color="auto"/>
            <w:left w:val="none" w:sz="0" w:space="0" w:color="auto"/>
            <w:bottom w:val="none" w:sz="0" w:space="0" w:color="auto"/>
            <w:right w:val="none" w:sz="0" w:space="0" w:color="auto"/>
          </w:divBdr>
        </w:div>
        <w:div w:id="1108622077">
          <w:marLeft w:val="274"/>
          <w:marRight w:val="0"/>
          <w:marTop w:val="0"/>
          <w:marBottom w:val="0"/>
          <w:divBdr>
            <w:top w:val="none" w:sz="0" w:space="0" w:color="auto"/>
            <w:left w:val="none" w:sz="0" w:space="0" w:color="auto"/>
            <w:bottom w:val="none" w:sz="0" w:space="0" w:color="auto"/>
            <w:right w:val="none" w:sz="0" w:space="0" w:color="auto"/>
          </w:divBdr>
        </w:div>
        <w:div w:id="1108622111">
          <w:marLeft w:val="274"/>
          <w:marRight w:val="0"/>
          <w:marTop w:val="0"/>
          <w:marBottom w:val="0"/>
          <w:divBdr>
            <w:top w:val="none" w:sz="0" w:space="0" w:color="auto"/>
            <w:left w:val="none" w:sz="0" w:space="0" w:color="auto"/>
            <w:bottom w:val="none" w:sz="0" w:space="0" w:color="auto"/>
            <w:right w:val="none" w:sz="0" w:space="0" w:color="auto"/>
          </w:divBdr>
        </w:div>
        <w:div w:id="1108622219">
          <w:marLeft w:val="274"/>
          <w:marRight w:val="0"/>
          <w:marTop w:val="0"/>
          <w:marBottom w:val="0"/>
          <w:divBdr>
            <w:top w:val="none" w:sz="0" w:space="0" w:color="auto"/>
            <w:left w:val="none" w:sz="0" w:space="0" w:color="auto"/>
            <w:bottom w:val="none" w:sz="0" w:space="0" w:color="auto"/>
            <w:right w:val="none" w:sz="0" w:space="0" w:color="auto"/>
          </w:divBdr>
        </w:div>
      </w:divsChild>
    </w:div>
    <w:div w:id="1108622112">
      <w:marLeft w:val="0"/>
      <w:marRight w:val="0"/>
      <w:marTop w:val="0"/>
      <w:marBottom w:val="0"/>
      <w:divBdr>
        <w:top w:val="none" w:sz="0" w:space="0" w:color="auto"/>
        <w:left w:val="none" w:sz="0" w:space="0" w:color="auto"/>
        <w:bottom w:val="none" w:sz="0" w:space="0" w:color="auto"/>
        <w:right w:val="none" w:sz="0" w:space="0" w:color="auto"/>
      </w:divBdr>
      <w:divsChild>
        <w:div w:id="1108621702">
          <w:marLeft w:val="274"/>
          <w:marRight w:val="0"/>
          <w:marTop w:val="0"/>
          <w:marBottom w:val="0"/>
          <w:divBdr>
            <w:top w:val="none" w:sz="0" w:space="0" w:color="auto"/>
            <w:left w:val="none" w:sz="0" w:space="0" w:color="auto"/>
            <w:bottom w:val="none" w:sz="0" w:space="0" w:color="auto"/>
            <w:right w:val="none" w:sz="0" w:space="0" w:color="auto"/>
          </w:divBdr>
        </w:div>
        <w:div w:id="1108621916">
          <w:marLeft w:val="274"/>
          <w:marRight w:val="0"/>
          <w:marTop w:val="0"/>
          <w:marBottom w:val="0"/>
          <w:divBdr>
            <w:top w:val="none" w:sz="0" w:space="0" w:color="auto"/>
            <w:left w:val="none" w:sz="0" w:space="0" w:color="auto"/>
            <w:bottom w:val="none" w:sz="0" w:space="0" w:color="auto"/>
            <w:right w:val="none" w:sz="0" w:space="0" w:color="auto"/>
          </w:divBdr>
        </w:div>
        <w:div w:id="1108622018">
          <w:marLeft w:val="274"/>
          <w:marRight w:val="0"/>
          <w:marTop w:val="0"/>
          <w:marBottom w:val="160"/>
          <w:divBdr>
            <w:top w:val="none" w:sz="0" w:space="0" w:color="auto"/>
            <w:left w:val="none" w:sz="0" w:space="0" w:color="auto"/>
            <w:bottom w:val="none" w:sz="0" w:space="0" w:color="auto"/>
            <w:right w:val="none" w:sz="0" w:space="0" w:color="auto"/>
          </w:divBdr>
        </w:div>
        <w:div w:id="1108622037">
          <w:marLeft w:val="274"/>
          <w:marRight w:val="0"/>
          <w:marTop w:val="0"/>
          <w:marBottom w:val="0"/>
          <w:divBdr>
            <w:top w:val="none" w:sz="0" w:space="0" w:color="auto"/>
            <w:left w:val="none" w:sz="0" w:space="0" w:color="auto"/>
            <w:bottom w:val="none" w:sz="0" w:space="0" w:color="auto"/>
            <w:right w:val="none" w:sz="0" w:space="0" w:color="auto"/>
          </w:divBdr>
        </w:div>
        <w:div w:id="1108622048">
          <w:marLeft w:val="274"/>
          <w:marRight w:val="0"/>
          <w:marTop w:val="0"/>
          <w:marBottom w:val="160"/>
          <w:divBdr>
            <w:top w:val="none" w:sz="0" w:space="0" w:color="auto"/>
            <w:left w:val="none" w:sz="0" w:space="0" w:color="auto"/>
            <w:bottom w:val="none" w:sz="0" w:space="0" w:color="auto"/>
            <w:right w:val="none" w:sz="0" w:space="0" w:color="auto"/>
          </w:divBdr>
        </w:div>
        <w:div w:id="1108622089">
          <w:marLeft w:val="274"/>
          <w:marRight w:val="0"/>
          <w:marTop w:val="0"/>
          <w:marBottom w:val="0"/>
          <w:divBdr>
            <w:top w:val="none" w:sz="0" w:space="0" w:color="auto"/>
            <w:left w:val="none" w:sz="0" w:space="0" w:color="auto"/>
            <w:bottom w:val="none" w:sz="0" w:space="0" w:color="auto"/>
            <w:right w:val="none" w:sz="0" w:space="0" w:color="auto"/>
          </w:divBdr>
        </w:div>
        <w:div w:id="1108622250">
          <w:marLeft w:val="274"/>
          <w:marRight w:val="0"/>
          <w:marTop w:val="0"/>
          <w:marBottom w:val="0"/>
          <w:divBdr>
            <w:top w:val="none" w:sz="0" w:space="0" w:color="auto"/>
            <w:left w:val="none" w:sz="0" w:space="0" w:color="auto"/>
            <w:bottom w:val="none" w:sz="0" w:space="0" w:color="auto"/>
            <w:right w:val="none" w:sz="0" w:space="0" w:color="auto"/>
          </w:divBdr>
        </w:div>
        <w:div w:id="1108622296">
          <w:marLeft w:val="274"/>
          <w:marRight w:val="0"/>
          <w:marTop w:val="0"/>
          <w:marBottom w:val="0"/>
          <w:divBdr>
            <w:top w:val="none" w:sz="0" w:space="0" w:color="auto"/>
            <w:left w:val="none" w:sz="0" w:space="0" w:color="auto"/>
            <w:bottom w:val="none" w:sz="0" w:space="0" w:color="auto"/>
            <w:right w:val="none" w:sz="0" w:space="0" w:color="auto"/>
          </w:divBdr>
        </w:div>
      </w:divsChild>
    </w:div>
    <w:div w:id="1108622119">
      <w:marLeft w:val="0"/>
      <w:marRight w:val="0"/>
      <w:marTop w:val="0"/>
      <w:marBottom w:val="0"/>
      <w:divBdr>
        <w:top w:val="none" w:sz="0" w:space="0" w:color="auto"/>
        <w:left w:val="none" w:sz="0" w:space="0" w:color="auto"/>
        <w:bottom w:val="none" w:sz="0" w:space="0" w:color="auto"/>
        <w:right w:val="none" w:sz="0" w:space="0" w:color="auto"/>
      </w:divBdr>
      <w:divsChild>
        <w:div w:id="1108621716">
          <w:marLeft w:val="274"/>
          <w:marRight w:val="0"/>
          <w:marTop w:val="0"/>
          <w:marBottom w:val="0"/>
          <w:divBdr>
            <w:top w:val="none" w:sz="0" w:space="0" w:color="auto"/>
            <w:left w:val="none" w:sz="0" w:space="0" w:color="auto"/>
            <w:bottom w:val="none" w:sz="0" w:space="0" w:color="auto"/>
            <w:right w:val="none" w:sz="0" w:space="0" w:color="auto"/>
          </w:divBdr>
        </w:div>
        <w:div w:id="1108621762">
          <w:marLeft w:val="274"/>
          <w:marRight w:val="0"/>
          <w:marTop w:val="0"/>
          <w:marBottom w:val="0"/>
          <w:divBdr>
            <w:top w:val="none" w:sz="0" w:space="0" w:color="auto"/>
            <w:left w:val="none" w:sz="0" w:space="0" w:color="auto"/>
            <w:bottom w:val="none" w:sz="0" w:space="0" w:color="auto"/>
            <w:right w:val="none" w:sz="0" w:space="0" w:color="auto"/>
          </w:divBdr>
        </w:div>
        <w:div w:id="1108621781">
          <w:marLeft w:val="274"/>
          <w:marRight w:val="0"/>
          <w:marTop w:val="0"/>
          <w:marBottom w:val="0"/>
          <w:divBdr>
            <w:top w:val="none" w:sz="0" w:space="0" w:color="auto"/>
            <w:left w:val="none" w:sz="0" w:space="0" w:color="auto"/>
            <w:bottom w:val="none" w:sz="0" w:space="0" w:color="auto"/>
            <w:right w:val="none" w:sz="0" w:space="0" w:color="auto"/>
          </w:divBdr>
        </w:div>
        <w:div w:id="1108622027">
          <w:marLeft w:val="274"/>
          <w:marRight w:val="0"/>
          <w:marTop w:val="0"/>
          <w:marBottom w:val="0"/>
          <w:divBdr>
            <w:top w:val="none" w:sz="0" w:space="0" w:color="auto"/>
            <w:left w:val="none" w:sz="0" w:space="0" w:color="auto"/>
            <w:bottom w:val="none" w:sz="0" w:space="0" w:color="auto"/>
            <w:right w:val="none" w:sz="0" w:space="0" w:color="auto"/>
          </w:divBdr>
        </w:div>
        <w:div w:id="1108622046">
          <w:marLeft w:val="274"/>
          <w:marRight w:val="0"/>
          <w:marTop w:val="0"/>
          <w:marBottom w:val="0"/>
          <w:divBdr>
            <w:top w:val="none" w:sz="0" w:space="0" w:color="auto"/>
            <w:left w:val="none" w:sz="0" w:space="0" w:color="auto"/>
            <w:bottom w:val="none" w:sz="0" w:space="0" w:color="auto"/>
            <w:right w:val="none" w:sz="0" w:space="0" w:color="auto"/>
          </w:divBdr>
        </w:div>
        <w:div w:id="1108622131">
          <w:marLeft w:val="274"/>
          <w:marRight w:val="0"/>
          <w:marTop w:val="0"/>
          <w:marBottom w:val="0"/>
          <w:divBdr>
            <w:top w:val="none" w:sz="0" w:space="0" w:color="auto"/>
            <w:left w:val="none" w:sz="0" w:space="0" w:color="auto"/>
            <w:bottom w:val="none" w:sz="0" w:space="0" w:color="auto"/>
            <w:right w:val="none" w:sz="0" w:space="0" w:color="auto"/>
          </w:divBdr>
        </w:div>
      </w:divsChild>
    </w:div>
    <w:div w:id="1108622126">
      <w:marLeft w:val="0"/>
      <w:marRight w:val="0"/>
      <w:marTop w:val="0"/>
      <w:marBottom w:val="0"/>
      <w:divBdr>
        <w:top w:val="none" w:sz="0" w:space="0" w:color="auto"/>
        <w:left w:val="none" w:sz="0" w:space="0" w:color="auto"/>
        <w:bottom w:val="none" w:sz="0" w:space="0" w:color="auto"/>
        <w:right w:val="none" w:sz="0" w:space="0" w:color="auto"/>
      </w:divBdr>
      <w:divsChild>
        <w:div w:id="1108621580">
          <w:marLeft w:val="274"/>
          <w:marRight w:val="0"/>
          <w:marTop w:val="0"/>
          <w:marBottom w:val="0"/>
          <w:divBdr>
            <w:top w:val="none" w:sz="0" w:space="0" w:color="auto"/>
            <w:left w:val="none" w:sz="0" w:space="0" w:color="auto"/>
            <w:bottom w:val="none" w:sz="0" w:space="0" w:color="auto"/>
            <w:right w:val="none" w:sz="0" w:space="0" w:color="auto"/>
          </w:divBdr>
        </w:div>
        <w:div w:id="1108621679">
          <w:marLeft w:val="274"/>
          <w:marRight w:val="0"/>
          <w:marTop w:val="0"/>
          <w:marBottom w:val="0"/>
          <w:divBdr>
            <w:top w:val="none" w:sz="0" w:space="0" w:color="auto"/>
            <w:left w:val="none" w:sz="0" w:space="0" w:color="auto"/>
            <w:bottom w:val="none" w:sz="0" w:space="0" w:color="auto"/>
            <w:right w:val="none" w:sz="0" w:space="0" w:color="auto"/>
          </w:divBdr>
        </w:div>
        <w:div w:id="1108621739">
          <w:marLeft w:val="274"/>
          <w:marRight w:val="0"/>
          <w:marTop w:val="0"/>
          <w:marBottom w:val="0"/>
          <w:divBdr>
            <w:top w:val="none" w:sz="0" w:space="0" w:color="auto"/>
            <w:left w:val="none" w:sz="0" w:space="0" w:color="auto"/>
            <w:bottom w:val="none" w:sz="0" w:space="0" w:color="auto"/>
            <w:right w:val="none" w:sz="0" w:space="0" w:color="auto"/>
          </w:divBdr>
        </w:div>
        <w:div w:id="1108621756">
          <w:marLeft w:val="274"/>
          <w:marRight w:val="0"/>
          <w:marTop w:val="0"/>
          <w:marBottom w:val="0"/>
          <w:divBdr>
            <w:top w:val="none" w:sz="0" w:space="0" w:color="auto"/>
            <w:left w:val="none" w:sz="0" w:space="0" w:color="auto"/>
            <w:bottom w:val="none" w:sz="0" w:space="0" w:color="auto"/>
            <w:right w:val="none" w:sz="0" w:space="0" w:color="auto"/>
          </w:divBdr>
        </w:div>
        <w:div w:id="1108621913">
          <w:marLeft w:val="274"/>
          <w:marRight w:val="0"/>
          <w:marTop w:val="0"/>
          <w:marBottom w:val="0"/>
          <w:divBdr>
            <w:top w:val="none" w:sz="0" w:space="0" w:color="auto"/>
            <w:left w:val="none" w:sz="0" w:space="0" w:color="auto"/>
            <w:bottom w:val="none" w:sz="0" w:space="0" w:color="auto"/>
            <w:right w:val="none" w:sz="0" w:space="0" w:color="auto"/>
          </w:divBdr>
        </w:div>
        <w:div w:id="1108621972">
          <w:marLeft w:val="274"/>
          <w:marRight w:val="0"/>
          <w:marTop w:val="0"/>
          <w:marBottom w:val="0"/>
          <w:divBdr>
            <w:top w:val="none" w:sz="0" w:space="0" w:color="auto"/>
            <w:left w:val="none" w:sz="0" w:space="0" w:color="auto"/>
            <w:bottom w:val="none" w:sz="0" w:space="0" w:color="auto"/>
            <w:right w:val="none" w:sz="0" w:space="0" w:color="auto"/>
          </w:divBdr>
        </w:div>
        <w:div w:id="1108621990">
          <w:marLeft w:val="274"/>
          <w:marRight w:val="0"/>
          <w:marTop w:val="0"/>
          <w:marBottom w:val="0"/>
          <w:divBdr>
            <w:top w:val="none" w:sz="0" w:space="0" w:color="auto"/>
            <w:left w:val="none" w:sz="0" w:space="0" w:color="auto"/>
            <w:bottom w:val="none" w:sz="0" w:space="0" w:color="auto"/>
            <w:right w:val="none" w:sz="0" w:space="0" w:color="auto"/>
          </w:divBdr>
        </w:div>
        <w:div w:id="1108622158">
          <w:marLeft w:val="274"/>
          <w:marRight w:val="0"/>
          <w:marTop w:val="0"/>
          <w:marBottom w:val="0"/>
          <w:divBdr>
            <w:top w:val="none" w:sz="0" w:space="0" w:color="auto"/>
            <w:left w:val="none" w:sz="0" w:space="0" w:color="auto"/>
            <w:bottom w:val="none" w:sz="0" w:space="0" w:color="auto"/>
            <w:right w:val="none" w:sz="0" w:space="0" w:color="auto"/>
          </w:divBdr>
        </w:div>
        <w:div w:id="1108622255">
          <w:marLeft w:val="274"/>
          <w:marRight w:val="0"/>
          <w:marTop w:val="0"/>
          <w:marBottom w:val="0"/>
          <w:divBdr>
            <w:top w:val="none" w:sz="0" w:space="0" w:color="auto"/>
            <w:left w:val="none" w:sz="0" w:space="0" w:color="auto"/>
            <w:bottom w:val="none" w:sz="0" w:space="0" w:color="auto"/>
            <w:right w:val="none" w:sz="0" w:space="0" w:color="auto"/>
          </w:divBdr>
        </w:div>
      </w:divsChild>
    </w:div>
    <w:div w:id="1108622142">
      <w:marLeft w:val="0"/>
      <w:marRight w:val="0"/>
      <w:marTop w:val="0"/>
      <w:marBottom w:val="0"/>
      <w:divBdr>
        <w:top w:val="none" w:sz="0" w:space="0" w:color="auto"/>
        <w:left w:val="none" w:sz="0" w:space="0" w:color="auto"/>
        <w:bottom w:val="none" w:sz="0" w:space="0" w:color="auto"/>
        <w:right w:val="none" w:sz="0" w:space="0" w:color="auto"/>
      </w:divBdr>
    </w:div>
    <w:div w:id="1108622152">
      <w:marLeft w:val="0"/>
      <w:marRight w:val="0"/>
      <w:marTop w:val="0"/>
      <w:marBottom w:val="0"/>
      <w:divBdr>
        <w:top w:val="none" w:sz="0" w:space="0" w:color="auto"/>
        <w:left w:val="none" w:sz="0" w:space="0" w:color="auto"/>
        <w:bottom w:val="none" w:sz="0" w:space="0" w:color="auto"/>
        <w:right w:val="none" w:sz="0" w:space="0" w:color="auto"/>
      </w:divBdr>
    </w:div>
    <w:div w:id="1108622153">
      <w:marLeft w:val="0"/>
      <w:marRight w:val="0"/>
      <w:marTop w:val="0"/>
      <w:marBottom w:val="0"/>
      <w:divBdr>
        <w:top w:val="none" w:sz="0" w:space="0" w:color="auto"/>
        <w:left w:val="none" w:sz="0" w:space="0" w:color="auto"/>
        <w:bottom w:val="none" w:sz="0" w:space="0" w:color="auto"/>
        <w:right w:val="none" w:sz="0" w:space="0" w:color="auto"/>
      </w:divBdr>
      <w:divsChild>
        <w:div w:id="1108621575">
          <w:marLeft w:val="274"/>
          <w:marRight w:val="0"/>
          <w:marTop w:val="0"/>
          <w:marBottom w:val="0"/>
          <w:divBdr>
            <w:top w:val="none" w:sz="0" w:space="0" w:color="auto"/>
            <w:left w:val="none" w:sz="0" w:space="0" w:color="auto"/>
            <w:bottom w:val="none" w:sz="0" w:space="0" w:color="auto"/>
            <w:right w:val="none" w:sz="0" w:space="0" w:color="auto"/>
          </w:divBdr>
        </w:div>
        <w:div w:id="1108621579">
          <w:marLeft w:val="274"/>
          <w:marRight w:val="0"/>
          <w:marTop w:val="0"/>
          <w:marBottom w:val="0"/>
          <w:divBdr>
            <w:top w:val="none" w:sz="0" w:space="0" w:color="auto"/>
            <w:left w:val="none" w:sz="0" w:space="0" w:color="auto"/>
            <w:bottom w:val="none" w:sz="0" w:space="0" w:color="auto"/>
            <w:right w:val="none" w:sz="0" w:space="0" w:color="auto"/>
          </w:divBdr>
        </w:div>
        <w:div w:id="1108621614">
          <w:marLeft w:val="274"/>
          <w:marRight w:val="0"/>
          <w:marTop w:val="0"/>
          <w:marBottom w:val="0"/>
          <w:divBdr>
            <w:top w:val="none" w:sz="0" w:space="0" w:color="auto"/>
            <w:left w:val="none" w:sz="0" w:space="0" w:color="auto"/>
            <w:bottom w:val="none" w:sz="0" w:space="0" w:color="auto"/>
            <w:right w:val="none" w:sz="0" w:space="0" w:color="auto"/>
          </w:divBdr>
        </w:div>
        <w:div w:id="1108621655">
          <w:marLeft w:val="274"/>
          <w:marRight w:val="0"/>
          <w:marTop w:val="0"/>
          <w:marBottom w:val="0"/>
          <w:divBdr>
            <w:top w:val="none" w:sz="0" w:space="0" w:color="auto"/>
            <w:left w:val="none" w:sz="0" w:space="0" w:color="auto"/>
            <w:bottom w:val="none" w:sz="0" w:space="0" w:color="auto"/>
            <w:right w:val="none" w:sz="0" w:space="0" w:color="auto"/>
          </w:divBdr>
        </w:div>
        <w:div w:id="1108621728">
          <w:marLeft w:val="274"/>
          <w:marRight w:val="0"/>
          <w:marTop w:val="0"/>
          <w:marBottom w:val="0"/>
          <w:divBdr>
            <w:top w:val="none" w:sz="0" w:space="0" w:color="auto"/>
            <w:left w:val="none" w:sz="0" w:space="0" w:color="auto"/>
            <w:bottom w:val="none" w:sz="0" w:space="0" w:color="auto"/>
            <w:right w:val="none" w:sz="0" w:space="0" w:color="auto"/>
          </w:divBdr>
        </w:div>
        <w:div w:id="1108621755">
          <w:marLeft w:val="274"/>
          <w:marRight w:val="0"/>
          <w:marTop w:val="0"/>
          <w:marBottom w:val="0"/>
          <w:divBdr>
            <w:top w:val="none" w:sz="0" w:space="0" w:color="auto"/>
            <w:left w:val="none" w:sz="0" w:space="0" w:color="auto"/>
            <w:bottom w:val="none" w:sz="0" w:space="0" w:color="auto"/>
            <w:right w:val="none" w:sz="0" w:space="0" w:color="auto"/>
          </w:divBdr>
        </w:div>
        <w:div w:id="1108621810">
          <w:marLeft w:val="274"/>
          <w:marRight w:val="0"/>
          <w:marTop w:val="0"/>
          <w:marBottom w:val="0"/>
          <w:divBdr>
            <w:top w:val="none" w:sz="0" w:space="0" w:color="auto"/>
            <w:left w:val="none" w:sz="0" w:space="0" w:color="auto"/>
            <w:bottom w:val="none" w:sz="0" w:space="0" w:color="auto"/>
            <w:right w:val="none" w:sz="0" w:space="0" w:color="auto"/>
          </w:divBdr>
        </w:div>
        <w:div w:id="1108621917">
          <w:marLeft w:val="274"/>
          <w:marRight w:val="0"/>
          <w:marTop w:val="0"/>
          <w:marBottom w:val="0"/>
          <w:divBdr>
            <w:top w:val="none" w:sz="0" w:space="0" w:color="auto"/>
            <w:left w:val="none" w:sz="0" w:space="0" w:color="auto"/>
            <w:bottom w:val="none" w:sz="0" w:space="0" w:color="auto"/>
            <w:right w:val="none" w:sz="0" w:space="0" w:color="auto"/>
          </w:divBdr>
        </w:div>
        <w:div w:id="1108621923">
          <w:marLeft w:val="274"/>
          <w:marRight w:val="0"/>
          <w:marTop w:val="0"/>
          <w:marBottom w:val="0"/>
          <w:divBdr>
            <w:top w:val="none" w:sz="0" w:space="0" w:color="auto"/>
            <w:left w:val="none" w:sz="0" w:space="0" w:color="auto"/>
            <w:bottom w:val="none" w:sz="0" w:space="0" w:color="auto"/>
            <w:right w:val="none" w:sz="0" w:space="0" w:color="auto"/>
          </w:divBdr>
        </w:div>
        <w:div w:id="1108622019">
          <w:marLeft w:val="274"/>
          <w:marRight w:val="0"/>
          <w:marTop w:val="0"/>
          <w:marBottom w:val="0"/>
          <w:divBdr>
            <w:top w:val="none" w:sz="0" w:space="0" w:color="auto"/>
            <w:left w:val="none" w:sz="0" w:space="0" w:color="auto"/>
            <w:bottom w:val="none" w:sz="0" w:space="0" w:color="auto"/>
            <w:right w:val="none" w:sz="0" w:space="0" w:color="auto"/>
          </w:divBdr>
        </w:div>
        <w:div w:id="1108622154">
          <w:marLeft w:val="274"/>
          <w:marRight w:val="0"/>
          <w:marTop w:val="0"/>
          <w:marBottom w:val="0"/>
          <w:divBdr>
            <w:top w:val="none" w:sz="0" w:space="0" w:color="auto"/>
            <w:left w:val="none" w:sz="0" w:space="0" w:color="auto"/>
            <w:bottom w:val="none" w:sz="0" w:space="0" w:color="auto"/>
            <w:right w:val="none" w:sz="0" w:space="0" w:color="auto"/>
          </w:divBdr>
        </w:div>
        <w:div w:id="1108622230">
          <w:marLeft w:val="274"/>
          <w:marRight w:val="0"/>
          <w:marTop w:val="0"/>
          <w:marBottom w:val="0"/>
          <w:divBdr>
            <w:top w:val="none" w:sz="0" w:space="0" w:color="auto"/>
            <w:left w:val="none" w:sz="0" w:space="0" w:color="auto"/>
            <w:bottom w:val="none" w:sz="0" w:space="0" w:color="auto"/>
            <w:right w:val="none" w:sz="0" w:space="0" w:color="auto"/>
          </w:divBdr>
        </w:div>
      </w:divsChild>
    </w:div>
    <w:div w:id="1108622156">
      <w:marLeft w:val="0"/>
      <w:marRight w:val="0"/>
      <w:marTop w:val="0"/>
      <w:marBottom w:val="0"/>
      <w:divBdr>
        <w:top w:val="none" w:sz="0" w:space="0" w:color="auto"/>
        <w:left w:val="none" w:sz="0" w:space="0" w:color="auto"/>
        <w:bottom w:val="none" w:sz="0" w:space="0" w:color="auto"/>
        <w:right w:val="none" w:sz="0" w:space="0" w:color="auto"/>
      </w:divBdr>
      <w:divsChild>
        <w:div w:id="1108621662">
          <w:marLeft w:val="274"/>
          <w:marRight w:val="0"/>
          <w:marTop w:val="0"/>
          <w:marBottom w:val="0"/>
          <w:divBdr>
            <w:top w:val="none" w:sz="0" w:space="0" w:color="auto"/>
            <w:left w:val="none" w:sz="0" w:space="0" w:color="auto"/>
            <w:bottom w:val="none" w:sz="0" w:space="0" w:color="auto"/>
            <w:right w:val="none" w:sz="0" w:space="0" w:color="auto"/>
          </w:divBdr>
        </w:div>
        <w:div w:id="1108621670">
          <w:marLeft w:val="274"/>
          <w:marRight w:val="0"/>
          <w:marTop w:val="0"/>
          <w:marBottom w:val="160"/>
          <w:divBdr>
            <w:top w:val="none" w:sz="0" w:space="0" w:color="auto"/>
            <w:left w:val="none" w:sz="0" w:space="0" w:color="auto"/>
            <w:bottom w:val="none" w:sz="0" w:space="0" w:color="auto"/>
            <w:right w:val="none" w:sz="0" w:space="0" w:color="auto"/>
          </w:divBdr>
        </w:div>
        <w:div w:id="1108621710">
          <w:marLeft w:val="274"/>
          <w:marRight w:val="0"/>
          <w:marTop w:val="0"/>
          <w:marBottom w:val="0"/>
          <w:divBdr>
            <w:top w:val="none" w:sz="0" w:space="0" w:color="auto"/>
            <w:left w:val="none" w:sz="0" w:space="0" w:color="auto"/>
            <w:bottom w:val="none" w:sz="0" w:space="0" w:color="auto"/>
            <w:right w:val="none" w:sz="0" w:space="0" w:color="auto"/>
          </w:divBdr>
        </w:div>
        <w:div w:id="1108621857">
          <w:marLeft w:val="274"/>
          <w:marRight w:val="0"/>
          <w:marTop w:val="0"/>
          <w:marBottom w:val="0"/>
          <w:divBdr>
            <w:top w:val="none" w:sz="0" w:space="0" w:color="auto"/>
            <w:left w:val="none" w:sz="0" w:space="0" w:color="auto"/>
            <w:bottom w:val="none" w:sz="0" w:space="0" w:color="auto"/>
            <w:right w:val="none" w:sz="0" w:space="0" w:color="auto"/>
          </w:divBdr>
        </w:div>
        <w:div w:id="1108621870">
          <w:marLeft w:val="274"/>
          <w:marRight w:val="0"/>
          <w:marTop w:val="0"/>
          <w:marBottom w:val="0"/>
          <w:divBdr>
            <w:top w:val="none" w:sz="0" w:space="0" w:color="auto"/>
            <w:left w:val="none" w:sz="0" w:space="0" w:color="auto"/>
            <w:bottom w:val="none" w:sz="0" w:space="0" w:color="auto"/>
            <w:right w:val="none" w:sz="0" w:space="0" w:color="auto"/>
          </w:divBdr>
        </w:div>
        <w:div w:id="1108621896">
          <w:marLeft w:val="274"/>
          <w:marRight w:val="0"/>
          <w:marTop w:val="0"/>
          <w:marBottom w:val="160"/>
          <w:divBdr>
            <w:top w:val="none" w:sz="0" w:space="0" w:color="auto"/>
            <w:left w:val="none" w:sz="0" w:space="0" w:color="auto"/>
            <w:bottom w:val="none" w:sz="0" w:space="0" w:color="auto"/>
            <w:right w:val="none" w:sz="0" w:space="0" w:color="auto"/>
          </w:divBdr>
        </w:div>
        <w:div w:id="1108621978">
          <w:marLeft w:val="274"/>
          <w:marRight w:val="0"/>
          <w:marTop w:val="0"/>
          <w:marBottom w:val="0"/>
          <w:divBdr>
            <w:top w:val="none" w:sz="0" w:space="0" w:color="auto"/>
            <w:left w:val="none" w:sz="0" w:space="0" w:color="auto"/>
            <w:bottom w:val="none" w:sz="0" w:space="0" w:color="auto"/>
            <w:right w:val="none" w:sz="0" w:space="0" w:color="auto"/>
          </w:divBdr>
        </w:div>
        <w:div w:id="1108622110">
          <w:marLeft w:val="274"/>
          <w:marRight w:val="0"/>
          <w:marTop w:val="0"/>
          <w:marBottom w:val="0"/>
          <w:divBdr>
            <w:top w:val="none" w:sz="0" w:space="0" w:color="auto"/>
            <w:left w:val="none" w:sz="0" w:space="0" w:color="auto"/>
            <w:bottom w:val="none" w:sz="0" w:space="0" w:color="auto"/>
            <w:right w:val="none" w:sz="0" w:space="0" w:color="auto"/>
          </w:divBdr>
        </w:div>
      </w:divsChild>
    </w:div>
    <w:div w:id="1108622157">
      <w:marLeft w:val="0"/>
      <w:marRight w:val="0"/>
      <w:marTop w:val="0"/>
      <w:marBottom w:val="0"/>
      <w:divBdr>
        <w:top w:val="none" w:sz="0" w:space="0" w:color="auto"/>
        <w:left w:val="none" w:sz="0" w:space="0" w:color="auto"/>
        <w:bottom w:val="none" w:sz="0" w:space="0" w:color="auto"/>
        <w:right w:val="none" w:sz="0" w:space="0" w:color="auto"/>
      </w:divBdr>
      <w:divsChild>
        <w:div w:id="1108621577">
          <w:marLeft w:val="274"/>
          <w:marRight w:val="0"/>
          <w:marTop w:val="0"/>
          <w:marBottom w:val="0"/>
          <w:divBdr>
            <w:top w:val="none" w:sz="0" w:space="0" w:color="auto"/>
            <w:left w:val="none" w:sz="0" w:space="0" w:color="auto"/>
            <w:bottom w:val="none" w:sz="0" w:space="0" w:color="auto"/>
            <w:right w:val="none" w:sz="0" w:space="0" w:color="auto"/>
          </w:divBdr>
        </w:div>
        <w:div w:id="1108621644">
          <w:marLeft w:val="274"/>
          <w:marRight w:val="0"/>
          <w:marTop w:val="0"/>
          <w:marBottom w:val="0"/>
          <w:divBdr>
            <w:top w:val="none" w:sz="0" w:space="0" w:color="auto"/>
            <w:left w:val="none" w:sz="0" w:space="0" w:color="auto"/>
            <w:bottom w:val="none" w:sz="0" w:space="0" w:color="auto"/>
            <w:right w:val="none" w:sz="0" w:space="0" w:color="auto"/>
          </w:divBdr>
        </w:div>
        <w:div w:id="1108621763">
          <w:marLeft w:val="274"/>
          <w:marRight w:val="0"/>
          <w:marTop w:val="0"/>
          <w:marBottom w:val="0"/>
          <w:divBdr>
            <w:top w:val="none" w:sz="0" w:space="0" w:color="auto"/>
            <w:left w:val="none" w:sz="0" w:space="0" w:color="auto"/>
            <w:bottom w:val="none" w:sz="0" w:space="0" w:color="auto"/>
            <w:right w:val="none" w:sz="0" w:space="0" w:color="auto"/>
          </w:divBdr>
        </w:div>
        <w:div w:id="1108621777">
          <w:marLeft w:val="274"/>
          <w:marRight w:val="0"/>
          <w:marTop w:val="0"/>
          <w:marBottom w:val="0"/>
          <w:divBdr>
            <w:top w:val="none" w:sz="0" w:space="0" w:color="auto"/>
            <w:left w:val="none" w:sz="0" w:space="0" w:color="auto"/>
            <w:bottom w:val="none" w:sz="0" w:space="0" w:color="auto"/>
            <w:right w:val="none" w:sz="0" w:space="0" w:color="auto"/>
          </w:divBdr>
        </w:div>
        <w:div w:id="1108621795">
          <w:marLeft w:val="274"/>
          <w:marRight w:val="0"/>
          <w:marTop w:val="0"/>
          <w:marBottom w:val="0"/>
          <w:divBdr>
            <w:top w:val="none" w:sz="0" w:space="0" w:color="auto"/>
            <w:left w:val="none" w:sz="0" w:space="0" w:color="auto"/>
            <w:bottom w:val="none" w:sz="0" w:space="0" w:color="auto"/>
            <w:right w:val="none" w:sz="0" w:space="0" w:color="auto"/>
          </w:divBdr>
        </w:div>
        <w:div w:id="1108621973">
          <w:marLeft w:val="274"/>
          <w:marRight w:val="0"/>
          <w:marTop w:val="0"/>
          <w:marBottom w:val="0"/>
          <w:divBdr>
            <w:top w:val="none" w:sz="0" w:space="0" w:color="auto"/>
            <w:left w:val="none" w:sz="0" w:space="0" w:color="auto"/>
            <w:bottom w:val="none" w:sz="0" w:space="0" w:color="auto"/>
            <w:right w:val="none" w:sz="0" w:space="0" w:color="auto"/>
          </w:divBdr>
        </w:div>
        <w:div w:id="1108622222">
          <w:marLeft w:val="274"/>
          <w:marRight w:val="0"/>
          <w:marTop w:val="0"/>
          <w:marBottom w:val="0"/>
          <w:divBdr>
            <w:top w:val="none" w:sz="0" w:space="0" w:color="auto"/>
            <w:left w:val="none" w:sz="0" w:space="0" w:color="auto"/>
            <w:bottom w:val="none" w:sz="0" w:space="0" w:color="auto"/>
            <w:right w:val="none" w:sz="0" w:space="0" w:color="auto"/>
          </w:divBdr>
        </w:div>
      </w:divsChild>
    </w:div>
    <w:div w:id="1108622160">
      <w:marLeft w:val="0"/>
      <w:marRight w:val="0"/>
      <w:marTop w:val="0"/>
      <w:marBottom w:val="0"/>
      <w:divBdr>
        <w:top w:val="none" w:sz="0" w:space="0" w:color="auto"/>
        <w:left w:val="none" w:sz="0" w:space="0" w:color="auto"/>
        <w:bottom w:val="none" w:sz="0" w:space="0" w:color="auto"/>
        <w:right w:val="none" w:sz="0" w:space="0" w:color="auto"/>
      </w:divBdr>
      <w:divsChild>
        <w:div w:id="1108621560">
          <w:marLeft w:val="274"/>
          <w:marRight w:val="0"/>
          <w:marTop w:val="0"/>
          <w:marBottom w:val="0"/>
          <w:divBdr>
            <w:top w:val="none" w:sz="0" w:space="0" w:color="auto"/>
            <w:left w:val="none" w:sz="0" w:space="0" w:color="auto"/>
            <w:bottom w:val="none" w:sz="0" w:space="0" w:color="auto"/>
            <w:right w:val="none" w:sz="0" w:space="0" w:color="auto"/>
          </w:divBdr>
        </w:div>
        <w:div w:id="1108621646">
          <w:marLeft w:val="274"/>
          <w:marRight w:val="0"/>
          <w:marTop w:val="0"/>
          <w:marBottom w:val="0"/>
          <w:divBdr>
            <w:top w:val="none" w:sz="0" w:space="0" w:color="auto"/>
            <w:left w:val="none" w:sz="0" w:space="0" w:color="auto"/>
            <w:bottom w:val="none" w:sz="0" w:space="0" w:color="auto"/>
            <w:right w:val="none" w:sz="0" w:space="0" w:color="auto"/>
          </w:divBdr>
        </w:div>
        <w:div w:id="1108621819">
          <w:marLeft w:val="274"/>
          <w:marRight w:val="0"/>
          <w:marTop w:val="0"/>
          <w:marBottom w:val="0"/>
          <w:divBdr>
            <w:top w:val="none" w:sz="0" w:space="0" w:color="auto"/>
            <w:left w:val="none" w:sz="0" w:space="0" w:color="auto"/>
            <w:bottom w:val="none" w:sz="0" w:space="0" w:color="auto"/>
            <w:right w:val="none" w:sz="0" w:space="0" w:color="auto"/>
          </w:divBdr>
        </w:div>
        <w:div w:id="1108621926">
          <w:marLeft w:val="274"/>
          <w:marRight w:val="0"/>
          <w:marTop w:val="0"/>
          <w:marBottom w:val="0"/>
          <w:divBdr>
            <w:top w:val="none" w:sz="0" w:space="0" w:color="auto"/>
            <w:left w:val="none" w:sz="0" w:space="0" w:color="auto"/>
            <w:bottom w:val="none" w:sz="0" w:space="0" w:color="auto"/>
            <w:right w:val="none" w:sz="0" w:space="0" w:color="auto"/>
          </w:divBdr>
        </w:div>
        <w:div w:id="1108622139">
          <w:marLeft w:val="274"/>
          <w:marRight w:val="0"/>
          <w:marTop w:val="0"/>
          <w:marBottom w:val="0"/>
          <w:divBdr>
            <w:top w:val="none" w:sz="0" w:space="0" w:color="auto"/>
            <w:left w:val="none" w:sz="0" w:space="0" w:color="auto"/>
            <w:bottom w:val="none" w:sz="0" w:space="0" w:color="auto"/>
            <w:right w:val="none" w:sz="0" w:space="0" w:color="auto"/>
          </w:divBdr>
        </w:div>
      </w:divsChild>
    </w:div>
    <w:div w:id="1108622163">
      <w:marLeft w:val="150"/>
      <w:marRight w:val="150"/>
      <w:marTop w:val="150"/>
      <w:marBottom w:val="150"/>
      <w:divBdr>
        <w:top w:val="none" w:sz="0" w:space="0" w:color="auto"/>
        <w:left w:val="none" w:sz="0" w:space="0" w:color="auto"/>
        <w:bottom w:val="none" w:sz="0" w:space="0" w:color="auto"/>
        <w:right w:val="none" w:sz="0" w:space="0" w:color="auto"/>
      </w:divBdr>
    </w:div>
    <w:div w:id="1108622166">
      <w:marLeft w:val="0"/>
      <w:marRight w:val="0"/>
      <w:marTop w:val="0"/>
      <w:marBottom w:val="0"/>
      <w:divBdr>
        <w:top w:val="none" w:sz="0" w:space="0" w:color="auto"/>
        <w:left w:val="none" w:sz="0" w:space="0" w:color="auto"/>
        <w:bottom w:val="none" w:sz="0" w:space="0" w:color="auto"/>
        <w:right w:val="none" w:sz="0" w:space="0" w:color="auto"/>
      </w:divBdr>
    </w:div>
    <w:div w:id="1108622171">
      <w:marLeft w:val="150"/>
      <w:marRight w:val="150"/>
      <w:marTop w:val="0"/>
      <w:marBottom w:val="0"/>
      <w:divBdr>
        <w:top w:val="none" w:sz="0" w:space="0" w:color="auto"/>
        <w:left w:val="none" w:sz="0" w:space="0" w:color="auto"/>
        <w:bottom w:val="none" w:sz="0" w:space="0" w:color="auto"/>
        <w:right w:val="none" w:sz="0" w:space="0" w:color="auto"/>
      </w:divBdr>
      <w:divsChild>
        <w:div w:id="1108622198">
          <w:marLeft w:val="0"/>
          <w:marRight w:val="0"/>
          <w:marTop w:val="0"/>
          <w:marBottom w:val="0"/>
          <w:divBdr>
            <w:top w:val="none" w:sz="0" w:space="0" w:color="auto"/>
            <w:left w:val="none" w:sz="0" w:space="0" w:color="auto"/>
            <w:bottom w:val="none" w:sz="0" w:space="0" w:color="auto"/>
            <w:right w:val="none" w:sz="0" w:space="0" w:color="auto"/>
          </w:divBdr>
          <w:divsChild>
            <w:div w:id="1108622179">
              <w:marLeft w:val="0"/>
              <w:marRight w:val="0"/>
              <w:marTop w:val="0"/>
              <w:marBottom w:val="0"/>
              <w:divBdr>
                <w:top w:val="none" w:sz="0" w:space="0" w:color="auto"/>
                <w:left w:val="none" w:sz="0" w:space="0" w:color="auto"/>
                <w:bottom w:val="none" w:sz="0" w:space="0" w:color="auto"/>
                <w:right w:val="none" w:sz="0" w:space="0" w:color="auto"/>
              </w:divBdr>
              <w:divsChild>
                <w:div w:id="1108622188">
                  <w:marLeft w:val="0"/>
                  <w:marRight w:val="0"/>
                  <w:marTop w:val="0"/>
                  <w:marBottom w:val="0"/>
                  <w:divBdr>
                    <w:top w:val="none" w:sz="0" w:space="0" w:color="auto"/>
                    <w:left w:val="none" w:sz="0" w:space="0" w:color="auto"/>
                    <w:bottom w:val="none" w:sz="0" w:space="0" w:color="auto"/>
                    <w:right w:val="none" w:sz="0" w:space="0" w:color="auto"/>
                  </w:divBdr>
                  <w:divsChild>
                    <w:div w:id="1108622180">
                      <w:marLeft w:val="0"/>
                      <w:marRight w:val="0"/>
                      <w:marTop w:val="0"/>
                      <w:marBottom w:val="0"/>
                      <w:divBdr>
                        <w:top w:val="none" w:sz="0" w:space="0" w:color="auto"/>
                        <w:left w:val="none" w:sz="0" w:space="0" w:color="auto"/>
                        <w:bottom w:val="none" w:sz="0" w:space="0" w:color="auto"/>
                        <w:right w:val="none" w:sz="0" w:space="0" w:color="auto"/>
                      </w:divBdr>
                      <w:divsChild>
                        <w:div w:id="1108622174">
                          <w:marLeft w:val="0"/>
                          <w:marRight w:val="0"/>
                          <w:marTop w:val="0"/>
                          <w:marBottom w:val="0"/>
                          <w:divBdr>
                            <w:top w:val="none" w:sz="0" w:space="0" w:color="auto"/>
                            <w:left w:val="none" w:sz="0" w:space="0" w:color="auto"/>
                            <w:bottom w:val="none" w:sz="0" w:space="0" w:color="auto"/>
                            <w:right w:val="none" w:sz="0" w:space="0" w:color="auto"/>
                          </w:divBdr>
                          <w:divsChild>
                            <w:div w:id="1108622189">
                              <w:marLeft w:val="0"/>
                              <w:marRight w:val="0"/>
                              <w:marTop w:val="0"/>
                              <w:marBottom w:val="0"/>
                              <w:divBdr>
                                <w:top w:val="none" w:sz="0" w:space="0" w:color="auto"/>
                                <w:left w:val="none" w:sz="0" w:space="0" w:color="auto"/>
                                <w:bottom w:val="none" w:sz="0" w:space="0" w:color="auto"/>
                                <w:right w:val="none" w:sz="0" w:space="0" w:color="auto"/>
                              </w:divBdr>
                              <w:divsChild>
                                <w:div w:id="1108622192">
                                  <w:marLeft w:val="0"/>
                                  <w:marRight w:val="0"/>
                                  <w:marTop w:val="0"/>
                                  <w:marBottom w:val="0"/>
                                  <w:divBdr>
                                    <w:top w:val="none" w:sz="0" w:space="0" w:color="auto"/>
                                    <w:left w:val="none" w:sz="0" w:space="0" w:color="auto"/>
                                    <w:bottom w:val="none" w:sz="0" w:space="0" w:color="auto"/>
                                    <w:right w:val="none" w:sz="0" w:space="0" w:color="auto"/>
                                  </w:divBdr>
                                  <w:divsChild>
                                    <w:div w:id="1108622190">
                                      <w:marLeft w:val="0"/>
                                      <w:marRight w:val="0"/>
                                      <w:marTop w:val="0"/>
                                      <w:marBottom w:val="0"/>
                                      <w:divBdr>
                                        <w:top w:val="none" w:sz="0" w:space="0" w:color="auto"/>
                                        <w:left w:val="none" w:sz="0" w:space="0" w:color="auto"/>
                                        <w:bottom w:val="none" w:sz="0" w:space="0" w:color="auto"/>
                                        <w:right w:val="none" w:sz="0" w:space="0" w:color="auto"/>
                                      </w:divBdr>
                                      <w:divsChild>
                                        <w:div w:id="1108622199">
                                          <w:marLeft w:val="0"/>
                                          <w:marRight w:val="0"/>
                                          <w:marTop w:val="0"/>
                                          <w:marBottom w:val="0"/>
                                          <w:divBdr>
                                            <w:top w:val="none" w:sz="0" w:space="0" w:color="auto"/>
                                            <w:left w:val="none" w:sz="0" w:space="0" w:color="auto"/>
                                            <w:bottom w:val="none" w:sz="0" w:space="0" w:color="auto"/>
                                            <w:right w:val="none" w:sz="0" w:space="0" w:color="auto"/>
                                          </w:divBdr>
                                          <w:divsChild>
                                            <w:div w:id="1108622184">
                                              <w:marLeft w:val="0"/>
                                              <w:marRight w:val="0"/>
                                              <w:marTop w:val="0"/>
                                              <w:marBottom w:val="0"/>
                                              <w:divBdr>
                                                <w:top w:val="none" w:sz="0" w:space="0" w:color="auto"/>
                                                <w:left w:val="none" w:sz="0" w:space="0" w:color="auto"/>
                                                <w:bottom w:val="none" w:sz="0" w:space="0" w:color="auto"/>
                                                <w:right w:val="none" w:sz="0" w:space="0" w:color="auto"/>
                                              </w:divBdr>
                                              <w:divsChild>
                                                <w:div w:id="1108622186">
                                                  <w:marLeft w:val="0"/>
                                                  <w:marRight w:val="0"/>
                                                  <w:marTop w:val="0"/>
                                                  <w:marBottom w:val="0"/>
                                                  <w:divBdr>
                                                    <w:top w:val="none" w:sz="0" w:space="0" w:color="auto"/>
                                                    <w:left w:val="none" w:sz="0" w:space="0" w:color="auto"/>
                                                    <w:bottom w:val="none" w:sz="0" w:space="0" w:color="auto"/>
                                                    <w:right w:val="none" w:sz="0" w:space="0" w:color="auto"/>
                                                  </w:divBdr>
                                                  <w:divsChild>
                                                    <w:div w:id="1108622162">
                                                      <w:marLeft w:val="0"/>
                                                      <w:marRight w:val="0"/>
                                                      <w:marTop w:val="0"/>
                                                      <w:marBottom w:val="0"/>
                                                      <w:divBdr>
                                                        <w:top w:val="none" w:sz="0" w:space="0" w:color="auto"/>
                                                        <w:left w:val="none" w:sz="0" w:space="0" w:color="auto"/>
                                                        <w:bottom w:val="none" w:sz="0" w:space="0" w:color="auto"/>
                                                        <w:right w:val="none" w:sz="0" w:space="0" w:color="auto"/>
                                                      </w:divBdr>
                                                      <w:divsChild>
                                                        <w:div w:id="1108622182">
                                                          <w:marLeft w:val="0"/>
                                                          <w:marRight w:val="0"/>
                                                          <w:marTop w:val="0"/>
                                                          <w:marBottom w:val="0"/>
                                                          <w:divBdr>
                                                            <w:top w:val="none" w:sz="0" w:space="0" w:color="auto"/>
                                                            <w:left w:val="none" w:sz="0" w:space="0" w:color="auto"/>
                                                            <w:bottom w:val="none" w:sz="0" w:space="0" w:color="auto"/>
                                                            <w:right w:val="none" w:sz="0" w:space="0" w:color="auto"/>
                                                          </w:divBdr>
                                                          <w:divsChild>
                                                            <w:div w:id="1108622195">
                                                              <w:marLeft w:val="0"/>
                                                              <w:marRight w:val="0"/>
                                                              <w:marTop w:val="0"/>
                                                              <w:marBottom w:val="0"/>
                                                              <w:divBdr>
                                                                <w:top w:val="none" w:sz="0" w:space="0" w:color="auto"/>
                                                                <w:left w:val="none" w:sz="0" w:space="0" w:color="auto"/>
                                                                <w:bottom w:val="none" w:sz="0" w:space="0" w:color="auto"/>
                                                                <w:right w:val="none" w:sz="0" w:space="0" w:color="auto"/>
                                                              </w:divBdr>
                                                              <w:divsChild>
                                                                <w:div w:id="1108622173">
                                                                  <w:marLeft w:val="0"/>
                                                                  <w:marRight w:val="0"/>
                                                                  <w:marTop w:val="0"/>
                                                                  <w:marBottom w:val="0"/>
                                                                  <w:divBdr>
                                                                    <w:top w:val="none" w:sz="0" w:space="0" w:color="auto"/>
                                                                    <w:left w:val="none" w:sz="0" w:space="0" w:color="auto"/>
                                                                    <w:bottom w:val="none" w:sz="0" w:space="0" w:color="auto"/>
                                                                    <w:right w:val="none" w:sz="0" w:space="0" w:color="auto"/>
                                                                  </w:divBdr>
                                                                  <w:divsChild>
                                                                    <w:div w:id="1108622185">
                                                                      <w:marLeft w:val="0"/>
                                                                      <w:marRight w:val="0"/>
                                                                      <w:marTop w:val="0"/>
                                                                      <w:marBottom w:val="0"/>
                                                                      <w:divBdr>
                                                                        <w:top w:val="none" w:sz="0" w:space="0" w:color="auto"/>
                                                                        <w:left w:val="none" w:sz="0" w:space="0" w:color="auto"/>
                                                                        <w:bottom w:val="none" w:sz="0" w:space="0" w:color="auto"/>
                                                                        <w:right w:val="none" w:sz="0" w:space="0" w:color="auto"/>
                                                                      </w:divBdr>
                                                                      <w:divsChild>
                                                                        <w:div w:id="1108622181">
                                                                          <w:marLeft w:val="0"/>
                                                                          <w:marRight w:val="0"/>
                                                                          <w:marTop w:val="0"/>
                                                                          <w:marBottom w:val="0"/>
                                                                          <w:divBdr>
                                                                            <w:top w:val="none" w:sz="0" w:space="0" w:color="auto"/>
                                                                            <w:left w:val="none" w:sz="0" w:space="0" w:color="auto"/>
                                                                            <w:bottom w:val="none" w:sz="0" w:space="0" w:color="auto"/>
                                                                            <w:right w:val="none" w:sz="0" w:space="0" w:color="auto"/>
                                                                          </w:divBdr>
                                                                          <w:divsChild>
                                                                            <w:div w:id="1108622172">
                                                                              <w:marLeft w:val="0"/>
                                                                              <w:marRight w:val="0"/>
                                                                              <w:marTop w:val="0"/>
                                                                              <w:marBottom w:val="0"/>
                                                                              <w:divBdr>
                                                                                <w:top w:val="none" w:sz="0" w:space="0" w:color="auto"/>
                                                                                <w:left w:val="none" w:sz="0" w:space="0" w:color="auto"/>
                                                                                <w:bottom w:val="none" w:sz="0" w:space="0" w:color="auto"/>
                                                                                <w:right w:val="none" w:sz="0" w:space="0" w:color="auto"/>
                                                                              </w:divBdr>
                                                                              <w:divsChild>
                                                                                <w:div w:id="1108622165">
                                                                                  <w:marLeft w:val="0"/>
                                                                                  <w:marRight w:val="0"/>
                                                                                  <w:marTop w:val="0"/>
                                                                                  <w:marBottom w:val="0"/>
                                                                                  <w:divBdr>
                                                                                    <w:top w:val="none" w:sz="0" w:space="0" w:color="auto"/>
                                                                                    <w:left w:val="none" w:sz="0" w:space="0" w:color="auto"/>
                                                                                    <w:bottom w:val="none" w:sz="0" w:space="0" w:color="auto"/>
                                                                                    <w:right w:val="none" w:sz="0" w:space="0" w:color="auto"/>
                                                                                  </w:divBdr>
                                                                                  <w:divsChild>
                                                                                    <w:div w:id="1108622183">
                                                                                      <w:marLeft w:val="0"/>
                                                                                      <w:marRight w:val="0"/>
                                                                                      <w:marTop w:val="0"/>
                                                                                      <w:marBottom w:val="0"/>
                                                                                      <w:divBdr>
                                                                                        <w:top w:val="none" w:sz="0" w:space="0" w:color="auto"/>
                                                                                        <w:left w:val="none" w:sz="0" w:space="0" w:color="auto"/>
                                                                                        <w:bottom w:val="none" w:sz="0" w:space="0" w:color="auto"/>
                                                                                        <w:right w:val="none" w:sz="0" w:space="0" w:color="auto"/>
                                                                                      </w:divBdr>
                                                                                      <w:divsChild>
                                                                                        <w:div w:id="1108622164">
                                                                                          <w:marLeft w:val="0"/>
                                                                                          <w:marRight w:val="0"/>
                                                                                          <w:marTop w:val="0"/>
                                                                                          <w:marBottom w:val="0"/>
                                                                                          <w:divBdr>
                                                                                            <w:top w:val="none" w:sz="0" w:space="0" w:color="auto"/>
                                                                                            <w:left w:val="none" w:sz="0" w:space="0" w:color="auto"/>
                                                                                            <w:bottom w:val="none" w:sz="0" w:space="0" w:color="auto"/>
                                                                                            <w:right w:val="none" w:sz="0" w:space="0" w:color="auto"/>
                                                                                          </w:divBdr>
                                                                                          <w:divsChild>
                                                                                            <w:div w:id="1108622168">
                                                                                              <w:marLeft w:val="0"/>
                                                                                              <w:marRight w:val="0"/>
                                                                                              <w:marTop w:val="0"/>
                                                                                              <w:marBottom w:val="0"/>
                                                                                              <w:divBdr>
                                                                                                <w:top w:val="none" w:sz="0" w:space="0" w:color="auto"/>
                                                                                                <w:left w:val="none" w:sz="0" w:space="0" w:color="auto"/>
                                                                                                <w:bottom w:val="none" w:sz="0" w:space="0" w:color="auto"/>
                                                                                                <w:right w:val="none" w:sz="0" w:space="0" w:color="auto"/>
                                                                                              </w:divBdr>
                                                                                              <w:divsChild>
                                                                                                <w:div w:id="1108622194">
                                                                                                  <w:marLeft w:val="0"/>
                                                                                                  <w:marRight w:val="0"/>
                                                                                                  <w:marTop w:val="0"/>
                                                                                                  <w:marBottom w:val="0"/>
                                                                                                  <w:divBdr>
                                                                                                    <w:top w:val="none" w:sz="0" w:space="0" w:color="auto"/>
                                                                                                    <w:left w:val="none" w:sz="0" w:space="0" w:color="auto"/>
                                                                                                    <w:bottom w:val="none" w:sz="0" w:space="0" w:color="auto"/>
                                                                                                    <w:right w:val="none" w:sz="0" w:space="0" w:color="auto"/>
                                                                                                  </w:divBdr>
                                                                                                  <w:divsChild>
                                                                                                    <w:div w:id="1108622170">
                                                                                                      <w:marLeft w:val="0"/>
                                                                                                      <w:marRight w:val="0"/>
                                                                                                      <w:marTop w:val="0"/>
                                                                                                      <w:marBottom w:val="0"/>
                                                                                                      <w:divBdr>
                                                                                                        <w:top w:val="none" w:sz="0" w:space="0" w:color="auto"/>
                                                                                                        <w:left w:val="none" w:sz="0" w:space="0" w:color="auto"/>
                                                                                                        <w:bottom w:val="none" w:sz="0" w:space="0" w:color="auto"/>
                                                                                                        <w:right w:val="none" w:sz="0" w:space="0" w:color="auto"/>
                                                                                                      </w:divBdr>
                                                                                                    </w:div>
                                                                                                    <w:div w:id="110862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8622175">
      <w:marLeft w:val="0"/>
      <w:marRight w:val="0"/>
      <w:marTop w:val="0"/>
      <w:marBottom w:val="0"/>
      <w:divBdr>
        <w:top w:val="none" w:sz="0" w:space="0" w:color="auto"/>
        <w:left w:val="none" w:sz="0" w:space="0" w:color="auto"/>
        <w:bottom w:val="none" w:sz="0" w:space="0" w:color="auto"/>
        <w:right w:val="none" w:sz="0" w:space="0" w:color="auto"/>
      </w:divBdr>
    </w:div>
    <w:div w:id="1108622176">
      <w:marLeft w:val="0"/>
      <w:marRight w:val="0"/>
      <w:marTop w:val="0"/>
      <w:marBottom w:val="0"/>
      <w:divBdr>
        <w:top w:val="none" w:sz="0" w:space="0" w:color="auto"/>
        <w:left w:val="none" w:sz="0" w:space="0" w:color="auto"/>
        <w:bottom w:val="none" w:sz="0" w:space="0" w:color="auto"/>
        <w:right w:val="none" w:sz="0" w:space="0" w:color="auto"/>
      </w:divBdr>
      <w:divsChild>
        <w:div w:id="1108622178">
          <w:marLeft w:val="720"/>
          <w:marRight w:val="720"/>
          <w:marTop w:val="100"/>
          <w:marBottom w:val="100"/>
          <w:divBdr>
            <w:top w:val="none" w:sz="0" w:space="0" w:color="auto"/>
            <w:left w:val="none" w:sz="0" w:space="0" w:color="auto"/>
            <w:bottom w:val="none" w:sz="0" w:space="0" w:color="auto"/>
            <w:right w:val="none" w:sz="0" w:space="0" w:color="auto"/>
          </w:divBdr>
        </w:div>
      </w:divsChild>
    </w:div>
    <w:div w:id="1108622177">
      <w:marLeft w:val="0"/>
      <w:marRight w:val="0"/>
      <w:marTop w:val="0"/>
      <w:marBottom w:val="0"/>
      <w:divBdr>
        <w:top w:val="none" w:sz="0" w:space="0" w:color="auto"/>
        <w:left w:val="none" w:sz="0" w:space="0" w:color="auto"/>
        <w:bottom w:val="none" w:sz="0" w:space="0" w:color="auto"/>
        <w:right w:val="none" w:sz="0" w:space="0" w:color="auto"/>
      </w:divBdr>
    </w:div>
    <w:div w:id="1108622187">
      <w:marLeft w:val="0"/>
      <w:marRight w:val="0"/>
      <w:marTop w:val="0"/>
      <w:marBottom w:val="0"/>
      <w:divBdr>
        <w:top w:val="none" w:sz="0" w:space="0" w:color="auto"/>
        <w:left w:val="none" w:sz="0" w:space="0" w:color="auto"/>
        <w:bottom w:val="none" w:sz="0" w:space="0" w:color="auto"/>
        <w:right w:val="none" w:sz="0" w:space="0" w:color="auto"/>
      </w:divBdr>
      <w:divsChild>
        <w:div w:id="1108622169">
          <w:marLeft w:val="150"/>
          <w:marRight w:val="150"/>
          <w:marTop w:val="240"/>
          <w:marBottom w:val="240"/>
          <w:divBdr>
            <w:top w:val="single" w:sz="6" w:space="0" w:color="B4C4D3"/>
            <w:left w:val="none" w:sz="0" w:space="0" w:color="auto"/>
            <w:bottom w:val="none" w:sz="0" w:space="0" w:color="auto"/>
            <w:right w:val="none" w:sz="0" w:space="0" w:color="auto"/>
          </w:divBdr>
          <w:divsChild>
            <w:div w:id="1108622197">
              <w:marLeft w:val="0"/>
              <w:marRight w:val="150"/>
              <w:marTop w:val="0"/>
              <w:marBottom w:val="0"/>
              <w:divBdr>
                <w:top w:val="none" w:sz="0" w:space="0" w:color="auto"/>
                <w:left w:val="none" w:sz="0" w:space="0" w:color="auto"/>
                <w:bottom w:val="none" w:sz="0" w:space="0" w:color="auto"/>
                <w:right w:val="none" w:sz="0" w:space="0" w:color="auto"/>
              </w:divBdr>
              <w:divsChild>
                <w:div w:id="1108622167">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08622191">
      <w:marLeft w:val="0"/>
      <w:marRight w:val="0"/>
      <w:marTop w:val="0"/>
      <w:marBottom w:val="0"/>
      <w:divBdr>
        <w:top w:val="none" w:sz="0" w:space="0" w:color="auto"/>
        <w:left w:val="none" w:sz="0" w:space="0" w:color="auto"/>
        <w:bottom w:val="none" w:sz="0" w:space="0" w:color="auto"/>
        <w:right w:val="none" w:sz="0" w:space="0" w:color="auto"/>
      </w:divBdr>
      <w:divsChild>
        <w:div w:id="1108622196">
          <w:marLeft w:val="720"/>
          <w:marRight w:val="720"/>
          <w:marTop w:val="100"/>
          <w:marBottom w:val="100"/>
          <w:divBdr>
            <w:top w:val="none" w:sz="0" w:space="0" w:color="auto"/>
            <w:left w:val="none" w:sz="0" w:space="0" w:color="auto"/>
            <w:bottom w:val="none" w:sz="0" w:space="0" w:color="auto"/>
            <w:right w:val="none" w:sz="0" w:space="0" w:color="auto"/>
          </w:divBdr>
        </w:div>
      </w:divsChild>
    </w:div>
    <w:div w:id="1108622200">
      <w:marLeft w:val="0"/>
      <w:marRight w:val="0"/>
      <w:marTop w:val="0"/>
      <w:marBottom w:val="0"/>
      <w:divBdr>
        <w:top w:val="none" w:sz="0" w:space="0" w:color="auto"/>
        <w:left w:val="none" w:sz="0" w:space="0" w:color="auto"/>
        <w:bottom w:val="none" w:sz="0" w:space="0" w:color="auto"/>
        <w:right w:val="none" w:sz="0" w:space="0" w:color="auto"/>
      </w:divBdr>
    </w:div>
    <w:div w:id="1108622202">
      <w:marLeft w:val="0"/>
      <w:marRight w:val="0"/>
      <w:marTop w:val="0"/>
      <w:marBottom w:val="0"/>
      <w:divBdr>
        <w:top w:val="none" w:sz="0" w:space="0" w:color="auto"/>
        <w:left w:val="none" w:sz="0" w:space="0" w:color="auto"/>
        <w:bottom w:val="none" w:sz="0" w:space="0" w:color="auto"/>
        <w:right w:val="none" w:sz="0" w:space="0" w:color="auto"/>
      </w:divBdr>
      <w:divsChild>
        <w:div w:id="1108621553">
          <w:marLeft w:val="274"/>
          <w:marRight w:val="0"/>
          <w:marTop w:val="0"/>
          <w:marBottom w:val="0"/>
          <w:divBdr>
            <w:top w:val="none" w:sz="0" w:space="0" w:color="auto"/>
            <w:left w:val="none" w:sz="0" w:space="0" w:color="auto"/>
            <w:bottom w:val="none" w:sz="0" w:space="0" w:color="auto"/>
            <w:right w:val="none" w:sz="0" w:space="0" w:color="auto"/>
          </w:divBdr>
        </w:div>
        <w:div w:id="1108621696">
          <w:marLeft w:val="274"/>
          <w:marRight w:val="0"/>
          <w:marTop w:val="0"/>
          <w:marBottom w:val="0"/>
          <w:divBdr>
            <w:top w:val="none" w:sz="0" w:space="0" w:color="auto"/>
            <w:left w:val="none" w:sz="0" w:space="0" w:color="auto"/>
            <w:bottom w:val="none" w:sz="0" w:space="0" w:color="auto"/>
            <w:right w:val="none" w:sz="0" w:space="0" w:color="auto"/>
          </w:divBdr>
        </w:div>
        <w:div w:id="1108621791">
          <w:marLeft w:val="274"/>
          <w:marRight w:val="0"/>
          <w:marTop w:val="0"/>
          <w:marBottom w:val="0"/>
          <w:divBdr>
            <w:top w:val="none" w:sz="0" w:space="0" w:color="auto"/>
            <w:left w:val="none" w:sz="0" w:space="0" w:color="auto"/>
            <w:bottom w:val="none" w:sz="0" w:space="0" w:color="auto"/>
            <w:right w:val="none" w:sz="0" w:space="0" w:color="auto"/>
          </w:divBdr>
        </w:div>
        <w:div w:id="1108621856">
          <w:marLeft w:val="274"/>
          <w:marRight w:val="0"/>
          <w:marTop w:val="0"/>
          <w:marBottom w:val="0"/>
          <w:divBdr>
            <w:top w:val="none" w:sz="0" w:space="0" w:color="auto"/>
            <w:left w:val="none" w:sz="0" w:space="0" w:color="auto"/>
            <w:bottom w:val="none" w:sz="0" w:space="0" w:color="auto"/>
            <w:right w:val="none" w:sz="0" w:space="0" w:color="auto"/>
          </w:divBdr>
        </w:div>
        <w:div w:id="1108621933">
          <w:marLeft w:val="274"/>
          <w:marRight w:val="0"/>
          <w:marTop w:val="0"/>
          <w:marBottom w:val="0"/>
          <w:divBdr>
            <w:top w:val="none" w:sz="0" w:space="0" w:color="auto"/>
            <w:left w:val="none" w:sz="0" w:space="0" w:color="auto"/>
            <w:bottom w:val="none" w:sz="0" w:space="0" w:color="auto"/>
            <w:right w:val="none" w:sz="0" w:space="0" w:color="auto"/>
          </w:divBdr>
        </w:div>
      </w:divsChild>
    </w:div>
    <w:div w:id="1108622203">
      <w:marLeft w:val="0"/>
      <w:marRight w:val="0"/>
      <w:marTop w:val="0"/>
      <w:marBottom w:val="0"/>
      <w:divBdr>
        <w:top w:val="none" w:sz="0" w:space="0" w:color="auto"/>
        <w:left w:val="none" w:sz="0" w:space="0" w:color="auto"/>
        <w:bottom w:val="none" w:sz="0" w:space="0" w:color="auto"/>
        <w:right w:val="none" w:sz="0" w:space="0" w:color="auto"/>
      </w:divBdr>
      <w:divsChild>
        <w:div w:id="1108621611">
          <w:marLeft w:val="274"/>
          <w:marRight w:val="0"/>
          <w:marTop w:val="0"/>
          <w:marBottom w:val="0"/>
          <w:divBdr>
            <w:top w:val="none" w:sz="0" w:space="0" w:color="auto"/>
            <w:left w:val="none" w:sz="0" w:space="0" w:color="auto"/>
            <w:bottom w:val="none" w:sz="0" w:space="0" w:color="auto"/>
            <w:right w:val="none" w:sz="0" w:space="0" w:color="auto"/>
          </w:divBdr>
        </w:div>
        <w:div w:id="1108621790">
          <w:marLeft w:val="274"/>
          <w:marRight w:val="0"/>
          <w:marTop w:val="0"/>
          <w:marBottom w:val="0"/>
          <w:divBdr>
            <w:top w:val="none" w:sz="0" w:space="0" w:color="auto"/>
            <w:left w:val="none" w:sz="0" w:space="0" w:color="auto"/>
            <w:bottom w:val="none" w:sz="0" w:space="0" w:color="auto"/>
            <w:right w:val="none" w:sz="0" w:space="0" w:color="auto"/>
          </w:divBdr>
        </w:div>
        <w:div w:id="1108621807">
          <w:marLeft w:val="274"/>
          <w:marRight w:val="0"/>
          <w:marTop w:val="0"/>
          <w:marBottom w:val="0"/>
          <w:divBdr>
            <w:top w:val="none" w:sz="0" w:space="0" w:color="auto"/>
            <w:left w:val="none" w:sz="0" w:space="0" w:color="auto"/>
            <w:bottom w:val="none" w:sz="0" w:space="0" w:color="auto"/>
            <w:right w:val="none" w:sz="0" w:space="0" w:color="auto"/>
          </w:divBdr>
        </w:div>
      </w:divsChild>
    </w:div>
    <w:div w:id="1108622208">
      <w:marLeft w:val="0"/>
      <w:marRight w:val="0"/>
      <w:marTop w:val="0"/>
      <w:marBottom w:val="0"/>
      <w:divBdr>
        <w:top w:val="none" w:sz="0" w:space="0" w:color="auto"/>
        <w:left w:val="none" w:sz="0" w:space="0" w:color="auto"/>
        <w:bottom w:val="none" w:sz="0" w:space="0" w:color="auto"/>
        <w:right w:val="none" w:sz="0" w:space="0" w:color="auto"/>
      </w:divBdr>
      <w:divsChild>
        <w:div w:id="1108621732">
          <w:marLeft w:val="274"/>
          <w:marRight w:val="0"/>
          <w:marTop w:val="0"/>
          <w:marBottom w:val="0"/>
          <w:divBdr>
            <w:top w:val="none" w:sz="0" w:space="0" w:color="auto"/>
            <w:left w:val="none" w:sz="0" w:space="0" w:color="auto"/>
            <w:bottom w:val="none" w:sz="0" w:space="0" w:color="auto"/>
            <w:right w:val="none" w:sz="0" w:space="0" w:color="auto"/>
          </w:divBdr>
        </w:div>
        <w:div w:id="1108621855">
          <w:marLeft w:val="274"/>
          <w:marRight w:val="0"/>
          <w:marTop w:val="0"/>
          <w:marBottom w:val="0"/>
          <w:divBdr>
            <w:top w:val="none" w:sz="0" w:space="0" w:color="auto"/>
            <w:left w:val="none" w:sz="0" w:space="0" w:color="auto"/>
            <w:bottom w:val="none" w:sz="0" w:space="0" w:color="auto"/>
            <w:right w:val="none" w:sz="0" w:space="0" w:color="auto"/>
          </w:divBdr>
        </w:div>
        <w:div w:id="1108621993">
          <w:marLeft w:val="274"/>
          <w:marRight w:val="0"/>
          <w:marTop w:val="0"/>
          <w:marBottom w:val="0"/>
          <w:divBdr>
            <w:top w:val="none" w:sz="0" w:space="0" w:color="auto"/>
            <w:left w:val="none" w:sz="0" w:space="0" w:color="auto"/>
            <w:bottom w:val="none" w:sz="0" w:space="0" w:color="auto"/>
            <w:right w:val="none" w:sz="0" w:space="0" w:color="auto"/>
          </w:divBdr>
        </w:div>
        <w:div w:id="1108621994">
          <w:marLeft w:val="274"/>
          <w:marRight w:val="0"/>
          <w:marTop w:val="0"/>
          <w:marBottom w:val="0"/>
          <w:divBdr>
            <w:top w:val="none" w:sz="0" w:space="0" w:color="auto"/>
            <w:left w:val="none" w:sz="0" w:space="0" w:color="auto"/>
            <w:bottom w:val="none" w:sz="0" w:space="0" w:color="auto"/>
            <w:right w:val="none" w:sz="0" w:space="0" w:color="auto"/>
          </w:divBdr>
        </w:div>
        <w:div w:id="1108622004">
          <w:marLeft w:val="274"/>
          <w:marRight w:val="0"/>
          <w:marTop w:val="0"/>
          <w:marBottom w:val="0"/>
          <w:divBdr>
            <w:top w:val="none" w:sz="0" w:space="0" w:color="auto"/>
            <w:left w:val="none" w:sz="0" w:space="0" w:color="auto"/>
            <w:bottom w:val="none" w:sz="0" w:space="0" w:color="auto"/>
            <w:right w:val="none" w:sz="0" w:space="0" w:color="auto"/>
          </w:divBdr>
        </w:div>
        <w:div w:id="1108622268">
          <w:marLeft w:val="274"/>
          <w:marRight w:val="0"/>
          <w:marTop w:val="0"/>
          <w:marBottom w:val="0"/>
          <w:divBdr>
            <w:top w:val="none" w:sz="0" w:space="0" w:color="auto"/>
            <w:left w:val="none" w:sz="0" w:space="0" w:color="auto"/>
            <w:bottom w:val="none" w:sz="0" w:space="0" w:color="auto"/>
            <w:right w:val="none" w:sz="0" w:space="0" w:color="auto"/>
          </w:divBdr>
        </w:div>
        <w:div w:id="1108622270">
          <w:marLeft w:val="274"/>
          <w:marRight w:val="0"/>
          <w:marTop w:val="0"/>
          <w:marBottom w:val="0"/>
          <w:divBdr>
            <w:top w:val="none" w:sz="0" w:space="0" w:color="auto"/>
            <w:left w:val="none" w:sz="0" w:space="0" w:color="auto"/>
            <w:bottom w:val="none" w:sz="0" w:space="0" w:color="auto"/>
            <w:right w:val="none" w:sz="0" w:space="0" w:color="auto"/>
          </w:divBdr>
        </w:div>
        <w:div w:id="1108622299">
          <w:marLeft w:val="274"/>
          <w:marRight w:val="0"/>
          <w:marTop w:val="0"/>
          <w:marBottom w:val="0"/>
          <w:divBdr>
            <w:top w:val="none" w:sz="0" w:space="0" w:color="auto"/>
            <w:left w:val="none" w:sz="0" w:space="0" w:color="auto"/>
            <w:bottom w:val="none" w:sz="0" w:space="0" w:color="auto"/>
            <w:right w:val="none" w:sz="0" w:space="0" w:color="auto"/>
          </w:divBdr>
        </w:div>
      </w:divsChild>
    </w:div>
    <w:div w:id="1108622215">
      <w:marLeft w:val="0"/>
      <w:marRight w:val="0"/>
      <w:marTop w:val="0"/>
      <w:marBottom w:val="0"/>
      <w:divBdr>
        <w:top w:val="none" w:sz="0" w:space="0" w:color="auto"/>
        <w:left w:val="none" w:sz="0" w:space="0" w:color="auto"/>
        <w:bottom w:val="none" w:sz="0" w:space="0" w:color="auto"/>
        <w:right w:val="none" w:sz="0" w:space="0" w:color="auto"/>
      </w:divBdr>
      <w:divsChild>
        <w:div w:id="1108621554">
          <w:marLeft w:val="547"/>
          <w:marRight w:val="0"/>
          <w:marTop w:val="0"/>
          <w:marBottom w:val="0"/>
          <w:divBdr>
            <w:top w:val="none" w:sz="0" w:space="0" w:color="auto"/>
            <w:left w:val="none" w:sz="0" w:space="0" w:color="auto"/>
            <w:bottom w:val="none" w:sz="0" w:space="0" w:color="auto"/>
            <w:right w:val="none" w:sz="0" w:space="0" w:color="auto"/>
          </w:divBdr>
        </w:div>
        <w:div w:id="1108621689">
          <w:marLeft w:val="547"/>
          <w:marRight w:val="0"/>
          <w:marTop w:val="0"/>
          <w:marBottom w:val="0"/>
          <w:divBdr>
            <w:top w:val="none" w:sz="0" w:space="0" w:color="auto"/>
            <w:left w:val="none" w:sz="0" w:space="0" w:color="auto"/>
            <w:bottom w:val="none" w:sz="0" w:space="0" w:color="auto"/>
            <w:right w:val="none" w:sz="0" w:space="0" w:color="auto"/>
          </w:divBdr>
        </w:div>
        <w:div w:id="1108621850">
          <w:marLeft w:val="547"/>
          <w:marRight w:val="0"/>
          <w:marTop w:val="0"/>
          <w:marBottom w:val="0"/>
          <w:divBdr>
            <w:top w:val="none" w:sz="0" w:space="0" w:color="auto"/>
            <w:left w:val="none" w:sz="0" w:space="0" w:color="auto"/>
            <w:bottom w:val="none" w:sz="0" w:space="0" w:color="auto"/>
            <w:right w:val="none" w:sz="0" w:space="0" w:color="auto"/>
          </w:divBdr>
        </w:div>
        <w:div w:id="1108621885">
          <w:marLeft w:val="547"/>
          <w:marRight w:val="0"/>
          <w:marTop w:val="0"/>
          <w:marBottom w:val="0"/>
          <w:divBdr>
            <w:top w:val="none" w:sz="0" w:space="0" w:color="auto"/>
            <w:left w:val="none" w:sz="0" w:space="0" w:color="auto"/>
            <w:bottom w:val="none" w:sz="0" w:space="0" w:color="auto"/>
            <w:right w:val="none" w:sz="0" w:space="0" w:color="auto"/>
          </w:divBdr>
        </w:div>
        <w:div w:id="1108622090">
          <w:marLeft w:val="547"/>
          <w:marRight w:val="0"/>
          <w:marTop w:val="0"/>
          <w:marBottom w:val="0"/>
          <w:divBdr>
            <w:top w:val="none" w:sz="0" w:space="0" w:color="auto"/>
            <w:left w:val="none" w:sz="0" w:space="0" w:color="auto"/>
            <w:bottom w:val="none" w:sz="0" w:space="0" w:color="auto"/>
            <w:right w:val="none" w:sz="0" w:space="0" w:color="auto"/>
          </w:divBdr>
        </w:div>
        <w:div w:id="1108622103">
          <w:marLeft w:val="547"/>
          <w:marRight w:val="0"/>
          <w:marTop w:val="0"/>
          <w:marBottom w:val="0"/>
          <w:divBdr>
            <w:top w:val="none" w:sz="0" w:space="0" w:color="auto"/>
            <w:left w:val="none" w:sz="0" w:space="0" w:color="auto"/>
            <w:bottom w:val="none" w:sz="0" w:space="0" w:color="auto"/>
            <w:right w:val="none" w:sz="0" w:space="0" w:color="auto"/>
          </w:divBdr>
        </w:div>
        <w:div w:id="1108622251">
          <w:marLeft w:val="547"/>
          <w:marRight w:val="0"/>
          <w:marTop w:val="0"/>
          <w:marBottom w:val="0"/>
          <w:divBdr>
            <w:top w:val="none" w:sz="0" w:space="0" w:color="auto"/>
            <w:left w:val="none" w:sz="0" w:space="0" w:color="auto"/>
            <w:bottom w:val="none" w:sz="0" w:space="0" w:color="auto"/>
            <w:right w:val="none" w:sz="0" w:space="0" w:color="auto"/>
          </w:divBdr>
        </w:div>
      </w:divsChild>
    </w:div>
    <w:div w:id="1108622220">
      <w:marLeft w:val="0"/>
      <w:marRight w:val="0"/>
      <w:marTop w:val="0"/>
      <w:marBottom w:val="0"/>
      <w:divBdr>
        <w:top w:val="none" w:sz="0" w:space="0" w:color="auto"/>
        <w:left w:val="none" w:sz="0" w:space="0" w:color="auto"/>
        <w:bottom w:val="none" w:sz="0" w:space="0" w:color="auto"/>
        <w:right w:val="none" w:sz="0" w:space="0" w:color="auto"/>
      </w:divBdr>
    </w:div>
    <w:div w:id="1108622223">
      <w:marLeft w:val="0"/>
      <w:marRight w:val="0"/>
      <w:marTop w:val="0"/>
      <w:marBottom w:val="0"/>
      <w:divBdr>
        <w:top w:val="none" w:sz="0" w:space="0" w:color="auto"/>
        <w:left w:val="none" w:sz="0" w:space="0" w:color="auto"/>
        <w:bottom w:val="none" w:sz="0" w:space="0" w:color="auto"/>
        <w:right w:val="none" w:sz="0" w:space="0" w:color="auto"/>
      </w:divBdr>
      <w:divsChild>
        <w:div w:id="1108621686">
          <w:marLeft w:val="274"/>
          <w:marRight w:val="0"/>
          <w:marTop w:val="0"/>
          <w:marBottom w:val="0"/>
          <w:divBdr>
            <w:top w:val="none" w:sz="0" w:space="0" w:color="auto"/>
            <w:left w:val="none" w:sz="0" w:space="0" w:color="auto"/>
            <w:bottom w:val="none" w:sz="0" w:space="0" w:color="auto"/>
            <w:right w:val="none" w:sz="0" w:space="0" w:color="auto"/>
          </w:divBdr>
        </w:div>
        <w:div w:id="1108621825">
          <w:marLeft w:val="274"/>
          <w:marRight w:val="0"/>
          <w:marTop w:val="0"/>
          <w:marBottom w:val="0"/>
          <w:divBdr>
            <w:top w:val="none" w:sz="0" w:space="0" w:color="auto"/>
            <w:left w:val="none" w:sz="0" w:space="0" w:color="auto"/>
            <w:bottom w:val="none" w:sz="0" w:space="0" w:color="auto"/>
            <w:right w:val="none" w:sz="0" w:space="0" w:color="auto"/>
          </w:divBdr>
        </w:div>
        <w:div w:id="1108621840">
          <w:marLeft w:val="274"/>
          <w:marRight w:val="0"/>
          <w:marTop w:val="0"/>
          <w:marBottom w:val="0"/>
          <w:divBdr>
            <w:top w:val="none" w:sz="0" w:space="0" w:color="auto"/>
            <w:left w:val="none" w:sz="0" w:space="0" w:color="auto"/>
            <w:bottom w:val="none" w:sz="0" w:space="0" w:color="auto"/>
            <w:right w:val="none" w:sz="0" w:space="0" w:color="auto"/>
          </w:divBdr>
        </w:div>
        <w:div w:id="1108621871">
          <w:marLeft w:val="274"/>
          <w:marRight w:val="0"/>
          <w:marTop w:val="0"/>
          <w:marBottom w:val="0"/>
          <w:divBdr>
            <w:top w:val="none" w:sz="0" w:space="0" w:color="auto"/>
            <w:left w:val="none" w:sz="0" w:space="0" w:color="auto"/>
            <w:bottom w:val="none" w:sz="0" w:space="0" w:color="auto"/>
            <w:right w:val="none" w:sz="0" w:space="0" w:color="auto"/>
          </w:divBdr>
        </w:div>
        <w:div w:id="1108621887">
          <w:marLeft w:val="547"/>
          <w:marRight w:val="0"/>
          <w:marTop w:val="0"/>
          <w:marBottom w:val="0"/>
          <w:divBdr>
            <w:top w:val="none" w:sz="0" w:space="0" w:color="auto"/>
            <w:left w:val="none" w:sz="0" w:space="0" w:color="auto"/>
            <w:bottom w:val="none" w:sz="0" w:space="0" w:color="auto"/>
            <w:right w:val="none" w:sz="0" w:space="0" w:color="auto"/>
          </w:divBdr>
        </w:div>
        <w:div w:id="1108621959">
          <w:marLeft w:val="274"/>
          <w:marRight w:val="0"/>
          <w:marTop w:val="0"/>
          <w:marBottom w:val="0"/>
          <w:divBdr>
            <w:top w:val="none" w:sz="0" w:space="0" w:color="auto"/>
            <w:left w:val="none" w:sz="0" w:space="0" w:color="auto"/>
            <w:bottom w:val="none" w:sz="0" w:space="0" w:color="auto"/>
            <w:right w:val="none" w:sz="0" w:space="0" w:color="auto"/>
          </w:divBdr>
        </w:div>
        <w:div w:id="1108621969">
          <w:marLeft w:val="274"/>
          <w:marRight w:val="0"/>
          <w:marTop w:val="0"/>
          <w:marBottom w:val="0"/>
          <w:divBdr>
            <w:top w:val="none" w:sz="0" w:space="0" w:color="auto"/>
            <w:left w:val="none" w:sz="0" w:space="0" w:color="auto"/>
            <w:bottom w:val="none" w:sz="0" w:space="0" w:color="auto"/>
            <w:right w:val="none" w:sz="0" w:space="0" w:color="auto"/>
          </w:divBdr>
        </w:div>
        <w:div w:id="1108622071">
          <w:marLeft w:val="274"/>
          <w:marRight w:val="0"/>
          <w:marTop w:val="0"/>
          <w:marBottom w:val="0"/>
          <w:divBdr>
            <w:top w:val="none" w:sz="0" w:space="0" w:color="auto"/>
            <w:left w:val="none" w:sz="0" w:space="0" w:color="auto"/>
            <w:bottom w:val="none" w:sz="0" w:space="0" w:color="auto"/>
            <w:right w:val="none" w:sz="0" w:space="0" w:color="auto"/>
          </w:divBdr>
        </w:div>
        <w:div w:id="1108622088">
          <w:marLeft w:val="547"/>
          <w:marRight w:val="0"/>
          <w:marTop w:val="0"/>
          <w:marBottom w:val="0"/>
          <w:divBdr>
            <w:top w:val="none" w:sz="0" w:space="0" w:color="auto"/>
            <w:left w:val="none" w:sz="0" w:space="0" w:color="auto"/>
            <w:bottom w:val="none" w:sz="0" w:space="0" w:color="auto"/>
            <w:right w:val="none" w:sz="0" w:space="0" w:color="auto"/>
          </w:divBdr>
        </w:div>
        <w:div w:id="1108622100">
          <w:marLeft w:val="274"/>
          <w:marRight w:val="0"/>
          <w:marTop w:val="0"/>
          <w:marBottom w:val="0"/>
          <w:divBdr>
            <w:top w:val="none" w:sz="0" w:space="0" w:color="auto"/>
            <w:left w:val="none" w:sz="0" w:space="0" w:color="auto"/>
            <w:bottom w:val="none" w:sz="0" w:space="0" w:color="auto"/>
            <w:right w:val="none" w:sz="0" w:space="0" w:color="auto"/>
          </w:divBdr>
        </w:div>
        <w:div w:id="1108622155">
          <w:marLeft w:val="274"/>
          <w:marRight w:val="0"/>
          <w:marTop w:val="0"/>
          <w:marBottom w:val="0"/>
          <w:divBdr>
            <w:top w:val="none" w:sz="0" w:space="0" w:color="auto"/>
            <w:left w:val="none" w:sz="0" w:space="0" w:color="auto"/>
            <w:bottom w:val="none" w:sz="0" w:space="0" w:color="auto"/>
            <w:right w:val="none" w:sz="0" w:space="0" w:color="auto"/>
          </w:divBdr>
        </w:div>
        <w:div w:id="1108622226">
          <w:marLeft w:val="547"/>
          <w:marRight w:val="0"/>
          <w:marTop w:val="0"/>
          <w:marBottom w:val="0"/>
          <w:divBdr>
            <w:top w:val="none" w:sz="0" w:space="0" w:color="auto"/>
            <w:left w:val="none" w:sz="0" w:space="0" w:color="auto"/>
            <w:bottom w:val="none" w:sz="0" w:space="0" w:color="auto"/>
            <w:right w:val="none" w:sz="0" w:space="0" w:color="auto"/>
          </w:divBdr>
        </w:div>
        <w:div w:id="1108622262">
          <w:marLeft w:val="274"/>
          <w:marRight w:val="0"/>
          <w:marTop w:val="0"/>
          <w:marBottom w:val="0"/>
          <w:divBdr>
            <w:top w:val="none" w:sz="0" w:space="0" w:color="auto"/>
            <w:left w:val="none" w:sz="0" w:space="0" w:color="auto"/>
            <w:bottom w:val="none" w:sz="0" w:space="0" w:color="auto"/>
            <w:right w:val="none" w:sz="0" w:space="0" w:color="auto"/>
          </w:divBdr>
        </w:div>
        <w:div w:id="1108622277">
          <w:marLeft w:val="274"/>
          <w:marRight w:val="0"/>
          <w:marTop w:val="0"/>
          <w:marBottom w:val="0"/>
          <w:divBdr>
            <w:top w:val="none" w:sz="0" w:space="0" w:color="auto"/>
            <w:left w:val="none" w:sz="0" w:space="0" w:color="auto"/>
            <w:bottom w:val="none" w:sz="0" w:space="0" w:color="auto"/>
            <w:right w:val="none" w:sz="0" w:space="0" w:color="auto"/>
          </w:divBdr>
        </w:div>
      </w:divsChild>
    </w:div>
    <w:div w:id="1108622233">
      <w:marLeft w:val="0"/>
      <w:marRight w:val="0"/>
      <w:marTop w:val="0"/>
      <w:marBottom w:val="0"/>
      <w:divBdr>
        <w:top w:val="none" w:sz="0" w:space="0" w:color="auto"/>
        <w:left w:val="none" w:sz="0" w:space="0" w:color="auto"/>
        <w:bottom w:val="none" w:sz="0" w:space="0" w:color="auto"/>
        <w:right w:val="none" w:sz="0" w:space="0" w:color="auto"/>
      </w:divBdr>
      <w:divsChild>
        <w:div w:id="1108621661">
          <w:marLeft w:val="274"/>
          <w:marRight w:val="0"/>
          <w:marTop w:val="0"/>
          <w:marBottom w:val="0"/>
          <w:divBdr>
            <w:top w:val="none" w:sz="0" w:space="0" w:color="auto"/>
            <w:left w:val="none" w:sz="0" w:space="0" w:color="auto"/>
            <w:bottom w:val="none" w:sz="0" w:space="0" w:color="auto"/>
            <w:right w:val="none" w:sz="0" w:space="0" w:color="auto"/>
          </w:divBdr>
        </w:div>
        <w:div w:id="1108621801">
          <w:marLeft w:val="274"/>
          <w:marRight w:val="0"/>
          <w:marTop w:val="0"/>
          <w:marBottom w:val="0"/>
          <w:divBdr>
            <w:top w:val="none" w:sz="0" w:space="0" w:color="auto"/>
            <w:left w:val="none" w:sz="0" w:space="0" w:color="auto"/>
            <w:bottom w:val="none" w:sz="0" w:space="0" w:color="auto"/>
            <w:right w:val="none" w:sz="0" w:space="0" w:color="auto"/>
          </w:divBdr>
        </w:div>
        <w:div w:id="1108621831">
          <w:marLeft w:val="274"/>
          <w:marRight w:val="0"/>
          <w:marTop w:val="0"/>
          <w:marBottom w:val="0"/>
          <w:divBdr>
            <w:top w:val="none" w:sz="0" w:space="0" w:color="auto"/>
            <w:left w:val="none" w:sz="0" w:space="0" w:color="auto"/>
            <w:bottom w:val="none" w:sz="0" w:space="0" w:color="auto"/>
            <w:right w:val="none" w:sz="0" w:space="0" w:color="auto"/>
          </w:divBdr>
        </w:div>
        <w:div w:id="1108621842">
          <w:marLeft w:val="274"/>
          <w:marRight w:val="0"/>
          <w:marTop w:val="0"/>
          <w:marBottom w:val="0"/>
          <w:divBdr>
            <w:top w:val="none" w:sz="0" w:space="0" w:color="auto"/>
            <w:left w:val="none" w:sz="0" w:space="0" w:color="auto"/>
            <w:bottom w:val="none" w:sz="0" w:space="0" w:color="auto"/>
            <w:right w:val="none" w:sz="0" w:space="0" w:color="auto"/>
          </w:divBdr>
        </w:div>
        <w:div w:id="1108621934">
          <w:marLeft w:val="274"/>
          <w:marRight w:val="0"/>
          <w:marTop w:val="0"/>
          <w:marBottom w:val="0"/>
          <w:divBdr>
            <w:top w:val="none" w:sz="0" w:space="0" w:color="auto"/>
            <w:left w:val="none" w:sz="0" w:space="0" w:color="auto"/>
            <w:bottom w:val="none" w:sz="0" w:space="0" w:color="auto"/>
            <w:right w:val="none" w:sz="0" w:space="0" w:color="auto"/>
          </w:divBdr>
        </w:div>
        <w:div w:id="1108621976">
          <w:marLeft w:val="274"/>
          <w:marRight w:val="0"/>
          <w:marTop w:val="0"/>
          <w:marBottom w:val="0"/>
          <w:divBdr>
            <w:top w:val="none" w:sz="0" w:space="0" w:color="auto"/>
            <w:left w:val="none" w:sz="0" w:space="0" w:color="auto"/>
            <w:bottom w:val="none" w:sz="0" w:space="0" w:color="auto"/>
            <w:right w:val="none" w:sz="0" w:space="0" w:color="auto"/>
          </w:divBdr>
        </w:div>
        <w:div w:id="1108622231">
          <w:marLeft w:val="274"/>
          <w:marRight w:val="0"/>
          <w:marTop w:val="0"/>
          <w:marBottom w:val="0"/>
          <w:divBdr>
            <w:top w:val="none" w:sz="0" w:space="0" w:color="auto"/>
            <w:left w:val="none" w:sz="0" w:space="0" w:color="auto"/>
            <w:bottom w:val="none" w:sz="0" w:space="0" w:color="auto"/>
            <w:right w:val="none" w:sz="0" w:space="0" w:color="auto"/>
          </w:divBdr>
        </w:div>
        <w:div w:id="1108622263">
          <w:marLeft w:val="274"/>
          <w:marRight w:val="0"/>
          <w:marTop w:val="0"/>
          <w:marBottom w:val="0"/>
          <w:divBdr>
            <w:top w:val="none" w:sz="0" w:space="0" w:color="auto"/>
            <w:left w:val="none" w:sz="0" w:space="0" w:color="auto"/>
            <w:bottom w:val="none" w:sz="0" w:space="0" w:color="auto"/>
            <w:right w:val="none" w:sz="0" w:space="0" w:color="auto"/>
          </w:divBdr>
        </w:div>
      </w:divsChild>
    </w:div>
    <w:div w:id="1108622241">
      <w:marLeft w:val="0"/>
      <w:marRight w:val="0"/>
      <w:marTop w:val="0"/>
      <w:marBottom w:val="0"/>
      <w:divBdr>
        <w:top w:val="none" w:sz="0" w:space="0" w:color="auto"/>
        <w:left w:val="none" w:sz="0" w:space="0" w:color="auto"/>
        <w:bottom w:val="none" w:sz="0" w:space="0" w:color="auto"/>
        <w:right w:val="none" w:sz="0" w:space="0" w:color="auto"/>
      </w:divBdr>
      <w:divsChild>
        <w:div w:id="1108621622">
          <w:marLeft w:val="274"/>
          <w:marRight w:val="0"/>
          <w:marTop w:val="0"/>
          <w:marBottom w:val="160"/>
          <w:divBdr>
            <w:top w:val="none" w:sz="0" w:space="0" w:color="auto"/>
            <w:left w:val="none" w:sz="0" w:space="0" w:color="auto"/>
            <w:bottom w:val="none" w:sz="0" w:space="0" w:color="auto"/>
            <w:right w:val="none" w:sz="0" w:space="0" w:color="auto"/>
          </w:divBdr>
        </w:div>
        <w:div w:id="1108621780">
          <w:marLeft w:val="274"/>
          <w:marRight w:val="0"/>
          <w:marTop w:val="0"/>
          <w:marBottom w:val="160"/>
          <w:divBdr>
            <w:top w:val="none" w:sz="0" w:space="0" w:color="auto"/>
            <w:left w:val="none" w:sz="0" w:space="0" w:color="auto"/>
            <w:bottom w:val="none" w:sz="0" w:space="0" w:color="auto"/>
            <w:right w:val="none" w:sz="0" w:space="0" w:color="auto"/>
          </w:divBdr>
        </w:div>
      </w:divsChild>
    </w:div>
    <w:div w:id="1108622247">
      <w:marLeft w:val="0"/>
      <w:marRight w:val="0"/>
      <w:marTop w:val="0"/>
      <w:marBottom w:val="0"/>
      <w:divBdr>
        <w:top w:val="none" w:sz="0" w:space="0" w:color="auto"/>
        <w:left w:val="none" w:sz="0" w:space="0" w:color="auto"/>
        <w:bottom w:val="none" w:sz="0" w:space="0" w:color="auto"/>
        <w:right w:val="none" w:sz="0" w:space="0" w:color="auto"/>
      </w:divBdr>
      <w:divsChild>
        <w:div w:id="1108621645">
          <w:marLeft w:val="274"/>
          <w:marRight w:val="0"/>
          <w:marTop w:val="0"/>
          <w:marBottom w:val="0"/>
          <w:divBdr>
            <w:top w:val="none" w:sz="0" w:space="0" w:color="auto"/>
            <w:left w:val="none" w:sz="0" w:space="0" w:color="auto"/>
            <w:bottom w:val="none" w:sz="0" w:space="0" w:color="auto"/>
            <w:right w:val="none" w:sz="0" w:space="0" w:color="auto"/>
          </w:divBdr>
        </w:div>
        <w:div w:id="1108621671">
          <w:marLeft w:val="274"/>
          <w:marRight w:val="0"/>
          <w:marTop w:val="0"/>
          <w:marBottom w:val="0"/>
          <w:divBdr>
            <w:top w:val="none" w:sz="0" w:space="0" w:color="auto"/>
            <w:left w:val="none" w:sz="0" w:space="0" w:color="auto"/>
            <w:bottom w:val="none" w:sz="0" w:space="0" w:color="auto"/>
            <w:right w:val="none" w:sz="0" w:space="0" w:color="auto"/>
          </w:divBdr>
        </w:div>
        <w:div w:id="1108621746">
          <w:marLeft w:val="274"/>
          <w:marRight w:val="0"/>
          <w:marTop w:val="0"/>
          <w:marBottom w:val="0"/>
          <w:divBdr>
            <w:top w:val="none" w:sz="0" w:space="0" w:color="auto"/>
            <w:left w:val="none" w:sz="0" w:space="0" w:color="auto"/>
            <w:bottom w:val="none" w:sz="0" w:space="0" w:color="auto"/>
            <w:right w:val="none" w:sz="0" w:space="0" w:color="auto"/>
          </w:divBdr>
        </w:div>
        <w:div w:id="1108621909">
          <w:marLeft w:val="274"/>
          <w:marRight w:val="0"/>
          <w:marTop w:val="0"/>
          <w:marBottom w:val="0"/>
          <w:divBdr>
            <w:top w:val="none" w:sz="0" w:space="0" w:color="auto"/>
            <w:left w:val="none" w:sz="0" w:space="0" w:color="auto"/>
            <w:bottom w:val="none" w:sz="0" w:space="0" w:color="auto"/>
            <w:right w:val="none" w:sz="0" w:space="0" w:color="auto"/>
          </w:divBdr>
        </w:div>
        <w:div w:id="1108621974">
          <w:marLeft w:val="274"/>
          <w:marRight w:val="0"/>
          <w:marTop w:val="0"/>
          <w:marBottom w:val="0"/>
          <w:divBdr>
            <w:top w:val="none" w:sz="0" w:space="0" w:color="auto"/>
            <w:left w:val="none" w:sz="0" w:space="0" w:color="auto"/>
            <w:bottom w:val="none" w:sz="0" w:space="0" w:color="auto"/>
            <w:right w:val="none" w:sz="0" w:space="0" w:color="auto"/>
          </w:divBdr>
        </w:div>
        <w:div w:id="1108622062">
          <w:marLeft w:val="274"/>
          <w:marRight w:val="0"/>
          <w:marTop w:val="0"/>
          <w:marBottom w:val="0"/>
          <w:divBdr>
            <w:top w:val="none" w:sz="0" w:space="0" w:color="auto"/>
            <w:left w:val="none" w:sz="0" w:space="0" w:color="auto"/>
            <w:bottom w:val="none" w:sz="0" w:space="0" w:color="auto"/>
            <w:right w:val="none" w:sz="0" w:space="0" w:color="auto"/>
          </w:divBdr>
        </w:div>
      </w:divsChild>
    </w:div>
    <w:div w:id="1108622249">
      <w:marLeft w:val="0"/>
      <w:marRight w:val="0"/>
      <w:marTop w:val="0"/>
      <w:marBottom w:val="0"/>
      <w:divBdr>
        <w:top w:val="none" w:sz="0" w:space="0" w:color="auto"/>
        <w:left w:val="none" w:sz="0" w:space="0" w:color="auto"/>
        <w:bottom w:val="none" w:sz="0" w:space="0" w:color="auto"/>
        <w:right w:val="none" w:sz="0" w:space="0" w:color="auto"/>
      </w:divBdr>
      <w:divsChild>
        <w:div w:id="1108622057">
          <w:marLeft w:val="274"/>
          <w:marRight w:val="0"/>
          <w:marTop w:val="0"/>
          <w:marBottom w:val="0"/>
          <w:divBdr>
            <w:top w:val="none" w:sz="0" w:space="0" w:color="auto"/>
            <w:left w:val="none" w:sz="0" w:space="0" w:color="auto"/>
            <w:bottom w:val="none" w:sz="0" w:space="0" w:color="auto"/>
            <w:right w:val="none" w:sz="0" w:space="0" w:color="auto"/>
          </w:divBdr>
        </w:div>
        <w:div w:id="1108622078">
          <w:marLeft w:val="274"/>
          <w:marRight w:val="0"/>
          <w:marTop w:val="0"/>
          <w:marBottom w:val="0"/>
          <w:divBdr>
            <w:top w:val="none" w:sz="0" w:space="0" w:color="auto"/>
            <w:left w:val="none" w:sz="0" w:space="0" w:color="auto"/>
            <w:bottom w:val="none" w:sz="0" w:space="0" w:color="auto"/>
            <w:right w:val="none" w:sz="0" w:space="0" w:color="auto"/>
          </w:divBdr>
        </w:div>
        <w:div w:id="1108622204">
          <w:marLeft w:val="274"/>
          <w:marRight w:val="0"/>
          <w:marTop w:val="0"/>
          <w:marBottom w:val="0"/>
          <w:divBdr>
            <w:top w:val="none" w:sz="0" w:space="0" w:color="auto"/>
            <w:left w:val="none" w:sz="0" w:space="0" w:color="auto"/>
            <w:bottom w:val="none" w:sz="0" w:space="0" w:color="auto"/>
            <w:right w:val="none" w:sz="0" w:space="0" w:color="auto"/>
          </w:divBdr>
        </w:div>
      </w:divsChild>
    </w:div>
    <w:div w:id="1108622256">
      <w:marLeft w:val="0"/>
      <w:marRight w:val="0"/>
      <w:marTop w:val="0"/>
      <w:marBottom w:val="0"/>
      <w:divBdr>
        <w:top w:val="none" w:sz="0" w:space="0" w:color="auto"/>
        <w:left w:val="none" w:sz="0" w:space="0" w:color="auto"/>
        <w:bottom w:val="none" w:sz="0" w:space="0" w:color="auto"/>
        <w:right w:val="none" w:sz="0" w:space="0" w:color="auto"/>
      </w:divBdr>
    </w:div>
    <w:div w:id="1108622257">
      <w:marLeft w:val="0"/>
      <w:marRight w:val="0"/>
      <w:marTop w:val="0"/>
      <w:marBottom w:val="0"/>
      <w:divBdr>
        <w:top w:val="none" w:sz="0" w:space="0" w:color="auto"/>
        <w:left w:val="none" w:sz="0" w:space="0" w:color="auto"/>
        <w:bottom w:val="none" w:sz="0" w:space="0" w:color="auto"/>
        <w:right w:val="none" w:sz="0" w:space="0" w:color="auto"/>
      </w:divBdr>
      <w:divsChild>
        <w:div w:id="1108621692">
          <w:marLeft w:val="274"/>
          <w:marRight w:val="0"/>
          <w:marTop w:val="0"/>
          <w:marBottom w:val="0"/>
          <w:divBdr>
            <w:top w:val="none" w:sz="0" w:space="0" w:color="auto"/>
            <w:left w:val="none" w:sz="0" w:space="0" w:color="auto"/>
            <w:bottom w:val="none" w:sz="0" w:space="0" w:color="auto"/>
            <w:right w:val="none" w:sz="0" w:space="0" w:color="auto"/>
          </w:divBdr>
        </w:div>
        <w:div w:id="1108621701">
          <w:marLeft w:val="274"/>
          <w:marRight w:val="0"/>
          <w:marTop w:val="0"/>
          <w:marBottom w:val="0"/>
          <w:divBdr>
            <w:top w:val="none" w:sz="0" w:space="0" w:color="auto"/>
            <w:left w:val="none" w:sz="0" w:space="0" w:color="auto"/>
            <w:bottom w:val="none" w:sz="0" w:space="0" w:color="auto"/>
            <w:right w:val="none" w:sz="0" w:space="0" w:color="auto"/>
          </w:divBdr>
        </w:div>
        <w:div w:id="1108621757">
          <w:marLeft w:val="274"/>
          <w:marRight w:val="0"/>
          <w:marTop w:val="0"/>
          <w:marBottom w:val="0"/>
          <w:divBdr>
            <w:top w:val="none" w:sz="0" w:space="0" w:color="auto"/>
            <w:left w:val="none" w:sz="0" w:space="0" w:color="auto"/>
            <w:bottom w:val="none" w:sz="0" w:space="0" w:color="auto"/>
            <w:right w:val="none" w:sz="0" w:space="0" w:color="auto"/>
          </w:divBdr>
        </w:div>
        <w:div w:id="1108621946">
          <w:marLeft w:val="274"/>
          <w:marRight w:val="0"/>
          <w:marTop w:val="0"/>
          <w:marBottom w:val="0"/>
          <w:divBdr>
            <w:top w:val="none" w:sz="0" w:space="0" w:color="auto"/>
            <w:left w:val="none" w:sz="0" w:space="0" w:color="auto"/>
            <w:bottom w:val="none" w:sz="0" w:space="0" w:color="auto"/>
            <w:right w:val="none" w:sz="0" w:space="0" w:color="auto"/>
          </w:divBdr>
        </w:div>
      </w:divsChild>
    </w:div>
    <w:div w:id="1108622258">
      <w:marLeft w:val="0"/>
      <w:marRight w:val="0"/>
      <w:marTop w:val="0"/>
      <w:marBottom w:val="0"/>
      <w:divBdr>
        <w:top w:val="none" w:sz="0" w:space="0" w:color="auto"/>
        <w:left w:val="none" w:sz="0" w:space="0" w:color="auto"/>
        <w:bottom w:val="none" w:sz="0" w:space="0" w:color="auto"/>
        <w:right w:val="none" w:sz="0" w:space="0" w:color="auto"/>
      </w:divBdr>
    </w:div>
    <w:div w:id="1108622259">
      <w:marLeft w:val="0"/>
      <w:marRight w:val="0"/>
      <w:marTop w:val="0"/>
      <w:marBottom w:val="0"/>
      <w:divBdr>
        <w:top w:val="none" w:sz="0" w:space="0" w:color="auto"/>
        <w:left w:val="none" w:sz="0" w:space="0" w:color="auto"/>
        <w:bottom w:val="none" w:sz="0" w:space="0" w:color="auto"/>
        <w:right w:val="none" w:sz="0" w:space="0" w:color="auto"/>
      </w:divBdr>
      <w:divsChild>
        <w:div w:id="1108621573">
          <w:marLeft w:val="274"/>
          <w:marRight w:val="0"/>
          <w:marTop w:val="0"/>
          <w:marBottom w:val="0"/>
          <w:divBdr>
            <w:top w:val="none" w:sz="0" w:space="0" w:color="auto"/>
            <w:left w:val="none" w:sz="0" w:space="0" w:color="auto"/>
            <w:bottom w:val="none" w:sz="0" w:space="0" w:color="auto"/>
            <w:right w:val="none" w:sz="0" w:space="0" w:color="auto"/>
          </w:divBdr>
        </w:div>
        <w:div w:id="1108621862">
          <w:marLeft w:val="274"/>
          <w:marRight w:val="0"/>
          <w:marTop w:val="0"/>
          <w:marBottom w:val="0"/>
          <w:divBdr>
            <w:top w:val="none" w:sz="0" w:space="0" w:color="auto"/>
            <w:left w:val="none" w:sz="0" w:space="0" w:color="auto"/>
            <w:bottom w:val="none" w:sz="0" w:space="0" w:color="auto"/>
            <w:right w:val="none" w:sz="0" w:space="0" w:color="auto"/>
          </w:divBdr>
        </w:div>
        <w:div w:id="1108621924">
          <w:marLeft w:val="274"/>
          <w:marRight w:val="0"/>
          <w:marTop w:val="0"/>
          <w:marBottom w:val="0"/>
          <w:divBdr>
            <w:top w:val="none" w:sz="0" w:space="0" w:color="auto"/>
            <w:left w:val="none" w:sz="0" w:space="0" w:color="auto"/>
            <w:bottom w:val="none" w:sz="0" w:space="0" w:color="auto"/>
            <w:right w:val="none" w:sz="0" w:space="0" w:color="auto"/>
          </w:divBdr>
        </w:div>
        <w:div w:id="1108621998">
          <w:marLeft w:val="274"/>
          <w:marRight w:val="0"/>
          <w:marTop w:val="0"/>
          <w:marBottom w:val="0"/>
          <w:divBdr>
            <w:top w:val="none" w:sz="0" w:space="0" w:color="auto"/>
            <w:left w:val="none" w:sz="0" w:space="0" w:color="auto"/>
            <w:bottom w:val="none" w:sz="0" w:space="0" w:color="auto"/>
            <w:right w:val="none" w:sz="0" w:space="0" w:color="auto"/>
          </w:divBdr>
        </w:div>
        <w:div w:id="1108622017">
          <w:marLeft w:val="274"/>
          <w:marRight w:val="0"/>
          <w:marTop w:val="0"/>
          <w:marBottom w:val="0"/>
          <w:divBdr>
            <w:top w:val="none" w:sz="0" w:space="0" w:color="auto"/>
            <w:left w:val="none" w:sz="0" w:space="0" w:color="auto"/>
            <w:bottom w:val="none" w:sz="0" w:space="0" w:color="auto"/>
            <w:right w:val="none" w:sz="0" w:space="0" w:color="auto"/>
          </w:divBdr>
        </w:div>
        <w:div w:id="1108622275">
          <w:marLeft w:val="274"/>
          <w:marRight w:val="0"/>
          <w:marTop w:val="0"/>
          <w:marBottom w:val="0"/>
          <w:divBdr>
            <w:top w:val="none" w:sz="0" w:space="0" w:color="auto"/>
            <w:left w:val="none" w:sz="0" w:space="0" w:color="auto"/>
            <w:bottom w:val="none" w:sz="0" w:space="0" w:color="auto"/>
            <w:right w:val="none" w:sz="0" w:space="0" w:color="auto"/>
          </w:divBdr>
        </w:div>
      </w:divsChild>
    </w:div>
    <w:div w:id="1108622264">
      <w:marLeft w:val="0"/>
      <w:marRight w:val="0"/>
      <w:marTop w:val="0"/>
      <w:marBottom w:val="0"/>
      <w:divBdr>
        <w:top w:val="none" w:sz="0" w:space="0" w:color="auto"/>
        <w:left w:val="none" w:sz="0" w:space="0" w:color="auto"/>
        <w:bottom w:val="none" w:sz="0" w:space="0" w:color="auto"/>
        <w:right w:val="none" w:sz="0" w:space="0" w:color="auto"/>
      </w:divBdr>
    </w:div>
    <w:div w:id="1108622267">
      <w:marLeft w:val="0"/>
      <w:marRight w:val="0"/>
      <w:marTop w:val="0"/>
      <w:marBottom w:val="0"/>
      <w:divBdr>
        <w:top w:val="none" w:sz="0" w:space="0" w:color="auto"/>
        <w:left w:val="none" w:sz="0" w:space="0" w:color="auto"/>
        <w:bottom w:val="none" w:sz="0" w:space="0" w:color="auto"/>
        <w:right w:val="none" w:sz="0" w:space="0" w:color="auto"/>
      </w:divBdr>
    </w:div>
    <w:div w:id="1108622269">
      <w:marLeft w:val="0"/>
      <w:marRight w:val="0"/>
      <w:marTop w:val="0"/>
      <w:marBottom w:val="0"/>
      <w:divBdr>
        <w:top w:val="none" w:sz="0" w:space="0" w:color="auto"/>
        <w:left w:val="none" w:sz="0" w:space="0" w:color="auto"/>
        <w:bottom w:val="none" w:sz="0" w:space="0" w:color="auto"/>
        <w:right w:val="none" w:sz="0" w:space="0" w:color="auto"/>
      </w:divBdr>
    </w:div>
    <w:div w:id="1108622278">
      <w:marLeft w:val="0"/>
      <w:marRight w:val="0"/>
      <w:marTop w:val="0"/>
      <w:marBottom w:val="0"/>
      <w:divBdr>
        <w:top w:val="none" w:sz="0" w:space="0" w:color="auto"/>
        <w:left w:val="none" w:sz="0" w:space="0" w:color="auto"/>
        <w:bottom w:val="none" w:sz="0" w:space="0" w:color="auto"/>
        <w:right w:val="none" w:sz="0" w:space="0" w:color="auto"/>
      </w:divBdr>
      <w:divsChild>
        <w:div w:id="1108621590">
          <w:marLeft w:val="274"/>
          <w:marRight w:val="0"/>
          <w:marTop w:val="0"/>
          <w:marBottom w:val="0"/>
          <w:divBdr>
            <w:top w:val="none" w:sz="0" w:space="0" w:color="auto"/>
            <w:left w:val="none" w:sz="0" w:space="0" w:color="auto"/>
            <w:bottom w:val="none" w:sz="0" w:space="0" w:color="auto"/>
            <w:right w:val="none" w:sz="0" w:space="0" w:color="auto"/>
          </w:divBdr>
        </w:div>
        <w:div w:id="1108621743">
          <w:marLeft w:val="274"/>
          <w:marRight w:val="0"/>
          <w:marTop w:val="0"/>
          <w:marBottom w:val="0"/>
          <w:divBdr>
            <w:top w:val="none" w:sz="0" w:space="0" w:color="auto"/>
            <w:left w:val="none" w:sz="0" w:space="0" w:color="auto"/>
            <w:bottom w:val="none" w:sz="0" w:space="0" w:color="auto"/>
            <w:right w:val="none" w:sz="0" w:space="0" w:color="auto"/>
          </w:divBdr>
        </w:div>
        <w:div w:id="1108621747">
          <w:marLeft w:val="274"/>
          <w:marRight w:val="0"/>
          <w:marTop w:val="0"/>
          <w:marBottom w:val="0"/>
          <w:divBdr>
            <w:top w:val="none" w:sz="0" w:space="0" w:color="auto"/>
            <w:left w:val="none" w:sz="0" w:space="0" w:color="auto"/>
            <w:bottom w:val="none" w:sz="0" w:space="0" w:color="auto"/>
            <w:right w:val="none" w:sz="0" w:space="0" w:color="auto"/>
          </w:divBdr>
        </w:div>
        <w:div w:id="1108621854">
          <w:marLeft w:val="274"/>
          <w:marRight w:val="0"/>
          <w:marTop w:val="0"/>
          <w:marBottom w:val="0"/>
          <w:divBdr>
            <w:top w:val="none" w:sz="0" w:space="0" w:color="auto"/>
            <w:left w:val="none" w:sz="0" w:space="0" w:color="auto"/>
            <w:bottom w:val="none" w:sz="0" w:space="0" w:color="auto"/>
            <w:right w:val="none" w:sz="0" w:space="0" w:color="auto"/>
          </w:divBdr>
        </w:div>
        <w:div w:id="1108622070">
          <w:marLeft w:val="274"/>
          <w:marRight w:val="0"/>
          <w:marTop w:val="0"/>
          <w:marBottom w:val="0"/>
          <w:divBdr>
            <w:top w:val="none" w:sz="0" w:space="0" w:color="auto"/>
            <w:left w:val="none" w:sz="0" w:space="0" w:color="auto"/>
            <w:bottom w:val="none" w:sz="0" w:space="0" w:color="auto"/>
            <w:right w:val="none" w:sz="0" w:space="0" w:color="auto"/>
          </w:divBdr>
        </w:div>
        <w:div w:id="1108622227">
          <w:marLeft w:val="274"/>
          <w:marRight w:val="0"/>
          <w:marTop w:val="0"/>
          <w:marBottom w:val="0"/>
          <w:divBdr>
            <w:top w:val="none" w:sz="0" w:space="0" w:color="auto"/>
            <w:left w:val="none" w:sz="0" w:space="0" w:color="auto"/>
            <w:bottom w:val="none" w:sz="0" w:space="0" w:color="auto"/>
            <w:right w:val="none" w:sz="0" w:space="0" w:color="auto"/>
          </w:divBdr>
        </w:div>
      </w:divsChild>
    </w:div>
    <w:div w:id="1108622287">
      <w:marLeft w:val="0"/>
      <w:marRight w:val="0"/>
      <w:marTop w:val="0"/>
      <w:marBottom w:val="0"/>
      <w:divBdr>
        <w:top w:val="none" w:sz="0" w:space="0" w:color="auto"/>
        <w:left w:val="none" w:sz="0" w:space="0" w:color="auto"/>
        <w:bottom w:val="none" w:sz="0" w:space="0" w:color="auto"/>
        <w:right w:val="none" w:sz="0" w:space="0" w:color="auto"/>
      </w:divBdr>
      <w:divsChild>
        <w:div w:id="1108621635">
          <w:marLeft w:val="274"/>
          <w:marRight w:val="0"/>
          <w:marTop w:val="0"/>
          <w:marBottom w:val="160"/>
          <w:divBdr>
            <w:top w:val="none" w:sz="0" w:space="0" w:color="auto"/>
            <w:left w:val="none" w:sz="0" w:space="0" w:color="auto"/>
            <w:bottom w:val="none" w:sz="0" w:space="0" w:color="auto"/>
            <w:right w:val="none" w:sz="0" w:space="0" w:color="auto"/>
          </w:divBdr>
        </w:div>
        <w:div w:id="1108621680">
          <w:marLeft w:val="274"/>
          <w:marRight w:val="0"/>
          <w:marTop w:val="0"/>
          <w:marBottom w:val="0"/>
          <w:divBdr>
            <w:top w:val="none" w:sz="0" w:space="0" w:color="auto"/>
            <w:left w:val="none" w:sz="0" w:space="0" w:color="auto"/>
            <w:bottom w:val="none" w:sz="0" w:space="0" w:color="auto"/>
            <w:right w:val="none" w:sz="0" w:space="0" w:color="auto"/>
          </w:divBdr>
        </w:div>
        <w:div w:id="1108621775">
          <w:marLeft w:val="274"/>
          <w:marRight w:val="0"/>
          <w:marTop w:val="0"/>
          <w:marBottom w:val="0"/>
          <w:divBdr>
            <w:top w:val="none" w:sz="0" w:space="0" w:color="auto"/>
            <w:left w:val="none" w:sz="0" w:space="0" w:color="auto"/>
            <w:bottom w:val="none" w:sz="0" w:space="0" w:color="auto"/>
            <w:right w:val="none" w:sz="0" w:space="0" w:color="auto"/>
          </w:divBdr>
        </w:div>
        <w:div w:id="1108621806">
          <w:marLeft w:val="274"/>
          <w:marRight w:val="0"/>
          <w:marTop w:val="0"/>
          <w:marBottom w:val="0"/>
          <w:divBdr>
            <w:top w:val="none" w:sz="0" w:space="0" w:color="auto"/>
            <w:left w:val="none" w:sz="0" w:space="0" w:color="auto"/>
            <w:bottom w:val="none" w:sz="0" w:space="0" w:color="auto"/>
            <w:right w:val="none" w:sz="0" w:space="0" w:color="auto"/>
          </w:divBdr>
        </w:div>
        <w:div w:id="1108621898">
          <w:marLeft w:val="274"/>
          <w:marRight w:val="0"/>
          <w:marTop w:val="0"/>
          <w:marBottom w:val="0"/>
          <w:divBdr>
            <w:top w:val="none" w:sz="0" w:space="0" w:color="auto"/>
            <w:left w:val="none" w:sz="0" w:space="0" w:color="auto"/>
            <w:bottom w:val="none" w:sz="0" w:space="0" w:color="auto"/>
            <w:right w:val="none" w:sz="0" w:space="0" w:color="auto"/>
          </w:divBdr>
        </w:div>
        <w:div w:id="1108621954">
          <w:marLeft w:val="274"/>
          <w:marRight w:val="0"/>
          <w:marTop w:val="0"/>
          <w:marBottom w:val="0"/>
          <w:divBdr>
            <w:top w:val="none" w:sz="0" w:space="0" w:color="auto"/>
            <w:left w:val="none" w:sz="0" w:space="0" w:color="auto"/>
            <w:bottom w:val="none" w:sz="0" w:space="0" w:color="auto"/>
            <w:right w:val="none" w:sz="0" w:space="0" w:color="auto"/>
          </w:divBdr>
        </w:div>
        <w:div w:id="1108622098">
          <w:marLeft w:val="274"/>
          <w:marRight w:val="0"/>
          <w:marTop w:val="0"/>
          <w:marBottom w:val="160"/>
          <w:divBdr>
            <w:top w:val="none" w:sz="0" w:space="0" w:color="auto"/>
            <w:left w:val="none" w:sz="0" w:space="0" w:color="auto"/>
            <w:bottom w:val="none" w:sz="0" w:space="0" w:color="auto"/>
            <w:right w:val="none" w:sz="0" w:space="0" w:color="auto"/>
          </w:divBdr>
        </w:div>
        <w:div w:id="1108622210">
          <w:marLeft w:val="274"/>
          <w:marRight w:val="0"/>
          <w:marTop w:val="0"/>
          <w:marBottom w:val="0"/>
          <w:divBdr>
            <w:top w:val="none" w:sz="0" w:space="0" w:color="auto"/>
            <w:left w:val="none" w:sz="0" w:space="0" w:color="auto"/>
            <w:bottom w:val="none" w:sz="0" w:space="0" w:color="auto"/>
            <w:right w:val="none" w:sz="0" w:space="0" w:color="auto"/>
          </w:divBdr>
        </w:div>
      </w:divsChild>
    </w:div>
    <w:div w:id="1108622290">
      <w:marLeft w:val="0"/>
      <w:marRight w:val="0"/>
      <w:marTop w:val="0"/>
      <w:marBottom w:val="0"/>
      <w:divBdr>
        <w:top w:val="none" w:sz="0" w:space="0" w:color="auto"/>
        <w:left w:val="none" w:sz="0" w:space="0" w:color="auto"/>
        <w:bottom w:val="none" w:sz="0" w:space="0" w:color="auto"/>
        <w:right w:val="none" w:sz="0" w:space="0" w:color="auto"/>
      </w:divBdr>
    </w:div>
    <w:div w:id="1108622295">
      <w:marLeft w:val="0"/>
      <w:marRight w:val="0"/>
      <w:marTop w:val="0"/>
      <w:marBottom w:val="0"/>
      <w:divBdr>
        <w:top w:val="none" w:sz="0" w:space="0" w:color="auto"/>
        <w:left w:val="none" w:sz="0" w:space="0" w:color="auto"/>
        <w:bottom w:val="none" w:sz="0" w:space="0" w:color="auto"/>
        <w:right w:val="none" w:sz="0" w:space="0" w:color="auto"/>
      </w:divBdr>
      <w:divsChild>
        <w:div w:id="1108621630">
          <w:marLeft w:val="274"/>
          <w:marRight w:val="0"/>
          <w:marTop w:val="0"/>
          <w:marBottom w:val="0"/>
          <w:divBdr>
            <w:top w:val="none" w:sz="0" w:space="0" w:color="auto"/>
            <w:left w:val="none" w:sz="0" w:space="0" w:color="auto"/>
            <w:bottom w:val="none" w:sz="0" w:space="0" w:color="auto"/>
            <w:right w:val="none" w:sz="0" w:space="0" w:color="auto"/>
          </w:divBdr>
        </w:div>
        <w:div w:id="1108621652">
          <w:marLeft w:val="274"/>
          <w:marRight w:val="0"/>
          <w:marTop w:val="0"/>
          <w:marBottom w:val="0"/>
          <w:divBdr>
            <w:top w:val="none" w:sz="0" w:space="0" w:color="auto"/>
            <w:left w:val="none" w:sz="0" w:space="0" w:color="auto"/>
            <w:bottom w:val="none" w:sz="0" w:space="0" w:color="auto"/>
            <w:right w:val="none" w:sz="0" w:space="0" w:color="auto"/>
          </w:divBdr>
        </w:div>
        <w:div w:id="1108621682">
          <w:marLeft w:val="274"/>
          <w:marRight w:val="0"/>
          <w:marTop w:val="0"/>
          <w:marBottom w:val="0"/>
          <w:divBdr>
            <w:top w:val="none" w:sz="0" w:space="0" w:color="auto"/>
            <w:left w:val="none" w:sz="0" w:space="0" w:color="auto"/>
            <w:bottom w:val="none" w:sz="0" w:space="0" w:color="auto"/>
            <w:right w:val="none" w:sz="0" w:space="0" w:color="auto"/>
          </w:divBdr>
        </w:div>
        <w:div w:id="1108621709">
          <w:marLeft w:val="274"/>
          <w:marRight w:val="0"/>
          <w:marTop w:val="0"/>
          <w:marBottom w:val="0"/>
          <w:divBdr>
            <w:top w:val="none" w:sz="0" w:space="0" w:color="auto"/>
            <w:left w:val="none" w:sz="0" w:space="0" w:color="auto"/>
            <w:bottom w:val="none" w:sz="0" w:space="0" w:color="auto"/>
            <w:right w:val="none" w:sz="0" w:space="0" w:color="auto"/>
          </w:divBdr>
        </w:div>
        <w:div w:id="1108621867">
          <w:marLeft w:val="274"/>
          <w:marRight w:val="0"/>
          <w:marTop w:val="0"/>
          <w:marBottom w:val="0"/>
          <w:divBdr>
            <w:top w:val="none" w:sz="0" w:space="0" w:color="auto"/>
            <w:left w:val="none" w:sz="0" w:space="0" w:color="auto"/>
            <w:bottom w:val="none" w:sz="0" w:space="0" w:color="auto"/>
            <w:right w:val="none" w:sz="0" w:space="0" w:color="auto"/>
          </w:divBdr>
        </w:div>
        <w:div w:id="1108621879">
          <w:marLeft w:val="274"/>
          <w:marRight w:val="0"/>
          <w:marTop w:val="0"/>
          <w:marBottom w:val="0"/>
          <w:divBdr>
            <w:top w:val="none" w:sz="0" w:space="0" w:color="auto"/>
            <w:left w:val="none" w:sz="0" w:space="0" w:color="auto"/>
            <w:bottom w:val="none" w:sz="0" w:space="0" w:color="auto"/>
            <w:right w:val="none" w:sz="0" w:space="0" w:color="auto"/>
          </w:divBdr>
        </w:div>
        <w:div w:id="1108621890">
          <w:marLeft w:val="274"/>
          <w:marRight w:val="0"/>
          <w:marTop w:val="0"/>
          <w:marBottom w:val="0"/>
          <w:divBdr>
            <w:top w:val="none" w:sz="0" w:space="0" w:color="auto"/>
            <w:left w:val="none" w:sz="0" w:space="0" w:color="auto"/>
            <w:bottom w:val="none" w:sz="0" w:space="0" w:color="auto"/>
            <w:right w:val="none" w:sz="0" w:space="0" w:color="auto"/>
          </w:divBdr>
        </w:div>
        <w:div w:id="1108621921">
          <w:marLeft w:val="274"/>
          <w:marRight w:val="0"/>
          <w:marTop w:val="0"/>
          <w:marBottom w:val="0"/>
          <w:divBdr>
            <w:top w:val="none" w:sz="0" w:space="0" w:color="auto"/>
            <w:left w:val="none" w:sz="0" w:space="0" w:color="auto"/>
            <w:bottom w:val="none" w:sz="0" w:space="0" w:color="auto"/>
            <w:right w:val="none" w:sz="0" w:space="0" w:color="auto"/>
          </w:divBdr>
        </w:div>
        <w:div w:id="1108621981">
          <w:marLeft w:val="274"/>
          <w:marRight w:val="0"/>
          <w:marTop w:val="0"/>
          <w:marBottom w:val="0"/>
          <w:divBdr>
            <w:top w:val="none" w:sz="0" w:space="0" w:color="auto"/>
            <w:left w:val="none" w:sz="0" w:space="0" w:color="auto"/>
            <w:bottom w:val="none" w:sz="0" w:space="0" w:color="auto"/>
            <w:right w:val="none" w:sz="0" w:space="0" w:color="auto"/>
          </w:divBdr>
        </w:div>
        <w:div w:id="1108622068">
          <w:marLeft w:val="274"/>
          <w:marRight w:val="0"/>
          <w:marTop w:val="0"/>
          <w:marBottom w:val="0"/>
          <w:divBdr>
            <w:top w:val="none" w:sz="0" w:space="0" w:color="auto"/>
            <w:left w:val="none" w:sz="0" w:space="0" w:color="auto"/>
            <w:bottom w:val="none" w:sz="0" w:space="0" w:color="auto"/>
            <w:right w:val="none" w:sz="0" w:space="0" w:color="auto"/>
          </w:divBdr>
        </w:div>
        <w:div w:id="1108622136">
          <w:marLeft w:val="274"/>
          <w:marRight w:val="0"/>
          <w:marTop w:val="0"/>
          <w:marBottom w:val="0"/>
          <w:divBdr>
            <w:top w:val="none" w:sz="0" w:space="0" w:color="auto"/>
            <w:left w:val="none" w:sz="0" w:space="0" w:color="auto"/>
            <w:bottom w:val="none" w:sz="0" w:space="0" w:color="auto"/>
            <w:right w:val="none" w:sz="0" w:space="0" w:color="auto"/>
          </w:divBdr>
        </w:div>
        <w:div w:id="1108622214">
          <w:marLeft w:val="274"/>
          <w:marRight w:val="0"/>
          <w:marTop w:val="0"/>
          <w:marBottom w:val="0"/>
          <w:divBdr>
            <w:top w:val="none" w:sz="0" w:space="0" w:color="auto"/>
            <w:left w:val="none" w:sz="0" w:space="0" w:color="auto"/>
            <w:bottom w:val="none" w:sz="0" w:space="0" w:color="auto"/>
            <w:right w:val="none" w:sz="0" w:space="0" w:color="auto"/>
          </w:divBdr>
        </w:div>
      </w:divsChild>
    </w:div>
    <w:div w:id="1108622297">
      <w:marLeft w:val="0"/>
      <w:marRight w:val="0"/>
      <w:marTop w:val="0"/>
      <w:marBottom w:val="0"/>
      <w:divBdr>
        <w:top w:val="none" w:sz="0" w:space="0" w:color="auto"/>
        <w:left w:val="none" w:sz="0" w:space="0" w:color="auto"/>
        <w:bottom w:val="none" w:sz="0" w:space="0" w:color="auto"/>
        <w:right w:val="none" w:sz="0" w:space="0" w:color="auto"/>
      </w:divBdr>
      <w:divsChild>
        <w:div w:id="1108621697">
          <w:marLeft w:val="274"/>
          <w:marRight w:val="0"/>
          <w:marTop w:val="0"/>
          <w:marBottom w:val="0"/>
          <w:divBdr>
            <w:top w:val="none" w:sz="0" w:space="0" w:color="auto"/>
            <w:left w:val="none" w:sz="0" w:space="0" w:color="auto"/>
            <w:bottom w:val="none" w:sz="0" w:space="0" w:color="auto"/>
            <w:right w:val="none" w:sz="0" w:space="0" w:color="auto"/>
          </w:divBdr>
        </w:div>
        <w:div w:id="1108621720">
          <w:marLeft w:val="274"/>
          <w:marRight w:val="0"/>
          <w:marTop w:val="0"/>
          <w:marBottom w:val="0"/>
          <w:divBdr>
            <w:top w:val="none" w:sz="0" w:space="0" w:color="auto"/>
            <w:left w:val="none" w:sz="0" w:space="0" w:color="auto"/>
            <w:bottom w:val="none" w:sz="0" w:space="0" w:color="auto"/>
            <w:right w:val="none" w:sz="0" w:space="0" w:color="auto"/>
          </w:divBdr>
        </w:div>
        <w:div w:id="1108621852">
          <w:marLeft w:val="274"/>
          <w:marRight w:val="0"/>
          <w:marTop w:val="0"/>
          <w:marBottom w:val="0"/>
          <w:divBdr>
            <w:top w:val="none" w:sz="0" w:space="0" w:color="auto"/>
            <w:left w:val="none" w:sz="0" w:space="0" w:color="auto"/>
            <w:bottom w:val="none" w:sz="0" w:space="0" w:color="auto"/>
            <w:right w:val="none" w:sz="0" w:space="0" w:color="auto"/>
          </w:divBdr>
        </w:div>
        <w:div w:id="1108622032">
          <w:marLeft w:val="274"/>
          <w:marRight w:val="0"/>
          <w:marTop w:val="0"/>
          <w:marBottom w:val="0"/>
          <w:divBdr>
            <w:top w:val="none" w:sz="0" w:space="0" w:color="auto"/>
            <w:left w:val="none" w:sz="0" w:space="0" w:color="auto"/>
            <w:bottom w:val="none" w:sz="0" w:space="0" w:color="auto"/>
            <w:right w:val="none" w:sz="0" w:space="0" w:color="auto"/>
          </w:divBdr>
        </w:div>
        <w:div w:id="1108622114">
          <w:marLeft w:val="274"/>
          <w:marRight w:val="0"/>
          <w:marTop w:val="0"/>
          <w:marBottom w:val="0"/>
          <w:divBdr>
            <w:top w:val="none" w:sz="0" w:space="0" w:color="auto"/>
            <w:left w:val="none" w:sz="0" w:space="0" w:color="auto"/>
            <w:bottom w:val="none" w:sz="0" w:space="0" w:color="auto"/>
            <w:right w:val="none" w:sz="0" w:space="0" w:color="auto"/>
          </w:divBdr>
        </w:div>
        <w:div w:id="1108622144">
          <w:marLeft w:val="274"/>
          <w:marRight w:val="0"/>
          <w:marTop w:val="0"/>
          <w:marBottom w:val="0"/>
          <w:divBdr>
            <w:top w:val="none" w:sz="0" w:space="0" w:color="auto"/>
            <w:left w:val="none" w:sz="0" w:space="0" w:color="auto"/>
            <w:bottom w:val="none" w:sz="0" w:space="0" w:color="auto"/>
            <w:right w:val="none" w:sz="0" w:space="0" w:color="auto"/>
          </w:divBdr>
        </w:div>
        <w:div w:id="1108622146">
          <w:marLeft w:val="274"/>
          <w:marRight w:val="0"/>
          <w:marTop w:val="0"/>
          <w:marBottom w:val="0"/>
          <w:divBdr>
            <w:top w:val="none" w:sz="0" w:space="0" w:color="auto"/>
            <w:left w:val="none" w:sz="0" w:space="0" w:color="auto"/>
            <w:bottom w:val="none" w:sz="0" w:space="0" w:color="auto"/>
            <w:right w:val="none" w:sz="0" w:space="0" w:color="auto"/>
          </w:divBdr>
        </w:div>
      </w:divsChild>
    </w:div>
    <w:div w:id="1108622303">
      <w:marLeft w:val="0"/>
      <w:marRight w:val="0"/>
      <w:marTop w:val="0"/>
      <w:marBottom w:val="0"/>
      <w:divBdr>
        <w:top w:val="none" w:sz="0" w:space="0" w:color="auto"/>
        <w:left w:val="none" w:sz="0" w:space="0" w:color="auto"/>
        <w:bottom w:val="none" w:sz="0" w:space="0" w:color="auto"/>
        <w:right w:val="none" w:sz="0" w:space="0" w:color="auto"/>
      </w:divBdr>
    </w:div>
    <w:div w:id="1108622305">
      <w:marLeft w:val="0"/>
      <w:marRight w:val="0"/>
      <w:marTop w:val="0"/>
      <w:marBottom w:val="0"/>
      <w:divBdr>
        <w:top w:val="none" w:sz="0" w:space="0" w:color="auto"/>
        <w:left w:val="none" w:sz="0" w:space="0" w:color="auto"/>
        <w:bottom w:val="none" w:sz="0" w:space="0" w:color="auto"/>
        <w:right w:val="none" w:sz="0" w:space="0" w:color="auto"/>
      </w:divBdr>
    </w:div>
    <w:div w:id="1108622306">
      <w:marLeft w:val="0"/>
      <w:marRight w:val="0"/>
      <w:marTop w:val="0"/>
      <w:marBottom w:val="0"/>
      <w:divBdr>
        <w:top w:val="none" w:sz="0" w:space="0" w:color="auto"/>
        <w:left w:val="none" w:sz="0" w:space="0" w:color="auto"/>
        <w:bottom w:val="none" w:sz="0" w:space="0" w:color="auto"/>
        <w:right w:val="none" w:sz="0" w:space="0" w:color="auto"/>
      </w:divBdr>
    </w:div>
    <w:div w:id="1108622307">
      <w:marLeft w:val="0"/>
      <w:marRight w:val="0"/>
      <w:marTop w:val="0"/>
      <w:marBottom w:val="0"/>
      <w:divBdr>
        <w:top w:val="none" w:sz="0" w:space="0" w:color="auto"/>
        <w:left w:val="none" w:sz="0" w:space="0" w:color="auto"/>
        <w:bottom w:val="none" w:sz="0" w:space="0" w:color="auto"/>
        <w:right w:val="none" w:sz="0" w:space="0" w:color="auto"/>
      </w:divBdr>
    </w:div>
    <w:div w:id="1108622308">
      <w:marLeft w:val="0"/>
      <w:marRight w:val="0"/>
      <w:marTop w:val="0"/>
      <w:marBottom w:val="0"/>
      <w:divBdr>
        <w:top w:val="none" w:sz="0" w:space="0" w:color="auto"/>
        <w:left w:val="none" w:sz="0" w:space="0" w:color="auto"/>
        <w:bottom w:val="none" w:sz="0" w:space="0" w:color="auto"/>
        <w:right w:val="none" w:sz="0" w:space="0" w:color="auto"/>
      </w:divBdr>
    </w:div>
    <w:div w:id="1108622309">
      <w:marLeft w:val="0"/>
      <w:marRight w:val="0"/>
      <w:marTop w:val="0"/>
      <w:marBottom w:val="0"/>
      <w:divBdr>
        <w:top w:val="none" w:sz="0" w:space="0" w:color="auto"/>
        <w:left w:val="none" w:sz="0" w:space="0" w:color="auto"/>
        <w:bottom w:val="none" w:sz="0" w:space="0" w:color="auto"/>
        <w:right w:val="none" w:sz="0" w:space="0" w:color="auto"/>
      </w:divBdr>
    </w:div>
    <w:div w:id="1108622310">
      <w:marLeft w:val="0"/>
      <w:marRight w:val="0"/>
      <w:marTop w:val="0"/>
      <w:marBottom w:val="0"/>
      <w:divBdr>
        <w:top w:val="none" w:sz="0" w:space="0" w:color="auto"/>
        <w:left w:val="none" w:sz="0" w:space="0" w:color="auto"/>
        <w:bottom w:val="none" w:sz="0" w:space="0" w:color="auto"/>
        <w:right w:val="none" w:sz="0" w:space="0" w:color="auto"/>
      </w:divBdr>
    </w:div>
    <w:div w:id="1108622311">
      <w:marLeft w:val="0"/>
      <w:marRight w:val="0"/>
      <w:marTop w:val="0"/>
      <w:marBottom w:val="0"/>
      <w:divBdr>
        <w:top w:val="none" w:sz="0" w:space="0" w:color="auto"/>
        <w:left w:val="none" w:sz="0" w:space="0" w:color="auto"/>
        <w:bottom w:val="none" w:sz="0" w:space="0" w:color="auto"/>
        <w:right w:val="none" w:sz="0" w:space="0" w:color="auto"/>
      </w:divBdr>
    </w:div>
    <w:div w:id="1108622312">
      <w:marLeft w:val="0"/>
      <w:marRight w:val="0"/>
      <w:marTop w:val="0"/>
      <w:marBottom w:val="0"/>
      <w:divBdr>
        <w:top w:val="none" w:sz="0" w:space="0" w:color="auto"/>
        <w:left w:val="none" w:sz="0" w:space="0" w:color="auto"/>
        <w:bottom w:val="none" w:sz="0" w:space="0" w:color="auto"/>
        <w:right w:val="none" w:sz="0" w:space="0" w:color="auto"/>
      </w:divBdr>
    </w:div>
    <w:div w:id="110862231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3.jpeg"/>
  <Relationship Id="rId100" Type="http://schemas.openxmlformats.org/officeDocument/2006/relationships/hyperlink" TargetMode="External" Target="mailto:ed@mass-advocates.org"/>
  <Relationship Id="rId101" Type="http://schemas.openxmlformats.org/officeDocument/2006/relationships/hyperlink" TargetMode="External" Target="mailto:patricia.carney@state.ma.us"/>
  <Relationship Id="rId102" Type="http://schemas.openxmlformats.org/officeDocument/2006/relationships/image" Target="media/image40.png"/>
  <Relationship Id="rId103" Type="http://schemas.openxmlformats.org/officeDocument/2006/relationships/hyperlink" TargetMode="External" Target="mailto:orders@steegepublications.com"/>
  <Relationship Id="rId104" Type="http://schemas.openxmlformats.org/officeDocument/2006/relationships/image" Target="media/image41.jpeg"/>
  <Relationship Id="rId105" Type="http://schemas.openxmlformats.org/officeDocument/2006/relationships/hyperlink" TargetMode="External" Target="http://www.stanfield.com/sex-ed-gyn-exam.html"/>
  <Relationship Id="rId106" Type="http://schemas.openxmlformats.org/officeDocument/2006/relationships/hyperlink" TargetMode="External" Target="http://ici.umn.edu/products/impact/232"/>
  <Relationship Id="rId107" Type="http://schemas.openxmlformats.org/officeDocument/2006/relationships/hyperlink" TargetMode="External" Target="mailto:icipub@umn.edu"/>
  <Relationship Id="rId108" Type="http://schemas.openxmlformats.org/officeDocument/2006/relationships/image" Target="media/image42.jpeg"/>
  <Relationship Id="rId109" Type="http://schemas.openxmlformats.org/officeDocument/2006/relationships/image" Target="media/image43.jpeg"/>
  <Relationship Id="rId11" Type="http://schemas.openxmlformats.org/officeDocument/2006/relationships/image" Target="media/image4.jpeg"/>
  <Relationship Id="rId110" Type="http://schemas.openxmlformats.org/officeDocument/2006/relationships/hyperlink" TargetMode="External" Target="http://bluetowertraining.com/online-store"/>
  <Relationship Id="rId111" Type="http://schemas.openxmlformats.org/officeDocument/2006/relationships/image" Target="media/image44.jpeg"/>
  <Relationship Id="rId112" Type="http://schemas.openxmlformats.org/officeDocument/2006/relationships/hyperlink" TargetMode="External" Target="http://bluetowertraining.com/online-store"/>
  <Relationship Id="rId113" Type="http://schemas.openxmlformats.org/officeDocument/2006/relationships/image" Target="media/image45.jpeg"/>
  <Relationship Id="rId114" Type="http://schemas.openxmlformats.org/officeDocument/2006/relationships/hyperlink" TargetMode="External" Target="http://www.mass.gov/dppc"/>
  <Relationship Id="rId115" Type="http://schemas.openxmlformats.org/officeDocument/2006/relationships/hyperlink" TargetMode="External" Target="http://www.triangleinc.org/index.php/%20about_ablevision"/>
  <Relationship Id="rId116" Type="http://schemas.openxmlformats.org/officeDocument/2006/relationships/hyperlink" TargetMode="External" Target="http://youtu.be/Ps0Rt9TU3ao"/>
  <Relationship Id="rId117" Type="http://schemas.openxmlformats.org/officeDocument/2006/relationships/hyperlink" TargetMode="External" Target="mailto:manderson@impactboston.org"/>
  <Relationship Id="rId118" Type="http://schemas.openxmlformats.org/officeDocument/2006/relationships/image" Target="media/image46.jpeg"/>
  <Relationship Id="rId119" Type="http://schemas.openxmlformats.org/officeDocument/2006/relationships/hyperlink" TargetMode="External" Target="http://www.vawnet.org/Assoc_Files_VAWnet/NRC_KTSafe-full.pdf"/>
  <Relationship Id="rId12" Type="http://schemas.openxmlformats.org/officeDocument/2006/relationships/image" Target="media/image5.png"/>
  <Relationship Id="rId120" Type="http://schemas.openxmlformats.org/officeDocument/2006/relationships/hyperlink" TargetMode="External" Target="http://www.vawnet.org/Assoc_Files_VAWnet/NRC_KTSafe-full.pdf"/>
  <Relationship Id="rId121" Type="http://schemas.openxmlformats.org/officeDocument/2006/relationships/hyperlink" TargetMode="External" Target="http://www.vawnet.org/Assoc_Files_VAWnet/NRC_KTSafe-full.pdf"/>
  <Relationship Id="rId122" Type="http://schemas.openxmlformats.org/officeDocument/2006/relationships/image" Target="media/image47.jpeg"/>
  <Relationship Id="rId123" Type="http://schemas.openxmlformats.org/officeDocument/2006/relationships/hyperlink" TargetMode="External" Target="http://bluetowertraining.com/online-store"/>
  <Relationship Id="rId124" Type="http://schemas.openxmlformats.org/officeDocument/2006/relationships/image" Target="media/image48.jpeg"/>
  <Relationship Id="rId125" Type="http://schemas.openxmlformats.org/officeDocument/2006/relationships/hyperlink" TargetMode="External" Target="http://bluetowertraining.com/online-store"/>
  <Relationship Id="rId126" Type="http://schemas.openxmlformats.org/officeDocument/2006/relationships/image" Target="media/image49.jpeg"/>
  <Relationship Id="rId127" Type="http://schemas.openxmlformats.org/officeDocument/2006/relationships/hyperlink" TargetMode="External" Target="http://www.diverse-city.com"/>
  <Relationship Id="rId128" Type="http://schemas.openxmlformats.org/officeDocument/2006/relationships/image" Target="media/image50.jpeg"/>
  <Relationship Id="rId129" Type="http://schemas.openxmlformats.org/officeDocument/2006/relationships/image" Target="media/image51.jpeg"/>
  <Relationship Id="rId13" Type="http://schemas.openxmlformats.org/officeDocument/2006/relationships/image" Target="media/image6.png"/>
  <Relationship Id="rId130" Type="http://schemas.openxmlformats.org/officeDocument/2006/relationships/hyperlink" TargetMode="External" Target="http://bluetowertraining.com/online-store"/>
  <Relationship Id="rId131" Type="http://schemas.openxmlformats.org/officeDocument/2006/relationships/hyperlink" TargetMode="External" Target="http://safeplace.org/about/programs-and-services/disability-services-asap/"/>
  <Relationship Id="rId132" Type="http://schemas.openxmlformats.org/officeDocument/2006/relationships/image" Target="media/image52.jpeg"/>
  <Relationship Id="rId133" Type="http://schemas.openxmlformats.org/officeDocument/2006/relationships/hyperlink" TargetMode="External" Target="http://bluetowertraining.com/online-store"/>
  <Relationship Id="rId134" Type="http://schemas.openxmlformats.org/officeDocument/2006/relationships/hyperlink" TargetMode="External" Target="http://www.vawnet.org/special-collections/dvbraininjury.php"/>
  <Relationship Id="rId135" Type="http://schemas.openxmlformats.org/officeDocument/2006/relationships/hyperlink" TargetMode="External" Target="http://www.cdc.gov/traumaticbraininjury/pdf/VictimizationTBI_Fact%20Sheet4Pros-a.pdf"/>
  <Relationship Id="rId136" Type="http://schemas.openxmlformats.org/officeDocument/2006/relationships/hyperlink" TargetMode="External" Target="http://www.cdc.gov/traumaticbraininjury/pdf/%20VictimizationPerson_Fact%20Sheet4FrdsFal-a.pdf"/>
  <Relationship Id="rId137" Type="http://schemas.openxmlformats.org/officeDocument/2006/relationships/hyperlink" TargetMode="External" Target="http://www.vawnet.org/special-collections/deaf.php"/>
  <Relationship Id="rId138" Type="http://schemas.openxmlformats.org/officeDocument/2006/relationships/image" Target="media/image53.jpeg"/>
  <Relationship Id="rId139" Type="http://schemas.openxmlformats.org/officeDocument/2006/relationships/hyperlink" TargetMode="External" Target="http://bluetowertraining.com/online-store"/>
  <Relationship Id="rId14" Type="http://schemas.openxmlformats.org/officeDocument/2006/relationships/image" Target="media/image7.png"/>
  <Relationship Id="rId140" Type="http://schemas.openxmlformats.org/officeDocument/2006/relationships/hyperlink" TargetMode="External" Target="http://bluetowertraining.com/online-store"/>
  <Relationship Id="rId141" Type="http://schemas.openxmlformats.org/officeDocument/2006/relationships/hyperlink" TargetMode="External" Target="http://bluetowertraining.com/online-store"/>
  <Relationship Id="rId142" Type="http://schemas.openxmlformats.org/officeDocument/2006/relationships/hyperlink" TargetMode="External" Target="http://www.advocatesforyouth.org/publications/479?task=view"/>
  <Relationship Id="rId143" Type="http://schemas.openxmlformats.org/officeDocument/2006/relationships/hyperlink" TargetMode="External" Target="http://eric.ed.gov/?id=ED446401"/>
  <Relationship Id="rId144" Type="http://schemas.openxmlformats.org/officeDocument/2006/relationships/hyperlink" TargetMode="External" Target="http://www.brookespublishing.com"/>
  <Relationship Id="rId145" Type="http://schemas.openxmlformats.org/officeDocument/2006/relationships/hyperlink" TargetMode="External" Target="http://bluetowertraining.com/online-store/"/>
  <Relationship Id="rId146" Type="http://schemas.openxmlformats.org/officeDocument/2006/relationships/hyperlink" TargetMode="External" Target="http://bluetowertraining.com/online-store/"/>
  <Relationship Id="rId147" Type="http://schemas.openxmlformats.org/officeDocument/2006/relationships/hyperlink" TargetMode="External" Target="http://bluetowertraining.com/online-store/"/>
  <Relationship Id="rId148" Type="http://schemas.openxmlformats.org/officeDocument/2006/relationships/hyperlink" TargetMode="External" Target="http://www.ibisreproductivehealth.org/publications/deciding-birth-control-guide-women-epilepsy"/>
  <Relationship Id="rId149" Type="http://schemas.openxmlformats.org/officeDocument/2006/relationships/hyperlink" TargetMode="External" Target="http://www.ejhs.org/volume10/MarshMedia%20White%20Paper.pdf"/>
  <Relationship Id="rId15" Type="http://schemas.openxmlformats.org/officeDocument/2006/relationships/hyperlink" TargetMode="External" Target="http://www.mass.gov/eohhs/docs/dph/com-health/violence/sv-prevention-plan.pdf"/>
  <Relationship Id="rId150" Type="http://schemas.openxmlformats.org/officeDocument/2006/relationships/hyperlink" TargetMode="External" Target="http://ici.umn.edu/products/impact/232/"/>
  <Relationship Id="rId151" Type="http://schemas.openxmlformats.org/officeDocument/2006/relationships/hyperlink" TargetMode="External" Target="http://www.nationaldb.org/documents/products/sex-ed.pdf"/>
  <Relationship Id="rId152" Type="http://schemas.openxmlformats.org/officeDocument/2006/relationships/hyperlink" TargetMode="External" Target="http://www.advocatesforyouth.org/publications/479?task=view"/>
  <Relationship Id="rId153" Type="http://schemas.openxmlformats.org/officeDocument/2006/relationships/hyperlink" TargetMode="External" Target="http://www.siecus.org/index.cfm?fuseaction=page.viewpage&amp;pageid=580&amp;grandparentID=477&amp;parentID=572"/>
  <Relationship Id="rId154" Type="http://schemas.openxmlformats.org/officeDocument/2006/relationships/hyperlink" TargetMode="External" Target="http://www.hawaii.edu/hivandaids/Sexuality%20in%20Middle%20and%20Later%20Life--Bibliography%20(2002).pdf"/>
  <Relationship Id="rId155" Type="http://schemas.openxmlformats.org/officeDocument/2006/relationships/hyperlink" TargetMode="External" Target="http://pediatrics.aappublications.org/content/118/1/398.full.pdf"/>
  <Relationship Id="rId156" Type="http://schemas.openxmlformats.org/officeDocument/2006/relationships/hyperlink" TargetMode="External" Target="http://one.center-school.org/search-document-detail.php?ID=663"/>
  <Relationship Id="rId157" Type="http://schemas.openxmlformats.org/officeDocument/2006/relationships/hyperlink" TargetMode="External" Target="http://recapp.etr.org/Recapp/Index.Cfm?fuseaction=pages.EducatorSkillsDetail&amp;PageID=96"/>
  <Relationship Id="rId158" Type="http://schemas.openxmlformats.org/officeDocument/2006/relationships/hyperlink" TargetMode="External" Target="http://www.advocatesforyouth.org/parents/172?task=view"/>
  <Relationship Id="rId159" Type="http://schemas.openxmlformats.org/officeDocument/2006/relationships/hyperlink" TargetMode="External" Target="http://www.vawnet.org/special-collections/dvbrainInjury.php"/>
  <Relationship Id="rId16" Type="http://schemas.openxmlformats.org/officeDocument/2006/relationships/image" Target="media/image8.png"/>
  <Relationship Id="rId160" Type="http://schemas.openxmlformats.org/officeDocument/2006/relationships/hyperlink" TargetMode="External" Target="http://www.cdc.gov/traumaticbraininjury/pdf/victimizationtbi_fact%20sheet4pros-a.pdf"/>
  <Relationship Id="rId161" Type="http://schemas.openxmlformats.org/officeDocument/2006/relationships/hyperlink" TargetMode="External" Target="http://www.cdc.gov/traumaticbraininjury/pdf/VictimizationPerson_Fact%20Sheet4FrdsFal-a.pdf"/>
  <Relationship Id="rId162" Type="http://schemas.openxmlformats.org/officeDocument/2006/relationships/hyperlink" TargetMode="External" Target="http://www.vawnet.org/special-collections/deaf.php"/>
  <Relationship Id="rId163" Type="http://schemas.openxmlformats.org/officeDocument/2006/relationships/hyperlink" TargetMode="External" Target="http://www.vawnet.org/assoc_files_vawnet/nrc_ktsafe-full.pdf"/>
  <Relationship Id="rId164" Type="http://schemas.openxmlformats.org/officeDocument/2006/relationships/hyperlink" TargetMode="External" Target="http://www.mass.gov/dppc"/>
  <Relationship Id="rId165" Type="http://schemas.openxmlformats.org/officeDocument/2006/relationships/hyperlink" TargetMode="External" Target="http://www.stanfield.com/products/family-life-relationships/other-family-ed-programs/changes-in-you"/>
  <Relationship Id="rId166" Type="http://schemas.openxmlformats.org/officeDocument/2006/relationships/hyperlink" TargetMode="External" Target="mailto:trudy@php.com"/>
  <Relationship Id="rId167" Type="http://schemas.openxmlformats.org/officeDocument/2006/relationships/hyperlink" TargetMode="External" Target="http://www.kingcounty.gov/healthservices/health/personal/famplan/educators/flash.aspx"/>
  <Relationship Id="rId168" Type="http://schemas.openxmlformats.org/officeDocument/2006/relationships/hyperlink" TargetMode="External" Target="http://www.stanfield.com/sex-ed-gyn-exam.html"/>
  <Relationship Id="rId169" Type="http://schemas.openxmlformats.org/officeDocument/2006/relationships/hyperlink" TargetMode="External" Target="http://www.stanfield.com/shop/other-sex-ed-programs-janet-got-her-period"/>
  <Relationship Id="rId17" Type="http://schemas.openxmlformats.org/officeDocument/2006/relationships/footer" Target="footer1.xml"/>
  <Relationship Id="rId170" Type="http://schemas.openxmlformats.org/officeDocument/2006/relationships/hyperlink" TargetMode="External" Target="http://bluetowertraining.com/online-store"/>
  <Relationship Id="rId171" Type="http://schemas.openxmlformats.org/officeDocument/2006/relationships/hyperlink" TargetMode="External" Target="http://www.autismsociety.org/files/%202014/04/LWA_Puberty.pdf"/>
  <Relationship Id="rId172" Type="http://schemas.openxmlformats.org/officeDocument/2006/relationships/hyperlink" TargetMode="External" Target="http://oakhillcrse.org/provider-resources/content.asp?subnavid=91"/>
  <Relationship Id="rId173" Type="http://schemas.openxmlformats.org/officeDocument/2006/relationships/hyperlink" TargetMode="External" Target="http://safeplace.org/about/programs-and-services/disability-services-asap/"/>
  <Relationship Id="rId174" Type="http://schemas.openxmlformats.org/officeDocument/2006/relationships/hyperlink" TargetMode="External" Target="http://www.plannedparenthood.org/planned-parenthood-northern-new-england/local-education-training/development-disabilites-sexuality"/>
  <Relationship Id="rId175" Type="http://schemas.openxmlformats.org/officeDocument/2006/relationships/hyperlink" TargetMode="External" Target="http://www.oakhillcrse.org/workbooks/content.asp?subnavid=118"/>
  <Relationship Id="rId176" Type="http://schemas.openxmlformats.org/officeDocument/2006/relationships/hyperlink" TargetMode="External" Target="http://www.teach-a-bodies.com"/>
  <Relationship Id="rId177" Type="http://schemas.openxmlformats.org/officeDocument/2006/relationships/hyperlink" TargetMode="External" Target="http://www.azdhs.gov/phs/owch/sexcanwait/documents/teen-pregnancy-prevention-education.pdf"/>
  <Relationship Id="rId178" Type="http://schemas.openxmlformats.org/officeDocument/2006/relationships/hyperlink" TargetMode="External" Target="http://oakhillcrse.org/workbooks/content.asp?subnavid=115"/>
  <Relationship Id="rId179" Type="http://schemas.openxmlformats.org/officeDocument/2006/relationships/hyperlink" TargetMode="External" Target="mailto:orders@steegepublications.com"/>
  <Relationship Id="rId18" Type="http://schemas.openxmlformats.org/officeDocument/2006/relationships/footer" Target="footer2.xml"/>
  <Relationship Id="rId180" Type="http://schemas.openxmlformats.org/officeDocument/2006/relationships/hyperlink" TargetMode="External" Target="http://www.vawnet.org/specialcollections/%20dvbraininjury.php"/>
  <Relationship Id="rId181" Type="http://schemas.openxmlformats.org/officeDocument/2006/relationships/hyperlink" TargetMode="External" Target="http://bluetowertraining.com/online-store"/>
  <Relationship Id="rId182" Type="http://schemas.openxmlformats.org/officeDocument/2006/relationships/hyperlink" TargetMode="External" Target="http://www.disabilitytraining.com"/>
  <Relationship Id="rId183" Type="http://schemas.openxmlformats.org/officeDocument/2006/relationships/hyperlink" TargetMode="External" Target="http://www.disabilitytraining.com/product-info.php?all_of_us_talking_together_dvd-pid552.html"/>
  <Relationship Id="rId184" Type="http://schemas.openxmlformats.org/officeDocument/2006/relationships/hyperlink" TargetMode="External" Target="http://www.hulu.com/watch/135615"/>
  <Relationship Id="rId185" Type="http://schemas.openxmlformats.org/officeDocument/2006/relationships/hyperlink" TargetMode="External" Target="http://youtu.be/Ps0Rt9TU3ao"/>
  <Relationship Id="rId186" Type="http://schemas.openxmlformats.org/officeDocument/2006/relationships/hyperlink" TargetMode="External" Target="http://www.wifacets.org/videos/beautiful.html"/>
  <Relationship Id="rId187" Type="http://schemas.openxmlformats.org/officeDocument/2006/relationships/hyperlink" TargetMode="External" Target="http://www.diverse-city.com"/>
  <Relationship Id="rId188" Type="http://schemas.openxmlformats.org/officeDocument/2006/relationships/hyperlink" TargetMode="External" Target="http://www.griffin-centre.org/ourcompass.php"/>
  <Relationship Id="rId189" Type="http://schemas.openxmlformats.org/officeDocument/2006/relationships/hyperlink" TargetMode="External" Target="http://www.girlswithnerve.com"/>
  <Relationship Id="rId19" Type="http://schemas.openxmlformats.org/officeDocument/2006/relationships/image" Target="media/image9.png"/>
  <Relationship Id="rId190" Type="http://schemas.openxmlformats.org/officeDocument/2006/relationships/hyperlink" TargetMode="External" Target="http://www.mariatalks.com"/>
  <Relationship Id="rId191" Type="http://schemas.openxmlformats.org/officeDocument/2006/relationships/hyperlink" TargetMode="External" Target="mailto:mlibbey@pyd.org"/>
  <Relationship Id="rId192" Type="http://schemas.openxmlformats.org/officeDocument/2006/relationships/hyperlink" TargetMode="External" Target="http://safeplace.org/about/programs-and-services/disability-services-asap/"/>
  <Relationship Id="rId193" Type="http://schemas.openxmlformats.org/officeDocument/2006/relationships/hyperlink" TargetMode="External" Target="http://www.med.umich.edu/yourchild/topics/disabsex.htm"/>
  <Relationship Id="rId194" Type="http://schemas.openxmlformats.org/officeDocument/2006/relationships/hyperlink" TargetMode="External" Target="http://www.sproutflix.com"/>
  <Relationship Id="rId195" Type="http://schemas.openxmlformats.org/officeDocument/2006/relationships/hyperlink" TargetMode="External" Target="http://sexualityandu.ca/en/"/>
  <Relationship Id="rId196" Type="http://schemas.openxmlformats.org/officeDocument/2006/relationships/hyperlink" TargetMode="External" Target="http://www.ds-asd-connection.org"/>
  <Relationship Id="rId197" Type="http://schemas.openxmlformats.org/officeDocument/2006/relationships/hyperlink" TargetMode="External" Target="http://theemarc.org"/>
  <Relationship Id="rId198" Type="http://schemas.openxmlformats.org/officeDocument/2006/relationships/hyperlink" TargetMode="External" Target="mailto:manderson@impactboston.org"/>
  <Relationship Id="rId199" Type="http://schemas.openxmlformats.org/officeDocument/2006/relationships/hyperlink" TargetMode="External" Target="mailto:rainbows_58@yahoo.com"/>
  <Relationship Id="rId2" Type="http://schemas.openxmlformats.org/officeDocument/2006/relationships/numbering" Target="numbering.xml"/>
  <Relationship Id="rId20" Type="http://schemas.openxmlformats.org/officeDocument/2006/relationships/hyperlink" TargetMode="External" Target="http://www.mass.gov/eohhs/docs/dph/com-health/violence/sv-prevention-plan.pdf"/>
  <Relationship Id="rId200" Type="http://schemas.openxmlformats.org/officeDocument/2006/relationships/hyperlink" TargetMode="External" Target="mailto:ed@mass-advocates.org"/>
  <Relationship Id="rId201" Type="http://schemas.openxmlformats.org/officeDocument/2006/relationships/hyperlink" TargetMode="External" Target="mailto:patricia.carney@state.ma.us"/>
  <Relationship Id="rId202" Type="http://schemas.openxmlformats.org/officeDocument/2006/relationships/hyperlink" TargetMode="External" Target="http://www.wholechildren.org"/>
  <Relationship Id="rId203" Type="http://schemas.openxmlformats.org/officeDocument/2006/relationships/hyperlink" TargetMode="External" Target="http://www.mass.gov/eohhs/docs/dph/com-health/violence/sv-prevention-plan.pdf"/>
  <Relationship Id="rId204" Type="http://schemas.openxmlformats.org/officeDocument/2006/relationships/hyperlink" TargetMode="External" Target="http://www.triangle-inc.org/index.php/impact_ability/"/>
  <Relationship Id="rId205" Type="http://schemas.openxmlformats.org/officeDocument/2006/relationships/hyperlink" TargetMode="External" Target="http://www.ncwd-youth.info/blog/?p=168"/>
  <Relationship Id="rId206" Type="http://schemas.openxmlformats.org/officeDocument/2006/relationships/fontTable" Target="fontTable.xml"/>
  <Relationship Id="rId207" Type="http://schemas.openxmlformats.org/officeDocument/2006/relationships/theme" Target="theme/theme1.xml"/>
  <Relationship Id="rId21" Type="http://schemas.openxmlformats.org/officeDocument/2006/relationships/image" Target="media/image10.jpeg"/>
  <Relationship Id="rId22" Type="http://schemas.openxmlformats.org/officeDocument/2006/relationships/hyperlink" TargetMode="External" Target="http://www.wifacets.org/videos/beautiful.html"/>
  <Relationship Id="rId23" Type="http://schemas.openxmlformats.org/officeDocument/2006/relationships/hyperlink" TargetMode="External" Target="http://www.stanfield.com/shop/other-sex-ed-programs-janet-got-her-period"/>
  <Relationship Id="rId24" Type="http://schemas.openxmlformats.org/officeDocument/2006/relationships/hyperlink" TargetMode="External" Target="http://pediatrics.aappublications.org/content/118/1/398.full.pdf"/>
  <Relationship Id="rId25" Type="http://schemas.openxmlformats.org/officeDocument/2006/relationships/image" Target="media/image11.png"/>
  <Relationship Id="rId26" Type="http://schemas.openxmlformats.org/officeDocument/2006/relationships/image" Target="media/image12.jpeg"/>
  <Relationship Id="rId27" Type="http://schemas.openxmlformats.org/officeDocument/2006/relationships/image" Target="media/image13.jpeg"/>
  <Relationship Id="rId28" Type="http://schemas.openxmlformats.org/officeDocument/2006/relationships/image" Target="media/image14.jpeg"/>
  <Relationship Id="rId29" Type="http://schemas.openxmlformats.org/officeDocument/2006/relationships/image" Target="media/image15.jpeg"/>
  <Relationship Id="rId3" Type="http://schemas.openxmlformats.org/officeDocument/2006/relationships/styles" Target="styles.xml"/>
  <Relationship Id="rId30" Type="http://schemas.openxmlformats.org/officeDocument/2006/relationships/hyperlink" TargetMode="External" Target="http://www.autism-society.org/files/2014/04/LWA_Puberty.pdf"/>
  <Relationship Id="rId31" Type="http://schemas.openxmlformats.org/officeDocument/2006/relationships/image" Target="media/image16.png"/>
  <Relationship Id="rId32" Type="http://schemas.openxmlformats.org/officeDocument/2006/relationships/image" Target="media/image17.jpeg"/>
  <Relationship Id="rId33" Type="http://schemas.openxmlformats.org/officeDocument/2006/relationships/image" Target="media/image18.jpeg"/>
  <Relationship Id="rId34" Type="http://schemas.openxmlformats.org/officeDocument/2006/relationships/image" Target="media/image19.jpeg"/>
  <Relationship Id="rId35" Type="http://schemas.openxmlformats.org/officeDocument/2006/relationships/image" Target="media/image20.jpeg"/>
  <Relationship Id="rId36" Type="http://schemas.openxmlformats.org/officeDocument/2006/relationships/hyperlink" TargetMode="External" Target="http://www.disabilitytraining.com"/>
  <Relationship Id="rId37" Type="http://schemas.openxmlformats.org/officeDocument/2006/relationships/hyperlink" TargetMode="External" Target="http://www.disabilitytraining.com/product-info.php?all_of_us_talking_together_dvd-pid552.html"/>
  <Relationship Id="rId38" Type="http://schemas.openxmlformats.org/officeDocument/2006/relationships/hyperlink" TargetMode="External" Target="http://www.stanfield.com/products/family-life-relationships/other-family-ed-programs/%20changes-in-you"/>
  <Relationship Id="rId39" Type="http://schemas.openxmlformats.org/officeDocument/2006/relationships/image" Target="media/image21.jpeg"/>
  <Relationship Id="rId4" Type="http://schemas.openxmlformats.org/officeDocument/2006/relationships/settings" Target="settings.xml"/>
  <Relationship Id="rId40" Type="http://schemas.openxmlformats.org/officeDocument/2006/relationships/hyperlink" TargetMode="External" Target="mailto:trudy@php.com"/>
  <Relationship Id="rId41" Type="http://schemas.openxmlformats.org/officeDocument/2006/relationships/hyperlink" TargetMode="External" Target="http://www.stanfield.com/products/family-life-relationships/social-skills-circles-curriculum-intimacy-relationships/"/>
  <Relationship Id="rId42" Type="http://schemas.openxmlformats.org/officeDocument/2006/relationships/hyperlink" TargetMode="External" Target="http://www.ibisreproductivehealth.org/publications/%20deciding-birth-control-guide-women-epilepsy"/>
  <Relationship Id="rId43" Type="http://schemas.openxmlformats.org/officeDocument/2006/relationships/hyperlink" TargetMode="External" Target="mailto:admin@ibisreproductivehealth.org"/>
  <Relationship Id="rId44" Type="http://schemas.openxmlformats.org/officeDocument/2006/relationships/image" Target="media/image22.png"/>
  <Relationship Id="rId45" Type="http://schemas.openxmlformats.org/officeDocument/2006/relationships/hyperlink" TargetMode="External" Target="mailto:nmurphy@theemarc.org"/>
  <Relationship Id="rId46" Type="http://schemas.openxmlformats.org/officeDocument/2006/relationships/hyperlink" TargetMode="External" Target="mailto:pthompson@theemarc.org"/>
  <Relationship Id="rId47" Type="http://schemas.openxmlformats.org/officeDocument/2006/relationships/hyperlink" TargetMode="External" Target="http://theemarc.org"/>
  <Relationship Id="rId48" Type="http://schemas.openxmlformats.org/officeDocument/2006/relationships/hyperlink" TargetMode="External" Target="http://www.kingcounty.gov/healthservices/%20health/personal/famplan/educators/flash.aspx"/>
  <Relationship Id="rId49" Type="http://schemas.openxmlformats.org/officeDocument/2006/relationships/image" Target="media/image23.jpeg"/>
  <Relationship Id="rId5" Type="http://schemas.openxmlformats.org/officeDocument/2006/relationships/webSettings" Target="webSettings.xml"/>
  <Relationship Id="rId50" Type="http://schemas.openxmlformats.org/officeDocument/2006/relationships/hyperlink" TargetMode="External" Target="mailto:admin@ibisreproductivehealth.org"/>
  <Relationship Id="rId51" Type="http://schemas.openxmlformats.org/officeDocument/2006/relationships/hyperlink" TargetMode="External" Target="http://www.girlswithnerve.com"/>
  <Relationship Id="rId52" Type="http://schemas.openxmlformats.org/officeDocument/2006/relationships/hyperlink" TargetMode="External" Target="http://www.ejhs.org/volume10/MarshMedia%20White%20Paper.pdf"/>
  <Relationship Id="rId53" Type="http://schemas.openxmlformats.org/officeDocument/2006/relationships/hyperlink" TargetMode="External" Target="http://www.nationaldb.org/documents/products/sex-ed.pdf"/>
  <Relationship Id="rId54" Type="http://schemas.openxmlformats.org/officeDocument/2006/relationships/image" Target="media/image24.jpeg"/>
  <Relationship Id="rId55" Type="http://schemas.openxmlformats.org/officeDocument/2006/relationships/hyperlink" TargetMode="External" Target="http://bluetowertraining.com/online-store"/>
  <Relationship Id="rId56" Type="http://schemas.openxmlformats.org/officeDocument/2006/relationships/image" Target="media/image25.png"/>
  <Relationship Id="rId57" Type="http://schemas.openxmlformats.org/officeDocument/2006/relationships/hyperlink" TargetMode="External" Target="http://www.mariatalks.com"/>
  <Relationship Id="rId58" Type="http://schemas.openxmlformats.org/officeDocument/2006/relationships/hyperlink" TargetMode="External" Target="http://www.advocatesforyouth.org/publications/479?%20task=view"/>
  <Relationship Id="rId59" Type="http://schemas.openxmlformats.org/officeDocument/2006/relationships/hyperlink" TargetMode="External" Target="http://www.siecus.org/index.cfm?fuseaction=page.%20viewpage&amp;pageid=580&amp;grandparentID=477&amp;%20parentID=572"/>
  <Relationship Id="rId6" Type="http://schemas.openxmlformats.org/officeDocument/2006/relationships/footnotes" Target="footnotes.xml"/>
  <Relationship Id="rId60" Type="http://schemas.openxmlformats.org/officeDocument/2006/relationships/image" Target="media/image26.jpeg"/>
  <Relationship Id="rId61" Type="http://schemas.openxmlformats.org/officeDocument/2006/relationships/hyperlink" TargetMode="External" Target="http://www.plannedparenthood.org/planned-parenthood-northern-new-england/local-education-training/development-disabilites-sexuality"/>
  <Relationship Id="rId62" Type="http://schemas.openxmlformats.org/officeDocument/2006/relationships/hyperlink" TargetMode="External" Target="http://www.med.umich.edu/yourchild/topics/%20disabsex.htm"/>
  <Relationship Id="rId63" Type="http://schemas.openxmlformats.org/officeDocument/2006/relationships/hyperlink" TargetMode="External" Target="http://www.hawaii.edu/hivandaids/Sexuality%20in%20%20Middle%20and%20Later%20Life--Bibliography%20(2002).pdf"/>
  <Relationship Id="rId64" Type="http://schemas.openxmlformats.org/officeDocument/2006/relationships/hyperlink" TargetMode="External" Target="http://eric.ed.gov/?id=ED446401"/>
  <Relationship Id="rId65" Type="http://schemas.openxmlformats.org/officeDocument/2006/relationships/image" Target="media/image27.jpeg"/>
  <Relationship Id="rId66" Type="http://schemas.openxmlformats.org/officeDocument/2006/relationships/hyperlink" TargetMode="External" Target="http://one.center-school.org/search-document-detail.php?ID=663"/>
  <Relationship Id="rId67" Type="http://schemas.openxmlformats.org/officeDocument/2006/relationships/image" Target="media/image28.png"/>
  <Relationship Id="rId68" Type="http://schemas.openxmlformats.org/officeDocument/2006/relationships/hyperlink" TargetMode="External" Target="http://www.sproutflix.com"/>
  <Relationship Id="rId69" Type="http://schemas.openxmlformats.org/officeDocument/2006/relationships/hyperlink" TargetMode="External" Target="http://www.oakhillcrse.org/workbooks/content.asp?%20subnavid=118"/>
  <Relationship Id="rId7" Type="http://schemas.openxmlformats.org/officeDocument/2006/relationships/endnotes" Target="endnotes.xml"/>
  <Relationship Id="rId70" Type="http://schemas.openxmlformats.org/officeDocument/2006/relationships/hyperlink" TargetMode="External" Target="http://www.teach-a-bodies.com"/>
  <Relationship Id="rId71" Type="http://schemas.openxmlformats.org/officeDocument/2006/relationships/hyperlink" TargetMode="External" Target="http://sexualityandu.ca/en/"/>
  <Relationship Id="rId72" Type="http://schemas.openxmlformats.org/officeDocument/2006/relationships/image" Target="media/image29.png"/>
  <Relationship Id="rId73" Type="http://schemas.openxmlformats.org/officeDocument/2006/relationships/hyperlink" TargetMode="External" Target="http://recapp.etr.org/Recapp/Index.Cfm?fuseaction=pages.EducatorSkillsDetail&amp;PageID=96"/>
  <Relationship Id="rId74" Type="http://schemas.openxmlformats.org/officeDocument/2006/relationships/hyperlink" TargetMode="External" Target="mailto:OCSHCN@azdhs.gov"/>
  <Relationship Id="rId75" Type="http://schemas.openxmlformats.org/officeDocument/2006/relationships/hyperlink" TargetMode="External" Target="http://www.advocatesforyouth.org/parents/172?%20task=view"/>
  <Relationship Id="rId76" Type="http://schemas.openxmlformats.org/officeDocument/2006/relationships/image" Target="media/image30.jpeg"/>
  <Relationship Id="rId77" Type="http://schemas.openxmlformats.org/officeDocument/2006/relationships/image" Target="media/image31.jpeg"/>
  <Relationship Id="rId78" Type="http://schemas.openxmlformats.org/officeDocument/2006/relationships/image" Target="media/image32.jpeg"/>
  <Relationship Id="rId79" Type="http://schemas.openxmlformats.org/officeDocument/2006/relationships/hyperlink" TargetMode="External" Target="http://www.hulu.com/watch/135615"/>
  <Relationship Id="rId8" Type="http://schemas.openxmlformats.org/officeDocument/2006/relationships/image" Target="media/image1.jpeg"/>
  <Relationship Id="rId80" Type="http://schemas.openxmlformats.org/officeDocument/2006/relationships/hyperlink" TargetMode="External" Target="mailto:charlotte@downsyndromeautismconnection.org"/>
  <Relationship Id="rId81" Type="http://schemas.openxmlformats.org/officeDocument/2006/relationships/hyperlink" TargetMode="External" Target="mailto:Erin@downsyndromeautismconnection.org"/>
  <Relationship Id="rId82" Type="http://schemas.openxmlformats.org/officeDocument/2006/relationships/hyperlink" TargetMode="External" Target="http://www.ds-asd-connection.org"/>
  <Relationship Id="rId83" Type="http://schemas.openxmlformats.org/officeDocument/2006/relationships/image" Target="media/image33.jpeg"/>
  <Relationship Id="rId84" Type="http://schemas.openxmlformats.org/officeDocument/2006/relationships/hyperlink" TargetMode="External" Target="mailto:sslowinski@pyd.org"/>
  <Relationship Id="rId85" Type="http://schemas.openxmlformats.org/officeDocument/2006/relationships/hyperlink" TargetMode="External" Target="mailto:khumphrey@pyd.org"/>
  <Relationship Id="rId86" Type="http://schemas.openxmlformats.org/officeDocument/2006/relationships/hyperlink" TargetMode="External" Target="http://www.pyd.org"/>
  <Relationship Id="rId87" Type="http://schemas.openxmlformats.org/officeDocument/2006/relationships/image" Target="media/image34.jpeg"/>
  <Relationship Id="rId88" Type="http://schemas.openxmlformats.org/officeDocument/2006/relationships/hyperlink" TargetMode="External" Target="http://oakhillcrse.org/provider-resources/content.asp?subnavid=91"/>
  <Relationship Id="rId89" Type="http://schemas.openxmlformats.org/officeDocument/2006/relationships/image" Target="media/image35.png"/>
  <Relationship Id="rId9" Type="http://schemas.openxmlformats.org/officeDocument/2006/relationships/image" Target="media/image2.jpeg"/>
  <Relationship Id="rId90" Type="http://schemas.openxmlformats.org/officeDocument/2006/relationships/hyperlink" TargetMode="External" Target="http://www.amazon.com/exec/obidos/asin/%201557664285/advocatesfory-20"/>
  <Relationship Id="rId91" Type="http://schemas.openxmlformats.org/officeDocument/2006/relationships/image" Target="media/image36.jpeg"/>
  <Relationship Id="rId92" Type="http://schemas.openxmlformats.org/officeDocument/2006/relationships/image" Target="media/image37.jpeg"/>
  <Relationship Id="rId93" Type="http://schemas.openxmlformats.org/officeDocument/2006/relationships/hyperlink" TargetMode="External" Target="http://oakhillcrse.org/workbooks/%20content.asp?subnavid=115"/>
  <Relationship Id="rId94" Type="http://schemas.openxmlformats.org/officeDocument/2006/relationships/hyperlink" TargetMode="External" Target="http://www.wholechildren.org"/>
  <Relationship Id="rId95" Type="http://schemas.openxmlformats.org/officeDocument/2006/relationships/image" Target="media/image38.jpeg"/>
  <Relationship Id="rId96" Type="http://schemas.openxmlformats.org/officeDocument/2006/relationships/image" Target="media/image39.png"/>
  <Relationship Id="rId97" Type="http://schemas.openxmlformats.org/officeDocument/2006/relationships/hyperlink" TargetMode="External" Target="http://www.griffin-centre.org/ourcompass.php"/>
  <Relationship Id="rId98" Type="http://schemas.openxmlformats.org/officeDocument/2006/relationships/hyperlink" TargetMode="External" Target="http://www.griffin-centre.org/ourcompass.php"/>
  <Relationship Id="rId99" Type="http://schemas.openxmlformats.org/officeDocument/2006/relationships/hyperlink" TargetMode="External" Target="mailto:rainbows_58@yahoo.com"/>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FFC64-E3B1-47C2-883F-B11E78470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13410</Words>
  <Characters>76440</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Healthy Sexuality and Disability Resource Guide</vt:lpstr>
    </vt:vector>
  </TitlesOfParts>
  <Company>DPH</Company>
  <LinksUpToDate>false</LinksUpToDate>
  <CharactersWithSpaces>89671</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2014-11-04T21:32:00Z</dcterms:created>
  <dc:creator>Lenore Tsikitas</dc:creator>
  <lastModifiedBy>Lenore Elizabeth Tsikitas</lastModifiedBy>
  <lastPrinted>2011-08-04T18:42:00Z</lastPrinted>
  <dcterms:modified xsi:type="dcterms:W3CDTF">2014-11-04T21:32:00Z</dcterms:modified>
  <revision>2</revision>
  <dc:title>Healthy Sexuality and Disability Resource Guide</dc:title>
</coreProperties>
</file>