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EA2E" w14:textId="633903FB" w:rsidR="006D1D40" w:rsidRPr="00BD0775" w:rsidRDefault="006D1D40">
      <w:pPr>
        <w:bidi/>
        <w:rPr>
          <w:rFonts w:ascii="Calibri" w:hAnsi="Calibri" w:cs="Calibri"/>
          <w:b/>
          <w:bCs/>
          <w:sz w:val="28"/>
          <w:szCs w:val="28"/>
        </w:rPr>
      </w:pPr>
      <w:r>
        <w:rPr>
          <w:rFonts w:ascii="Calibri" w:hAnsi="Calibri" w:cs="Calibri"/>
          <w:b/>
          <w:bCs/>
          <w:sz w:val="28"/>
          <w:szCs w:val="28"/>
          <w:rtl/>
        </w:rPr>
        <w:t>گرمی اور خشک سالی</w:t>
      </w:r>
    </w:p>
    <w:p w14:paraId="4D2D926E" w14:textId="207221A1" w:rsidR="006D1D40" w:rsidRPr="006D1D40" w:rsidRDefault="006D1D40" w:rsidP="00C96C14">
      <w:pPr>
        <w:bidi/>
        <w:spacing w:line="240" w:lineRule="auto"/>
        <w:ind w:right="126"/>
        <w:rPr>
          <w:rFonts w:ascii="Calibri" w:hAnsi="Calibri" w:cs="Calibri"/>
        </w:rPr>
      </w:pPr>
      <w:r>
        <w:rPr>
          <w:rFonts w:ascii="Calibri" w:hAnsi="Calibri" w:cs="Calibri"/>
          <w:rtl/>
        </w:rPr>
        <w:t>موسمیاتی تبدیلی میساچوسٹس میں شدید گرم دنوں کی تعداد میں اضافہ کر رہی ہے اور اگلی صدی کے دوران درجہ حرارت میں نمایاں اضافہ متوقع ہے۔ عام طور پر، شدید گرمی سے مراد 90 ڈگری سے زیادہ کوئی بھی درجہ حرارت ہوتا ہے — اور اس مقام پر ہم گرمی سے لگنے والی بیماریوں اور اموات میں یکدم بڑا اضافہ دیکھتے ہیں۔</w:t>
      </w:r>
    </w:p>
    <w:p w14:paraId="493AEBF2" w14:textId="09CBDF17" w:rsidR="00753B3E" w:rsidRDefault="006D1D40" w:rsidP="006D1D40">
      <w:pPr>
        <w:bidi/>
        <w:spacing w:line="240" w:lineRule="auto"/>
        <w:rPr>
          <w:rFonts w:ascii="Calibri" w:hAnsi="Calibri" w:cs="Calibri"/>
        </w:rPr>
      </w:pPr>
      <w:r>
        <w:rPr>
          <w:rFonts w:ascii="Calibri" w:hAnsi="Calibri" w:cs="Calibri"/>
          <w:rtl/>
        </w:rPr>
        <w:t>بڑھتا ہوا درجہ حرارت آب و ہوا کے نمونوں میں بڑی تبدیلیوں کا سبب بن سکتا ہے۔ مثال کے طور پر، طویل عرصہ بارش نہ ہونے سے کنوؤں اور ذخائر کو تازہ پانی نہیں ملتا، تو جو پانی ہم پیتے ہیں اور جہاں ہم تیرتے ہیں اس میں نقصان دہ آلودگیوں اور بیکٹیریا کی افزائش مزید بڑھ سکتی ہے۔ پانی میں بیکٹیریا اور آلودگی کا بڑھنا آبی حیات کو نقصان پہنچا سکتا ہے اور معدے کی بیماریوں کا سبب بن سکتا ہے۔</w:t>
      </w:r>
    </w:p>
    <w:p w14:paraId="4BE3E8ED" w14:textId="73C56BD2" w:rsidR="006D1D40" w:rsidRPr="006D1D40" w:rsidRDefault="004F76B0" w:rsidP="00753B3E">
      <w:pPr>
        <w:bidi/>
        <w:rPr>
          <w:rFonts w:ascii="Calibri" w:hAnsi="Calibri" w:cs="Calibri"/>
        </w:rPr>
      </w:pPr>
      <w:r>
        <w:rPr>
          <w:rFonts w:ascii="Calibri" w:hAnsi="Calibri" w:cs="Calibri"/>
          <w:rtl/>
        </w:rPr>
        <w:t>خشک سالی کی وجہ سے ہونے والے گرد آلود، خشک حالات اور جنگلات کی آگ بھی ہوا کے خراب معیار کا سبب بن سکتی ہے، جو پھیپھڑوں کے مسائل پیدا کرتی ہے اور سانس کی بیماریوں جیسے دمہ کو مزید بدتر بناتی ہے۔ ہوا کا خراب معیار سانس کے انفیکشن جیسے برونکائٹس کے خطرے کو بھی بڑھا سکتا ہے۔</w:t>
      </w:r>
    </w:p>
    <w:p w14:paraId="016BB0E1" w14:textId="17C3E342" w:rsidR="006D1D40" w:rsidRPr="006D1D40" w:rsidRDefault="006D1D40" w:rsidP="006D1D40">
      <w:pPr>
        <w:bidi/>
        <w:rPr>
          <w:rFonts w:ascii="Calibri" w:hAnsi="Calibri" w:cs="Calibri"/>
          <w:b/>
          <w:bCs/>
        </w:rPr>
      </w:pPr>
      <w:r>
        <w:rPr>
          <w:rFonts w:ascii="Calibri" w:hAnsi="Calibri" w:cs="Calibri"/>
          <w:b/>
          <w:bCs/>
          <w:rtl/>
        </w:rPr>
        <w:t>کون زیادہ خطرے میں ہے؟</w:t>
      </w:r>
    </w:p>
    <w:p w14:paraId="1B6D66FB" w14:textId="394D5581" w:rsidR="006D1D40" w:rsidRPr="006D1D40" w:rsidRDefault="006D1D40" w:rsidP="006D1D40">
      <w:pPr>
        <w:pStyle w:val="ListParagraph"/>
        <w:numPr>
          <w:ilvl w:val="0"/>
          <w:numId w:val="3"/>
        </w:numPr>
        <w:bidi/>
        <w:rPr>
          <w:rFonts w:ascii="Calibri" w:hAnsi="Calibri" w:cs="Calibri"/>
        </w:rPr>
      </w:pPr>
      <w:r>
        <w:rPr>
          <w:rFonts w:ascii="Calibri" w:hAnsi="Calibri" w:cs="Calibri"/>
          <w:rtl/>
        </w:rPr>
        <w:t>65 سال سے زیادہ عمر کے لوگ</w:t>
      </w:r>
    </w:p>
    <w:p w14:paraId="4F146A59" w14:textId="6AC9890D" w:rsidR="006D1D40" w:rsidRPr="006D1D40" w:rsidRDefault="006D1D40" w:rsidP="006D1D40">
      <w:pPr>
        <w:pStyle w:val="ListParagraph"/>
        <w:numPr>
          <w:ilvl w:val="0"/>
          <w:numId w:val="3"/>
        </w:numPr>
        <w:bidi/>
        <w:rPr>
          <w:rFonts w:ascii="Calibri" w:hAnsi="Calibri" w:cs="Calibri"/>
        </w:rPr>
      </w:pPr>
      <w:r>
        <w:rPr>
          <w:rFonts w:ascii="Calibri" w:hAnsi="Calibri" w:cs="Calibri"/>
          <w:rtl/>
        </w:rPr>
        <w:t>5 سال سے کم عمر بچے</w:t>
      </w:r>
    </w:p>
    <w:p w14:paraId="5D40C264" w14:textId="56043955" w:rsidR="006D1D40" w:rsidRPr="006D1D40" w:rsidRDefault="006D1D40" w:rsidP="006D1D40">
      <w:pPr>
        <w:pStyle w:val="ListParagraph"/>
        <w:numPr>
          <w:ilvl w:val="0"/>
          <w:numId w:val="3"/>
        </w:numPr>
        <w:bidi/>
        <w:rPr>
          <w:rFonts w:ascii="Calibri" w:hAnsi="Calibri" w:cs="Calibri"/>
        </w:rPr>
      </w:pPr>
      <w:r>
        <w:rPr>
          <w:rFonts w:ascii="Calibri" w:hAnsi="Calibri" w:cs="Calibri"/>
          <w:rtl/>
        </w:rPr>
        <w:t>حاملہ خواتین</w:t>
      </w:r>
    </w:p>
    <w:p w14:paraId="186E679F" w14:textId="58ACF921" w:rsidR="006D1D40" w:rsidRPr="006D1D40" w:rsidRDefault="006D1D40" w:rsidP="006D1D40">
      <w:pPr>
        <w:pStyle w:val="ListParagraph"/>
        <w:numPr>
          <w:ilvl w:val="0"/>
          <w:numId w:val="3"/>
        </w:numPr>
        <w:bidi/>
        <w:rPr>
          <w:rFonts w:ascii="Calibri" w:hAnsi="Calibri" w:cs="Calibri"/>
        </w:rPr>
      </w:pPr>
      <w:r>
        <w:rPr>
          <w:rFonts w:ascii="Calibri" w:hAnsi="Calibri" w:cs="Calibri"/>
          <w:rtl/>
        </w:rPr>
        <w:t>کمزور مدافعتی نظام والے لوگ</w:t>
      </w:r>
    </w:p>
    <w:p w14:paraId="02E12532" w14:textId="77777777" w:rsidR="007C57B4" w:rsidRPr="00BD0775" w:rsidRDefault="007C57B4" w:rsidP="00F55B9C">
      <w:pPr>
        <w:autoSpaceDE w:val="0"/>
        <w:autoSpaceDN w:val="0"/>
        <w:bidi/>
        <w:adjustRightInd w:val="0"/>
        <w:spacing w:line="240" w:lineRule="auto"/>
        <w:rPr>
          <w:rFonts w:ascii="Calibri" w:hAnsi="Calibri" w:cs="Calibri"/>
          <w:b/>
          <w:bCs/>
          <w:color w:val="000000" w:themeColor="text1"/>
          <w:kern w:val="0"/>
        </w:rPr>
      </w:pPr>
      <w:r>
        <w:rPr>
          <w:rFonts w:ascii="Calibri" w:hAnsi="Calibri" w:cs="Calibri"/>
          <w:b/>
          <w:bCs/>
          <w:color w:val="000000" w:themeColor="text1"/>
          <w:kern w:val="0"/>
          <w:rtl/>
        </w:rPr>
        <w:t>ہم اس بارے میں کیا کر سکتے ہیں؟</w:t>
      </w:r>
    </w:p>
    <w:p w14:paraId="05908E00" w14:textId="3D00831D"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پانی کی بچت کرنے والے آلات اور پلمبنگ تنصیبات لگائیں</w:t>
      </w:r>
    </w:p>
    <w:p w14:paraId="59AF49FC" w14:textId="5D37B8E1"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مقامی اور خشک سالی کو برداشت کرنے والے پودوں کے ساتھ زمین کی تزئین پر غور کریں</w:t>
      </w:r>
    </w:p>
    <w:p w14:paraId="4B0159BF" w14:textId="24762824"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اپنے پانی فراہم کار کی طرف سے جاری کردہ پانی کے استعمال کی پابندیوں پر عمل کریں</w:t>
      </w:r>
    </w:p>
    <w:p w14:paraId="6D615BE6" w14:textId="747050E1"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نجی کنوؤں میں پانی کے معیار کی باقاعدگی سے جانچ کریں</w:t>
      </w:r>
    </w:p>
    <w:p w14:paraId="70B9CE77" w14:textId="4C0C5431" w:rsidR="009C6DEB" w:rsidRPr="009C6DEB" w:rsidRDefault="007C57B4" w:rsidP="009C6DEB">
      <w:pPr>
        <w:pStyle w:val="ListParagraph"/>
        <w:numPr>
          <w:ilvl w:val="0"/>
          <w:numId w:val="3"/>
        </w:numPr>
        <w:bidi/>
        <w:rPr>
          <w:rFonts w:ascii="Calibri" w:hAnsi="Calibri" w:cs="Calibri"/>
          <w:b/>
          <w:bCs/>
          <w:color w:val="000000" w:themeColor="text1"/>
        </w:rPr>
      </w:pPr>
      <w:r>
        <w:rPr>
          <w:rFonts w:ascii="Calibri" w:hAnsi="Calibri" w:cs="Calibri"/>
          <w:color w:val="000000" w:themeColor="text1"/>
          <w:kern w:val="0"/>
          <w:rtl/>
        </w:rPr>
        <w:t>پانی کے تحفظ کی مشق کریں</w:t>
      </w:r>
    </w:p>
    <w:p w14:paraId="1A3F3E59" w14:textId="1E25355E" w:rsidR="006D1D40" w:rsidRPr="006D1D40" w:rsidRDefault="006D1D40" w:rsidP="006D1D40">
      <w:pPr>
        <w:bidi/>
        <w:rPr>
          <w:rFonts w:ascii="Calibri" w:hAnsi="Calibri" w:cs="Calibri"/>
          <w:b/>
          <w:bCs/>
        </w:rPr>
      </w:pPr>
      <w:r>
        <w:rPr>
          <w:rFonts w:ascii="Calibri" w:hAnsi="Calibri" w:cs="Calibri"/>
          <w:b/>
          <w:bCs/>
          <w:rtl/>
        </w:rPr>
        <w:t xml:space="preserve">مزید یہاں جانیں: </w:t>
      </w:r>
      <w:hyperlink r:id="rId5" w:history="1">
        <w:r>
          <w:rPr>
            <w:rStyle w:val="Hyperlink"/>
            <w:rFonts w:ascii="Calibri" w:hAnsi="Calibri" w:cs="Calibri"/>
            <w:b/>
          </w:rPr>
          <w:t>http://www.mass.gov/ClimateAndHealth</w:t>
        </w:r>
      </w:hyperlink>
    </w:p>
    <w:p w14:paraId="0747A624" w14:textId="4A8295A9" w:rsidR="006D1D40" w:rsidRPr="006D1D40" w:rsidRDefault="006D1D40" w:rsidP="00F55B9C">
      <w:pPr>
        <w:spacing w:after="0"/>
        <w:jc w:val="right"/>
        <w:rPr>
          <w:rFonts w:ascii="Calibri" w:hAnsi="Calibri" w:cs="Calibri"/>
          <w:b/>
          <w:bCs/>
        </w:rPr>
      </w:pPr>
      <w:r>
        <w:rPr>
          <w:rFonts w:ascii="Calibri" w:hAnsi="Calibri" w:cs="Calibri"/>
          <w:b/>
        </w:rPr>
        <w:t>Bureau of Climate and Environmental Health</w:t>
      </w:r>
    </w:p>
    <w:p w14:paraId="62BD6355" w14:textId="77777777" w:rsidR="006D1D40" w:rsidRPr="006D1D40" w:rsidRDefault="006D1D40" w:rsidP="00F55B9C">
      <w:pPr>
        <w:spacing w:after="0"/>
        <w:jc w:val="right"/>
        <w:rPr>
          <w:rFonts w:ascii="Calibri" w:hAnsi="Calibri" w:cs="Calibri"/>
          <w:b/>
          <w:bCs/>
        </w:rPr>
      </w:pPr>
      <w:r>
        <w:rPr>
          <w:rFonts w:ascii="Calibri" w:hAnsi="Calibri" w:cs="Calibri"/>
          <w:b/>
        </w:rPr>
        <w:t>Environmental Toxicology Program</w:t>
      </w:r>
    </w:p>
    <w:p w14:paraId="16988CD2" w14:textId="0AD459AB" w:rsidR="006D1D40" w:rsidRPr="006D1D40" w:rsidRDefault="006D1D40" w:rsidP="00F55B9C">
      <w:pPr>
        <w:spacing w:after="0"/>
        <w:ind w:left="-63"/>
        <w:jc w:val="right"/>
        <w:rPr>
          <w:rFonts w:ascii="Calibri" w:hAnsi="Calibri" w:cs="Calibri"/>
          <w:b/>
          <w:bCs/>
        </w:rPr>
      </w:pPr>
      <w:r>
        <w:rPr>
          <w:rFonts w:ascii="Calibri" w:hAnsi="Calibri" w:cs="Calibri"/>
          <w:b/>
          <w:bCs/>
        </w:rPr>
        <w:t>Massachusetts Department of Public Health</w:t>
      </w:r>
    </w:p>
    <w:p w14:paraId="755F1F11" w14:textId="577A341D" w:rsidR="006D1D40" w:rsidRPr="006D1D40" w:rsidRDefault="006D1D40" w:rsidP="00F55B9C">
      <w:pPr>
        <w:spacing w:after="0"/>
        <w:ind w:left="-126"/>
        <w:jc w:val="right"/>
        <w:rPr>
          <w:rFonts w:ascii="Calibri" w:hAnsi="Calibri" w:cs="Calibri"/>
          <w:b/>
          <w:bCs/>
        </w:rPr>
      </w:pPr>
      <w:r>
        <w:rPr>
          <w:rFonts w:ascii="Calibri" w:hAnsi="Calibri" w:cs="Calibri"/>
          <w:b/>
          <w:bCs/>
        </w:rPr>
        <w:t>250 Washington Street, Boston, MA 02108</w:t>
      </w:r>
    </w:p>
    <w:p w14:paraId="5D37B3A7" w14:textId="0E971405" w:rsidR="006D1D40" w:rsidRPr="006D1D40" w:rsidRDefault="006D1D40" w:rsidP="000F047A">
      <w:pPr>
        <w:bidi/>
        <w:spacing w:after="0"/>
        <w:rPr>
          <w:rFonts w:ascii="Calibri" w:hAnsi="Calibri" w:cs="Calibri"/>
          <w:b/>
          <w:bCs/>
        </w:rPr>
      </w:pPr>
      <w:r>
        <w:rPr>
          <w:rFonts w:ascii="Calibri" w:hAnsi="Calibri" w:cs="Calibri"/>
          <w:b/>
          <w:bCs/>
          <w:rtl/>
        </w:rPr>
        <w:t>فون:</w:t>
      </w:r>
      <w:r w:rsidR="000F047A">
        <w:rPr>
          <w:rFonts w:ascii="Calibri" w:hAnsi="Calibri" w:cs="Calibri"/>
          <w:b/>
          <w:bCs/>
        </w:rPr>
        <w:t xml:space="preserve"> </w:t>
      </w:r>
      <w:r w:rsidR="000F047A">
        <w:rPr>
          <w:rFonts w:ascii="Calibri" w:hAnsi="Calibri" w:cs="Calibri"/>
          <w:b/>
          <w:bCs/>
          <w:rtl/>
        </w:rPr>
        <w:t>617-624-5757</w:t>
      </w:r>
      <w:r w:rsidR="00C96C14" w:rsidRPr="00C96C14">
        <w:rPr>
          <w:rFonts w:ascii="Calibri" w:hAnsi="Calibri" w:cs="Calibri"/>
          <w:b/>
          <w:bCs/>
          <w:rtl/>
        </w:rPr>
        <w:t xml:space="preserve"> </w:t>
      </w:r>
      <w:r w:rsidR="00C96C14">
        <w:rPr>
          <w:rFonts w:ascii="Calibri" w:hAnsi="Calibri" w:cs="Calibri"/>
          <w:b/>
          <w:bCs/>
          <w:rtl/>
        </w:rPr>
        <w:t>|</w:t>
      </w:r>
      <w:r>
        <w:rPr>
          <w:rFonts w:ascii="Calibri" w:hAnsi="Calibri" w:cs="Calibri"/>
          <w:b/>
          <w:bCs/>
          <w:rtl/>
        </w:rPr>
        <w:t xml:space="preserve"> </w:t>
      </w:r>
      <w:hyperlink r:id="rId6" w:history="1">
        <w:r>
          <w:rPr>
            <w:rStyle w:val="Hyperlink"/>
            <w:rFonts w:ascii="Calibri" w:hAnsi="Calibri" w:cs="Calibri"/>
            <w:b/>
          </w:rPr>
          <w:t>DPHToxicology@state.ma.us</w:t>
        </w:r>
      </w:hyperlink>
      <w:r>
        <w:rPr>
          <w:rFonts w:ascii="Calibri" w:hAnsi="Calibri" w:cs="Calibri"/>
          <w:b/>
          <w:bCs/>
          <w:rtl/>
        </w:rPr>
        <w:t> </w:t>
      </w:r>
    </w:p>
    <w:p w14:paraId="3CF3FDD6" w14:textId="77777777" w:rsidR="006D1D40" w:rsidRPr="006D1D40" w:rsidRDefault="00000000" w:rsidP="00EA6048">
      <w:pPr>
        <w:spacing w:after="0"/>
        <w:jc w:val="right"/>
        <w:rPr>
          <w:rFonts w:ascii="Calibri" w:hAnsi="Calibri" w:cs="Calibri"/>
          <w:b/>
          <w:bCs/>
        </w:rPr>
      </w:pPr>
      <w:hyperlink r:id="rId7" w:history="1">
        <w:r w:rsidR="00C96C14">
          <w:rPr>
            <w:rStyle w:val="Hyperlink"/>
            <w:rFonts w:ascii="Calibri" w:hAnsi="Calibri" w:cs="Calibri"/>
            <w:b/>
          </w:rPr>
          <w:t>http://www.mass.gov/dph/environmental_health</w:t>
        </w:r>
      </w:hyperlink>
    </w:p>
    <w:p w14:paraId="331C167D" w14:textId="77777777" w:rsidR="006D1D40" w:rsidRPr="006D1D40" w:rsidRDefault="006D1D40" w:rsidP="006D1D40">
      <w:pPr>
        <w:rPr>
          <w:rFonts w:ascii="Calibri" w:hAnsi="Calibri" w:cs="Calibri"/>
          <w:b/>
          <w:bCs/>
        </w:rPr>
      </w:pPr>
    </w:p>
    <w:sectPr w:rsidR="006D1D40" w:rsidRPr="006D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5085"/>
    <w:multiLevelType w:val="hybridMultilevel"/>
    <w:tmpl w:val="89AC28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1566D5F"/>
    <w:multiLevelType w:val="hybridMultilevel"/>
    <w:tmpl w:val="37ECBB1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908493A"/>
    <w:multiLevelType w:val="hybridMultilevel"/>
    <w:tmpl w:val="A446B27A"/>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6273913"/>
    <w:multiLevelType w:val="hybridMultilevel"/>
    <w:tmpl w:val="79BE00E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F2D71AD"/>
    <w:multiLevelType w:val="hybridMultilevel"/>
    <w:tmpl w:val="AF7CC416"/>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6E875E5"/>
    <w:multiLevelType w:val="hybridMultilevel"/>
    <w:tmpl w:val="3076730C"/>
    <w:lvl w:ilvl="0" w:tplc="34A2A0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298193675">
    <w:abstractNumId w:val="0"/>
  </w:num>
  <w:num w:numId="2" w16cid:durableId="1298757576">
    <w:abstractNumId w:val="2"/>
  </w:num>
  <w:num w:numId="3" w16cid:durableId="1937441364">
    <w:abstractNumId w:val="3"/>
  </w:num>
  <w:num w:numId="4" w16cid:durableId="475997599">
    <w:abstractNumId w:val="1"/>
  </w:num>
  <w:num w:numId="5" w16cid:durableId="45111996">
    <w:abstractNumId w:val="5"/>
  </w:num>
  <w:num w:numId="6" w16cid:durableId="43216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0"/>
    <w:rsid w:val="000F047A"/>
    <w:rsid w:val="00150030"/>
    <w:rsid w:val="001D5BFE"/>
    <w:rsid w:val="00325FC0"/>
    <w:rsid w:val="004F76B0"/>
    <w:rsid w:val="00647E0C"/>
    <w:rsid w:val="006D1D40"/>
    <w:rsid w:val="00753B3E"/>
    <w:rsid w:val="007C57B4"/>
    <w:rsid w:val="008816EA"/>
    <w:rsid w:val="009C6DEB"/>
    <w:rsid w:val="00B1722A"/>
    <w:rsid w:val="00BD0775"/>
    <w:rsid w:val="00BF43EB"/>
    <w:rsid w:val="00BF639C"/>
    <w:rsid w:val="00C1549A"/>
    <w:rsid w:val="00C96C14"/>
    <w:rsid w:val="00E5190D"/>
    <w:rsid w:val="00EA6048"/>
    <w:rsid w:val="00F206C1"/>
    <w:rsid w:val="00F25AED"/>
    <w:rsid w:val="00F55B9C"/>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430D"/>
  <w15:chartTrackingRefBased/>
  <w15:docId w15:val="{FB40E48A-2B8D-454F-B373-00744F9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0"/>
    <w:rPr>
      <w:rFonts w:eastAsiaTheme="majorEastAsia" w:cstheme="majorBidi"/>
      <w:color w:val="272727" w:themeColor="text1" w:themeTint="D8"/>
    </w:rPr>
  </w:style>
  <w:style w:type="paragraph" w:styleId="Title">
    <w:name w:val="Title"/>
    <w:basedOn w:val="Normal"/>
    <w:next w:val="Normal"/>
    <w:link w:val="TitleChar"/>
    <w:uiPriority w:val="10"/>
    <w:qFormat/>
    <w:rsid w:val="006D1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0"/>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0"/>
    <w:rPr>
      <w:i/>
      <w:iCs/>
      <w:color w:val="404040" w:themeColor="text1" w:themeTint="BF"/>
    </w:rPr>
  </w:style>
  <w:style w:type="paragraph" w:styleId="ListParagraph">
    <w:name w:val="List Paragraph"/>
    <w:basedOn w:val="Normal"/>
    <w:uiPriority w:val="34"/>
    <w:qFormat/>
    <w:rsid w:val="006D1D40"/>
    <w:pPr>
      <w:ind w:left="720"/>
      <w:contextualSpacing/>
    </w:pPr>
  </w:style>
  <w:style w:type="character" w:styleId="IntenseEmphasis">
    <w:name w:val="Intense Emphasis"/>
    <w:basedOn w:val="DefaultParagraphFont"/>
    <w:uiPriority w:val="21"/>
    <w:qFormat/>
    <w:rsid w:val="006D1D40"/>
    <w:rPr>
      <w:i/>
      <w:iCs/>
      <w:color w:val="0F4761" w:themeColor="accent1" w:themeShade="BF"/>
    </w:rPr>
  </w:style>
  <w:style w:type="paragraph" w:styleId="IntenseQuote">
    <w:name w:val="Intense Quote"/>
    <w:basedOn w:val="Normal"/>
    <w:next w:val="Normal"/>
    <w:link w:val="IntenseQuoteChar"/>
    <w:uiPriority w:val="30"/>
    <w:qFormat/>
    <w:rsid w:val="006D1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D40"/>
    <w:rPr>
      <w:i/>
      <w:iCs/>
      <w:color w:val="0F4761" w:themeColor="accent1" w:themeShade="BF"/>
    </w:rPr>
  </w:style>
  <w:style w:type="character" w:styleId="IntenseReference">
    <w:name w:val="Intense Reference"/>
    <w:basedOn w:val="DefaultParagraphFont"/>
    <w:uiPriority w:val="32"/>
    <w:qFormat/>
    <w:rsid w:val="006D1D40"/>
    <w:rPr>
      <w:b/>
      <w:bCs/>
      <w:smallCaps/>
      <w:color w:val="0F4761" w:themeColor="accent1" w:themeShade="BF"/>
      <w:spacing w:val="5"/>
    </w:rPr>
  </w:style>
  <w:style w:type="character" w:styleId="Hyperlink">
    <w:name w:val="Hyperlink"/>
    <w:basedOn w:val="DefaultParagraphFont"/>
    <w:uiPriority w:val="99"/>
    <w:unhideWhenUsed/>
    <w:rsid w:val="006D1D40"/>
    <w:rPr>
      <w:color w:val="467886" w:themeColor="hyperlink"/>
      <w:u w:val="single"/>
    </w:rPr>
  </w:style>
  <w:style w:type="character" w:styleId="UnresolvedMention">
    <w:name w:val="Unresolved Mention"/>
    <w:basedOn w:val="DefaultParagraphFont"/>
    <w:uiPriority w:val="99"/>
    <w:semiHidden/>
    <w:unhideWhenUsed/>
    <w:rsid w:val="006D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197">
      <w:bodyDiv w:val="1"/>
      <w:marLeft w:val="0"/>
      <w:marRight w:val="0"/>
      <w:marTop w:val="0"/>
      <w:marBottom w:val="0"/>
      <w:divBdr>
        <w:top w:val="none" w:sz="0" w:space="0" w:color="auto"/>
        <w:left w:val="none" w:sz="0" w:space="0" w:color="auto"/>
        <w:bottom w:val="none" w:sz="0" w:space="0" w:color="auto"/>
        <w:right w:val="none" w:sz="0" w:space="0" w:color="auto"/>
      </w:divBdr>
      <w:divsChild>
        <w:div w:id="585072345">
          <w:marLeft w:val="0"/>
          <w:marRight w:val="0"/>
          <w:marTop w:val="0"/>
          <w:marBottom w:val="0"/>
          <w:divBdr>
            <w:top w:val="none" w:sz="0" w:space="0" w:color="auto"/>
            <w:left w:val="none" w:sz="0" w:space="0" w:color="auto"/>
            <w:bottom w:val="none" w:sz="0" w:space="0" w:color="auto"/>
            <w:right w:val="none" w:sz="0" w:space="0" w:color="auto"/>
          </w:divBdr>
          <w:divsChild>
            <w:div w:id="3264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13</cp:revision>
  <dcterms:created xsi:type="dcterms:W3CDTF">2024-06-27T14:38:00Z</dcterms:created>
  <dcterms:modified xsi:type="dcterms:W3CDTF">2024-07-16T11:52:00Z</dcterms:modified>
</cp:coreProperties>
</file>