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AC73F" w14:textId="0A126E2C" w:rsidR="006403A3" w:rsidRPr="004579CC" w:rsidRDefault="009E4F81" w:rsidP="0049697C">
      <w:pPr>
        <w:framePr w:hSpace="187" w:wrap="notBeside" w:vAnchor="page" w:hAnchor="page" w:x="906" w:y="262"/>
      </w:pPr>
      <w:r>
        <w:rPr>
          <w:noProof/>
        </w:rPr>
        <w:drawing>
          <wp:inline distT="0" distB="0" distL="0" distR="0" wp14:anchorId="12546338" wp14:editId="5F48E1FC">
            <wp:extent cx="963295" cy="1152525"/>
            <wp:effectExtent l="0" t="0" r="8255" b="9525"/>
            <wp:docPr id="1898677640" name="Picture 1898677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3295" cy="1152525"/>
                    </a:xfrm>
                    <a:prstGeom prst="rect">
                      <a:avLst/>
                    </a:prstGeom>
                    <a:noFill/>
                  </pic:spPr>
                </pic:pic>
              </a:graphicData>
            </a:graphic>
          </wp:inline>
        </w:drawing>
      </w:r>
    </w:p>
    <w:p w14:paraId="6BE43580" w14:textId="77777777" w:rsidR="009B0829" w:rsidRDefault="009B0829" w:rsidP="009B0829">
      <w:pPr>
        <w:framePr w:w="6926" w:hSpace="187" w:wrap="notBeside" w:vAnchor="page" w:hAnchor="page" w:x="3173" w:y="289"/>
        <w:jc w:val="center"/>
        <w:rPr>
          <w:rFonts w:ascii="Arial" w:hAnsi="Arial"/>
          <w:sz w:val="36"/>
        </w:rPr>
      </w:pPr>
      <w:r>
        <w:rPr>
          <w:rFonts w:ascii="Arial" w:hAnsi="Arial"/>
          <w:sz w:val="36"/>
        </w:rPr>
        <w:t>The Commonwealth of Massachusetts</w:t>
      </w:r>
    </w:p>
    <w:p w14:paraId="2CE559D3" w14:textId="77777777" w:rsidR="009B0829" w:rsidRDefault="009B0829" w:rsidP="009B0829">
      <w:pPr>
        <w:pStyle w:val="ExecOffice"/>
        <w:framePr w:w="6926" w:wrap="notBeside" w:vAnchor="page" w:x="3173" w:y="289"/>
      </w:pPr>
      <w:r>
        <w:t>Executive Office of Health and Human Services</w:t>
      </w:r>
    </w:p>
    <w:p w14:paraId="75B3C3E6" w14:textId="77777777" w:rsidR="009B0829" w:rsidRDefault="009B0829" w:rsidP="009B0829">
      <w:pPr>
        <w:pStyle w:val="ExecOffice"/>
        <w:framePr w:w="6926" w:wrap="notBeside" w:vAnchor="page" w:x="3173" w:y="289"/>
      </w:pPr>
      <w:r>
        <w:t>Department of Public Health</w:t>
      </w:r>
    </w:p>
    <w:p w14:paraId="38C436BC" w14:textId="0C6F3D01" w:rsidR="002353C6" w:rsidRPr="00834C55" w:rsidRDefault="009B0829" w:rsidP="009B0829">
      <w:pPr>
        <w:pStyle w:val="ExecOffice"/>
        <w:framePr w:w="6926" w:wrap="notBeside" w:vAnchor="page" w:x="3173" w:y="289"/>
        <w:rPr>
          <w:rFonts w:ascii="Times New Roman" w:hAnsi="Times New Roman"/>
        </w:rPr>
      </w:pPr>
      <w:r>
        <w:t>250 Washington Street, Boston, MA 02108-4619</w:t>
      </w:r>
    </w:p>
    <w:tbl>
      <w:tblPr>
        <w:tblW w:w="0" w:type="auto"/>
        <w:tblLayout w:type="fixed"/>
        <w:tblCellMar>
          <w:left w:w="115" w:type="dxa"/>
          <w:right w:w="115" w:type="dxa"/>
        </w:tblCellMar>
        <w:tblLook w:val="0000" w:firstRow="0" w:lastRow="0" w:firstColumn="0" w:lastColumn="0" w:noHBand="0" w:noVBand="0"/>
      </w:tblPr>
      <w:tblGrid>
        <w:gridCol w:w="2803"/>
      </w:tblGrid>
      <w:tr w:rsidR="00612287" w:rsidRPr="00834C55" w14:paraId="16B26ED0" w14:textId="77777777" w:rsidTr="009B0829">
        <w:trPr>
          <w:trHeight w:val="273"/>
        </w:trPr>
        <w:tc>
          <w:tcPr>
            <w:tcW w:w="2803" w:type="dxa"/>
          </w:tcPr>
          <w:p w14:paraId="479ED6E5" w14:textId="77777777" w:rsidR="009B0829" w:rsidRDefault="009B0829" w:rsidP="009B0829">
            <w:pPr>
              <w:pStyle w:val="Governor"/>
              <w:framePr w:wrap="notBeside" w:vAnchor="page" w:x="333" w:y="2513"/>
              <w:spacing w:after="0"/>
              <w:rPr>
                <w:sz w:val="16"/>
              </w:rPr>
            </w:pPr>
            <w:r>
              <w:rPr>
                <w:sz w:val="16"/>
              </w:rPr>
              <w:t>MAURA T. HEALEY</w:t>
            </w:r>
          </w:p>
          <w:p w14:paraId="33A6FCAA" w14:textId="77777777" w:rsidR="009B0829" w:rsidRDefault="009B0829" w:rsidP="009B0829">
            <w:pPr>
              <w:pStyle w:val="Governor"/>
              <w:framePr w:wrap="notBeside" w:vAnchor="page" w:x="333" w:y="2513"/>
            </w:pPr>
            <w:r>
              <w:t>Governor</w:t>
            </w:r>
          </w:p>
          <w:p w14:paraId="2837C7B2" w14:textId="77777777" w:rsidR="009B0829" w:rsidRDefault="009B0829" w:rsidP="009B0829">
            <w:pPr>
              <w:pStyle w:val="Governor"/>
              <w:framePr w:wrap="notBeside" w:vAnchor="page" w:x="333" w:y="2513"/>
              <w:spacing w:after="0"/>
              <w:rPr>
                <w:sz w:val="16"/>
              </w:rPr>
            </w:pPr>
            <w:r>
              <w:rPr>
                <w:sz w:val="16"/>
              </w:rPr>
              <w:t>KIMBERLEY DRISCOLL</w:t>
            </w:r>
          </w:p>
          <w:p w14:paraId="7EF4CB81" w14:textId="77777777" w:rsidR="009B0829" w:rsidRDefault="009B0829" w:rsidP="009B0829">
            <w:pPr>
              <w:pStyle w:val="Governor"/>
              <w:framePr w:wrap="notBeside" w:vAnchor="page" w:x="333" w:y="2513"/>
            </w:pPr>
            <w:r>
              <w:t>Lieutenant Governor</w:t>
            </w:r>
          </w:p>
          <w:p w14:paraId="52475C72" w14:textId="530E24E2" w:rsidR="00612287" w:rsidRPr="00280E82" w:rsidRDefault="00612287" w:rsidP="009B0829">
            <w:pPr>
              <w:pStyle w:val="Governor"/>
              <w:framePr w:wrap="notBeside" w:vAnchor="page" w:x="333" w:y="2513"/>
              <w:rPr>
                <w:rFonts w:ascii="Times New Roman" w:hAnsi="Times New Roman"/>
                <w:szCs w:val="14"/>
              </w:rPr>
            </w:pPr>
          </w:p>
        </w:tc>
      </w:tr>
    </w:tbl>
    <w:p w14:paraId="5651DC88" w14:textId="47EF90C7" w:rsidR="00300384" w:rsidRDefault="009B0829" w:rsidP="00055DCF">
      <w:pPr>
        <w:rPr>
          <w:color w:val="000000"/>
        </w:rPr>
      </w:pPr>
      <w:r>
        <w:rPr>
          <w:noProof/>
        </w:rPr>
        <mc:AlternateContent>
          <mc:Choice Requires="wps">
            <w:drawing>
              <wp:anchor distT="0" distB="0" distL="114300" distR="114300" simplePos="0" relativeHeight="251658241" behindDoc="0" locked="0" layoutInCell="1" allowOverlap="1" wp14:anchorId="4C91FAC8" wp14:editId="4D924444">
                <wp:simplePos x="0" y="0"/>
                <wp:positionH relativeFrom="column">
                  <wp:posOffset>5203102</wp:posOffset>
                </wp:positionH>
                <wp:positionV relativeFrom="paragraph">
                  <wp:posOffset>735390</wp:posOffset>
                </wp:positionV>
                <wp:extent cx="1814195" cy="11360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A563C" w14:textId="77777777" w:rsidR="009B0829" w:rsidRDefault="009B0829" w:rsidP="009B0829">
                            <w:pPr>
                              <w:pStyle w:val="Governor"/>
                              <w:spacing w:after="0"/>
                              <w:rPr>
                                <w:sz w:val="16"/>
                              </w:rPr>
                            </w:pPr>
                          </w:p>
                          <w:p w14:paraId="10FB0FCB" w14:textId="77777777" w:rsidR="009B0829" w:rsidRPr="00530145" w:rsidRDefault="009B0829" w:rsidP="009B0829">
                            <w:pPr>
                              <w:pStyle w:val="Governor"/>
                              <w:spacing w:after="0"/>
                              <w:rPr>
                                <w:sz w:val="16"/>
                                <w:szCs w:val="16"/>
                              </w:rPr>
                            </w:pPr>
                            <w:r w:rsidRPr="00530145">
                              <w:rPr>
                                <w:sz w:val="16"/>
                                <w:szCs w:val="16"/>
                              </w:rPr>
                              <w:t>KATHLEEN E. WALSH</w:t>
                            </w:r>
                          </w:p>
                          <w:p w14:paraId="0A99A9FA" w14:textId="77777777" w:rsidR="009B0829" w:rsidRDefault="009B0829" w:rsidP="009B0829">
                            <w:pPr>
                              <w:pStyle w:val="Governor"/>
                            </w:pPr>
                            <w:r>
                              <w:t xml:space="preserve">Secretary </w:t>
                            </w:r>
                          </w:p>
                          <w:p w14:paraId="441A9D62" w14:textId="77777777" w:rsidR="009B0829" w:rsidRDefault="009B0829" w:rsidP="009B0829">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C148FF8" w14:textId="77777777" w:rsidR="009B0829" w:rsidRDefault="009B0829" w:rsidP="009B0829">
                            <w:pPr>
                              <w:jc w:val="center"/>
                              <w:rPr>
                                <w:rFonts w:ascii="Arial Rounded MT Bold" w:hAnsi="Arial Rounded MT Bold"/>
                                <w:sz w:val="14"/>
                                <w:szCs w:val="14"/>
                              </w:rPr>
                            </w:pPr>
                          </w:p>
                          <w:p w14:paraId="4BE3EEFD" w14:textId="77777777" w:rsidR="009B0829" w:rsidRPr="004813AC" w:rsidRDefault="009B0829" w:rsidP="009B0829">
                            <w:pPr>
                              <w:jc w:val="center"/>
                              <w:rPr>
                                <w:rFonts w:ascii="Arial" w:hAnsi="Arial" w:cs="Arial"/>
                                <w:b/>
                                <w:sz w:val="14"/>
                                <w:szCs w:val="14"/>
                              </w:rPr>
                            </w:pPr>
                            <w:r w:rsidRPr="004813AC">
                              <w:rPr>
                                <w:rFonts w:ascii="Arial" w:hAnsi="Arial" w:cs="Arial"/>
                                <w:b/>
                                <w:sz w:val="14"/>
                                <w:szCs w:val="14"/>
                              </w:rPr>
                              <w:t>Tel: 617-624-6000</w:t>
                            </w:r>
                          </w:p>
                          <w:p w14:paraId="02544E35" w14:textId="77777777" w:rsidR="009B0829" w:rsidRPr="004813AC" w:rsidRDefault="009B0829" w:rsidP="009B0829">
                            <w:pPr>
                              <w:jc w:val="center"/>
                              <w:rPr>
                                <w:rFonts w:ascii="Arial" w:hAnsi="Arial" w:cs="Arial"/>
                                <w:b/>
                                <w:sz w:val="14"/>
                                <w:szCs w:val="14"/>
                                <w:lang w:val="fr-FR"/>
                              </w:rPr>
                            </w:pPr>
                            <w:r w:rsidRPr="004813AC">
                              <w:rPr>
                                <w:rFonts w:ascii="Arial" w:hAnsi="Arial" w:cs="Arial"/>
                                <w:b/>
                                <w:sz w:val="14"/>
                                <w:szCs w:val="14"/>
                                <w:lang w:val="fr-FR"/>
                              </w:rPr>
                              <w:t>www.mass.gov/dph</w:t>
                            </w:r>
                          </w:p>
                          <w:p w14:paraId="7749091D" w14:textId="77777777" w:rsidR="009B0829" w:rsidRPr="00FC6B42" w:rsidRDefault="009B0829" w:rsidP="009B0829">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91FAC8" id="_x0000_t202" coordsize="21600,21600" o:spt="202" path="m,l,21600r21600,l21600,xe">
                <v:stroke joinstyle="miter"/>
                <v:path gradientshapeok="t" o:connecttype="rect"/>
              </v:shapetype>
              <v:shape id="Text Box 3" o:spid="_x0000_s1026" type="#_x0000_t202" style="position:absolute;margin-left:409.7pt;margin-top:57.9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" stroked="f">
                <v:textbox style="mso-fit-shape-to-text:t">
                  <w:txbxContent>
                    <w:p w14:paraId="38EA563C" w14:textId="77777777" w:rsidR="009B0829" w:rsidRDefault="009B0829" w:rsidP="009B0829">
                      <w:pPr>
                        <w:pStyle w:val="Governor"/>
                        <w:spacing w:after="0"/>
                        <w:rPr>
                          <w:sz w:val="16"/>
                        </w:rPr>
                      </w:pPr>
                    </w:p>
                    <w:p w14:paraId="10FB0FCB" w14:textId="77777777" w:rsidR="009B0829" w:rsidRPr="00530145" w:rsidRDefault="009B0829" w:rsidP="009B0829">
                      <w:pPr>
                        <w:pStyle w:val="Governor"/>
                        <w:spacing w:after="0"/>
                        <w:rPr>
                          <w:sz w:val="16"/>
                          <w:szCs w:val="16"/>
                        </w:rPr>
                      </w:pPr>
                      <w:r w:rsidRPr="00530145">
                        <w:rPr>
                          <w:sz w:val="16"/>
                          <w:szCs w:val="16"/>
                        </w:rPr>
                        <w:t>KATHLEEN E. WALSH</w:t>
                      </w:r>
                    </w:p>
                    <w:p w14:paraId="0A99A9FA" w14:textId="77777777" w:rsidR="009B0829" w:rsidRDefault="009B0829" w:rsidP="009B0829">
                      <w:pPr>
                        <w:pStyle w:val="Governor"/>
                      </w:pPr>
                      <w:r>
                        <w:t xml:space="preserve">Secretary </w:t>
                      </w:r>
                    </w:p>
                    <w:p w14:paraId="441A9D62" w14:textId="77777777" w:rsidR="009B0829" w:rsidRDefault="009B0829" w:rsidP="009B0829">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C148FF8" w14:textId="77777777" w:rsidR="009B0829" w:rsidRDefault="009B0829" w:rsidP="009B0829">
                      <w:pPr>
                        <w:jc w:val="center"/>
                        <w:rPr>
                          <w:rFonts w:ascii="Arial Rounded MT Bold" w:hAnsi="Arial Rounded MT Bold"/>
                          <w:sz w:val="14"/>
                          <w:szCs w:val="14"/>
                        </w:rPr>
                      </w:pPr>
                    </w:p>
                    <w:p w14:paraId="4BE3EEFD" w14:textId="77777777" w:rsidR="009B0829" w:rsidRPr="004813AC" w:rsidRDefault="009B0829" w:rsidP="009B0829">
                      <w:pPr>
                        <w:jc w:val="center"/>
                        <w:rPr>
                          <w:rFonts w:ascii="Arial" w:hAnsi="Arial" w:cs="Arial"/>
                          <w:b/>
                          <w:sz w:val="14"/>
                          <w:szCs w:val="14"/>
                        </w:rPr>
                      </w:pPr>
                      <w:r w:rsidRPr="004813AC">
                        <w:rPr>
                          <w:rFonts w:ascii="Arial" w:hAnsi="Arial" w:cs="Arial"/>
                          <w:b/>
                          <w:sz w:val="14"/>
                          <w:szCs w:val="14"/>
                        </w:rPr>
                        <w:t>Tel: 617-624-6000</w:t>
                      </w:r>
                    </w:p>
                    <w:p w14:paraId="02544E35" w14:textId="77777777" w:rsidR="009B0829" w:rsidRPr="004813AC" w:rsidRDefault="009B0829" w:rsidP="009B0829">
                      <w:pPr>
                        <w:jc w:val="center"/>
                        <w:rPr>
                          <w:rFonts w:ascii="Arial" w:hAnsi="Arial" w:cs="Arial"/>
                          <w:b/>
                          <w:sz w:val="14"/>
                          <w:szCs w:val="14"/>
                          <w:lang w:val="fr-FR"/>
                        </w:rPr>
                      </w:pPr>
                      <w:r w:rsidRPr="004813AC">
                        <w:rPr>
                          <w:rFonts w:ascii="Arial" w:hAnsi="Arial" w:cs="Arial"/>
                          <w:b/>
                          <w:sz w:val="14"/>
                          <w:szCs w:val="14"/>
                          <w:lang w:val="fr-FR"/>
                        </w:rPr>
                        <w:t>www.mass.gov/dph</w:t>
                      </w:r>
                    </w:p>
                    <w:p w14:paraId="7749091D" w14:textId="77777777" w:rsidR="009B0829" w:rsidRPr="00FC6B42" w:rsidRDefault="009B0829" w:rsidP="009B0829">
                      <w:pPr>
                        <w:jc w:val="center"/>
                        <w:rPr>
                          <w:rFonts w:ascii="Arial Rounded MT Bold" w:hAnsi="Arial Rounded MT Bold"/>
                          <w:sz w:val="14"/>
                          <w:szCs w:val="14"/>
                        </w:rPr>
                      </w:pPr>
                    </w:p>
                  </w:txbxContent>
                </v:textbox>
              </v:shape>
            </w:pict>
          </mc:Fallback>
        </mc:AlternateConten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3E5490CB" w14:textId="0D92166C" w:rsidR="00E749BC" w:rsidRPr="004F69B2" w:rsidRDefault="00542828" w:rsidP="00DC0C5B">
      <w:pPr>
        <w:pStyle w:val="BodyText"/>
        <w:ind w:left="1980" w:hanging="1260"/>
        <w:jc w:val="center"/>
        <w:rPr>
          <w:b/>
          <w:bCs/>
          <w:spacing w:val="60"/>
          <w:sz w:val="28"/>
          <w:szCs w:val="28"/>
        </w:rPr>
      </w:pPr>
      <w:r w:rsidRPr="004F69B2">
        <w:rPr>
          <w:b/>
          <w:bCs/>
          <w:spacing w:val="60"/>
          <w:sz w:val="28"/>
          <w:szCs w:val="28"/>
        </w:rPr>
        <w:t>ADVISORY</w:t>
      </w:r>
    </w:p>
    <w:p w14:paraId="4D438912" w14:textId="77777777" w:rsidR="003817F6" w:rsidRPr="004F69B2" w:rsidRDefault="003817F6" w:rsidP="003817F6">
      <w:pPr>
        <w:jc w:val="center"/>
        <w:rPr>
          <w:b/>
          <w:bCs/>
          <w:spacing w:val="60"/>
        </w:rPr>
      </w:pPr>
      <w:r w:rsidRPr="004F69B2">
        <w:rPr>
          <w:b/>
          <w:bCs/>
          <w:noProof/>
          <w:spacing w:val="60"/>
        </w:rPr>
        <mc:AlternateContent>
          <mc:Choice Requires="wps">
            <w:drawing>
              <wp:anchor distT="0" distB="0" distL="114300" distR="114300" simplePos="0" relativeHeight="251658240" behindDoc="0" locked="0" layoutInCell="1" allowOverlap="1" wp14:anchorId="549B220E" wp14:editId="5E766799">
                <wp:simplePos x="0" y="0"/>
                <wp:positionH relativeFrom="column">
                  <wp:posOffset>-40005</wp:posOffset>
                </wp:positionH>
                <wp:positionV relativeFrom="paragraph">
                  <wp:posOffset>124460</wp:posOffset>
                </wp:positionV>
                <wp:extent cx="67437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1C8CB"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9.8pt" to="527.8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" strokeweight="4.5pt">
                <v:stroke linestyle="thinThick"/>
              </v:line>
            </w:pict>
          </mc:Fallback>
        </mc:AlternateContent>
      </w:r>
    </w:p>
    <w:p w14:paraId="32EE62C3" w14:textId="77777777" w:rsidR="00DE7F8F" w:rsidRPr="004F69B2" w:rsidRDefault="00DE7F8F" w:rsidP="00055DCF">
      <w:pPr>
        <w:rPr>
          <w:color w:val="000000"/>
          <w:sz w:val="24"/>
          <w:szCs w:val="24"/>
        </w:rPr>
      </w:pPr>
    </w:p>
    <w:p w14:paraId="7E4FA9E7" w14:textId="3A1DFDE4" w:rsidR="003817F6" w:rsidRPr="00EA0A3A" w:rsidRDefault="003817F6" w:rsidP="00055DCF">
      <w:pPr>
        <w:rPr>
          <w:rFonts w:asciiTheme="minorHAnsi" w:hAnsiTheme="minorHAnsi" w:cstheme="minorHAnsi"/>
          <w:color w:val="000000"/>
        </w:rPr>
      </w:pPr>
      <w:r w:rsidRPr="00EA0A3A">
        <w:rPr>
          <w:rFonts w:asciiTheme="minorHAnsi" w:hAnsiTheme="minorHAnsi" w:cstheme="minorHAnsi"/>
          <w:color w:val="000000"/>
        </w:rPr>
        <w:t xml:space="preserve">To: </w:t>
      </w:r>
      <w:r w:rsidR="00291026" w:rsidRPr="00EA0A3A">
        <w:rPr>
          <w:rFonts w:asciiTheme="minorHAnsi" w:hAnsiTheme="minorHAnsi" w:cstheme="minorHAnsi"/>
          <w:color w:val="000000"/>
        </w:rPr>
        <w:t xml:space="preserve">Recreational Camp </w:t>
      </w:r>
      <w:r w:rsidR="00EF659E" w:rsidRPr="00EA0A3A">
        <w:rPr>
          <w:rFonts w:asciiTheme="minorHAnsi" w:hAnsiTheme="minorHAnsi" w:cstheme="minorHAnsi"/>
          <w:color w:val="000000"/>
        </w:rPr>
        <w:t xml:space="preserve">and </w:t>
      </w:r>
      <w:r w:rsidR="0012008F" w:rsidRPr="00EA0A3A">
        <w:rPr>
          <w:rFonts w:asciiTheme="minorHAnsi" w:hAnsiTheme="minorHAnsi" w:cstheme="minorHAnsi"/>
          <w:color w:val="000000"/>
        </w:rPr>
        <w:t xml:space="preserve">Municipal </w:t>
      </w:r>
      <w:r w:rsidR="00EF659E" w:rsidRPr="00EA0A3A">
        <w:rPr>
          <w:rFonts w:asciiTheme="minorHAnsi" w:hAnsiTheme="minorHAnsi" w:cstheme="minorHAnsi"/>
          <w:color w:val="000000"/>
        </w:rPr>
        <w:t xml:space="preserve">Program </w:t>
      </w:r>
      <w:r w:rsidR="00291026" w:rsidRPr="00EA0A3A">
        <w:rPr>
          <w:rFonts w:asciiTheme="minorHAnsi" w:hAnsiTheme="minorHAnsi" w:cstheme="minorHAnsi"/>
          <w:color w:val="000000"/>
        </w:rPr>
        <w:t>Operators</w:t>
      </w:r>
    </w:p>
    <w:p w14:paraId="281EBE9F" w14:textId="77777777" w:rsidR="007B017A" w:rsidRPr="00EA0A3A" w:rsidRDefault="007B017A" w:rsidP="007B017A">
      <w:pPr>
        <w:rPr>
          <w:rFonts w:asciiTheme="minorHAnsi" w:hAnsiTheme="minorHAnsi" w:cstheme="minorHAnsi"/>
          <w:color w:val="000000"/>
        </w:rPr>
      </w:pPr>
      <w:r w:rsidRPr="00EA0A3A">
        <w:rPr>
          <w:rFonts w:asciiTheme="minorHAnsi" w:hAnsiTheme="minorHAnsi" w:cstheme="minorHAnsi"/>
          <w:color w:val="000000"/>
        </w:rPr>
        <w:t>From: Steven Hughes, Director, Community Sanitation Program (CSP), Bureau of Climate and Environmental Health</w:t>
      </w:r>
    </w:p>
    <w:p w14:paraId="2084499D" w14:textId="7A1AAD5C" w:rsidR="003817F6" w:rsidRPr="00EA0A3A" w:rsidRDefault="00B42B26" w:rsidP="00055DCF">
      <w:pPr>
        <w:rPr>
          <w:rFonts w:asciiTheme="minorHAnsi" w:hAnsiTheme="minorHAnsi" w:cstheme="minorHAnsi"/>
          <w:color w:val="000000"/>
        </w:rPr>
      </w:pPr>
      <w:r w:rsidRPr="00EA0A3A">
        <w:rPr>
          <w:rFonts w:asciiTheme="minorHAnsi" w:hAnsiTheme="minorHAnsi" w:cstheme="minorHAnsi"/>
          <w:color w:val="000000"/>
        </w:rPr>
        <w:t xml:space="preserve">Date: </w:t>
      </w:r>
      <w:r w:rsidR="00F95FA8" w:rsidRPr="00131110">
        <w:rPr>
          <w:rFonts w:asciiTheme="minorHAnsi" w:hAnsiTheme="minorHAnsi" w:cstheme="minorHAnsi"/>
        </w:rPr>
        <w:t>June</w:t>
      </w:r>
      <w:r w:rsidR="001F4154" w:rsidRPr="00131110">
        <w:rPr>
          <w:rFonts w:asciiTheme="minorHAnsi" w:hAnsiTheme="minorHAnsi" w:cstheme="minorHAnsi"/>
        </w:rPr>
        <w:t xml:space="preserve"> </w:t>
      </w:r>
      <w:r w:rsidR="00131110" w:rsidRPr="00131110">
        <w:rPr>
          <w:rFonts w:asciiTheme="minorHAnsi" w:hAnsiTheme="minorHAnsi" w:cstheme="minorHAnsi"/>
        </w:rPr>
        <w:t>14</w:t>
      </w:r>
      <w:r w:rsidR="001F4154" w:rsidRPr="00131110">
        <w:rPr>
          <w:rFonts w:asciiTheme="minorHAnsi" w:hAnsiTheme="minorHAnsi" w:cstheme="minorHAnsi"/>
        </w:rPr>
        <w:t>,</w:t>
      </w:r>
      <w:r w:rsidR="008E7FD4" w:rsidRPr="00131110">
        <w:rPr>
          <w:rFonts w:asciiTheme="minorHAnsi" w:hAnsiTheme="minorHAnsi" w:cstheme="minorHAnsi"/>
        </w:rPr>
        <w:t xml:space="preserve"> 2024</w:t>
      </w:r>
      <w:r w:rsidR="003817F6" w:rsidRPr="00EA0A3A">
        <w:rPr>
          <w:rFonts w:asciiTheme="minorHAnsi" w:hAnsiTheme="minorHAnsi" w:cstheme="minorHAnsi"/>
          <w:color w:val="000000"/>
        </w:rPr>
        <w:br/>
        <w:t xml:space="preserve">Re: </w:t>
      </w:r>
      <w:r w:rsidR="005041FC" w:rsidRPr="00EA0A3A">
        <w:rPr>
          <w:rFonts w:asciiTheme="minorHAnsi" w:hAnsiTheme="minorHAnsi" w:cstheme="minorHAnsi"/>
          <w:color w:val="000000"/>
        </w:rPr>
        <w:t xml:space="preserve">Extreme </w:t>
      </w:r>
      <w:r w:rsidR="003817F6" w:rsidRPr="00EA0A3A">
        <w:rPr>
          <w:rFonts w:asciiTheme="minorHAnsi" w:hAnsiTheme="minorHAnsi" w:cstheme="minorHAnsi"/>
          <w:color w:val="000000"/>
        </w:rPr>
        <w:t>Heat</w:t>
      </w:r>
      <w:r w:rsidR="00184529" w:rsidRPr="00EA0A3A">
        <w:rPr>
          <w:rFonts w:asciiTheme="minorHAnsi" w:hAnsiTheme="minorHAnsi" w:cstheme="minorHAnsi"/>
          <w:color w:val="000000"/>
        </w:rPr>
        <w:t>-</w:t>
      </w:r>
      <w:r w:rsidR="003817F6" w:rsidRPr="00EA0A3A">
        <w:rPr>
          <w:rFonts w:asciiTheme="minorHAnsi" w:hAnsiTheme="minorHAnsi" w:cstheme="minorHAnsi"/>
          <w:color w:val="000000"/>
        </w:rPr>
        <w:t>Related Illness</w:t>
      </w:r>
      <w:r w:rsidR="00521094" w:rsidRPr="00EA0A3A">
        <w:rPr>
          <w:rFonts w:asciiTheme="minorHAnsi" w:hAnsiTheme="minorHAnsi" w:cstheme="minorHAnsi"/>
          <w:color w:val="000000"/>
        </w:rPr>
        <w:t xml:space="preserve"> and</w:t>
      </w:r>
      <w:r w:rsidR="003817F6" w:rsidRPr="00EA0A3A">
        <w:rPr>
          <w:rFonts w:asciiTheme="minorHAnsi" w:hAnsiTheme="minorHAnsi" w:cstheme="minorHAnsi"/>
          <w:color w:val="000000"/>
        </w:rPr>
        <w:t xml:space="preserve"> Preventative Measures</w:t>
      </w:r>
      <w:r w:rsidR="00AD1C01" w:rsidRPr="00EA0A3A">
        <w:rPr>
          <w:rFonts w:asciiTheme="minorHAnsi" w:hAnsiTheme="minorHAnsi" w:cstheme="minorHAnsi"/>
          <w:color w:val="000000"/>
        </w:rPr>
        <w:t xml:space="preserve"> for </w:t>
      </w:r>
      <w:r w:rsidR="00291026" w:rsidRPr="00EA0A3A">
        <w:rPr>
          <w:rFonts w:asciiTheme="minorHAnsi" w:hAnsiTheme="minorHAnsi" w:cstheme="minorHAnsi"/>
          <w:color w:val="000000"/>
        </w:rPr>
        <w:t>Recreational Camp</w:t>
      </w:r>
      <w:r w:rsidR="00EF659E" w:rsidRPr="00EA0A3A">
        <w:rPr>
          <w:rFonts w:asciiTheme="minorHAnsi" w:hAnsiTheme="minorHAnsi" w:cstheme="minorHAnsi"/>
          <w:color w:val="000000"/>
        </w:rPr>
        <w:t xml:space="preserve"> and </w:t>
      </w:r>
      <w:r w:rsidR="005041FC" w:rsidRPr="00EA0A3A">
        <w:rPr>
          <w:rFonts w:asciiTheme="minorHAnsi" w:hAnsiTheme="minorHAnsi" w:cstheme="minorHAnsi"/>
          <w:color w:val="000000"/>
        </w:rPr>
        <w:t xml:space="preserve">Municipal </w:t>
      </w:r>
      <w:r w:rsidR="00EF659E" w:rsidRPr="00EA0A3A">
        <w:rPr>
          <w:rFonts w:asciiTheme="minorHAnsi" w:hAnsiTheme="minorHAnsi" w:cstheme="minorHAnsi"/>
          <w:color w:val="000000"/>
        </w:rPr>
        <w:t xml:space="preserve">Program </w:t>
      </w:r>
      <w:r w:rsidR="00291026" w:rsidRPr="00EA0A3A">
        <w:rPr>
          <w:rFonts w:asciiTheme="minorHAnsi" w:hAnsiTheme="minorHAnsi" w:cstheme="minorHAnsi"/>
          <w:color w:val="000000"/>
        </w:rPr>
        <w:t>Operators</w:t>
      </w:r>
    </w:p>
    <w:p w14:paraId="4AC97A9F" w14:textId="77777777" w:rsidR="00291026" w:rsidRPr="00EA0A3A" w:rsidRDefault="00291026" w:rsidP="00055DCF">
      <w:pPr>
        <w:rPr>
          <w:rFonts w:asciiTheme="minorHAnsi" w:hAnsiTheme="minorHAnsi" w:cstheme="minorHAnsi"/>
          <w:color w:val="000000"/>
        </w:rPr>
      </w:pPr>
    </w:p>
    <w:p w14:paraId="25284FFC" w14:textId="387521B1" w:rsidR="008A7596" w:rsidRPr="00EA0A3A" w:rsidRDefault="00291026" w:rsidP="00291026">
      <w:pPr>
        <w:rPr>
          <w:rFonts w:asciiTheme="minorHAnsi" w:hAnsiTheme="minorHAnsi" w:cstheme="minorHAnsi"/>
        </w:rPr>
      </w:pPr>
      <w:r w:rsidRPr="00EA0A3A">
        <w:rPr>
          <w:rFonts w:asciiTheme="minorHAnsi" w:hAnsiTheme="minorHAnsi" w:cstheme="minorHAnsi"/>
        </w:rPr>
        <w:t>Many summer recreational camps</w:t>
      </w:r>
      <w:r w:rsidR="005041FC" w:rsidRPr="00EA0A3A">
        <w:rPr>
          <w:rFonts w:asciiTheme="minorHAnsi" w:hAnsiTheme="minorHAnsi" w:cstheme="minorHAnsi"/>
        </w:rPr>
        <w:t xml:space="preserve"> for children and municipal programs</w:t>
      </w:r>
      <w:r w:rsidRPr="00EA0A3A">
        <w:rPr>
          <w:rFonts w:asciiTheme="minorHAnsi" w:hAnsiTheme="minorHAnsi" w:cstheme="minorHAnsi"/>
        </w:rPr>
        <w:t xml:space="preserve"> offer outdoor activities which involve strenuous physical exercise during the extreme heat and humidity. </w:t>
      </w:r>
      <w:r w:rsidR="00AF7D96" w:rsidRPr="00EA0A3A">
        <w:rPr>
          <w:rFonts w:asciiTheme="minorHAnsi" w:hAnsiTheme="minorHAnsi" w:cstheme="minorHAnsi"/>
        </w:rPr>
        <w:t xml:space="preserve">During </w:t>
      </w:r>
      <w:r w:rsidR="00D6426C" w:rsidRPr="00EA0A3A">
        <w:rPr>
          <w:rFonts w:asciiTheme="minorHAnsi" w:hAnsiTheme="minorHAnsi" w:cstheme="minorHAnsi"/>
        </w:rPr>
        <w:t>high heat and humidity events</w:t>
      </w:r>
      <w:r w:rsidR="00420F11">
        <w:rPr>
          <w:rFonts w:asciiTheme="minorHAnsi" w:hAnsiTheme="minorHAnsi" w:cstheme="minorHAnsi"/>
        </w:rPr>
        <w:t>,</w:t>
      </w:r>
      <w:r w:rsidR="00D6426C" w:rsidRPr="00EA0A3A">
        <w:rPr>
          <w:rFonts w:asciiTheme="minorHAnsi" w:hAnsiTheme="minorHAnsi" w:cstheme="minorHAnsi"/>
        </w:rPr>
        <w:t xml:space="preserve"> </w:t>
      </w:r>
      <w:r w:rsidR="00D81977" w:rsidRPr="00EA0A3A">
        <w:rPr>
          <w:rFonts w:asciiTheme="minorHAnsi" w:hAnsiTheme="minorHAnsi" w:cstheme="minorHAnsi"/>
        </w:rPr>
        <w:t xml:space="preserve">even </w:t>
      </w:r>
      <w:r w:rsidRPr="00EA0A3A">
        <w:rPr>
          <w:rFonts w:asciiTheme="minorHAnsi" w:hAnsiTheme="minorHAnsi" w:cstheme="minorHAnsi"/>
        </w:rPr>
        <w:t>young and healthy children can be at risk of heat-related illness. The C</w:t>
      </w:r>
      <w:r w:rsidR="00184529" w:rsidRPr="00EA0A3A">
        <w:rPr>
          <w:rFonts w:asciiTheme="minorHAnsi" w:hAnsiTheme="minorHAnsi" w:cstheme="minorHAnsi"/>
        </w:rPr>
        <w:t xml:space="preserve">enters for </w:t>
      </w:r>
      <w:r w:rsidRPr="00EA0A3A">
        <w:rPr>
          <w:rFonts w:asciiTheme="minorHAnsi" w:hAnsiTheme="minorHAnsi" w:cstheme="minorHAnsi"/>
        </w:rPr>
        <w:t>D</w:t>
      </w:r>
      <w:r w:rsidR="00184529" w:rsidRPr="00EA0A3A">
        <w:rPr>
          <w:rFonts w:asciiTheme="minorHAnsi" w:hAnsiTheme="minorHAnsi" w:cstheme="minorHAnsi"/>
        </w:rPr>
        <w:t xml:space="preserve">isease </w:t>
      </w:r>
      <w:r w:rsidRPr="00EA0A3A">
        <w:rPr>
          <w:rFonts w:asciiTheme="minorHAnsi" w:hAnsiTheme="minorHAnsi" w:cstheme="minorHAnsi"/>
        </w:rPr>
        <w:t>C</w:t>
      </w:r>
      <w:r w:rsidR="00184529" w:rsidRPr="00EA0A3A">
        <w:rPr>
          <w:rFonts w:asciiTheme="minorHAnsi" w:hAnsiTheme="minorHAnsi" w:cstheme="minorHAnsi"/>
        </w:rPr>
        <w:t>ontrol and Prevention (CDC)</w:t>
      </w:r>
      <w:r w:rsidRPr="00EA0A3A">
        <w:rPr>
          <w:rFonts w:asciiTheme="minorHAnsi" w:hAnsiTheme="minorHAnsi" w:cstheme="minorHAnsi"/>
        </w:rPr>
        <w:t xml:space="preserve"> </w:t>
      </w:r>
      <w:r w:rsidR="009E4F81" w:rsidRPr="00EA0A3A">
        <w:rPr>
          <w:rFonts w:asciiTheme="minorHAnsi" w:hAnsiTheme="minorHAnsi" w:cstheme="minorHAnsi"/>
        </w:rPr>
        <w:t>issued</w:t>
      </w:r>
      <w:r w:rsidR="00EF659E" w:rsidRPr="00EA0A3A">
        <w:rPr>
          <w:rFonts w:asciiTheme="minorHAnsi" w:hAnsiTheme="minorHAnsi" w:cstheme="minorHAnsi"/>
        </w:rPr>
        <w:t xml:space="preserve"> </w:t>
      </w:r>
      <w:hyperlink r:id="rId12" w:history="1">
        <w:r w:rsidR="00EF659E" w:rsidRPr="00EA0A3A">
          <w:rPr>
            <w:rStyle w:val="Hyperlink"/>
            <w:rFonts w:asciiTheme="minorHAnsi" w:hAnsiTheme="minorHAnsi" w:cstheme="minorHAnsi"/>
          </w:rPr>
          <w:t>guidance on</w:t>
        </w:r>
        <w:r w:rsidRPr="00EA0A3A">
          <w:rPr>
            <w:rStyle w:val="Hyperlink"/>
            <w:rFonts w:asciiTheme="minorHAnsi" w:hAnsiTheme="minorHAnsi" w:cstheme="minorHAnsi"/>
          </w:rPr>
          <w:t xml:space="preserve"> prevent</w:t>
        </w:r>
        <w:r w:rsidR="00EF659E" w:rsidRPr="00EA0A3A">
          <w:rPr>
            <w:rStyle w:val="Hyperlink"/>
            <w:rFonts w:asciiTheme="minorHAnsi" w:hAnsiTheme="minorHAnsi" w:cstheme="minorHAnsi"/>
          </w:rPr>
          <w:t>ing</w:t>
        </w:r>
        <w:r w:rsidRPr="00EA0A3A">
          <w:rPr>
            <w:rStyle w:val="Hyperlink"/>
            <w:rFonts w:asciiTheme="minorHAnsi" w:hAnsiTheme="minorHAnsi" w:cstheme="minorHAnsi"/>
          </w:rPr>
          <w:t xml:space="preserve"> heat-related illness</w:t>
        </w:r>
      </w:hyperlink>
      <w:r w:rsidR="00BB073B" w:rsidRPr="00EA0A3A">
        <w:rPr>
          <w:rFonts w:asciiTheme="minorHAnsi" w:hAnsiTheme="minorHAnsi" w:cstheme="minorHAnsi"/>
        </w:rPr>
        <w:t xml:space="preserve"> to protect individuals through prevention, identification, and treatment. </w:t>
      </w:r>
      <w:r w:rsidR="000A383E" w:rsidRPr="00EA0A3A">
        <w:rPr>
          <w:rFonts w:asciiTheme="minorHAnsi" w:hAnsiTheme="minorHAnsi" w:cstheme="minorHAnsi"/>
        </w:rPr>
        <w:t>The Massachusetts Department of Public Health’s Bureau of Climate and Environmental Health (BCEH) offers r</w:t>
      </w:r>
      <w:r w:rsidR="00BB073B" w:rsidRPr="00EA0A3A">
        <w:rPr>
          <w:rFonts w:asciiTheme="minorHAnsi" w:hAnsiTheme="minorHAnsi" w:cstheme="minorHAnsi"/>
        </w:rPr>
        <w:t xml:space="preserve">ecreational camp and </w:t>
      </w:r>
      <w:r w:rsidR="005041FC" w:rsidRPr="00EA0A3A">
        <w:rPr>
          <w:rFonts w:asciiTheme="minorHAnsi" w:hAnsiTheme="minorHAnsi" w:cstheme="minorHAnsi"/>
        </w:rPr>
        <w:t xml:space="preserve">municipal </w:t>
      </w:r>
      <w:r w:rsidR="00BB073B" w:rsidRPr="00EA0A3A">
        <w:rPr>
          <w:rFonts w:asciiTheme="minorHAnsi" w:hAnsiTheme="minorHAnsi" w:cstheme="minorHAnsi"/>
        </w:rPr>
        <w:t xml:space="preserve">program operators </w:t>
      </w:r>
      <w:r w:rsidR="000A383E" w:rsidRPr="00EA0A3A">
        <w:rPr>
          <w:rFonts w:asciiTheme="minorHAnsi" w:hAnsiTheme="minorHAnsi" w:cstheme="minorHAnsi"/>
        </w:rPr>
        <w:t>this advisory to review</w:t>
      </w:r>
      <w:r w:rsidR="00BB073B" w:rsidRPr="00EA0A3A">
        <w:rPr>
          <w:rFonts w:asciiTheme="minorHAnsi" w:hAnsiTheme="minorHAnsi" w:cstheme="minorHAnsi"/>
        </w:rPr>
        <w:t xml:space="preserve">, implement, and share preventative measures with their staff and volunteers. </w:t>
      </w:r>
    </w:p>
    <w:p w14:paraId="3AABAA0E" w14:textId="77777777" w:rsidR="007B017A" w:rsidRPr="00EA0A3A" w:rsidRDefault="007B017A" w:rsidP="00291026">
      <w:pPr>
        <w:rPr>
          <w:rFonts w:asciiTheme="minorHAnsi" w:hAnsiTheme="minorHAnsi" w:cstheme="minorHAnsi"/>
        </w:rPr>
      </w:pPr>
    </w:p>
    <w:p w14:paraId="22E70855" w14:textId="3CE45664" w:rsidR="007B017A" w:rsidRPr="00EA0A3A" w:rsidRDefault="007B017A" w:rsidP="007B017A">
      <w:pPr>
        <w:rPr>
          <w:rFonts w:asciiTheme="minorHAnsi" w:hAnsiTheme="minorHAnsi" w:cstheme="minorHAnsi"/>
        </w:rPr>
      </w:pPr>
      <w:r w:rsidRPr="00EA0A3A">
        <w:rPr>
          <w:rFonts w:asciiTheme="minorHAnsi" w:hAnsiTheme="minorHAnsi" w:cstheme="minorHAnsi"/>
        </w:rPr>
        <w:t xml:space="preserve">The first step to mitigating risk is preparation. The CDC, in partnership with the </w:t>
      </w:r>
      <w:bookmarkStart w:id="0" w:name="_Hlk167196965"/>
      <w:r w:rsidRPr="00EA0A3A">
        <w:rPr>
          <w:rFonts w:asciiTheme="minorHAnsi" w:hAnsiTheme="minorHAnsi" w:cstheme="minorHAnsi"/>
        </w:rPr>
        <w:t>National Oceanic and Atmospheric Administration’s (NOAA) National Weather Service (NWS)</w:t>
      </w:r>
      <w:bookmarkEnd w:id="0"/>
      <w:r w:rsidRPr="00EA0A3A">
        <w:rPr>
          <w:rFonts w:asciiTheme="minorHAnsi" w:hAnsiTheme="minorHAnsi" w:cstheme="minorHAnsi"/>
        </w:rPr>
        <w:t xml:space="preserve">, has developed a </w:t>
      </w:r>
      <w:hyperlink r:id="rId13" w:history="1">
        <w:proofErr w:type="spellStart"/>
        <w:r w:rsidRPr="00EA0A3A">
          <w:rPr>
            <w:rStyle w:val="Hyperlink"/>
            <w:rFonts w:asciiTheme="minorHAnsi" w:hAnsiTheme="minorHAnsi" w:cstheme="minorHAnsi"/>
          </w:rPr>
          <w:t>HeatRisk</w:t>
        </w:r>
        <w:proofErr w:type="spellEnd"/>
        <w:r w:rsidRPr="00EA0A3A">
          <w:rPr>
            <w:rStyle w:val="Hyperlink"/>
            <w:rFonts w:asciiTheme="minorHAnsi" w:hAnsiTheme="minorHAnsi" w:cstheme="minorHAnsi"/>
          </w:rPr>
          <w:t xml:space="preserve"> Dashboard</w:t>
        </w:r>
      </w:hyperlink>
      <w:r w:rsidRPr="00EA0A3A">
        <w:rPr>
          <w:rFonts w:asciiTheme="minorHAnsi" w:hAnsiTheme="minorHAnsi" w:cstheme="minorHAnsi"/>
        </w:rPr>
        <w:t xml:space="preserve"> to provide a nationwide seven-day heat forecast model. This tool enables users to search by zip code, identify when air temperatures may reach levels that could negatively impact their health, and provides recommendations on actions to be taken to safeguard their health during extreme heat events. </w:t>
      </w:r>
      <w:r w:rsidR="00564B42" w:rsidRPr="00A637CB">
        <w:rPr>
          <w:rStyle w:val="normaltextrun"/>
          <w:rFonts w:asciiTheme="minorHAnsi" w:hAnsiTheme="minorHAnsi" w:cstheme="minorHAnsi"/>
          <w:shd w:val="clear" w:color="auto" w:fill="FFFFFF"/>
        </w:rPr>
        <w:t>This summer CSP will use this tool periodically to alert operators of predicted heat waves and to remind operators of regulatory requirements and best practices. CSP also encourages operators to use the tool for themselves to plan for major and extreme heat events.</w:t>
      </w:r>
      <w:r w:rsidR="00564B42" w:rsidRPr="00A637CB">
        <w:rPr>
          <w:rStyle w:val="normaltextrun"/>
          <w:rFonts w:asciiTheme="minorHAnsi" w:hAnsiTheme="minorHAnsi" w:cstheme="minorHAnsi"/>
          <w:u w:val="single"/>
          <w:shd w:val="clear" w:color="auto" w:fill="FFFFFF"/>
        </w:rPr>
        <w:t> </w:t>
      </w:r>
      <w:r w:rsidR="00564B42" w:rsidRPr="00A637CB">
        <w:rPr>
          <w:rStyle w:val="eop"/>
          <w:rFonts w:asciiTheme="minorHAnsi" w:hAnsiTheme="minorHAnsi" w:cstheme="minorHAnsi"/>
          <w:shd w:val="clear" w:color="auto" w:fill="FFFFFF"/>
        </w:rPr>
        <w:t> </w:t>
      </w:r>
    </w:p>
    <w:p w14:paraId="1BD60C79" w14:textId="77777777" w:rsidR="00BB073B" w:rsidRPr="00EA0A3A" w:rsidRDefault="00BB073B" w:rsidP="00291026">
      <w:pPr>
        <w:rPr>
          <w:rFonts w:asciiTheme="minorHAnsi" w:hAnsiTheme="minorHAnsi" w:cstheme="minorHAnsi"/>
        </w:rPr>
      </w:pPr>
    </w:p>
    <w:p w14:paraId="020BCF07" w14:textId="2958A627" w:rsidR="00BB073B" w:rsidRPr="00EA0A3A" w:rsidRDefault="00956EFF" w:rsidP="00CD1C59">
      <w:pPr>
        <w:rPr>
          <w:rFonts w:asciiTheme="minorHAnsi" w:hAnsiTheme="minorHAnsi" w:cstheme="minorHAnsi"/>
        </w:rPr>
      </w:pPr>
      <w:r w:rsidRPr="00A637CB">
        <w:rPr>
          <w:rStyle w:val="normaltextrun"/>
          <w:rFonts w:asciiTheme="minorHAnsi" w:hAnsiTheme="minorHAnsi" w:cstheme="minorHAnsi"/>
          <w:shd w:val="clear" w:color="auto" w:fill="FFFFFF"/>
        </w:rPr>
        <w:t>The two most important tools to protec</w:t>
      </w:r>
      <w:r w:rsidRPr="002D790F">
        <w:rPr>
          <w:rStyle w:val="normaltextrun"/>
          <w:rFonts w:asciiTheme="minorHAnsi" w:hAnsiTheme="minorHAnsi" w:cstheme="minorHAnsi"/>
          <w:shd w:val="clear" w:color="auto" w:fill="FFFFFF"/>
        </w:rPr>
        <w:t>t against heat</w:t>
      </w:r>
      <w:r w:rsidR="00F86865">
        <w:rPr>
          <w:rStyle w:val="normaltextrun"/>
          <w:rFonts w:asciiTheme="minorHAnsi" w:hAnsiTheme="minorHAnsi" w:cstheme="minorHAnsi"/>
          <w:shd w:val="clear" w:color="auto" w:fill="FFFFFF"/>
        </w:rPr>
        <w:t>-</w:t>
      </w:r>
      <w:r w:rsidRPr="002D790F">
        <w:rPr>
          <w:rStyle w:val="normaltextrun"/>
          <w:rFonts w:asciiTheme="minorHAnsi" w:hAnsiTheme="minorHAnsi" w:cstheme="minorHAnsi"/>
          <w:shd w:val="clear" w:color="auto" w:fill="FFFFFF"/>
        </w:rPr>
        <w:t>related illness is</w:t>
      </w:r>
      <w:r w:rsidR="00A637CB" w:rsidRPr="002D790F">
        <w:rPr>
          <w:rStyle w:val="normaltextrun"/>
          <w:rFonts w:asciiTheme="minorHAnsi" w:hAnsiTheme="minorHAnsi" w:cstheme="minorHAnsi"/>
          <w:shd w:val="clear" w:color="auto" w:fill="FFFFFF"/>
        </w:rPr>
        <w:t xml:space="preserve"> </w:t>
      </w:r>
      <w:r w:rsidRPr="002D790F">
        <w:rPr>
          <w:rStyle w:val="normaltextrun"/>
          <w:rFonts w:asciiTheme="minorHAnsi" w:hAnsiTheme="minorHAnsi" w:cstheme="minorHAnsi"/>
          <w:shd w:val="clear" w:color="auto" w:fill="FFFFFF"/>
        </w:rPr>
        <w:t>to maintain a low core body temperature and provid</w:t>
      </w:r>
      <w:r w:rsidR="0097495C">
        <w:rPr>
          <w:rStyle w:val="normaltextrun"/>
          <w:rFonts w:asciiTheme="minorHAnsi" w:hAnsiTheme="minorHAnsi" w:cstheme="minorHAnsi"/>
          <w:shd w:val="clear" w:color="auto" w:fill="FFFFFF"/>
        </w:rPr>
        <w:t>e</w:t>
      </w:r>
      <w:r w:rsidRPr="002D790F">
        <w:rPr>
          <w:rStyle w:val="normaltextrun"/>
          <w:rFonts w:asciiTheme="minorHAnsi" w:hAnsiTheme="minorHAnsi" w:cstheme="minorHAnsi"/>
          <w:shd w:val="clear" w:color="auto" w:fill="FFFFFF"/>
        </w:rPr>
        <w:t xml:space="preserve"> drinking water</w:t>
      </w:r>
      <w:r w:rsidR="005A7E27">
        <w:rPr>
          <w:rStyle w:val="normaltextrun"/>
          <w:rFonts w:asciiTheme="minorHAnsi" w:hAnsiTheme="minorHAnsi" w:cstheme="minorHAnsi"/>
          <w:shd w:val="clear" w:color="auto" w:fill="FFFFFF"/>
        </w:rPr>
        <w:t xml:space="preserve"> to stay hydrated</w:t>
      </w:r>
      <w:r w:rsidRPr="002D790F">
        <w:rPr>
          <w:rStyle w:val="normaltextrun"/>
          <w:rFonts w:asciiTheme="minorHAnsi" w:hAnsiTheme="minorHAnsi" w:cstheme="minorHAnsi"/>
          <w:shd w:val="clear" w:color="auto" w:fill="FFFFFF"/>
        </w:rPr>
        <w:t xml:space="preserve">. </w:t>
      </w:r>
      <w:r w:rsidR="00BB073B" w:rsidRPr="00EA0A3A">
        <w:rPr>
          <w:rFonts w:asciiTheme="minorHAnsi" w:hAnsiTheme="minorHAnsi" w:cstheme="minorHAnsi"/>
        </w:rPr>
        <w:t xml:space="preserve">Regulation </w:t>
      </w:r>
      <w:r w:rsidR="00BB073B" w:rsidRPr="00EA0A3A">
        <w:rPr>
          <w:rFonts w:asciiTheme="minorHAnsi" w:hAnsiTheme="minorHAnsi" w:cstheme="minorHAnsi"/>
          <w:i/>
        </w:rPr>
        <w:t>105 CMR 430.000: Minimum Standards for Recreational Camps for Children (State Sanitary Code Chapter IV)</w:t>
      </w:r>
      <w:r w:rsidR="00BB073B" w:rsidRPr="00EA0A3A">
        <w:rPr>
          <w:rFonts w:asciiTheme="minorHAnsi" w:hAnsiTheme="minorHAnsi" w:cstheme="minorHAnsi"/>
        </w:rPr>
        <w:t xml:space="preserve">, sets forth minimum standards for housing, health, </w:t>
      </w:r>
      <w:r w:rsidR="001F4154" w:rsidRPr="00EA0A3A">
        <w:rPr>
          <w:rFonts w:asciiTheme="minorHAnsi" w:hAnsiTheme="minorHAnsi" w:cstheme="minorHAnsi"/>
        </w:rPr>
        <w:t>safety,</w:t>
      </w:r>
      <w:r w:rsidR="00BB073B" w:rsidRPr="00EA0A3A">
        <w:rPr>
          <w:rFonts w:asciiTheme="minorHAnsi" w:hAnsiTheme="minorHAnsi" w:cstheme="minorHAnsi"/>
        </w:rPr>
        <w:t xml:space="preserve"> and sanitary conditions for minors attending recreational camps for children in the Commonwealth. These requirements </w:t>
      </w:r>
      <w:bookmarkStart w:id="1" w:name="_Hlk166127649"/>
      <w:r w:rsidR="00CD1C59" w:rsidRPr="00EA0A3A">
        <w:rPr>
          <w:rFonts w:asciiTheme="minorHAnsi" w:hAnsiTheme="minorHAnsi" w:cstheme="minorHAnsi"/>
        </w:rPr>
        <w:t xml:space="preserve">and suggested best practices identified below, </w:t>
      </w:r>
      <w:bookmarkEnd w:id="1"/>
      <w:r w:rsidR="00BB073B" w:rsidRPr="00EA0A3A">
        <w:rPr>
          <w:rFonts w:asciiTheme="minorHAnsi" w:hAnsiTheme="minorHAnsi" w:cstheme="minorHAnsi"/>
        </w:rPr>
        <w:t xml:space="preserve">provide an opportunity for </w:t>
      </w:r>
      <w:r w:rsidR="00CD1C59" w:rsidRPr="00EA0A3A">
        <w:rPr>
          <w:rFonts w:asciiTheme="minorHAnsi" w:hAnsiTheme="minorHAnsi" w:cstheme="minorHAnsi"/>
        </w:rPr>
        <w:t xml:space="preserve">recreational camp and </w:t>
      </w:r>
      <w:r w:rsidR="005041FC" w:rsidRPr="00EA0A3A">
        <w:rPr>
          <w:rFonts w:asciiTheme="minorHAnsi" w:hAnsiTheme="minorHAnsi" w:cstheme="minorHAnsi"/>
        </w:rPr>
        <w:t xml:space="preserve">municipal </w:t>
      </w:r>
      <w:r w:rsidR="00CD1C59" w:rsidRPr="00EA0A3A">
        <w:rPr>
          <w:rFonts w:asciiTheme="minorHAnsi" w:hAnsiTheme="minorHAnsi" w:cstheme="minorHAnsi"/>
        </w:rPr>
        <w:t>program</w:t>
      </w:r>
      <w:r w:rsidR="00BB073B" w:rsidRPr="00EA0A3A">
        <w:rPr>
          <w:rFonts w:asciiTheme="minorHAnsi" w:hAnsiTheme="minorHAnsi" w:cstheme="minorHAnsi"/>
        </w:rPr>
        <w:t xml:space="preserve"> operators to safeguard their </w:t>
      </w:r>
      <w:r w:rsidR="00CD1C59" w:rsidRPr="00EA0A3A">
        <w:rPr>
          <w:rFonts w:asciiTheme="minorHAnsi" w:hAnsiTheme="minorHAnsi" w:cstheme="minorHAnsi"/>
        </w:rPr>
        <w:t>campers, staff, and volunteers</w:t>
      </w:r>
      <w:r w:rsidR="00BB073B" w:rsidRPr="00EA0A3A">
        <w:rPr>
          <w:rFonts w:asciiTheme="minorHAnsi" w:hAnsiTheme="minorHAnsi" w:cstheme="minorHAnsi"/>
        </w:rPr>
        <w:t xml:space="preserve"> from heat-related illness:</w:t>
      </w:r>
    </w:p>
    <w:p w14:paraId="04A395AD" w14:textId="77777777" w:rsidR="00BB073B" w:rsidRPr="00EA0A3A" w:rsidRDefault="00BB073B" w:rsidP="00291026">
      <w:pPr>
        <w:rPr>
          <w:rFonts w:asciiTheme="minorHAnsi" w:hAnsiTheme="minorHAnsi" w:cstheme="minorHAnsi"/>
        </w:rPr>
      </w:pPr>
    </w:p>
    <w:p w14:paraId="039DCC20" w14:textId="2C83666D" w:rsidR="004A624D" w:rsidRPr="00EA0A3A" w:rsidRDefault="00D87407" w:rsidP="000E541D">
      <w:pPr>
        <w:pStyle w:val="ListParagraph"/>
        <w:numPr>
          <w:ilvl w:val="0"/>
          <w:numId w:val="12"/>
        </w:numPr>
        <w:textAlignment w:val="baseline"/>
        <w:rPr>
          <w:rFonts w:asciiTheme="minorHAnsi" w:hAnsiTheme="minorHAnsi" w:cstheme="minorHAnsi"/>
          <w:szCs w:val="22"/>
        </w:rPr>
      </w:pPr>
      <w:r w:rsidRPr="00EA0A3A">
        <w:rPr>
          <w:rFonts w:asciiTheme="minorHAnsi" w:hAnsiTheme="minorHAnsi" w:cstheme="minorHAnsi"/>
          <w:szCs w:val="22"/>
        </w:rPr>
        <w:t xml:space="preserve">Educate campers and parents about </w:t>
      </w:r>
      <w:r w:rsidR="00017DA8" w:rsidRPr="00EA0A3A">
        <w:rPr>
          <w:rFonts w:asciiTheme="minorHAnsi" w:hAnsiTheme="minorHAnsi" w:cstheme="minorHAnsi"/>
          <w:szCs w:val="22"/>
        </w:rPr>
        <w:t>the importance of hydration</w:t>
      </w:r>
      <w:r w:rsidR="004A624D" w:rsidRPr="00EA0A3A">
        <w:rPr>
          <w:rFonts w:asciiTheme="minorHAnsi" w:hAnsiTheme="minorHAnsi" w:cstheme="minorHAnsi"/>
          <w:szCs w:val="22"/>
        </w:rPr>
        <w:t>. Send fact sheets home at the beginning of the season or before a predicted heat wave</w:t>
      </w:r>
      <w:r w:rsidR="00F02D0C" w:rsidRPr="00EA0A3A">
        <w:rPr>
          <w:rFonts w:asciiTheme="minorHAnsi" w:hAnsiTheme="minorHAnsi" w:cstheme="minorHAnsi"/>
          <w:szCs w:val="22"/>
        </w:rPr>
        <w:t>:</w:t>
      </w:r>
    </w:p>
    <w:p w14:paraId="028D267F" w14:textId="77777777" w:rsidR="00B43148" w:rsidRPr="00B43148" w:rsidRDefault="00036A05" w:rsidP="00B43148">
      <w:pPr>
        <w:pStyle w:val="ListParagraph"/>
        <w:numPr>
          <w:ilvl w:val="1"/>
          <w:numId w:val="12"/>
        </w:numPr>
        <w:rPr>
          <w:rFonts w:asciiTheme="minorHAnsi" w:hAnsiTheme="minorHAnsi" w:cstheme="minorHAnsi"/>
        </w:rPr>
      </w:pPr>
      <w:hyperlink r:id="rId14" w:tgtFrame="_blank" w:history="1">
        <w:r w:rsidR="004A624D" w:rsidRPr="00B43148">
          <w:rPr>
            <w:rStyle w:val="Hyperlink"/>
            <w:rFonts w:asciiTheme="minorHAnsi" w:hAnsiTheme="minorHAnsi" w:cstheme="minorHAnsi"/>
          </w:rPr>
          <w:t>Heat Stress: Hydration (cdc.gov)</w:t>
        </w:r>
      </w:hyperlink>
      <w:r w:rsidR="00295A11" w:rsidRPr="00B43148">
        <w:rPr>
          <w:rFonts w:asciiTheme="minorHAnsi" w:hAnsiTheme="minorHAnsi" w:cstheme="minorHAnsi"/>
        </w:rPr>
        <w:t>;</w:t>
      </w:r>
    </w:p>
    <w:p w14:paraId="16594881" w14:textId="79851BEC" w:rsidR="004A624D" w:rsidRPr="00B43148" w:rsidRDefault="00036A05" w:rsidP="00B43148">
      <w:pPr>
        <w:pStyle w:val="ListParagraph"/>
        <w:numPr>
          <w:ilvl w:val="1"/>
          <w:numId w:val="12"/>
        </w:numPr>
        <w:rPr>
          <w:rFonts w:asciiTheme="minorHAnsi" w:hAnsiTheme="minorHAnsi" w:cstheme="minorHAnsi"/>
        </w:rPr>
      </w:pPr>
      <w:hyperlink r:id="rId15" w:tgtFrame="_blank" w:history="1">
        <w:proofErr w:type="spellStart"/>
        <w:r w:rsidR="004A624D" w:rsidRPr="00B43148">
          <w:rPr>
            <w:rStyle w:val="Hyperlink"/>
            <w:rFonts w:asciiTheme="minorHAnsi" w:hAnsiTheme="minorHAnsi" w:cstheme="minorHAnsi"/>
          </w:rPr>
          <w:t>Estrés</w:t>
        </w:r>
        <w:proofErr w:type="spellEnd"/>
        <w:r w:rsidR="004A624D" w:rsidRPr="00B43148">
          <w:rPr>
            <w:rStyle w:val="Hyperlink"/>
            <w:rFonts w:asciiTheme="minorHAnsi" w:hAnsiTheme="minorHAnsi" w:cstheme="minorHAnsi"/>
          </w:rPr>
          <w:t xml:space="preserve"> </w:t>
        </w:r>
        <w:proofErr w:type="spellStart"/>
        <w:r w:rsidR="004A624D" w:rsidRPr="00B43148">
          <w:rPr>
            <w:rStyle w:val="Hyperlink"/>
            <w:rFonts w:asciiTheme="minorHAnsi" w:hAnsiTheme="minorHAnsi" w:cstheme="minorHAnsi"/>
          </w:rPr>
          <w:t>por</w:t>
        </w:r>
        <w:proofErr w:type="spellEnd"/>
        <w:r w:rsidR="004A624D" w:rsidRPr="00B43148">
          <w:rPr>
            <w:rStyle w:val="Hyperlink"/>
            <w:rFonts w:asciiTheme="minorHAnsi" w:hAnsiTheme="minorHAnsi" w:cstheme="minorHAnsi"/>
          </w:rPr>
          <w:t xml:space="preserve"> </w:t>
        </w:r>
        <w:proofErr w:type="spellStart"/>
        <w:r w:rsidR="004A624D" w:rsidRPr="00B43148">
          <w:rPr>
            <w:rStyle w:val="Hyperlink"/>
            <w:rFonts w:asciiTheme="minorHAnsi" w:hAnsiTheme="minorHAnsi" w:cstheme="minorHAnsi"/>
          </w:rPr>
          <w:t>calor</w:t>
        </w:r>
        <w:proofErr w:type="spellEnd"/>
        <w:r w:rsidR="004A624D" w:rsidRPr="00B43148">
          <w:rPr>
            <w:rStyle w:val="Hyperlink"/>
            <w:rFonts w:asciiTheme="minorHAnsi" w:hAnsiTheme="minorHAnsi" w:cstheme="minorHAnsi"/>
          </w:rPr>
          <w:t xml:space="preserve">: </w:t>
        </w:r>
        <w:proofErr w:type="spellStart"/>
        <w:r w:rsidR="004A624D" w:rsidRPr="00B43148">
          <w:rPr>
            <w:rStyle w:val="Hyperlink"/>
            <w:rFonts w:asciiTheme="minorHAnsi" w:hAnsiTheme="minorHAnsi" w:cstheme="minorHAnsi"/>
          </w:rPr>
          <w:t>Hidratación</w:t>
        </w:r>
        <w:proofErr w:type="spellEnd"/>
        <w:r w:rsidR="004A624D" w:rsidRPr="00B43148">
          <w:rPr>
            <w:rStyle w:val="Hyperlink"/>
            <w:rFonts w:asciiTheme="minorHAnsi" w:hAnsiTheme="minorHAnsi" w:cstheme="minorHAnsi"/>
          </w:rPr>
          <w:t xml:space="preserve"> (cdc.gov)</w:t>
        </w:r>
      </w:hyperlink>
      <w:r w:rsidR="004A624D" w:rsidRPr="00B43148">
        <w:rPr>
          <w:rFonts w:asciiTheme="minorHAnsi" w:hAnsiTheme="minorHAnsi" w:cstheme="minorHAnsi"/>
        </w:rPr>
        <w:t>; </w:t>
      </w:r>
    </w:p>
    <w:p w14:paraId="320FF1A0" w14:textId="152EF597" w:rsidR="002B4F48" w:rsidRPr="009441BD" w:rsidRDefault="00D766C8" w:rsidP="00C23C0C">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t>Create accessible fun cooling water stations during outdoor events (sprinklers, misters, et</w:t>
      </w:r>
      <w:r w:rsidR="0059393F">
        <w:rPr>
          <w:rFonts w:asciiTheme="minorHAnsi" w:hAnsiTheme="minorHAnsi" w:cstheme="minorHAnsi"/>
          <w:szCs w:val="22"/>
        </w:rPr>
        <w:t>c.</w:t>
      </w:r>
      <w:r w:rsidRPr="009441BD">
        <w:rPr>
          <w:rFonts w:asciiTheme="minorHAnsi" w:hAnsiTheme="minorHAnsi" w:cstheme="minorHAnsi"/>
          <w:szCs w:val="22"/>
        </w:rPr>
        <w:t>)</w:t>
      </w:r>
      <w:r w:rsidR="0059393F">
        <w:rPr>
          <w:rFonts w:asciiTheme="minorHAnsi" w:hAnsiTheme="minorHAnsi" w:cstheme="minorHAnsi"/>
          <w:szCs w:val="22"/>
        </w:rPr>
        <w:t>;</w:t>
      </w:r>
      <w:r w:rsidR="00B732F1" w:rsidRPr="009441BD">
        <w:rPr>
          <w:rFonts w:asciiTheme="minorHAnsi" w:hAnsiTheme="minorHAnsi" w:cstheme="minorHAnsi"/>
          <w:szCs w:val="22"/>
        </w:rPr>
        <w:t xml:space="preserve"> </w:t>
      </w:r>
    </w:p>
    <w:p w14:paraId="08273D8E" w14:textId="280C15F0" w:rsidR="00C23C0C" w:rsidRPr="009441BD" w:rsidRDefault="002B4F48" w:rsidP="00C23C0C">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t>S</w:t>
      </w:r>
      <w:r w:rsidR="00B732F1" w:rsidRPr="009441BD">
        <w:rPr>
          <w:rFonts w:asciiTheme="minorHAnsi" w:hAnsiTheme="minorHAnsi" w:cstheme="minorHAnsi"/>
          <w:szCs w:val="22"/>
        </w:rPr>
        <w:t xml:space="preserve">chedule </w:t>
      </w:r>
      <w:r w:rsidRPr="009441BD">
        <w:rPr>
          <w:rFonts w:asciiTheme="minorHAnsi" w:hAnsiTheme="minorHAnsi" w:cstheme="minorHAnsi"/>
          <w:szCs w:val="22"/>
        </w:rPr>
        <w:t xml:space="preserve">water </w:t>
      </w:r>
      <w:r w:rsidR="00B732F1" w:rsidRPr="009441BD">
        <w:rPr>
          <w:rFonts w:asciiTheme="minorHAnsi" w:hAnsiTheme="minorHAnsi" w:cstheme="minorHAnsi"/>
          <w:szCs w:val="22"/>
        </w:rPr>
        <w:t>breaks frequently</w:t>
      </w:r>
      <w:r w:rsidRPr="009441BD">
        <w:rPr>
          <w:rFonts w:asciiTheme="minorHAnsi" w:hAnsiTheme="minorHAnsi" w:cstheme="minorHAnsi"/>
          <w:szCs w:val="22"/>
        </w:rPr>
        <w:t xml:space="preserve"> throughout the day</w:t>
      </w:r>
      <w:r w:rsidR="008F5102" w:rsidRPr="009441BD">
        <w:rPr>
          <w:rFonts w:asciiTheme="minorHAnsi" w:hAnsiTheme="minorHAnsi" w:cstheme="minorHAnsi"/>
          <w:szCs w:val="22"/>
        </w:rPr>
        <w:t xml:space="preserve"> </w:t>
      </w:r>
      <w:r w:rsidR="00F449DC" w:rsidRPr="009441BD">
        <w:rPr>
          <w:rFonts w:asciiTheme="minorHAnsi" w:hAnsiTheme="minorHAnsi" w:cstheme="minorHAnsi"/>
          <w:szCs w:val="22"/>
        </w:rPr>
        <w:t>in shaded or indoor areas</w:t>
      </w:r>
      <w:r w:rsidRPr="009441BD">
        <w:rPr>
          <w:rFonts w:asciiTheme="minorHAnsi" w:hAnsiTheme="minorHAnsi" w:cstheme="minorHAnsi"/>
          <w:szCs w:val="22"/>
        </w:rPr>
        <w:t>;</w:t>
      </w:r>
    </w:p>
    <w:p w14:paraId="63B6FFD5" w14:textId="2B16E6B2" w:rsidR="00B22089" w:rsidRPr="009441BD" w:rsidRDefault="00870BF2" w:rsidP="00B22089">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t>Provide artificial shade</w:t>
      </w:r>
      <w:r w:rsidR="00C75AA7">
        <w:rPr>
          <w:rFonts w:asciiTheme="minorHAnsi" w:hAnsiTheme="minorHAnsi" w:cstheme="minorHAnsi"/>
          <w:szCs w:val="22"/>
        </w:rPr>
        <w:t>d</w:t>
      </w:r>
      <w:r w:rsidRPr="009441BD">
        <w:rPr>
          <w:rFonts w:asciiTheme="minorHAnsi" w:hAnsiTheme="minorHAnsi" w:cstheme="minorHAnsi"/>
          <w:szCs w:val="22"/>
        </w:rPr>
        <w:t xml:space="preserve"> areas with canopies or </w:t>
      </w:r>
      <w:r w:rsidR="00D87407" w:rsidRPr="009441BD">
        <w:rPr>
          <w:rFonts w:asciiTheme="minorHAnsi" w:hAnsiTheme="minorHAnsi" w:cstheme="minorHAnsi"/>
          <w:szCs w:val="22"/>
        </w:rPr>
        <w:t>tents, when</w:t>
      </w:r>
      <w:r w:rsidR="00B22089" w:rsidRPr="009441BD">
        <w:rPr>
          <w:rFonts w:asciiTheme="minorHAnsi" w:hAnsiTheme="minorHAnsi" w:cstheme="minorHAnsi"/>
          <w:szCs w:val="22"/>
        </w:rPr>
        <w:t xml:space="preserve"> natural shade is not available;</w:t>
      </w:r>
    </w:p>
    <w:p w14:paraId="64712868" w14:textId="428CE8D1" w:rsidR="00C23C0C" w:rsidRPr="009441BD" w:rsidRDefault="007B017A" w:rsidP="00C23C0C">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t>Provide i</w:t>
      </w:r>
      <w:r w:rsidR="00C23C0C" w:rsidRPr="009441BD">
        <w:rPr>
          <w:rFonts w:asciiTheme="minorHAnsi" w:hAnsiTheme="minorHAnsi" w:cstheme="minorHAnsi"/>
          <w:szCs w:val="22"/>
        </w:rPr>
        <w:t xml:space="preserve">ce </w:t>
      </w:r>
      <w:r w:rsidRPr="009441BD">
        <w:rPr>
          <w:rFonts w:asciiTheme="minorHAnsi" w:hAnsiTheme="minorHAnsi" w:cstheme="minorHAnsi"/>
          <w:szCs w:val="22"/>
        </w:rPr>
        <w:t>a</w:t>
      </w:r>
      <w:r w:rsidR="00C23C0C" w:rsidRPr="009441BD">
        <w:rPr>
          <w:rFonts w:asciiTheme="minorHAnsi" w:hAnsiTheme="minorHAnsi" w:cstheme="minorHAnsi"/>
          <w:szCs w:val="22"/>
        </w:rPr>
        <w:t xml:space="preserve">s needed; </w:t>
      </w:r>
    </w:p>
    <w:p w14:paraId="667C5E82" w14:textId="5848C2C4" w:rsidR="00291026" w:rsidRPr="009441BD" w:rsidRDefault="00CD1C59" w:rsidP="00291026">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t>Reschedule outdoor activities to the coolest part of the day, like the morning and evening hours</w:t>
      </w:r>
      <w:r w:rsidR="00291026" w:rsidRPr="009441BD">
        <w:rPr>
          <w:rFonts w:asciiTheme="minorHAnsi" w:hAnsiTheme="minorHAnsi" w:cstheme="minorHAnsi"/>
          <w:szCs w:val="22"/>
        </w:rPr>
        <w:t>;</w:t>
      </w:r>
    </w:p>
    <w:p w14:paraId="511591B6" w14:textId="1315DACF" w:rsidR="00084806" w:rsidRPr="009441BD" w:rsidRDefault="00084806" w:rsidP="00291026">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t>Increase ventilation to sleeping and assembly areas, provide fans if possible;</w:t>
      </w:r>
    </w:p>
    <w:p w14:paraId="39FC9FAB" w14:textId="77777777" w:rsidR="007C469E" w:rsidRPr="009441BD" w:rsidRDefault="007C469E" w:rsidP="00291026">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lastRenderedPageBreak/>
        <w:t>Ensure windows that get late morning and/or afternoon sun are covered or tinted;</w:t>
      </w:r>
    </w:p>
    <w:p w14:paraId="7A03A4D8" w14:textId="2A33A726" w:rsidR="003F085E" w:rsidRPr="009441BD" w:rsidRDefault="00CD1C59" w:rsidP="00291026">
      <w:pPr>
        <w:pStyle w:val="ListParagraph"/>
        <w:numPr>
          <w:ilvl w:val="0"/>
          <w:numId w:val="12"/>
        </w:numPr>
        <w:rPr>
          <w:rFonts w:asciiTheme="minorHAnsi" w:hAnsiTheme="minorHAnsi" w:cstheme="minorHAnsi"/>
          <w:szCs w:val="22"/>
        </w:rPr>
      </w:pPr>
      <w:r w:rsidRPr="009441BD">
        <w:rPr>
          <w:rFonts w:asciiTheme="minorHAnsi" w:hAnsiTheme="minorHAnsi" w:cstheme="minorHAnsi"/>
          <w:szCs w:val="22"/>
        </w:rPr>
        <w:t xml:space="preserve">Encourage everyone to wear </w:t>
      </w:r>
      <w:r w:rsidR="006A319A" w:rsidRPr="009441BD">
        <w:rPr>
          <w:rFonts w:asciiTheme="minorHAnsi" w:hAnsiTheme="minorHAnsi" w:cstheme="minorHAnsi"/>
          <w:szCs w:val="22"/>
        </w:rPr>
        <w:t>clothing</w:t>
      </w:r>
      <w:r w:rsidR="000F0872" w:rsidRPr="009441BD">
        <w:rPr>
          <w:rFonts w:asciiTheme="minorHAnsi" w:hAnsiTheme="minorHAnsi" w:cstheme="minorHAnsi"/>
          <w:szCs w:val="22"/>
        </w:rPr>
        <w:t xml:space="preserve"> </w:t>
      </w:r>
      <w:r w:rsidR="003F085E" w:rsidRPr="009441BD">
        <w:rPr>
          <w:rFonts w:asciiTheme="minorHAnsi" w:hAnsiTheme="minorHAnsi" w:cstheme="minorHAnsi"/>
          <w:szCs w:val="22"/>
        </w:rPr>
        <w:t>to keep</w:t>
      </w:r>
      <w:r w:rsidR="00727F9F" w:rsidRPr="009441BD">
        <w:rPr>
          <w:rFonts w:asciiTheme="minorHAnsi" w:hAnsiTheme="minorHAnsi" w:cstheme="minorHAnsi"/>
          <w:szCs w:val="22"/>
        </w:rPr>
        <w:t xml:space="preserve"> cooler and protect from the sun</w:t>
      </w:r>
      <w:r w:rsidR="002B0ECE">
        <w:rPr>
          <w:rFonts w:asciiTheme="minorHAnsi" w:hAnsiTheme="minorHAnsi" w:cstheme="minorHAnsi"/>
          <w:szCs w:val="22"/>
        </w:rPr>
        <w:t>:</w:t>
      </w:r>
    </w:p>
    <w:p w14:paraId="1F1CCC17" w14:textId="0E23D7B7" w:rsidR="00291026" w:rsidRPr="00786E45" w:rsidRDefault="002B0ECE" w:rsidP="00DE0321">
      <w:pPr>
        <w:pStyle w:val="ListParagraph"/>
        <w:numPr>
          <w:ilvl w:val="1"/>
          <w:numId w:val="12"/>
        </w:numPr>
        <w:rPr>
          <w:rFonts w:asciiTheme="minorHAnsi" w:hAnsiTheme="minorHAnsi" w:cstheme="minorHAnsi"/>
          <w:szCs w:val="22"/>
        </w:rPr>
      </w:pPr>
      <w:r>
        <w:rPr>
          <w:rFonts w:asciiTheme="minorHAnsi" w:hAnsiTheme="minorHAnsi" w:cstheme="minorHAnsi"/>
          <w:szCs w:val="22"/>
        </w:rPr>
        <w:t>L</w:t>
      </w:r>
      <w:r w:rsidR="00CD1C59" w:rsidRPr="009441BD">
        <w:rPr>
          <w:rFonts w:asciiTheme="minorHAnsi" w:hAnsiTheme="minorHAnsi" w:cstheme="minorHAnsi"/>
          <w:szCs w:val="22"/>
        </w:rPr>
        <w:t>ight-colored and loose-fitting clothing</w:t>
      </w:r>
      <w:r w:rsidR="003F085E" w:rsidRPr="009441BD">
        <w:rPr>
          <w:rFonts w:asciiTheme="minorHAnsi" w:hAnsiTheme="minorHAnsi" w:cstheme="minorHAnsi"/>
          <w:szCs w:val="22"/>
        </w:rPr>
        <w:t xml:space="preserve"> </w:t>
      </w:r>
      <w:r w:rsidR="00D92AE2">
        <w:rPr>
          <w:rFonts w:asciiTheme="minorHAnsi" w:hAnsiTheme="minorHAnsi" w:cstheme="minorHAnsi"/>
          <w:szCs w:val="22"/>
        </w:rPr>
        <w:t>he</w:t>
      </w:r>
      <w:r w:rsidR="00CD1C59" w:rsidRPr="00786E45">
        <w:rPr>
          <w:rFonts w:asciiTheme="minorHAnsi" w:hAnsiTheme="minorHAnsi" w:cstheme="minorHAnsi"/>
          <w:szCs w:val="22"/>
        </w:rPr>
        <w:t>lp</w:t>
      </w:r>
      <w:r w:rsidR="00D92AE2">
        <w:rPr>
          <w:rFonts w:asciiTheme="minorHAnsi" w:hAnsiTheme="minorHAnsi" w:cstheme="minorHAnsi"/>
          <w:szCs w:val="22"/>
        </w:rPr>
        <w:t>s to</w:t>
      </w:r>
      <w:r w:rsidR="00CD1C59" w:rsidRPr="00786E45">
        <w:rPr>
          <w:rFonts w:asciiTheme="minorHAnsi" w:hAnsiTheme="minorHAnsi" w:cstheme="minorHAnsi"/>
          <w:szCs w:val="22"/>
        </w:rPr>
        <w:t xml:space="preserve"> reflect heat and promote airflow</w:t>
      </w:r>
      <w:r w:rsidR="00291026" w:rsidRPr="00786E45">
        <w:rPr>
          <w:rFonts w:asciiTheme="minorHAnsi" w:hAnsiTheme="minorHAnsi" w:cstheme="minorHAnsi"/>
          <w:szCs w:val="22"/>
        </w:rPr>
        <w:t>;</w:t>
      </w:r>
    </w:p>
    <w:p w14:paraId="18088BD4" w14:textId="13AB8E2E" w:rsidR="00CD1C59" w:rsidRPr="00786E45" w:rsidRDefault="00CD1C59" w:rsidP="00DE0321">
      <w:pPr>
        <w:pStyle w:val="ListParagraph"/>
        <w:numPr>
          <w:ilvl w:val="1"/>
          <w:numId w:val="12"/>
        </w:numPr>
        <w:rPr>
          <w:rFonts w:asciiTheme="minorHAnsi" w:hAnsiTheme="minorHAnsi" w:cstheme="minorHAnsi"/>
          <w:szCs w:val="22"/>
        </w:rPr>
      </w:pPr>
      <w:r w:rsidRPr="00786E45">
        <w:rPr>
          <w:rFonts w:asciiTheme="minorHAnsi" w:hAnsiTheme="minorHAnsi" w:cstheme="minorHAnsi"/>
          <w:szCs w:val="22"/>
        </w:rPr>
        <w:t xml:space="preserve">Hats or light scarfs protect the head, neck and face from sun exposure; </w:t>
      </w:r>
    </w:p>
    <w:p w14:paraId="2FD9716F" w14:textId="08D059C2" w:rsidR="00291026" w:rsidRPr="00B83D82" w:rsidRDefault="003F085E" w:rsidP="00291026">
      <w:pPr>
        <w:pStyle w:val="ListParagraph"/>
        <w:numPr>
          <w:ilvl w:val="0"/>
          <w:numId w:val="12"/>
        </w:numPr>
        <w:rPr>
          <w:rFonts w:asciiTheme="minorHAnsi" w:hAnsiTheme="minorHAnsi" w:cstheme="minorHAnsi"/>
          <w:szCs w:val="22"/>
        </w:rPr>
      </w:pPr>
      <w:r w:rsidRPr="00786E45">
        <w:rPr>
          <w:rFonts w:asciiTheme="minorHAnsi" w:hAnsiTheme="minorHAnsi" w:cstheme="minorHAnsi"/>
          <w:szCs w:val="22"/>
        </w:rPr>
        <w:t>U</w:t>
      </w:r>
      <w:r w:rsidR="00291026" w:rsidRPr="00786E45">
        <w:rPr>
          <w:rFonts w:asciiTheme="minorHAnsi" w:hAnsiTheme="minorHAnsi" w:cstheme="minorHAnsi"/>
          <w:szCs w:val="22"/>
        </w:rPr>
        <w:t>se sunscreen</w:t>
      </w:r>
      <w:r w:rsidRPr="00786E45">
        <w:rPr>
          <w:rFonts w:asciiTheme="minorHAnsi" w:hAnsiTheme="minorHAnsi" w:cstheme="minorHAnsi"/>
          <w:szCs w:val="22"/>
        </w:rPr>
        <w:t xml:space="preserve"> - </w:t>
      </w:r>
      <w:r w:rsidRPr="000F5308">
        <w:rPr>
          <w:rFonts w:asciiTheme="minorHAnsi" w:hAnsiTheme="minorHAnsi" w:cstheme="minorHAnsi"/>
          <w:b/>
          <w:bCs/>
          <w:szCs w:val="22"/>
          <w:u w:val="single"/>
        </w:rPr>
        <w:t>always</w:t>
      </w:r>
      <w:r w:rsidR="00291026" w:rsidRPr="00B83D82">
        <w:rPr>
          <w:rFonts w:asciiTheme="minorHAnsi" w:hAnsiTheme="minorHAnsi" w:cstheme="minorHAnsi"/>
          <w:szCs w:val="22"/>
        </w:rPr>
        <w:t>;</w:t>
      </w:r>
    </w:p>
    <w:p w14:paraId="6B3D8905" w14:textId="0CD60439" w:rsidR="00922E08" w:rsidRPr="00B83D82" w:rsidRDefault="00CD1C59" w:rsidP="00291026">
      <w:pPr>
        <w:pStyle w:val="ListParagraph"/>
        <w:numPr>
          <w:ilvl w:val="0"/>
          <w:numId w:val="12"/>
        </w:numPr>
        <w:rPr>
          <w:rFonts w:asciiTheme="minorHAnsi" w:hAnsiTheme="minorHAnsi" w:cstheme="minorHAnsi"/>
          <w:szCs w:val="22"/>
        </w:rPr>
      </w:pPr>
      <w:r w:rsidRPr="00B83D82">
        <w:rPr>
          <w:rFonts w:asciiTheme="minorHAnsi" w:hAnsiTheme="minorHAnsi" w:cstheme="minorHAnsi"/>
          <w:szCs w:val="22"/>
        </w:rPr>
        <w:t xml:space="preserve">Increase access to safe recreational </w:t>
      </w:r>
      <w:r w:rsidR="008E7FD4" w:rsidRPr="00B83D82">
        <w:rPr>
          <w:rFonts w:asciiTheme="minorHAnsi" w:hAnsiTheme="minorHAnsi" w:cstheme="minorHAnsi"/>
          <w:szCs w:val="22"/>
        </w:rPr>
        <w:t>swimming or water related activities</w:t>
      </w:r>
      <w:r w:rsidR="00971D5F">
        <w:rPr>
          <w:rFonts w:asciiTheme="minorHAnsi" w:hAnsiTheme="minorHAnsi" w:cstheme="minorHAnsi"/>
          <w:szCs w:val="22"/>
        </w:rPr>
        <w:t>:</w:t>
      </w:r>
      <w:r w:rsidR="008E7FD4" w:rsidRPr="00B83D82">
        <w:rPr>
          <w:rFonts w:asciiTheme="minorHAnsi" w:hAnsiTheme="minorHAnsi" w:cstheme="minorHAnsi"/>
          <w:szCs w:val="22"/>
        </w:rPr>
        <w:t xml:space="preserve"> </w:t>
      </w:r>
    </w:p>
    <w:p w14:paraId="552AD3CE" w14:textId="29053FF8" w:rsidR="008E7FD4" w:rsidRPr="00B83D82" w:rsidRDefault="00F02D0C" w:rsidP="008E7FD4">
      <w:pPr>
        <w:pStyle w:val="ListParagraph"/>
        <w:numPr>
          <w:ilvl w:val="1"/>
          <w:numId w:val="12"/>
        </w:numPr>
        <w:rPr>
          <w:rFonts w:asciiTheme="minorHAnsi" w:hAnsiTheme="minorHAnsi" w:cstheme="minorHAnsi"/>
          <w:szCs w:val="22"/>
        </w:rPr>
      </w:pPr>
      <w:r w:rsidRPr="00B83D82">
        <w:rPr>
          <w:rFonts w:asciiTheme="minorHAnsi" w:hAnsiTheme="minorHAnsi" w:cstheme="minorHAnsi"/>
          <w:szCs w:val="22"/>
        </w:rPr>
        <w:t>Provide s</w:t>
      </w:r>
      <w:r w:rsidR="008E7FD4" w:rsidRPr="00B83D82">
        <w:rPr>
          <w:rFonts w:asciiTheme="minorHAnsi" w:hAnsiTheme="minorHAnsi" w:cstheme="minorHAnsi"/>
          <w:szCs w:val="22"/>
        </w:rPr>
        <w:t xml:space="preserve">wimming only </w:t>
      </w:r>
      <w:r w:rsidR="00C23C0C" w:rsidRPr="00B83D82">
        <w:rPr>
          <w:rFonts w:asciiTheme="minorHAnsi" w:hAnsiTheme="minorHAnsi" w:cstheme="minorHAnsi"/>
          <w:szCs w:val="22"/>
        </w:rPr>
        <w:t>at</w:t>
      </w:r>
      <w:r w:rsidR="008E7FD4" w:rsidRPr="00B83D82">
        <w:rPr>
          <w:rFonts w:asciiTheme="minorHAnsi" w:hAnsiTheme="minorHAnsi" w:cstheme="minorHAnsi"/>
          <w:szCs w:val="22"/>
        </w:rPr>
        <w:t xml:space="preserve"> permitted beaches and swimming pools</w:t>
      </w:r>
      <w:r w:rsidR="00C23C0C" w:rsidRPr="00B83D82">
        <w:rPr>
          <w:rFonts w:asciiTheme="minorHAnsi" w:hAnsiTheme="minorHAnsi" w:cstheme="minorHAnsi"/>
          <w:szCs w:val="22"/>
        </w:rPr>
        <w:t xml:space="preserve"> </w:t>
      </w:r>
      <w:r w:rsidR="008E7FD4" w:rsidRPr="00B83D82">
        <w:rPr>
          <w:rFonts w:asciiTheme="minorHAnsi" w:hAnsiTheme="minorHAnsi" w:cstheme="minorHAnsi"/>
          <w:szCs w:val="22"/>
        </w:rPr>
        <w:t>that compl</w:t>
      </w:r>
      <w:r w:rsidR="00C23C0C" w:rsidRPr="00B83D82">
        <w:rPr>
          <w:rFonts w:asciiTheme="minorHAnsi" w:hAnsiTheme="minorHAnsi" w:cstheme="minorHAnsi"/>
          <w:szCs w:val="22"/>
        </w:rPr>
        <w:t xml:space="preserve">y </w:t>
      </w:r>
      <w:r w:rsidR="008E7FD4" w:rsidRPr="00B83D82">
        <w:rPr>
          <w:rFonts w:asciiTheme="minorHAnsi" w:hAnsiTheme="minorHAnsi" w:cstheme="minorHAnsi"/>
          <w:szCs w:val="22"/>
        </w:rPr>
        <w:t>with water quality and clarity standards and ha</w:t>
      </w:r>
      <w:r w:rsidR="00C23C0C" w:rsidRPr="00B83D82">
        <w:rPr>
          <w:rFonts w:asciiTheme="minorHAnsi" w:hAnsiTheme="minorHAnsi" w:cstheme="minorHAnsi"/>
          <w:szCs w:val="22"/>
        </w:rPr>
        <w:t>ve</w:t>
      </w:r>
      <w:r w:rsidR="008E7FD4" w:rsidRPr="00B83D82">
        <w:rPr>
          <w:rFonts w:asciiTheme="minorHAnsi" w:hAnsiTheme="minorHAnsi" w:cstheme="minorHAnsi"/>
          <w:szCs w:val="22"/>
        </w:rPr>
        <w:t xml:space="preserve"> appropriate safety measure</w:t>
      </w:r>
      <w:r w:rsidR="00C23C0C" w:rsidRPr="00B83D82">
        <w:rPr>
          <w:rFonts w:asciiTheme="minorHAnsi" w:hAnsiTheme="minorHAnsi" w:cstheme="minorHAnsi"/>
          <w:szCs w:val="22"/>
        </w:rPr>
        <w:t>s</w:t>
      </w:r>
      <w:r w:rsidR="008E7FD4" w:rsidRPr="00B83D82">
        <w:rPr>
          <w:rFonts w:asciiTheme="minorHAnsi" w:hAnsiTheme="minorHAnsi" w:cstheme="minorHAnsi"/>
          <w:szCs w:val="22"/>
        </w:rPr>
        <w:t xml:space="preserve"> in place such as </w:t>
      </w:r>
      <w:r w:rsidR="00C23C0C" w:rsidRPr="00B83D82">
        <w:rPr>
          <w:rFonts w:asciiTheme="minorHAnsi" w:hAnsiTheme="minorHAnsi" w:cstheme="minorHAnsi"/>
          <w:szCs w:val="22"/>
        </w:rPr>
        <w:t>lifeguards</w:t>
      </w:r>
      <w:r w:rsidR="008E7FD4" w:rsidRPr="00B83D82">
        <w:rPr>
          <w:rFonts w:asciiTheme="minorHAnsi" w:hAnsiTheme="minorHAnsi" w:cstheme="minorHAnsi"/>
          <w:szCs w:val="22"/>
        </w:rPr>
        <w:t>, trained staff, and safety equipment</w:t>
      </w:r>
      <w:r w:rsidR="008F5B4C" w:rsidRPr="00B83D82">
        <w:rPr>
          <w:rFonts w:asciiTheme="minorHAnsi" w:hAnsiTheme="minorHAnsi" w:cstheme="minorHAnsi"/>
          <w:szCs w:val="22"/>
        </w:rPr>
        <w:t>;</w:t>
      </w:r>
    </w:p>
    <w:p w14:paraId="0E0ACF1C" w14:textId="5378EA7D" w:rsidR="00B732F1" w:rsidRPr="00B83D82" w:rsidRDefault="0021474A" w:rsidP="00B732F1">
      <w:pPr>
        <w:pStyle w:val="ListParagraph"/>
        <w:numPr>
          <w:ilvl w:val="1"/>
          <w:numId w:val="12"/>
        </w:numPr>
        <w:rPr>
          <w:rFonts w:asciiTheme="minorHAnsi" w:hAnsiTheme="minorHAnsi" w:cstheme="minorHAnsi"/>
          <w:szCs w:val="22"/>
        </w:rPr>
      </w:pPr>
      <w:r w:rsidRPr="00B83D82">
        <w:rPr>
          <w:rFonts w:asciiTheme="minorHAnsi" w:hAnsiTheme="minorHAnsi" w:cstheme="minorHAnsi"/>
          <w:szCs w:val="22"/>
        </w:rPr>
        <w:t>Ensure</w:t>
      </w:r>
      <w:r w:rsidR="00B732F1" w:rsidRPr="00B83D82">
        <w:rPr>
          <w:rFonts w:asciiTheme="minorHAnsi" w:hAnsiTheme="minorHAnsi" w:cstheme="minorHAnsi"/>
          <w:szCs w:val="22"/>
        </w:rPr>
        <w:t xml:space="preserve"> there is sufficient natural or artificial shade available for those children </w:t>
      </w:r>
      <w:r w:rsidR="007A40A2" w:rsidRPr="00B83D82">
        <w:rPr>
          <w:rFonts w:asciiTheme="minorHAnsi" w:hAnsiTheme="minorHAnsi" w:cstheme="minorHAnsi"/>
          <w:szCs w:val="22"/>
        </w:rPr>
        <w:t xml:space="preserve">and staff </w:t>
      </w:r>
      <w:r w:rsidR="00B732F1" w:rsidRPr="00B83D82">
        <w:rPr>
          <w:rFonts w:asciiTheme="minorHAnsi" w:hAnsiTheme="minorHAnsi" w:cstheme="minorHAnsi"/>
          <w:szCs w:val="22"/>
        </w:rPr>
        <w:t xml:space="preserve">waiting in line to enter the </w:t>
      </w:r>
      <w:r w:rsidRPr="00B83D82">
        <w:rPr>
          <w:rFonts w:asciiTheme="minorHAnsi" w:hAnsiTheme="minorHAnsi" w:cstheme="minorHAnsi"/>
          <w:szCs w:val="22"/>
        </w:rPr>
        <w:t xml:space="preserve">swimming </w:t>
      </w:r>
      <w:r w:rsidR="00B732F1" w:rsidRPr="00B83D82">
        <w:rPr>
          <w:rFonts w:asciiTheme="minorHAnsi" w:hAnsiTheme="minorHAnsi" w:cstheme="minorHAnsi"/>
          <w:szCs w:val="22"/>
        </w:rPr>
        <w:t xml:space="preserve">area, or for those children </w:t>
      </w:r>
      <w:r w:rsidR="007A40A2" w:rsidRPr="00B83D82">
        <w:rPr>
          <w:rFonts w:asciiTheme="minorHAnsi" w:hAnsiTheme="minorHAnsi" w:cstheme="minorHAnsi"/>
          <w:szCs w:val="22"/>
        </w:rPr>
        <w:t xml:space="preserve">and staff </w:t>
      </w:r>
      <w:r w:rsidR="00B732F1" w:rsidRPr="00B83D82">
        <w:rPr>
          <w:rFonts w:asciiTheme="minorHAnsi" w:hAnsiTheme="minorHAnsi" w:cstheme="minorHAnsi"/>
          <w:szCs w:val="22"/>
        </w:rPr>
        <w:t xml:space="preserve">who </w:t>
      </w:r>
      <w:r w:rsidR="007A40A2" w:rsidRPr="00B83D82">
        <w:rPr>
          <w:rFonts w:asciiTheme="minorHAnsi" w:hAnsiTheme="minorHAnsi" w:cstheme="minorHAnsi"/>
          <w:szCs w:val="22"/>
        </w:rPr>
        <w:t>are not swimming</w:t>
      </w:r>
      <w:r w:rsidR="002B41C2">
        <w:rPr>
          <w:rFonts w:asciiTheme="minorHAnsi" w:hAnsiTheme="minorHAnsi" w:cstheme="minorHAnsi"/>
          <w:szCs w:val="22"/>
        </w:rPr>
        <w:t>;</w:t>
      </w:r>
    </w:p>
    <w:p w14:paraId="70E12C46" w14:textId="4DA9112B" w:rsidR="00B732F1" w:rsidRPr="00B83D82" w:rsidRDefault="00E37352" w:rsidP="00D862E5">
      <w:pPr>
        <w:pStyle w:val="ListParagraph"/>
        <w:numPr>
          <w:ilvl w:val="1"/>
          <w:numId w:val="12"/>
        </w:numPr>
        <w:rPr>
          <w:rFonts w:asciiTheme="minorHAnsi" w:hAnsiTheme="minorHAnsi" w:cstheme="minorHAnsi"/>
          <w:szCs w:val="22"/>
        </w:rPr>
      </w:pPr>
      <w:r w:rsidRPr="00B83D82">
        <w:rPr>
          <w:rFonts w:asciiTheme="minorHAnsi" w:hAnsiTheme="minorHAnsi" w:cstheme="minorHAnsi"/>
          <w:szCs w:val="22"/>
        </w:rPr>
        <w:t>P</w:t>
      </w:r>
      <w:r w:rsidR="00B732F1" w:rsidRPr="00B83D82">
        <w:rPr>
          <w:rFonts w:asciiTheme="minorHAnsi" w:hAnsiTheme="minorHAnsi" w:cstheme="minorHAnsi"/>
          <w:szCs w:val="22"/>
        </w:rPr>
        <w:t>la</w:t>
      </w:r>
      <w:r w:rsidR="00ED2C29" w:rsidRPr="00B83D82">
        <w:rPr>
          <w:rFonts w:asciiTheme="minorHAnsi" w:hAnsiTheme="minorHAnsi" w:cstheme="minorHAnsi"/>
          <w:szCs w:val="22"/>
        </w:rPr>
        <w:t>n</w:t>
      </w:r>
      <w:r w:rsidR="00B732F1" w:rsidRPr="00B83D82">
        <w:rPr>
          <w:rFonts w:asciiTheme="minorHAnsi" w:hAnsiTheme="minorHAnsi" w:cstheme="minorHAnsi"/>
          <w:szCs w:val="22"/>
        </w:rPr>
        <w:t xml:space="preserve"> </w:t>
      </w:r>
      <w:r w:rsidR="00634895" w:rsidRPr="00B83D82">
        <w:rPr>
          <w:rFonts w:asciiTheme="minorHAnsi" w:hAnsiTheme="minorHAnsi" w:cstheme="minorHAnsi"/>
          <w:szCs w:val="22"/>
        </w:rPr>
        <w:t>ahead</w:t>
      </w:r>
      <w:r w:rsidR="00B732F1" w:rsidRPr="00B83D82">
        <w:rPr>
          <w:rFonts w:asciiTheme="minorHAnsi" w:hAnsiTheme="minorHAnsi" w:cstheme="minorHAnsi"/>
          <w:szCs w:val="22"/>
        </w:rPr>
        <w:t xml:space="preserve"> to ensure there is an appropriate number of lifeguards overseeing the water</w:t>
      </w:r>
      <w:r w:rsidR="00D766C8" w:rsidRPr="00B83D82">
        <w:rPr>
          <w:rFonts w:asciiTheme="minorHAnsi" w:hAnsiTheme="minorHAnsi" w:cstheme="minorHAnsi"/>
          <w:szCs w:val="22"/>
        </w:rPr>
        <w:t>,</w:t>
      </w:r>
      <w:r w:rsidR="00B732F1" w:rsidRPr="00B83D82">
        <w:rPr>
          <w:rFonts w:asciiTheme="minorHAnsi" w:hAnsiTheme="minorHAnsi" w:cstheme="minorHAnsi"/>
          <w:szCs w:val="22"/>
        </w:rPr>
        <w:t xml:space="preserve"> </w:t>
      </w:r>
      <w:r w:rsidR="007A40A2" w:rsidRPr="00B83D82">
        <w:rPr>
          <w:rFonts w:asciiTheme="minorHAnsi" w:hAnsiTheme="minorHAnsi" w:cstheme="minorHAnsi"/>
          <w:szCs w:val="22"/>
        </w:rPr>
        <w:t>during expected high volume use</w:t>
      </w:r>
      <w:r w:rsidR="00D766C8" w:rsidRPr="00B83D82">
        <w:rPr>
          <w:rFonts w:asciiTheme="minorHAnsi" w:hAnsiTheme="minorHAnsi" w:cstheme="minorHAnsi"/>
          <w:szCs w:val="22"/>
        </w:rPr>
        <w:t xml:space="preserve">, </w:t>
      </w:r>
      <w:r w:rsidR="00B732F1" w:rsidRPr="00B83D82">
        <w:rPr>
          <w:rFonts w:asciiTheme="minorHAnsi" w:hAnsiTheme="minorHAnsi" w:cstheme="minorHAnsi"/>
          <w:szCs w:val="22"/>
        </w:rPr>
        <w:t>when swimming is offered during extreme heat</w:t>
      </w:r>
      <w:r w:rsidR="009B7788">
        <w:rPr>
          <w:rFonts w:asciiTheme="minorHAnsi" w:hAnsiTheme="minorHAnsi" w:cstheme="minorHAnsi"/>
          <w:szCs w:val="22"/>
        </w:rPr>
        <w:t>:</w:t>
      </w:r>
    </w:p>
    <w:p w14:paraId="37647DA4" w14:textId="6A046B7F" w:rsidR="00601E10" w:rsidRPr="00B83D82" w:rsidRDefault="003E2BAE" w:rsidP="00601E10">
      <w:pPr>
        <w:pStyle w:val="ListParagraph"/>
        <w:numPr>
          <w:ilvl w:val="2"/>
          <w:numId w:val="12"/>
        </w:numPr>
        <w:rPr>
          <w:rFonts w:asciiTheme="minorHAnsi" w:hAnsiTheme="minorHAnsi" w:cstheme="minorHAnsi"/>
          <w:szCs w:val="22"/>
        </w:rPr>
      </w:pPr>
      <w:r w:rsidRPr="00B83D82">
        <w:rPr>
          <w:rFonts w:asciiTheme="minorHAnsi" w:hAnsiTheme="minorHAnsi" w:cstheme="minorHAnsi"/>
          <w:szCs w:val="22"/>
        </w:rPr>
        <w:t>Use o</w:t>
      </w:r>
      <w:r w:rsidR="00601E10" w:rsidRPr="00B83D82">
        <w:rPr>
          <w:rFonts w:asciiTheme="minorHAnsi" w:hAnsiTheme="minorHAnsi" w:cstheme="minorHAnsi"/>
          <w:szCs w:val="22"/>
        </w:rPr>
        <w:t>ther staff to monitor pool decks</w:t>
      </w:r>
      <w:r w:rsidR="00EB2C5C" w:rsidRPr="00B83D82">
        <w:rPr>
          <w:rFonts w:asciiTheme="minorHAnsi" w:hAnsiTheme="minorHAnsi" w:cstheme="minorHAnsi"/>
          <w:szCs w:val="22"/>
        </w:rPr>
        <w:t xml:space="preserve"> on high heat</w:t>
      </w:r>
      <w:r w:rsidR="003673BC" w:rsidRPr="00B83D82">
        <w:rPr>
          <w:rFonts w:asciiTheme="minorHAnsi" w:hAnsiTheme="minorHAnsi" w:cstheme="minorHAnsi"/>
          <w:szCs w:val="22"/>
        </w:rPr>
        <w:t>/high volume days</w:t>
      </w:r>
      <w:r w:rsidR="009B7788">
        <w:rPr>
          <w:rFonts w:asciiTheme="minorHAnsi" w:hAnsiTheme="minorHAnsi" w:cstheme="minorHAnsi"/>
          <w:szCs w:val="22"/>
        </w:rPr>
        <w:t>;</w:t>
      </w:r>
    </w:p>
    <w:p w14:paraId="2B2153CE" w14:textId="7D0F92D3" w:rsidR="003E2BAE" w:rsidRPr="00FB0C4F" w:rsidRDefault="003E2BAE" w:rsidP="000E541D">
      <w:pPr>
        <w:pStyle w:val="xmsolistparagraph"/>
        <w:numPr>
          <w:ilvl w:val="2"/>
          <w:numId w:val="12"/>
        </w:numPr>
        <w:rPr>
          <w:rFonts w:asciiTheme="minorHAnsi" w:eastAsia="Times New Roman" w:hAnsiTheme="minorHAnsi" w:cstheme="minorHAnsi"/>
        </w:rPr>
      </w:pPr>
      <w:r w:rsidRPr="00FB0C4F">
        <w:rPr>
          <w:rFonts w:asciiTheme="minorHAnsi" w:eastAsia="Times New Roman" w:hAnsiTheme="minorHAnsi" w:cstheme="minorHAnsi"/>
        </w:rPr>
        <w:t>Ensure there is enough disinfection and treatment chemicals available to maintain a safe and healthy pool during operation and after (for shocking procedures)</w:t>
      </w:r>
      <w:r w:rsidR="009B7788">
        <w:rPr>
          <w:rFonts w:asciiTheme="minorHAnsi" w:eastAsia="Times New Roman" w:hAnsiTheme="minorHAnsi" w:cstheme="minorHAnsi"/>
        </w:rPr>
        <w:t>;</w:t>
      </w:r>
    </w:p>
    <w:p w14:paraId="3898DC61" w14:textId="7B3EC7E7" w:rsidR="003E2BAE" w:rsidRPr="00FB0C4F" w:rsidRDefault="003E2BAE" w:rsidP="000E541D">
      <w:pPr>
        <w:pStyle w:val="xmsolistparagraph"/>
        <w:numPr>
          <w:ilvl w:val="2"/>
          <w:numId w:val="12"/>
        </w:numPr>
        <w:rPr>
          <w:rFonts w:asciiTheme="minorHAnsi" w:eastAsia="Times New Roman" w:hAnsiTheme="minorHAnsi" w:cstheme="minorHAnsi"/>
        </w:rPr>
      </w:pPr>
      <w:r w:rsidRPr="00FB0C4F">
        <w:rPr>
          <w:rFonts w:asciiTheme="minorHAnsi" w:eastAsia="Times New Roman" w:hAnsiTheme="minorHAnsi" w:cstheme="minorHAnsi"/>
        </w:rPr>
        <w:t>Conduct water testing more frequently than the minimum 4 times a day to maintain the disinfection level during and after high use and excessive UV (sun) which both affect pool chemistry</w:t>
      </w:r>
      <w:r w:rsidR="002E2540">
        <w:rPr>
          <w:rFonts w:asciiTheme="minorHAnsi" w:eastAsia="Times New Roman" w:hAnsiTheme="minorHAnsi" w:cstheme="minorHAnsi"/>
        </w:rPr>
        <w:t>;</w:t>
      </w:r>
    </w:p>
    <w:p w14:paraId="2A827BAB" w14:textId="3724EC5D" w:rsidR="00084806" w:rsidRPr="00FF32FA" w:rsidRDefault="00084806" w:rsidP="00291026">
      <w:pPr>
        <w:pStyle w:val="ListParagraph"/>
        <w:numPr>
          <w:ilvl w:val="0"/>
          <w:numId w:val="12"/>
        </w:numPr>
        <w:rPr>
          <w:rFonts w:asciiTheme="minorHAnsi" w:hAnsiTheme="minorHAnsi" w:cstheme="minorHAnsi"/>
          <w:szCs w:val="22"/>
        </w:rPr>
      </w:pPr>
      <w:r w:rsidRPr="00FF32FA">
        <w:rPr>
          <w:rFonts w:asciiTheme="minorHAnsi" w:hAnsiTheme="minorHAnsi" w:cstheme="minorHAnsi"/>
          <w:szCs w:val="22"/>
        </w:rPr>
        <w:t>Train</w:t>
      </w:r>
      <w:r w:rsidR="008F5B4C" w:rsidRPr="00FF32FA">
        <w:rPr>
          <w:rFonts w:asciiTheme="minorHAnsi" w:hAnsiTheme="minorHAnsi" w:cstheme="minorHAnsi"/>
          <w:szCs w:val="22"/>
        </w:rPr>
        <w:t xml:space="preserve"> on-site</w:t>
      </w:r>
      <w:r w:rsidRPr="00FF32FA">
        <w:rPr>
          <w:rFonts w:asciiTheme="minorHAnsi" w:hAnsiTheme="minorHAnsi" w:cstheme="minorHAnsi"/>
          <w:szCs w:val="22"/>
        </w:rPr>
        <w:t xml:space="preserve"> Health Care Supervisors and other camp staff/volunteers on the signs</w:t>
      </w:r>
      <w:r w:rsidR="00922E08" w:rsidRPr="00FF32FA">
        <w:rPr>
          <w:rFonts w:asciiTheme="minorHAnsi" w:hAnsiTheme="minorHAnsi" w:cstheme="minorHAnsi"/>
          <w:szCs w:val="22"/>
        </w:rPr>
        <w:t xml:space="preserve">, </w:t>
      </w:r>
      <w:r w:rsidR="00F3215F" w:rsidRPr="00FF32FA">
        <w:rPr>
          <w:rFonts w:asciiTheme="minorHAnsi" w:hAnsiTheme="minorHAnsi" w:cstheme="minorHAnsi"/>
          <w:szCs w:val="22"/>
        </w:rPr>
        <w:t>symptoms,</w:t>
      </w:r>
      <w:r w:rsidRPr="00FF32FA">
        <w:rPr>
          <w:rFonts w:asciiTheme="minorHAnsi" w:hAnsiTheme="minorHAnsi" w:cstheme="minorHAnsi"/>
          <w:szCs w:val="22"/>
        </w:rPr>
        <w:t xml:space="preserve"> </w:t>
      </w:r>
      <w:r w:rsidR="00922E08" w:rsidRPr="00FF32FA">
        <w:rPr>
          <w:rFonts w:asciiTheme="minorHAnsi" w:hAnsiTheme="minorHAnsi" w:cstheme="minorHAnsi"/>
          <w:szCs w:val="22"/>
        </w:rPr>
        <w:t>and increased risk factors for</w:t>
      </w:r>
      <w:r w:rsidRPr="00FF32FA">
        <w:rPr>
          <w:rFonts w:asciiTheme="minorHAnsi" w:hAnsiTheme="minorHAnsi" w:cstheme="minorHAnsi"/>
          <w:szCs w:val="22"/>
        </w:rPr>
        <w:t xml:space="preserve"> heat</w:t>
      </w:r>
      <w:r w:rsidR="008F5B4C" w:rsidRPr="00FF32FA">
        <w:rPr>
          <w:rFonts w:asciiTheme="minorHAnsi" w:hAnsiTheme="minorHAnsi" w:cstheme="minorHAnsi"/>
          <w:szCs w:val="22"/>
        </w:rPr>
        <w:t>-</w:t>
      </w:r>
      <w:r w:rsidRPr="00FF32FA">
        <w:rPr>
          <w:rFonts w:asciiTheme="minorHAnsi" w:hAnsiTheme="minorHAnsi" w:cstheme="minorHAnsi"/>
          <w:szCs w:val="22"/>
        </w:rPr>
        <w:t>related illness</w:t>
      </w:r>
      <w:r w:rsidR="00922E08" w:rsidRPr="00FF32FA">
        <w:rPr>
          <w:rFonts w:asciiTheme="minorHAnsi" w:hAnsiTheme="minorHAnsi" w:cstheme="minorHAnsi"/>
          <w:szCs w:val="22"/>
        </w:rPr>
        <w:t xml:space="preserve"> (e.g. obesity, asthma, and medication use)</w:t>
      </w:r>
      <w:r w:rsidR="008E7FD4" w:rsidRPr="00FF32FA">
        <w:rPr>
          <w:rFonts w:asciiTheme="minorHAnsi" w:hAnsiTheme="minorHAnsi" w:cstheme="minorHAnsi"/>
          <w:szCs w:val="22"/>
        </w:rPr>
        <w:t>;</w:t>
      </w:r>
    </w:p>
    <w:p w14:paraId="06851CBA" w14:textId="42FD29F8" w:rsidR="008E7FD4" w:rsidRPr="00FF32FA" w:rsidRDefault="008E7FD4" w:rsidP="008E7FD4">
      <w:pPr>
        <w:pStyle w:val="CommentText"/>
        <w:numPr>
          <w:ilvl w:val="0"/>
          <w:numId w:val="12"/>
        </w:numPr>
        <w:rPr>
          <w:rFonts w:asciiTheme="minorHAnsi" w:hAnsiTheme="minorHAnsi" w:cstheme="minorHAnsi"/>
          <w:sz w:val="22"/>
          <w:szCs w:val="22"/>
        </w:rPr>
      </w:pPr>
      <w:r w:rsidRPr="00FF32FA">
        <w:rPr>
          <w:rFonts w:asciiTheme="minorHAnsi" w:hAnsiTheme="minorHAnsi" w:cstheme="minorHAnsi"/>
          <w:sz w:val="22"/>
          <w:szCs w:val="22"/>
        </w:rPr>
        <w:t>Implement a buddy system for observing fellow staff</w:t>
      </w:r>
      <w:r w:rsidR="008F5B4C" w:rsidRPr="00FF32FA">
        <w:rPr>
          <w:rFonts w:asciiTheme="minorHAnsi" w:hAnsiTheme="minorHAnsi" w:cstheme="minorHAnsi"/>
          <w:sz w:val="22"/>
          <w:szCs w:val="22"/>
        </w:rPr>
        <w:t>/</w:t>
      </w:r>
      <w:r w:rsidRPr="00FF32FA">
        <w:rPr>
          <w:rFonts w:asciiTheme="minorHAnsi" w:hAnsiTheme="minorHAnsi" w:cstheme="minorHAnsi"/>
          <w:sz w:val="22"/>
          <w:szCs w:val="22"/>
        </w:rPr>
        <w:t>volunteers for early signs and symptoms of heat-related illness;</w:t>
      </w:r>
    </w:p>
    <w:p w14:paraId="3F941562" w14:textId="7614F2C3" w:rsidR="008E7FD4" w:rsidRDefault="002C3164" w:rsidP="008E7FD4">
      <w:pPr>
        <w:pStyle w:val="ListParagraph"/>
        <w:numPr>
          <w:ilvl w:val="0"/>
          <w:numId w:val="12"/>
        </w:numPr>
        <w:rPr>
          <w:rFonts w:asciiTheme="minorHAnsi" w:hAnsiTheme="minorHAnsi" w:cstheme="minorHAnsi"/>
          <w:szCs w:val="22"/>
        </w:rPr>
      </w:pPr>
      <w:r w:rsidRPr="00FF32FA">
        <w:rPr>
          <w:rFonts w:asciiTheme="minorHAnsi" w:hAnsiTheme="minorHAnsi" w:cstheme="minorHAnsi"/>
          <w:szCs w:val="22"/>
        </w:rPr>
        <w:t>Identify p</w:t>
      </w:r>
      <w:r w:rsidR="008E7FD4" w:rsidRPr="00FF32FA">
        <w:rPr>
          <w:rFonts w:asciiTheme="minorHAnsi" w:hAnsiTheme="minorHAnsi" w:cstheme="minorHAnsi"/>
          <w:szCs w:val="22"/>
        </w:rPr>
        <w:t xml:space="preserve">riority locations in cooler areas </w:t>
      </w:r>
      <w:r w:rsidRPr="00FF32FA">
        <w:rPr>
          <w:rFonts w:asciiTheme="minorHAnsi" w:hAnsiTheme="minorHAnsi" w:cstheme="minorHAnsi"/>
          <w:szCs w:val="22"/>
        </w:rPr>
        <w:t>to</w:t>
      </w:r>
      <w:r w:rsidR="008E7FD4" w:rsidRPr="00FF32FA">
        <w:rPr>
          <w:rFonts w:asciiTheme="minorHAnsi" w:hAnsiTheme="minorHAnsi" w:cstheme="minorHAnsi"/>
          <w:szCs w:val="22"/>
        </w:rPr>
        <w:t xml:space="preserve"> be made available for heat sensitive, at-risk, or new campers and staff</w:t>
      </w:r>
      <w:r w:rsidR="008F5B4C" w:rsidRPr="00FF32FA">
        <w:rPr>
          <w:rFonts w:asciiTheme="minorHAnsi" w:hAnsiTheme="minorHAnsi" w:cstheme="minorHAnsi"/>
          <w:szCs w:val="22"/>
        </w:rPr>
        <w:t>/volunteers</w:t>
      </w:r>
      <w:r w:rsidR="008E7FD4" w:rsidRPr="00FF32FA">
        <w:rPr>
          <w:rFonts w:asciiTheme="minorHAnsi" w:hAnsiTheme="minorHAnsi" w:cstheme="minorHAnsi"/>
          <w:szCs w:val="22"/>
        </w:rPr>
        <w:t xml:space="preserve"> who may not be acclimated to extreme heat conditions</w:t>
      </w:r>
      <w:r w:rsidR="004730A9">
        <w:rPr>
          <w:rFonts w:asciiTheme="minorHAnsi" w:hAnsiTheme="minorHAnsi" w:cstheme="minorHAnsi"/>
          <w:szCs w:val="22"/>
        </w:rPr>
        <w:t>; and</w:t>
      </w:r>
    </w:p>
    <w:p w14:paraId="5C45C824" w14:textId="1E0B0768" w:rsidR="00D77E58" w:rsidRPr="00FA6551" w:rsidRDefault="0038044E" w:rsidP="008E7FD4">
      <w:pPr>
        <w:pStyle w:val="ListParagraph"/>
        <w:numPr>
          <w:ilvl w:val="0"/>
          <w:numId w:val="12"/>
        </w:numPr>
        <w:rPr>
          <w:rFonts w:asciiTheme="minorHAnsi" w:hAnsiTheme="minorHAnsi" w:cstheme="minorHAnsi"/>
          <w:szCs w:val="22"/>
        </w:rPr>
      </w:pPr>
      <w:r>
        <w:rPr>
          <w:rFonts w:asciiTheme="minorHAnsi" w:hAnsiTheme="minorHAnsi" w:cstheme="minorHAnsi"/>
          <w:szCs w:val="22"/>
        </w:rPr>
        <w:t xml:space="preserve">Camps that </w:t>
      </w:r>
      <w:r w:rsidRPr="00E57F26">
        <w:rPr>
          <w:rFonts w:asciiTheme="minorHAnsi" w:hAnsiTheme="minorHAnsi" w:cstheme="minorHAnsi"/>
          <w:szCs w:val="22"/>
        </w:rPr>
        <w:t xml:space="preserve">provide sport related activities </w:t>
      </w:r>
      <w:r w:rsidR="009D7CB4" w:rsidRPr="00E57F26">
        <w:rPr>
          <w:rFonts w:asciiTheme="minorHAnsi" w:hAnsiTheme="minorHAnsi" w:cstheme="minorHAnsi"/>
          <w:szCs w:val="22"/>
        </w:rPr>
        <w:t>should take additional precautions to schedule</w:t>
      </w:r>
      <w:r w:rsidR="00CA379B" w:rsidRPr="00E57F26">
        <w:rPr>
          <w:rFonts w:asciiTheme="minorHAnsi" w:hAnsiTheme="minorHAnsi" w:cstheme="minorHAnsi"/>
          <w:szCs w:val="22"/>
        </w:rPr>
        <w:t xml:space="preserve"> activities</w:t>
      </w:r>
      <w:r w:rsidR="001A13DF" w:rsidRPr="00E57F26">
        <w:rPr>
          <w:rFonts w:asciiTheme="minorHAnsi" w:hAnsiTheme="minorHAnsi" w:cstheme="minorHAnsi"/>
          <w:szCs w:val="22"/>
        </w:rPr>
        <w:t xml:space="preserve"> and </w:t>
      </w:r>
      <w:r w:rsidR="005677AE">
        <w:rPr>
          <w:rFonts w:asciiTheme="minorHAnsi" w:hAnsiTheme="minorHAnsi" w:cstheme="minorHAnsi"/>
          <w:szCs w:val="22"/>
        </w:rPr>
        <w:t xml:space="preserve">rest breaks to </w:t>
      </w:r>
      <w:r w:rsidR="001A13DF" w:rsidRPr="00E57F26">
        <w:rPr>
          <w:rFonts w:asciiTheme="minorHAnsi" w:hAnsiTheme="minorHAnsi" w:cstheme="minorHAnsi"/>
          <w:szCs w:val="22"/>
        </w:rPr>
        <w:t xml:space="preserve">protect their young athletes. Refer to </w:t>
      </w:r>
      <w:r w:rsidR="002141EA" w:rsidRPr="00E57F26">
        <w:rPr>
          <w:rFonts w:asciiTheme="minorHAnsi" w:hAnsiTheme="minorHAnsi" w:cstheme="minorHAnsi"/>
        </w:rPr>
        <w:t>the Massachuset</w:t>
      </w:r>
      <w:r w:rsidR="000B374A" w:rsidRPr="00E57F26">
        <w:rPr>
          <w:rFonts w:asciiTheme="minorHAnsi" w:hAnsiTheme="minorHAnsi" w:cstheme="minorHAnsi"/>
        </w:rPr>
        <w:t xml:space="preserve">ts Interscholastic Athletic Association (MIAA) </w:t>
      </w:r>
      <w:hyperlink r:id="rId16" w:history="1">
        <w:r w:rsidR="000B374A" w:rsidRPr="00036A05">
          <w:rPr>
            <w:rStyle w:val="Hyperlink"/>
            <w:rFonts w:asciiTheme="minorHAnsi" w:hAnsiTheme="minorHAnsi" w:cstheme="minorHAnsi"/>
          </w:rPr>
          <w:t xml:space="preserve">Heat Modification </w:t>
        </w:r>
        <w:r w:rsidR="00B52216" w:rsidRPr="00036A05">
          <w:rPr>
            <w:rStyle w:val="Hyperlink"/>
            <w:rFonts w:asciiTheme="minorHAnsi" w:hAnsiTheme="minorHAnsi" w:cstheme="minorHAnsi"/>
          </w:rPr>
          <w:t>Policy</w:t>
        </w:r>
      </w:hyperlink>
      <w:r w:rsidR="00B52216" w:rsidRPr="00E57F26">
        <w:rPr>
          <w:rFonts w:asciiTheme="minorHAnsi" w:hAnsiTheme="minorHAnsi" w:cstheme="minorHAnsi"/>
        </w:rPr>
        <w:t>.</w:t>
      </w:r>
      <w:r w:rsidR="00B52216">
        <w:t xml:space="preserve"> </w:t>
      </w:r>
    </w:p>
    <w:p w14:paraId="7676A639" w14:textId="77777777" w:rsidR="009D6AF0" w:rsidRPr="00870D35" w:rsidRDefault="009D6AF0" w:rsidP="00EF659E">
      <w:pPr>
        <w:autoSpaceDE w:val="0"/>
        <w:autoSpaceDN w:val="0"/>
        <w:adjustRightInd w:val="0"/>
        <w:rPr>
          <w:rFonts w:asciiTheme="minorHAnsi" w:hAnsiTheme="minorHAnsi" w:cstheme="minorHAnsi"/>
          <w:sz w:val="18"/>
          <w:szCs w:val="18"/>
        </w:rPr>
      </w:pPr>
    </w:p>
    <w:p w14:paraId="27675BD2" w14:textId="77777777" w:rsidR="007B017A" w:rsidRPr="00FA6551" w:rsidRDefault="009D6AF0" w:rsidP="009D6AF0">
      <w:pPr>
        <w:pStyle w:val="NoSpacing"/>
        <w:rPr>
          <w:rFonts w:cstheme="minorHAnsi"/>
        </w:rPr>
      </w:pPr>
      <w:r w:rsidRPr="00FA6551">
        <w:rPr>
          <w:rFonts w:cstheme="minorHAnsi"/>
        </w:rPr>
        <w:t xml:space="preserve">Listed below are further details on the signs and symptoms of the different types of heat-related illness, and what you should do if you see someone in distress from the heat. When in doubt, call 911 or emergency medical services. </w:t>
      </w:r>
    </w:p>
    <w:p w14:paraId="468E5F06" w14:textId="77777777" w:rsidR="007C469E" w:rsidRPr="00870D35" w:rsidRDefault="007C469E" w:rsidP="009D6AF0">
      <w:pPr>
        <w:pStyle w:val="NoSpacing"/>
        <w:rPr>
          <w:rFonts w:cstheme="minorHAnsi"/>
          <w:sz w:val="18"/>
          <w:szCs w:val="18"/>
        </w:rPr>
      </w:pPr>
    </w:p>
    <w:p w14:paraId="0B086D09" w14:textId="433A4F38" w:rsidR="009D6AF0" w:rsidRPr="00FA6551" w:rsidRDefault="009D6AF0" w:rsidP="009D6AF0">
      <w:pPr>
        <w:pStyle w:val="NoSpacing"/>
        <w:rPr>
          <w:rStyle w:val="Hyperlink"/>
          <w:rFonts w:cstheme="minorHAnsi"/>
        </w:rPr>
      </w:pPr>
      <w:r w:rsidRPr="00FA6551">
        <w:rPr>
          <w:rFonts w:cstheme="minorHAnsi"/>
        </w:rPr>
        <w:t xml:space="preserve">Additional information is available at: </w:t>
      </w:r>
      <w:hyperlink r:id="rId17" w:history="1">
        <w:r w:rsidRPr="00FA6551">
          <w:rPr>
            <w:rStyle w:val="Hyperlink"/>
            <w:rFonts w:cstheme="minorHAnsi"/>
          </w:rPr>
          <w:t>https://www.cdc.gov/disasters/extremeheat/warning.html</w:t>
        </w:r>
      </w:hyperlink>
    </w:p>
    <w:p w14:paraId="65618A9C" w14:textId="77777777" w:rsidR="007C469E" w:rsidRPr="00870D35" w:rsidRDefault="007C469E" w:rsidP="009D6AF0">
      <w:pPr>
        <w:pStyle w:val="NoSpacing"/>
        <w:rPr>
          <w:rStyle w:val="Hyperlink"/>
          <w:rFonts w:ascii="Times New Roman" w:hAnsi="Times New Roman" w:cs="Times New Roman"/>
          <w:sz w:val="16"/>
          <w:szCs w:val="16"/>
        </w:rPr>
      </w:pPr>
    </w:p>
    <w:tbl>
      <w:tblPr>
        <w:tblStyle w:val="TableGrid1"/>
        <w:tblW w:w="11137" w:type="dxa"/>
        <w:tblLook w:val="04A0" w:firstRow="1" w:lastRow="0" w:firstColumn="1" w:lastColumn="0" w:noHBand="0" w:noVBand="1"/>
      </w:tblPr>
      <w:tblGrid>
        <w:gridCol w:w="3574"/>
        <w:gridCol w:w="3877"/>
        <w:gridCol w:w="3686"/>
      </w:tblGrid>
      <w:tr w:rsidR="007C469E" w:rsidRPr="00495CF1" w14:paraId="39BDF4D0" w14:textId="77777777" w:rsidTr="00DF3113">
        <w:trPr>
          <w:trHeight w:val="210"/>
        </w:trPr>
        <w:tc>
          <w:tcPr>
            <w:tcW w:w="3566" w:type="dxa"/>
            <w:tcBorders>
              <w:top w:val="single" w:sz="4" w:space="0" w:color="auto"/>
              <w:left w:val="single" w:sz="4" w:space="0" w:color="auto"/>
              <w:bottom w:val="single" w:sz="4" w:space="0" w:color="auto"/>
              <w:right w:val="single" w:sz="4" w:space="0" w:color="auto"/>
            </w:tcBorders>
            <w:shd w:val="clear" w:color="auto" w:fill="FABF8F"/>
            <w:hideMark/>
          </w:tcPr>
          <w:p w14:paraId="29149305" w14:textId="77777777" w:rsidR="007C469E" w:rsidRPr="00495CF1" w:rsidRDefault="007C469E" w:rsidP="00DF3113">
            <w:pPr>
              <w:spacing w:after="0" w:line="240" w:lineRule="auto"/>
              <w:jc w:val="center"/>
              <w:rPr>
                <w:rFonts w:cstheme="minorHAnsi"/>
                <w:b/>
                <w:sz w:val="20"/>
                <w:szCs w:val="20"/>
              </w:rPr>
            </w:pPr>
            <w:r w:rsidRPr="00495CF1">
              <w:rPr>
                <w:rFonts w:cstheme="minorHAnsi"/>
                <w:b/>
                <w:sz w:val="20"/>
                <w:szCs w:val="20"/>
              </w:rPr>
              <w:t>Signs of Heat Cramps</w:t>
            </w:r>
          </w:p>
        </w:tc>
        <w:tc>
          <w:tcPr>
            <w:tcW w:w="3881" w:type="dxa"/>
            <w:tcBorders>
              <w:top w:val="single" w:sz="4" w:space="0" w:color="auto"/>
              <w:left w:val="single" w:sz="4" w:space="0" w:color="auto"/>
              <w:bottom w:val="single" w:sz="4" w:space="0" w:color="auto"/>
              <w:right w:val="single" w:sz="4" w:space="0" w:color="auto"/>
            </w:tcBorders>
            <w:shd w:val="clear" w:color="auto" w:fill="FABF8F"/>
            <w:hideMark/>
          </w:tcPr>
          <w:p w14:paraId="1558E11D" w14:textId="77777777" w:rsidR="007C469E" w:rsidRPr="00495CF1" w:rsidRDefault="007C469E" w:rsidP="00DF3113">
            <w:pPr>
              <w:spacing w:after="0" w:line="240" w:lineRule="auto"/>
              <w:jc w:val="center"/>
              <w:rPr>
                <w:rFonts w:cstheme="minorHAnsi"/>
                <w:b/>
                <w:sz w:val="20"/>
                <w:szCs w:val="20"/>
              </w:rPr>
            </w:pPr>
            <w:r w:rsidRPr="00495CF1">
              <w:rPr>
                <w:rFonts w:cstheme="minorHAnsi"/>
                <w:b/>
                <w:sz w:val="20"/>
                <w:szCs w:val="20"/>
              </w:rPr>
              <w:t>You Should</w:t>
            </w:r>
          </w:p>
        </w:tc>
        <w:tc>
          <w:tcPr>
            <w:tcW w:w="3690" w:type="dxa"/>
            <w:tcBorders>
              <w:top w:val="single" w:sz="4" w:space="0" w:color="auto"/>
              <w:left w:val="single" w:sz="4" w:space="0" w:color="auto"/>
              <w:bottom w:val="single" w:sz="4" w:space="0" w:color="auto"/>
              <w:right w:val="single" w:sz="4" w:space="0" w:color="auto"/>
            </w:tcBorders>
            <w:shd w:val="clear" w:color="auto" w:fill="FABF8F"/>
            <w:hideMark/>
          </w:tcPr>
          <w:p w14:paraId="0DC0D527" w14:textId="77777777" w:rsidR="007C469E" w:rsidRPr="00495CF1" w:rsidRDefault="007C469E" w:rsidP="00DF3113">
            <w:pPr>
              <w:spacing w:after="0" w:line="240" w:lineRule="auto"/>
              <w:jc w:val="center"/>
              <w:rPr>
                <w:rFonts w:cstheme="minorHAnsi"/>
                <w:b/>
                <w:sz w:val="20"/>
                <w:szCs w:val="20"/>
              </w:rPr>
            </w:pPr>
            <w:r w:rsidRPr="00495CF1">
              <w:rPr>
                <w:rFonts w:cstheme="minorHAnsi"/>
                <w:b/>
                <w:sz w:val="20"/>
                <w:szCs w:val="20"/>
              </w:rPr>
              <w:t>Go to the Hospital if:</w:t>
            </w:r>
          </w:p>
        </w:tc>
      </w:tr>
      <w:tr w:rsidR="007C469E" w:rsidRPr="00495CF1" w14:paraId="67454912" w14:textId="77777777" w:rsidTr="00DF3113">
        <w:trPr>
          <w:trHeight w:val="1327"/>
        </w:trPr>
        <w:tc>
          <w:tcPr>
            <w:tcW w:w="3566" w:type="dxa"/>
            <w:tcBorders>
              <w:top w:val="single" w:sz="4" w:space="0" w:color="auto"/>
              <w:left w:val="single" w:sz="4" w:space="0" w:color="auto"/>
              <w:right w:val="single" w:sz="4" w:space="0" w:color="auto"/>
            </w:tcBorders>
          </w:tcPr>
          <w:p w14:paraId="47659984"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Heavy sweating</w:t>
            </w:r>
          </w:p>
          <w:p w14:paraId="1FBF4182"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Muscle pain or spasms (often in the abdomen, arms, or calves)</w:t>
            </w:r>
          </w:p>
          <w:p w14:paraId="0740E8EE" w14:textId="77777777" w:rsidR="007C469E" w:rsidRPr="00495CF1" w:rsidRDefault="007C469E" w:rsidP="00DF3113">
            <w:pPr>
              <w:spacing w:after="0" w:line="240" w:lineRule="auto"/>
              <w:rPr>
                <w:rFonts w:cstheme="minorHAnsi"/>
                <w:color w:val="000000" w:themeColor="text1"/>
                <w:sz w:val="20"/>
                <w:szCs w:val="20"/>
              </w:rPr>
            </w:pPr>
          </w:p>
        </w:tc>
        <w:tc>
          <w:tcPr>
            <w:tcW w:w="3881" w:type="dxa"/>
            <w:tcBorders>
              <w:top w:val="single" w:sz="4" w:space="0" w:color="auto"/>
              <w:left w:val="single" w:sz="4" w:space="0" w:color="auto"/>
              <w:right w:val="single" w:sz="4" w:space="0" w:color="auto"/>
            </w:tcBorders>
            <w:hideMark/>
          </w:tcPr>
          <w:p w14:paraId="603497A0" w14:textId="77777777" w:rsidR="007C469E" w:rsidRPr="00495CF1" w:rsidRDefault="007C469E" w:rsidP="00DF3113">
            <w:pPr>
              <w:numPr>
                <w:ilvl w:val="0"/>
                <w:numId w:val="10"/>
              </w:numPr>
              <w:spacing w:after="0" w:line="240" w:lineRule="auto"/>
              <w:rPr>
                <w:rFonts w:cstheme="minorHAnsi"/>
                <w:b/>
                <w:i/>
                <w:color w:val="000000" w:themeColor="text1"/>
                <w:sz w:val="20"/>
                <w:szCs w:val="20"/>
              </w:rPr>
            </w:pPr>
            <w:r w:rsidRPr="00495CF1">
              <w:rPr>
                <w:rFonts w:cstheme="minorHAnsi"/>
                <w:b/>
                <w:i/>
                <w:color w:val="000000" w:themeColor="text1"/>
                <w:sz w:val="20"/>
                <w:szCs w:val="20"/>
              </w:rPr>
              <w:t>Give them water, clear juice, or a sports drink</w:t>
            </w:r>
          </w:p>
          <w:p w14:paraId="5CA9B28F"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Tell them to stop exerting themselves and/or stop physical activity and move to a cool place</w:t>
            </w:r>
          </w:p>
          <w:p w14:paraId="75340531" w14:textId="77777777" w:rsidR="007C469E" w:rsidRPr="00495CF1" w:rsidRDefault="007C469E" w:rsidP="00DF3113">
            <w:pPr>
              <w:numPr>
                <w:ilvl w:val="0"/>
                <w:numId w:val="10"/>
              </w:numPr>
              <w:spacing w:after="0" w:line="240" w:lineRule="auto"/>
              <w:rPr>
                <w:rFonts w:cstheme="minorHAnsi"/>
                <w:b/>
                <w:i/>
                <w:color w:val="000000" w:themeColor="text1"/>
                <w:sz w:val="20"/>
                <w:szCs w:val="20"/>
              </w:rPr>
            </w:pPr>
            <w:r w:rsidRPr="00495CF1">
              <w:rPr>
                <w:rFonts w:cstheme="minorHAnsi"/>
                <w:color w:val="000000" w:themeColor="text1"/>
                <w:sz w:val="20"/>
                <w:szCs w:val="20"/>
              </w:rPr>
              <w:t>Have them wait for cramps to go away before doing any more physical activity</w:t>
            </w:r>
          </w:p>
        </w:tc>
        <w:tc>
          <w:tcPr>
            <w:tcW w:w="3690" w:type="dxa"/>
            <w:tcBorders>
              <w:top w:val="single" w:sz="4" w:space="0" w:color="auto"/>
              <w:left w:val="single" w:sz="4" w:space="0" w:color="auto"/>
              <w:right w:val="single" w:sz="4" w:space="0" w:color="auto"/>
            </w:tcBorders>
            <w:hideMark/>
          </w:tcPr>
          <w:p w14:paraId="67B8228F" w14:textId="77777777" w:rsidR="007C469E" w:rsidRPr="00495CF1" w:rsidRDefault="007C469E" w:rsidP="00DF3113">
            <w:pPr>
              <w:numPr>
                <w:ilvl w:val="0"/>
                <w:numId w:val="10"/>
              </w:numPr>
              <w:spacing w:after="0" w:line="240" w:lineRule="auto"/>
              <w:rPr>
                <w:rFonts w:cstheme="minorHAnsi"/>
                <w:sz w:val="20"/>
                <w:szCs w:val="20"/>
              </w:rPr>
            </w:pPr>
            <w:r w:rsidRPr="00495CF1">
              <w:rPr>
                <w:rFonts w:cstheme="minorHAnsi"/>
                <w:sz w:val="20"/>
                <w:szCs w:val="20"/>
              </w:rPr>
              <w:t>The person has a history of heart problems</w:t>
            </w:r>
          </w:p>
          <w:p w14:paraId="1E12A83C" w14:textId="77777777" w:rsidR="007C469E" w:rsidRPr="00495CF1" w:rsidRDefault="007C469E" w:rsidP="00DF3113">
            <w:pPr>
              <w:numPr>
                <w:ilvl w:val="0"/>
                <w:numId w:val="10"/>
              </w:numPr>
              <w:spacing w:after="0" w:line="240" w:lineRule="auto"/>
              <w:rPr>
                <w:rFonts w:cstheme="minorHAnsi"/>
                <w:sz w:val="20"/>
                <w:szCs w:val="20"/>
              </w:rPr>
            </w:pPr>
            <w:r w:rsidRPr="00495CF1">
              <w:rPr>
                <w:rFonts w:cstheme="minorHAnsi"/>
                <w:sz w:val="20"/>
                <w:szCs w:val="20"/>
              </w:rPr>
              <w:t>Cramps last longer than 1 hour</w:t>
            </w:r>
          </w:p>
          <w:p w14:paraId="4CCCC8EF" w14:textId="77777777" w:rsidR="007C469E" w:rsidRPr="00495CF1" w:rsidRDefault="007C469E" w:rsidP="00DF3113">
            <w:pPr>
              <w:numPr>
                <w:ilvl w:val="0"/>
                <w:numId w:val="10"/>
              </w:numPr>
              <w:spacing w:after="0" w:line="240" w:lineRule="auto"/>
              <w:rPr>
                <w:rFonts w:cstheme="minorHAnsi"/>
                <w:sz w:val="20"/>
                <w:szCs w:val="20"/>
              </w:rPr>
            </w:pPr>
            <w:r w:rsidRPr="00495CF1">
              <w:rPr>
                <w:rFonts w:cstheme="minorHAnsi"/>
                <w:sz w:val="20"/>
                <w:szCs w:val="20"/>
              </w:rPr>
              <w:t>The person is on a low sodium diet</w:t>
            </w:r>
          </w:p>
        </w:tc>
      </w:tr>
      <w:tr w:rsidR="007C469E" w:rsidRPr="00495CF1" w14:paraId="1E038242" w14:textId="77777777" w:rsidTr="00DF3113">
        <w:trPr>
          <w:trHeight w:val="215"/>
        </w:trPr>
        <w:tc>
          <w:tcPr>
            <w:tcW w:w="3576" w:type="dxa"/>
            <w:tcBorders>
              <w:top w:val="single" w:sz="4" w:space="0" w:color="auto"/>
              <w:left w:val="single" w:sz="4" w:space="0" w:color="auto"/>
              <w:bottom w:val="single" w:sz="4" w:space="0" w:color="auto"/>
              <w:right w:val="single" w:sz="4" w:space="0" w:color="auto"/>
            </w:tcBorders>
            <w:shd w:val="clear" w:color="auto" w:fill="FABF8F"/>
            <w:hideMark/>
          </w:tcPr>
          <w:p w14:paraId="681125FB" w14:textId="77777777" w:rsidR="007C469E" w:rsidRPr="00495CF1" w:rsidRDefault="007C469E" w:rsidP="00DF3113">
            <w:pPr>
              <w:spacing w:after="0" w:line="240" w:lineRule="auto"/>
              <w:jc w:val="center"/>
              <w:rPr>
                <w:rFonts w:cstheme="minorHAnsi"/>
                <w:b/>
                <w:color w:val="000000" w:themeColor="text1"/>
                <w:sz w:val="20"/>
                <w:szCs w:val="20"/>
              </w:rPr>
            </w:pPr>
            <w:r w:rsidRPr="00495CF1">
              <w:rPr>
                <w:rFonts w:cstheme="minorHAnsi"/>
                <w:b/>
                <w:color w:val="000000" w:themeColor="text1"/>
                <w:sz w:val="20"/>
                <w:szCs w:val="20"/>
              </w:rPr>
              <w:t>Signs of Heat Exhaustion</w:t>
            </w:r>
          </w:p>
        </w:tc>
        <w:tc>
          <w:tcPr>
            <w:tcW w:w="3871" w:type="dxa"/>
            <w:tcBorders>
              <w:top w:val="single" w:sz="4" w:space="0" w:color="auto"/>
              <w:left w:val="single" w:sz="4" w:space="0" w:color="auto"/>
              <w:bottom w:val="single" w:sz="4" w:space="0" w:color="auto"/>
              <w:right w:val="single" w:sz="4" w:space="0" w:color="auto"/>
            </w:tcBorders>
            <w:shd w:val="clear" w:color="auto" w:fill="FABF8F"/>
            <w:hideMark/>
          </w:tcPr>
          <w:p w14:paraId="74EB0458" w14:textId="77777777" w:rsidR="007C469E" w:rsidRPr="00495CF1" w:rsidRDefault="007C469E" w:rsidP="00DF3113">
            <w:pPr>
              <w:spacing w:after="0" w:line="240" w:lineRule="auto"/>
              <w:jc w:val="center"/>
              <w:rPr>
                <w:rFonts w:cstheme="minorHAnsi"/>
                <w:b/>
                <w:sz w:val="20"/>
                <w:szCs w:val="20"/>
              </w:rPr>
            </w:pPr>
            <w:r w:rsidRPr="00495CF1">
              <w:rPr>
                <w:rFonts w:cstheme="minorHAnsi"/>
                <w:b/>
                <w:sz w:val="20"/>
                <w:szCs w:val="20"/>
              </w:rPr>
              <w:t>You Should:</w:t>
            </w:r>
          </w:p>
        </w:tc>
        <w:tc>
          <w:tcPr>
            <w:tcW w:w="3690" w:type="dxa"/>
            <w:tcBorders>
              <w:top w:val="single" w:sz="4" w:space="0" w:color="auto"/>
              <w:left w:val="single" w:sz="4" w:space="0" w:color="auto"/>
              <w:bottom w:val="single" w:sz="4" w:space="0" w:color="auto"/>
              <w:right w:val="single" w:sz="4" w:space="0" w:color="auto"/>
            </w:tcBorders>
            <w:shd w:val="clear" w:color="auto" w:fill="FABF8F"/>
            <w:hideMark/>
          </w:tcPr>
          <w:p w14:paraId="77128EF7" w14:textId="77777777" w:rsidR="007C469E" w:rsidRPr="00495CF1" w:rsidRDefault="007C469E" w:rsidP="00DF3113">
            <w:pPr>
              <w:spacing w:after="0" w:line="240" w:lineRule="auto"/>
              <w:jc w:val="center"/>
              <w:rPr>
                <w:rFonts w:cstheme="minorHAnsi"/>
                <w:b/>
                <w:sz w:val="20"/>
                <w:szCs w:val="20"/>
              </w:rPr>
            </w:pPr>
            <w:r w:rsidRPr="00495CF1">
              <w:rPr>
                <w:rFonts w:cstheme="minorHAnsi"/>
                <w:b/>
                <w:sz w:val="20"/>
                <w:szCs w:val="20"/>
              </w:rPr>
              <w:t>Go to the Hospital if:</w:t>
            </w:r>
          </w:p>
        </w:tc>
      </w:tr>
      <w:tr w:rsidR="007C469E" w:rsidRPr="00495CF1" w14:paraId="5C28283D" w14:textId="77777777" w:rsidTr="00DF3113">
        <w:trPr>
          <w:trHeight w:val="1635"/>
        </w:trPr>
        <w:tc>
          <w:tcPr>
            <w:tcW w:w="3576" w:type="dxa"/>
            <w:tcBorders>
              <w:top w:val="single" w:sz="4" w:space="0" w:color="auto"/>
              <w:left w:val="single" w:sz="4" w:space="0" w:color="auto"/>
              <w:right w:val="single" w:sz="4" w:space="0" w:color="auto"/>
            </w:tcBorders>
            <w:hideMark/>
          </w:tcPr>
          <w:p w14:paraId="07A8E071"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Lots of sweating</w:t>
            </w:r>
          </w:p>
          <w:p w14:paraId="74B706F2"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Fast/weak pulse</w:t>
            </w:r>
          </w:p>
          <w:p w14:paraId="2C925F16"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Nausea/vomiting</w:t>
            </w:r>
          </w:p>
          <w:p w14:paraId="06569B7F"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Headache/dizziness</w:t>
            </w:r>
          </w:p>
          <w:p w14:paraId="43981C12"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Fainting (passing out)</w:t>
            </w:r>
          </w:p>
          <w:p w14:paraId="3D79BC93"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Muscle cramps</w:t>
            </w:r>
          </w:p>
          <w:p w14:paraId="02442BAC" w14:textId="77777777" w:rsidR="007C469E" w:rsidRPr="00495CF1" w:rsidRDefault="007C469E" w:rsidP="00DF3113">
            <w:pPr>
              <w:numPr>
                <w:ilvl w:val="0"/>
                <w:numId w:val="10"/>
              </w:numPr>
              <w:tabs>
                <w:tab w:val="left" w:pos="10170"/>
              </w:tabs>
              <w:spacing w:after="0" w:line="240" w:lineRule="auto"/>
              <w:rPr>
                <w:rFonts w:cstheme="minorHAnsi"/>
                <w:color w:val="000000" w:themeColor="text1"/>
                <w:sz w:val="20"/>
                <w:szCs w:val="20"/>
              </w:rPr>
            </w:pPr>
            <w:r w:rsidRPr="00495CF1">
              <w:rPr>
                <w:rFonts w:cstheme="minorHAnsi"/>
                <w:color w:val="000000" w:themeColor="text1"/>
                <w:sz w:val="20"/>
                <w:szCs w:val="20"/>
              </w:rPr>
              <w:t>Cold, pale, and clammy skin</w:t>
            </w:r>
          </w:p>
          <w:p w14:paraId="0C4C17EA" w14:textId="77777777" w:rsidR="007C469E" w:rsidRPr="00495CF1" w:rsidRDefault="007C469E" w:rsidP="00DF3113">
            <w:pPr>
              <w:numPr>
                <w:ilvl w:val="0"/>
                <w:numId w:val="10"/>
              </w:numPr>
              <w:tabs>
                <w:tab w:val="left" w:pos="10170"/>
              </w:tabs>
              <w:spacing w:after="0" w:line="240" w:lineRule="auto"/>
              <w:rPr>
                <w:rFonts w:cstheme="minorHAnsi"/>
                <w:color w:val="000000" w:themeColor="text1"/>
                <w:sz w:val="20"/>
                <w:szCs w:val="20"/>
              </w:rPr>
            </w:pPr>
            <w:r w:rsidRPr="00495CF1">
              <w:rPr>
                <w:rFonts w:cstheme="minorHAnsi"/>
                <w:color w:val="000000" w:themeColor="text1"/>
                <w:sz w:val="20"/>
                <w:szCs w:val="20"/>
              </w:rPr>
              <w:t>Fatigue/tiredness/or weakness</w:t>
            </w:r>
          </w:p>
          <w:p w14:paraId="5E3E28DA" w14:textId="77777777" w:rsidR="007C469E" w:rsidRPr="00495CF1" w:rsidRDefault="007C469E" w:rsidP="00DF3113">
            <w:pPr>
              <w:numPr>
                <w:ilvl w:val="0"/>
                <w:numId w:val="10"/>
              </w:numPr>
              <w:tabs>
                <w:tab w:val="left" w:pos="10170"/>
              </w:tabs>
              <w:spacing w:after="0" w:line="240" w:lineRule="auto"/>
              <w:rPr>
                <w:rFonts w:cstheme="minorHAnsi"/>
                <w:color w:val="000000" w:themeColor="text1"/>
                <w:sz w:val="20"/>
                <w:szCs w:val="20"/>
              </w:rPr>
            </w:pPr>
            <w:r w:rsidRPr="00495CF1">
              <w:rPr>
                <w:rFonts w:cstheme="minorHAnsi"/>
                <w:color w:val="000000" w:themeColor="text1"/>
                <w:sz w:val="20"/>
                <w:szCs w:val="20"/>
              </w:rPr>
              <w:t>Irritability</w:t>
            </w:r>
          </w:p>
          <w:p w14:paraId="11B2108D" w14:textId="77777777" w:rsidR="007C469E" w:rsidRPr="00495CF1" w:rsidRDefault="007C469E" w:rsidP="00DF3113">
            <w:pPr>
              <w:numPr>
                <w:ilvl w:val="0"/>
                <w:numId w:val="10"/>
              </w:numPr>
              <w:tabs>
                <w:tab w:val="left" w:pos="10170"/>
              </w:tabs>
              <w:spacing w:after="0" w:line="240" w:lineRule="auto"/>
              <w:rPr>
                <w:rFonts w:cstheme="minorHAnsi"/>
                <w:color w:val="000000" w:themeColor="text1"/>
                <w:sz w:val="20"/>
                <w:szCs w:val="20"/>
              </w:rPr>
            </w:pPr>
            <w:r w:rsidRPr="00495CF1">
              <w:rPr>
                <w:rFonts w:cstheme="minorHAnsi"/>
                <w:color w:val="000000" w:themeColor="text1"/>
                <w:sz w:val="20"/>
                <w:szCs w:val="20"/>
              </w:rPr>
              <w:t>Thirst</w:t>
            </w:r>
          </w:p>
          <w:p w14:paraId="461AFD9D" w14:textId="6271D0B1" w:rsidR="004730A9" w:rsidRPr="00495CF1" w:rsidRDefault="007C469E" w:rsidP="004730A9">
            <w:pPr>
              <w:numPr>
                <w:ilvl w:val="0"/>
                <w:numId w:val="10"/>
              </w:numPr>
              <w:tabs>
                <w:tab w:val="left" w:pos="10170"/>
              </w:tabs>
              <w:spacing w:after="0" w:line="240" w:lineRule="auto"/>
              <w:rPr>
                <w:rFonts w:cstheme="minorHAnsi"/>
                <w:color w:val="000000" w:themeColor="text1"/>
                <w:sz w:val="20"/>
                <w:szCs w:val="20"/>
              </w:rPr>
            </w:pPr>
            <w:r w:rsidRPr="00495CF1">
              <w:rPr>
                <w:rFonts w:cstheme="minorHAnsi"/>
                <w:color w:val="000000" w:themeColor="text1"/>
                <w:sz w:val="20"/>
                <w:szCs w:val="20"/>
              </w:rPr>
              <w:t>Decreased urine output</w:t>
            </w:r>
          </w:p>
        </w:tc>
        <w:tc>
          <w:tcPr>
            <w:tcW w:w="3871" w:type="dxa"/>
            <w:tcBorders>
              <w:top w:val="single" w:sz="4" w:space="0" w:color="auto"/>
              <w:left w:val="single" w:sz="4" w:space="0" w:color="auto"/>
              <w:right w:val="single" w:sz="4" w:space="0" w:color="auto"/>
            </w:tcBorders>
            <w:hideMark/>
          </w:tcPr>
          <w:p w14:paraId="14804C93"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b/>
                <w:i/>
                <w:color w:val="000000" w:themeColor="text1"/>
                <w:sz w:val="20"/>
                <w:szCs w:val="20"/>
              </w:rPr>
              <w:t>Give them water</w:t>
            </w:r>
          </w:p>
          <w:p w14:paraId="19066365"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Move them to a cool place</w:t>
            </w:r>
          </w:p>
          <w:p w14:paraId="251FD1D1"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Allow them to lie down</w:t>
            </w:r>
          </w:p>
          <w:p w14:paraId="50C0F446"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Loosen their clothes or change into lightweight clothing</w:t>
            </w:r>
          </w:p>
          <w:p w14:paraId="156807DC"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 xml:space="preserve">Apply cool wet towels or cloths on the person </w:t>
            </w:r>
          </w:p>
        </w:tc>
        <w:tc>
          <w:tcPr>
            <w:tcW w:w="3690" w:type="dxa"/>
            <w:tcBorders>
              <w:top w:val="single" w:sz="4" w:space="0" w:color="auto"/>
              <w:left w:val="single" w:sz="4" w:space="0" w:color="auto"/>
              <w:right w:val="single" w:sz="4" w:space="0" w:color="auto"/>
            </w:tcBorders>
            <w:hideMark/>
          </w:tcPr>
          <w:p w14:paraId="53024203"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The person is throwing up</w:t>
            </w:r>
          </w:p>
          <w:p w14:paraId="18AB44AF"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The person is getting worse</w:t>
            </w:r>
          </w:p>
          <w:p w14:paraId="7D76AE02"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Symptoms last longer than 1 hour</w:t>
            </w:r>
          </w:p>
          <w:p w14:paraId="4CFE8B05"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The person has heart problems or high blood pressure</w:t>
            </w:r>
          </w:p>
        </w:tc>
      </w:tr>
      <w:tr w:rsidR="007C469E" w:rsidRPr="00495CF1" w14:paraId="0AAB049C" w14:textId="77777777" w:rsidTr="00DF3113">
        <w:trPr>
          <w:trHeight w:val="224"/>
        </w:trPr>
        <w:tc>
          <w:tcPr>
            <w:tcW w:w="3576" w:type="dxa"/>
            <w:tcBorders>
              <w:top w:val="single" w:sz="4" w:space="0" w:color="auto"/>
              <w:left w:val="single" w:sz="4" w:space="0" w:color="auto"/>
              <w:bottom w:val="single" w:sz="4" w:space="0" w:color="auto"/>
              <w:right w:val="single" w:sz="4" w:space="0" w:color="auto"/>
            </w:tcBorders>
            <w:shd w:val="clear" w:color="auto" w:fill="FABF8F"/>
            <w:hideMark/>
          </w:tcPr>
          <w:p w14:paraId="0B9C9BCF" w14:textId="77777777" w:rsidR="007C469E" w:rsidRPr="00495CF1" w:rsidRDefault="007C469E" w:rsidP="00DF3113">
            <w:pPr>
              <w:spacing w:after="0" w:line="240" w:lineRule="auto"/>
              <w:jc w:val="center"/>
              <w:rPr>
                <w:rFonts w:cstheme="minorHAnsi"/>
                <w:b/>
                <w:color w:val="000000" w:themeColor="text1"/>
                <w:sz w:val="20"/>
                <w:szCs w:val="20"/>
              </w:rPr>
            </w:pPr>
            <w:r w:rsidRPr="00495CF1">
              <w:rPr>
                <w:rFonts w:cstheme="minorHAnsi"/>
                <w:b/>
                <w:color w:val="000000" w:themeColor="text1"/>
                <w:sz w:val="20"/>
                <w:szCs w:val="20"/>
              </w:rPr>
              <w:lastRenderedPageBreak/>
              <w:t>Signs of Heat Stroke</w:t>
            </w:r>
          </w:p>
        </w:tc>
        <w:tc>
          <w:tcPr>
            <w:tcW w:w="3871" w:type="dxa"/>
            <w:tcBorders>
              <w:top w:val="single" w:sz="4" w:space="0" w:color="auto"/>
              <w:left w:val="single" w:sz="4" w:space="0" w:color="auto"/>
              <w:bottom w:val="single" w:sz="4" w:space="0" w:color="auto"/>
              <w:right w:val="single" w:sz="4" w:space="0" w:color="auto"/>
            </w:tcBorders>
            <w:shd w:val="clear" w:color="auto" w:fill="FABF8F"/>
            <w:hideMark/>
          </w:tcPr>
          <w:p w14:paraId="1211FA0B" w14:textId="77777777" w:rsidR="007C469E" w:rsidRPr="00495CF1" w:rsidRDefault="007C469E" w:rsidP="00DF3113">
            <w:pPr>
              <w:spacing w:after="0" w:line="240" w:lineRule="auto"/>
              <w:jc w:val="center"/>
              <w:rPr>
                <w:rFonts w:cstheme="minorHAnsi"/>
                <w:b/>
                <w:sz w:val="20"/>
                <w:szCs w:val="20"/>
              </w:rPr>
            </w:pPr>
            <w:r w:rsidRPr="00495CF1">
              <w:rPr>
                <w:rFonts w:cstheme="minorHAnsi"/>
                <w:b/>
                <w:sz w:val="20"/>
                <w:szCs w:val="20"/>
              </w:rPr>
              <w:t>You Should:</w:t>
            </w:r>
          </w:p>
        </w:tc>
        <w:tc>
          <w:tcPr>
            <w:tcW w:w="3690" w:type="dxa"/>
            <w:tcBorders>
              <w:top w:val="single" w:sz="4" w:space="0" w:color="auto"/>
              <w:left w:val="single" w:sz="4" w:space="0" w:color="auto"/>
              <w:bottom w:val="single" w:sz="4" w:space="0" w:color="auto"/>
              <w:right w:val="single" w:sz="4" w:space="0" w:color="auto"/>
            </w:tcBorders>
            <w:shd w:val="clear" w:color="auto" w:fill="FABF8F"/>
            <w:hideMark/>
          </w:tcPr>
          <w:p w14:paraId="56B2210E" w14:textId="77777777" w:rsidR="007C469E" w:rsidRPr="00495CF1" w:rsidRDefault="007C469E" w:rsidP="00DF3113">
            <w:pPr>
              <w:spacing w:after="0" w:line="240" w:lineRule="auto"/>
              <w:jc w:val="center"/>
              <w:rPr>
                <w:rFonts w:cstheme="minorHAnsi"/>
                <w:b/>
                <w:bCs/>
                <w:sz w:val="20"/>
                <w:szCs w:val="20"/>
              </w:rPr>
            </w:pPr>
          </w:p>
        </w:tc>
      </w:tr>
      <w:tr w:rsidR="007C469E" w:rsidRPr="00495CF1" w14:paraId="45F733AF" w14:textId="77777777" w:rsidTr="00DF3113">
        <w:trPr>
          <w:trHeight w:val="4841"/>
        </w:trPr>
        <w:tc>
          <w:tcPr>
            <w:tcW w:w="3576" w:type="dxa"/>
            <w:tcBorders>
              <w:top w:val="single" w:sz="4" w:space="0" w:color="auto"/>
              <w:left w:val="single" w:sz="4" w:space="0" w:color="auto"/>
              <w:right w:val="single" w:sz="4" w:space="0" w:color="auto"/>
            </w:tcBorders>
            <w:hideMark/>
          </w:tcPr>
          <w:p w14:paraId="5DDC8513"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Fast, strong pulse</w:t>
            </w:r>
          </w:p>
          <w:p w14:paraId="6FEA10C7"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High body temperature</w:t>
            </w:r>
          </w:p>
          <w:p w14:paraId="01928B32" w14:textId="77777777" w:rsidR="007C469E" w:rsidRPr="00495CF1" w:rsidRDefault="007C469E" w:rsidP="00DF3113">
            <w:pPr>
              <w:spacing w:after="0" w:line="240" w:lineRule="auto"/>
              <w:ind w:left="720"/>
              <w:rPr>
                <w:rFonts w:cstheme="minorHAnsi"/>
                <w:color w:val="000000" w:themeColor="text1"/>
                <w:sz w:val="20"/>
                <w:szCs w:val="20"/>
              </w:rPr>
            </w:pPr>
            <w:r w:rsidRPr="00495CF1">
              <w:rPr>
                <w:rFonts w:cstheme="minorHAnsi"/>
                <w:color w:val="000000" w:themeColor="text1"/>
                <w:sz w:val="20"/>
                <w:szCs w:val="20"/>
              </w:rPr>
              <w:t>(above 103⁰F)</w:t>
            </w:r>
          </w:p>
          <w:p w14:paraId="6DF2BC07"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Confusion</w:t>
            </w:r>
          </w:p>
          <w:p w14:paraId="14244199"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Dizziness</w:t>
            </w:r>
          </w:p>
          <w:p w14:paraId="4DF53C8F"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Red, hot, dry, or damp skin</w:t>
            </w:r>
          </w:p>
          <w:p w14:paraId="542119B5"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Throbbing headache</w:t>
            </w:r>
          </w:p>
          <w:p w14:paraId="14E413D7"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Nausea</w:t>
            </w:r>
          </w:p>
          <w:p w14:paraId="0CD9E5D7"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Losing consciousness (passing out)</w:t>
            </w:r>
          </w:p>
          <w:p w14:paraId="1E532E91"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Altered mental state</w:t>
            </w:r>
          </w:p>
          <w:p w14:paraId="782E32C2"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Unconsciousness</w:t>
            </w:r>
          </w:p>
        </w:tc>
        <w:tc>
          <w:tcPr>
            <w:tcW w:w="3871" w:type="dxa"/>
            <w:tcBorders>
              <w:top w:val="single" w:sz="4" w:space="0" w:color="auto"/>
              <w:left w:val="single" w:sz="4" w:space="0" w:color="auto"/>
              <w:right w:val="single" w:sz="4" w:space="0" w:color="auto"/>
            </w:tcBorders>
            <w:hideMark/>
          </w:tcPr>
          <w:p w14:paraId="1F5E44A0" w14:textId="0BCFBED7" w:rsidR="007C469E" w:rsidRPr="00495CF1" w:rsidRDefault="007C469E" w:rsidP="00DF3113">
            <w:pPr>
              <w:numPr>
                <w:ilvl w:val="0"/>
                <w:numId w:val="10"/>
              </w:numPr>
              <w:spacing w:after="0" w:line="240" w:lineRule="auto"/>
              <w:rPr>
                <w:rFonts w:cstheme="minorHAnsi"/>
                <w:sz w:val="20"/>
                <w:szCs w:val="20"/>
              </w:rPr>
            </w:pPr>
            <w:r w:rsidRPr="00495CF1">
              <w:rPr>
                <w:rFonts w:cstheme="minorHAnsi"/>
                <w:b/>
                <w:sz w:val="20"/>
                <w:szCs w:val="20"/>
              </w:rPr>
              <w:t>CALL 911 – this is a medical emergency</w:t>
            </w:r>
          </w:p>
          <w:p w14:paraId="7E7B633F"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Reduce the person’s body temperature with whatever means you can - apply cool wet towels or cloths on the person, immerse them in a cool bath/shower, or spray them with cool hose water</w:t>
            </w:r>
          </w:p>
          <w:p w14:paraId="5E9B5FC5" w14:textId="77777777" w:rsidR="007C469E" w:rsidRPr="00495CF1" w:rsidRDefault="007C469E" w:rsidP="00DF3113">
            <w:pPr>
              <w:numPr>
                <w:ilvl w:val="0"/>
                <w:numId w:val="10"/>
              </w:numPr>
              <w:spacing w:after="0" w:line="240" w:lineRule="auto"/>
              <w:rPr>
                <w:rFonts w:cstheme="minorHAnsi"/>
                <w:sz w:val="20"/>
                <w:szCs w:val="20"/>
              </w:rPr>
            </w:pPr>
            <w:r w:rsidRPr="00495CF1">
              <w:rPr>
                <w:rFonts w:cstheme="minorHAnsi"/>
                <w:sz w:val="20"/>
                <w:szCs w:val="20"/>
              </w:rPr>
              <w:t>Move them to a cool place</w:t>
            </w:r>
          </w:p>
          <w:p w14:paraId="09B5FA63" w14:textId="77777777" w:rsidR="007C469E" w:rsidRPr="00495CF1" w:rsidRDefault="007C469E" w:rsidP="00DF3113">
            <w:pPr>
              <w:numPr>
                <w:ilvl w:val="0"/>
                <w:numId w:val="10"/>
              </w:numPr>
              <w:spacing w:after="0" w:line="240" w:lineRule="auto"/>
              <w:rPr>
                <w:rFonts w:cstheme="minorHAnsi"/>
                <w:sz w:val="20"/>
                <w:szCs w:val="20"/>
              </w:rPr>
            </w:pPr>
            <w:r w:rsidRPr="00495CF1">
              <w:rPr>
                <w:rFonts w:cstheme="minorHAnsi"/>
                <w:color w:val="FF0000"/>
                <w:sz w:val="20"/>
                <w:szCs w:val="20"/>
              </w:rPr>
              <w:t>Wait until clearance from a medical professional BEFORE you give them anything to drink</w:t>
            </w:r>
          </w:p>
          <w:p w14:paraId="25535812" w14:textId="77777777" w:rsidR="007C469E" w:rsidRPr="00495CF1" w:rsidRDefault="007C469E" w:rsidP="00DF3113">
            <w:pPr>
              <w:numPr>
                <w:ilvl w:val="0"/>
                <w:numId w:val="10"/>
              </w:numPr>
              <w:spacing w:after="0" w:line="240" w:lineRule="auto"/>
              <w:rPr>
                <w:rFonts w:cstheme="minorHAnsi"/>
                <w:color w:val="000000" w:themeColor="text1"/>
                <w:sz w:val="20"/>
                <w:szCs w:val="20"/>
              </w:rPr>
            </w:pPr>
            <w:r w:rsidRPr="00495CF1">
              <w:rPr>
                <w:rFonts w:cstheme="minorHAnsi"/>
                <w:color w:val="000000" w:themeColor="text1"/>
                <w:sz w:val="20"/>
                <w:szCs w:val="20"/>
              </w:rPr>
              <w:t>If there is uncontrollable muscle twitching, keep the person safe, but do not place any objects in their mouth</w:t>
            </w:r>
          </w:p>
          <w:p w14:paraId="0966758C" w14:textId="77777777" w:rsidR="007C469E" w:rsidRPr="00495CF1" w:rsidRDefault="007C469E" w:rsidP="00DF3113">
            <w:pPr>
              <w:numPr>
                <w:ilvl w:val="0"/>
                <w:numId w:val="10"/>
              </w:numPr>
              <w:spacing w:after="0" w:line="240" w:lineRule="auto"/>
              <w:rPr>
                <w:rFonts w:cstheme="minorHAnsi"/>
                <w:sz w:val="20"/>
                <w:szCs w:val="20"/>
              </w:rPr>
            </w:pPr>
            <w:r w:rsidRPr="00495CF1">
              <w:rPr>
                <w:rFonts w:cstheme="minorHAnsi"/>
                <w:color w:val="000000" w:themeColor="text1"/>
                <w:sz w:val="20"/>
                <w:szCs w:val="20"/>
              </w:rPr>
              <w:t>If there is vomiting, turn the person on their side to keep the airway open</w:t>
            </w:r>
          </w:p>
        </w:tc>
        <w:tc>
          <w:tcPr>
            <w:tcW w:w="3690" w:type="dxa"/>
            <w:tcBorders>
              <w:top w:val="single" w:sz="4" w:space="0" w:color="auto"/>
              <w:left w:val="single" w:sz="4" w:space="0" w:color="auto"/>
              <w:right w:val="single" w:sz="4" w:space="0" w:color="auto"/>
            </w:tcBorders>
            <w:hideMark/>
          </w:tcPr>
          <w:p w14:paraId="3AB82884" w14:textId="77777777" w:rsidR="007C469E" w:rsidRPr="00495CF1" w:rsidRDefault="007C469E" w:rsidP="00DF3113">
            <w:pPr>
              <w:spacing w:after="0" w:line="240" w:lineRule="auto"/>
              <w:ind w:left="720"/>
              <w:rPr>
                <w:rFonts w:cstheme="minorHAnsi"/>
                <w:b/>
                <w:i/>
                <w:sz w:val="20"/>
                <w:szCs w:val="20"/>
              </w:rPr>
            </w:pPr>
          </w:p>
        </w:tc>
      </w:tr>
    </w:tbl>
    <w:p w14:paraId="6F6A6510" w14:textId="77777777" w:rsidR="007C469E" w:rsidRPr="007C469E" w:rsidRDefault="007C469E" w:rsidP="009D6AF0">
      <w:pPr>
        <w:pStyle w:val="NoSpacing"/>
        <w:rPr>
          <w:rStyle w:val="Hyperlink"/>
          <w:rFonts w:ascii="Times New Roman" w:hAnsi="Times New Roman" w:cs="Times New Roman"/>
          <w:sz w:val="20"/>
          <w:szCs w:val="20"/>
        </w:rPr>
      </w:pPr>
    </w:p>
    <w:p w14:paraId="6E242330" w14:textId="79A4C90A" w:rsidR="007F2F3A" w:rsidRPr="00495CF1" w:rsidRDefault="00EF659E" w:rsidP="00EF659E">
      <w:pPr>
        <w:autoSpaceDE w:val="0"/>
        <w:autoSpaceDN w:val="0"/>
        <w:adjustRightInd w:val="0"/>
        <w:rPr>
          <w:rFonts w:asciiTheme="minorHAnsi" w:hAnsiTheme="minorHAnsi" w:cstheme="minorHAnsi"/>
        </w:rPr>
      </w:pPr>
      <w:r w:rsidRPr="00495CF1">
        <w:rPr>
          <w:rFonts w:asciiTheme="minorHAnsi" w:hAnsiTheme="minorHAnsi" w:cstheme="minorHAnsi"/>
        </w:rPr>
        <w:t xml:space="preserve">The Department of Public Health’s Community Sanitation Program recommends this information be shared with all </w:t>
      </w:r>
      <w:r w:rsidR="00B81FD0" w:rsidRPr="00495CF1">
        <w:rPr>
          <w:rFonts w:asciiTheme="minorHAnsi" w:hAnsiTheme="minorHAnsi" w:cstheme="minorHAnsi"/>
        </w:rPr>
        <w:t xml:space="preserve">recreational </w:t>
      </w:r>
      <w:r w:rsidRPr="00495CF1">
        <w:rPr>
          <w:rFonts w:asciiTheme="minorHAnsi" w:hAnsiTheme="minorHAnsi" w:cstheme="minorHAnsi"/>
        </w:rPr>
        <w:t xml:space="preserve">camp </w:t>
      </w:r>
      <w:r w:rsidR="008404BC" w:rsidRPr="00495CF1">
        <w:rPr>
          <w:rFonts w:asciiTheme="minorHAnsi" w:hAnsiTheme="minorHAnsi" w:cstheme="minorHAnsi"/>
        </w:rPr>
        <w:t xml:space="preserve">or program </w:t>
      </w:r>
      <w:r w:rsidRPr="00495CF1">
        <w:rPr>
          <w:rFonts w:asciiTheme="minorHAnsi" w:hAnsiTheme="minorHAnsi" w:cstheme="minorHAnsi"/>
        </w:rPr>
        <w:t>staff and volunteers, including the on-site Health Care Supervisor</w:t>
      </w:r>
      <w:r w:rsidR="00DF31BB" w:rsidRPr="00495CF1">
        <w:rPr>
          <w:rFonts w:asciiTheme="minorHAnsi" w:hAnsiTheme="minorHAnsi" w:cstheme="minorHAnsi"/>
        </w:rPr>
        <w:t>(</w:t>
      </w:r>
      <w:r w:rsidRPr="00495CF1">
        <w:rPr>
          <w:rFonts w:asciiTheme="minorHAnsi" w:hAnsiTheme="minorHAnsi" w:cstheme="minorHAnsi"/>
        </w:rPr>
        <w:t>s</w:t>
      </w:r>
      <w:r w:rsidR="00DF31BB" w:rsidRPr="00495CF1">
        <w:rPr>
          <w:rFonts w:asciiTheme="minorHAnsi" w:hAnsiTheme="minorHAnsi" w:cstheme="minorHAnsi"/>
        </w:rPr>
        <w:t>)</w:t>
      </w:r>
      <w:r w:rsidRPr="00495CF1">
        <w:rPr>
          <w:rFonts w:asciiTheme="minorHAnsi" w:hAnsiTheme="minorHAnsi" w:cstheme="minorHAnsi"/>
        </w:rPr>
        <w:t>. As always, thank you for your cooperation and assistance with this important public health matter.</w:t>
      </w:r>
    </w:p>
    <w:sectPr w:rsidR="007F2F3A" w:rsidRPr="00495CF1" w:rsidSect="00F91C3E">
      <w:headerReference w:type="default" r:id="rId18"/>
      <w:footerReference w:type="default" r:id="rId19"/>
      <w:pgSz w:w="12240" w:h="15840" w:code="1"/>
      <w:pgMar w:top="720" w:right="720" w:bottom="720" w:left="72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A0288" w14:textId="77777777" w:rsidR="003D17D6" w:rsidRDefault="003D17D6">
      <w:r>
        <w:separator/>
      </w:r>
    </w:p>
  </w:endnote>
  <w:endnote w:type="continuationSeparator" w:id="0">
    <w:p w14:paraId="29FC8C0A" w14:textId="77777777" w:rsidR="003D17D6" w:rsidRDefault="003D17D6">
      <w:r>
        <w:continuationSeparator/>
      </w:r>
    </w:p>
  </w:endnote>
  <w:endnote w:type="continuationNotice" w:id="1">
    <w:p w14:paraId="6CF5455E" w14:textId="77777777" w:rsidR="003D17D6" w:rsidRDefault="003D1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CCE1" w14:textId="7689EDA4" w:rsidR="00D824E9" w:rsidRPr="008E77A7" w:rsidRDefault="009B0829">
    <w:pPr>
      <w:pStyle w:val="Footer"/>
      <w:rPr>
        <w:rFonts w:asciiTheme="minorHAnsi" w:hAnsiTheme="minorHAnsi" w:cstheme="minorHAnsi"/>
        <w:sz w:val="20"/>
        <w:szCs w:val="20"/>
      </w:rPr>
    </w:pPr>
    <w:r w:rsidRPr="008E77A7">
      <w:rPr>
        <w:rFonts w:asciiTheme="minorHAnsi" w:hAnsiTheme="minorHAnsi" w:cstheme="minorHAnsi"/>
        <w:sz w:val="20"/>
        <w:szCs w:val="20"/>
      </w:rPr>
      <w:t>4</w:t>
    </w:r>
    <w:r w:rsidR="00EF659E" w:rsidRPr="008E77A7">
      <w:rPr>
        <w:rFonts w:asciiTheme="minorHAnsi" w:hAnsiTheme="minorHAnsi" w:cstheme="minorHAnsi"/>
        <w:sz w:val="20"/>
        <w:szCs w:val="20"/>
      </w:rPr>
      <w:t>3</w:t>
    </w:r>
    <w:r w:rsidR="008A7596" w:rsidRPr="008E77A7">
      <w:rPr>
        <w:rFonts w:asciiTheme="minorHAnsi" w:hAnsiTheme="minorHAnsi" w:cstheme="minorHAnsi"/>
        <w:sz w:val="20"/>
        <w:szCs w:val="20"/>
      </w:rPr>
      <w:t>0</w:t>
    </w:r>
    <w:r w:rsidRPr="008E77A7">
      <w:rPr>
        <w:rFonts w:asciiTheme="minorHAnsi" w:hAnsiTheme="minorHAnsi" w:cstheme="minorHAnsi"/>
        <w:sz w:val="20"/>
        <w:szCs w:val="20"/>
      </w:rPr>
      <w:t>-Heat Advisory</w:t>
    </w:r>
    <w:r w:rsidR="005677AE">
      <w:rPr>
        <w:rFonts w:asciiTheme="minorHAnsi" w:hAnsiTheme="minorHAnsi" w:cstheme="minorHAnsi"/>
        <w:sz w:val="20"/>
        <w:szCs w:val="20"/>
      </w:rPr>
      <w:t>-</w:t>
    </w:r>
    <w:r w:rsidR="008E77A7" w:rsidRPr="008E77A7">
      <w:rPr>
        <w:rFonts w:asciiTheme="minorHAnsi" w:hAnsiTheme="minorHAnsi" w:cstheme="minorHAnsi"/>
        <w:sz w:val="20"/>
        <w:szCs w:val="20"/>
      </w:rPr>
      <w:t>Final</w:t>
    </w:r>
    <w:r w:rsidR="00C23C0C" w:rsidRPr="008E77A7">
      <w:rPr>
        <w:rFonts w:asciiTheme="minorHAnsi" w:hAnsiTheme="minorHAnsi" w:cstheme="minorHAnsi"/>
        <w:sz w:val="20"/>
        <w:szCs w:val="20"/>
      </w:rPr>
      <w:t xml:space="preserve"> </w:t>
    </w:r>
    <w:r w:rsidR="00D07FA8" w:rsidRPr="008E77A7">
      <w:rPr>
        <w:rFonts w:asciiTheme="minorHAnsi" w:hAnsiTheme="minorHAnsi" w:cstheme="minorHAnsi"/>
        <w:sz w:val="20"/>
        <w:szCs w:val="20"/>
      </w:rPr>
      <w:t>6</w:t>
    </w:r>
    <w:r w:rsidR="00C23C0C" w:rsidRPr="008E77A7">
      <w:rPr>
        <w:rFonts w:asciiTheme="minorHAnsi" w:hAnsiTheme="minorHAnsi" w:cstheme="minorHAnsi"/>
        <w:sz w:val="20"/>
        <w:szCs w:val="20"/>
      </w:rPr>
      <w:t>-</w:t>
    </w:r>
    <w:r w:rsidR="00D07FA8" w:rsidRPr="008E77A7">
      <w:rPr>
        <w:rFonts w:asciiTheme="minorHAnsi" w:hAnsiTheme="minorHAnsi" w:cstheme="minorHAnsi"/>
        <w:sz w:val="20"/>
        <w:szCs w:val="20"/>
      </w:rPr>
      <w:t>14</w:t>
    </w:r>
    <w:r w:rsidR="00C23C0C" w:rsidRPr="008E77A7">
      <w:rPr>
        <w:rFonts w:asciiTheme="minorHAnsi" w:hAnsiTheme="minorHAnsi" w:cstheme="minorHAnsi"/>
        <w:sz w:val="20"/>
        <w:szCs w:val="20"/>
      </w:rPr>
      <w:t>-24</w:t>
    </w:r>
    <w:r w:rsidR="00D824E9" w:rsidRPr="008E77A7">
      <w:rPr>
        <w:rFonts w:asciiTheme="minorHAnsi" w:hAnsiTheme="minorHAnsi" w:cstheme="minorHAnsi"/>
        <w:color w:val="FF0000"/>
        <w:sz w:val="20"/>
        <w:szCs w:val="20"/>
      </w:rPr>
      <w:tab/>
    </w:r>
    <w:r w:rsidR="00D824E9" w:rsidRPr="008E77A7">
      <w:rPr>
        <w:rFonts w:asciiTheme="minorHAnsi" w:hAnsiTheme="minorHAnsi" w:cstheme="minorHAnsi"/>
        <w:sz w:val="20"/>
        <w:szCs w:val="20"/>
      </w:rPr>
      <w:tab/>
    </w:r>
    <w:r w:rsidR="00D824E9" w:rsidRPr="008E77A7">
      <w:rPr>
        <w:rFonts w:asciiTheme="minorHAnsi" w:hAnsiTheme="minorHAnsi" w:cstheme="minorHAnsi"/>
        <w:sz w:val="20"/>
        <w:szCs w:val="20"/>
      </w:rPr>
      <w:tab/>
      <w:t xml:space="preserve">Page </w:t>
    </w:r>
    <w:r w:rsidR="00D824E9" w:rsidRPr="008E77A7">
      <w:rPr>
        <w:rFonts w:asciiTheme="minorHAnsi" w:hAnsiTheme="minorHAnsi" w:cstheme="minorHAnsi"/>
        <w:sz w:val="20"/>
        <w:szCs w:val="20"/>
      </w:rPr>
      <w:fldChar w:fldCharType="begin"/>
    </w:r>
    <w:r w:rsidR="00D824E9" w:rsidRPr="008E77A7">
      <w:rPr>
        <w:rFonts w:asciiTheme="minorHAnsi" w:hAnsiTheme="minorHAnsi" w:cstheme="minorHAnsi"/>
        <w:sz w:val="20"/>
        <w:szCs w:val="20"/>
      </w:rPr>
      <w:instrText xml:space="preserve"> PAGE  \* Arabic  \* MERGEFORMAT </w:instrText>
    </w:r>
    <w:r w:rsidR="00D824E9" w:rsidRPr="008E77A7">
      <w:rPr>
        <w:rFonts w:asciiTheme="minorHAnsi" w:hAnsiTheme="minorHAnsi" w:cstheme="minorHAnsi"/>
        <w:sz w:val="20"/>
        <w:szCs w:val="20"/>
      </w:rPr>
      <w:fldChar w:fldCharType="separate"/>
    </w:r>
    <w:r w:rsidR="00074605" w:rsidRPr="008E77A7">
      <w:rPr>
        <w:rFonts w:asciiTheme="minorHAnsi" w:hAnsiTheme="minorHAnsi" w:cstheme="minorHAnsi"/>
        <w:noProof/>
        <w:sz w:val="20"/>
        <w:szCs w:val="20"/>
      </w:rPr>
      <w:t>1</w:t>
    </w:r>
    <w:r w:rsidR="00D824E9" w:rsidRPr="008E77A7">
      <w:rPr>
        <w:rFonts w:asciiTheme="minorHAnsi" w:hAnsiTheme="minorHAnsi" w:cstheme="minorHAnsi"/>
        <w:sz w:val="20"/>
        <w:szCs w:val="20"/>
      </w:rPr>
      <w:fldChar w:fldCharType="end"/>
    </w:r>
    <w:r w:rsidR="00D824E9" w:rsidRPr="008E77A7">
      <w:rPr>
        <w:rFonts w:asciiTheme="minorHAnsi" w:hAnsiTheme="minorHAnsi" w:cstheme="minorHAnsi"/>
        <w:sz w:val="20"/>
        <w:szCs w:val="20"/>
      </w:rPr>
      <w:t xml:space="preserve"> of </w:t>
    </w:r>
    <w:r w:rsidR="00D824E9" w:rsidRPr="008E77A7">
      <w:rPr>
        <w:rFonts w:asciiTheme="minorHAnsi" w:hAnsiTheme="minorHAnsi" w:cstheme="minorHAnsi"/>
        <w:sz w:val="20"/>
        <w:szCs w:val="20"/>
      </w:rPr>
      <w:fldChar w:fldCharType="begin"/>
    </w:r>
    <w:r w:rsidR="00D824E9" w:rsidRPr="008E77A7">
      <w:rPr>
        <w:rFonts w:asciiTheme="minorHAnsi" w:hAnsiTheme="minorHAnsi" w:cstheme="minorHAnsi"/>
        <w:sz w:val="20"/>
        <w:szCs w:val="20"/>
      </w:rPr>
      <w:instrText xml:space="preserve"> NUMPAGES  \* Arabic  \* MERGEFORMAT </w:instrText>
    </w:r>
    <w:r w:rsidR="00D824E9" w:rsidRPr="008E77A7">
      <w:rPr>
        <w:rFonts w:asciiTheme="minorHAnsi" w:hAnsiTheme="minorHAnsi" w:cstheme="minorHAnsi"/>
        <w:sz w:val="20"/>
        <w:szCs w:val="20"/>
      </w:rPr>
      <w:fldChar w:fldCharType="separate"/>
    </w:r>
    <w:r w:rsidR="00074605" w:rsidRPr="008E77A7">
      <w:rPr>
        <w:rFonts w:asciiTheme="minorHAnsi" w:hAnsiTheme="minorHAnsi" w:cstheme="minorHAnsi"/>
        <w:noProof/>
        <w:sz w:val="20"/>
        <w:szCs w:val="20"/>
      </w:rPr>
      <w:t>2</w:t>
    </w:r>
    <w:r w:rsidR="00D824E9" w:rsidRPr="008E77A7">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72671" w14:textId="77777777" w:rsidR="003D17D6" w:rsidRDefault="003D17D6">
      <w:r>
        <w:separator/>
      </w:r>
    </w:p>
  </w:footnote>
  <w:footnote w:type="continuationSeparator" w:id="0">
    <w:p w14:paraId="454FBAB4" w14:textId="77777777" w:rsidR="003D17D6" w:rsidRDefault="003D17D6">
      <w:r>
        <w:continuationSeparator/>
      </w:r>
    </w:p>
  </w:footnote>
  <w:footnote w:type="continuationNotice" w:id="1">
    <w:p w14:paraId="6E464B90" w14:textId="77777777" w:rsidR="003D17D6" w:rsidRDefault="003D17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2DDD" w14:textId="7B96C04A" w:rsidR="00443DEB" w:rsidRDefault="00443DEB" w:rsidP="00F91C3E">
    <w:pPr>
      <w:pStyle w:val="Header"/>
      <w:tabs>
        <w:tab w:val="clear" w:pos="4320"/>
        <w:tab w:val="clear" w:pos="8640"/>
        <w:tab w:val="left" w:pos="7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326"/>
    <w:multiLevelType w:val="hybridMultilevel"/>
    <w:tmpl w:val="1C9296FC"/>
    <w:lvl w:ilvl="0" w:tplc="4FBC6C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2776A"/>
    <w:multiLevelType w:val="multilevel"/>
    <w:tmpl w:val="E6247E82"/>
    <w:lvl w:ilvl="0">
      <w:start w:val="1"/>
      <w:numFmt w:val="bullet"/>
      <w:lvlText w:val="o"/>
      <w:lvlJc w:val="left"/>
      <w:pPr>
        <w:tabs>
          <w:tab w:val="num" w:pos="0"/>
        </w:tabs>
        <w:ind w:left="0" w:hanging="360"/>
      </w:pPr>
      <w:rPr>
        <w:rFonts w:ascii="Courier New" w:hAnsi="Courier New"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tentative="1">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D31A4"/>
    <w:multiLevelType w:val="multilevel"/>
    <w:tmpl w:val="33CC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544FFE"/>
    <w:multiLevelType w:val="hybridMultilevel"/>
    <w:tmpl w:val="91F008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EE7FBF"/>
    <w:multiLevelType w:val="multilevel"/>
    <w:tmpl w:val="510A4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577AB6"/>
    <w:multiLevelType w:val="hybridMultilevel"/>
    <w:tmpl w:val="B4082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692315">
    <w:abstractNumId w:val="10"/>
  </w:num>
  <w:num w:numId="2" w16cid:durableId="150878054">
    <w:abstractNumId w:val="9"/>
  </w:num>
  <w:num w:numId="3" w16cid:durableId="27993408">
    <w:abstractNumId w:val="7"/>
  </w:num>
  <w:num w:numId="4" w16cid:durableId="235094126">
    <w:abstractNumId w:val="6"/>
  </w:num>
  <w:num w:numId="5" w16cid:durableId="960183809">
    <w:abstractNumId w:val="6"/>
  </w:num>
  <w:num w:numId="6" w16cid:durableId="1725831343">
    <w:abstractNumId w:val="3"/>
  </w:num>
  <w:num w:numId="7" w16cid:durableId="1647471162">
    <w:abstractNumId w:val="6"/>
    <w:lvlOverride w:ilvl="0">
      <w:startOverride w:val="1"/>
    </w:lvlOverride>
    <w:lvlOverride w:ilvl="1"/>
    <w:lvlOverride w:ilvl="2"/>
    <w:lvlOverride w:ilvl="3"/>
    <w:lvlOverride w:ilvl="4"/>
    <w:lvlOverride w:ilvl="5"/>
    <w:lvlOverride w:ilvl="6"/>
    <w:lvlOverride w:ilvl="7"/>
    <w:lvlOverride w:ilvl="8"/>
  </w:num>
  <w:num w:numId="8" w16cid:durableId="511141390">
    <w:abstractNumId w:val="1"/>
  </w:num>
  <w:num w:numId="9" w16cid:durableId="2094231143">
    <w:abstractNumId w:val="5"/>
  </w:num>
  <w:num w:numId="10" w16cid:durableId="338386519">
    <w:abstractNumId w:val="0"/>
  </w:num>
  <w:num w:numId="11" w16cid:durableId="864901412">
    <w:abstractNumId w:val="0"/>
  </w:num>
  <w:num w:numId="12" w16cid:durableId="408622967">
    <w:abstractNumId w:val="8"/>
  </w:num>
  <w:num w:numId="13" w16cid:durableId="875241870">
    <w:abstractNumId w:val="12"/>
  </w:num>
  <w:num w:numId="14" w16cid:durableId="99877967">
    <w:abstractNumId w:val="4"/>
  </w:num>
  <w:num w:numId="15" w16cid:durableId="1811701479">
    <w:abstractNumId w:val="2"/>
  </w:num>
  <w:num w:numId="16" w16cid:durableId="16197263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497"/>
    <w:rsid w:val="000034B9"/>
    <w:rsid w:val="0001465C"/>
    <w:rsid w:val="00017DA8"/>
    <w:rsid w:val="0002354A"/>
    <w:rsid w:val="0003180D"/>
    <w:rsid w:val="00036A05"/>
    <w:rsid w:val="00044F98"/>
    <w:rsid w:val="00046006"/>
    <w:rsid w:val="0005065C"/>
    <w:rsid w:val="000507A7"/>
    <w:rsid w:val="00050C72"/>
    <w:rsid w:val="00050E63"/>
    <w:rsid w:val="00054E11"/>
    <w:rsid w:val="00055DCF"/>
    <w:rsid w:val="00061494"/>
    <w:rsid w:val="00067706"/>
    <w:rsid w:val="00074605"/>
    <w:rsid w:val="0007632A"/>
    <w:rsid w:val="00084806"/>
    <w:rsid w:val="00090F16"/>
    <w:rsid w:val="0009665D"/>
    <w:rsid w:val="000A0015"/>
    <w:rsid w:val="000A23E2"/>
    <w:rsid w:val="000A383E"/>
    <w:rsid w:val="000A41FD"/>
    <w:rsid w:val="000A53E5"/>
    <w:rsid w:val="000A6652"/>
    <w:rsid w:val="000A73FB"/>
    <w:rsid w:val="000B374A"/>
    <w:rsid w:val="000B5E08"/>
    <w:rsid w:val="000D4D17"/>
    <w:rsid w:val="000E541D"/>
    <w:rsid w:val="000E5B14"/>
    <w:rsid w:val="000F0872"/>
    <w:rsid w:val="000F0C6C"/>
    <w:rsid w:val="000F1766"/>
    <w:rsid w:val="000F5308"/>
    <w:rsid w:val="000F7F95"/>
    <w:rsid w:val="001052FE"/>
    <w:rsid w:val="001124D2"/>
    <w:rsid w:val="0012008F"/>
    <w:rsid w:val="00121E64"/>
    <w:rsid w:val="001224F3"/>
    <w:rsid w:val="0012309B"/>
    <w:rsid w:val="00131110"/>
    <w:rsid w:val="00131D08"/>
    <w:rsid w:val="0013579D"/>
    <w:rsid w:val="00140522"/>
    <w:rsid w:val="00141749"/>
    <w:rsid w:val="00155F48"/>
    <w:rsid w:val="00157A98"/>
    <w:rsid w:val="00165DFC"/>
    <w:rsid w:val="001709AF"/>
    <w:rsid w:val="00172B10"/>
    <w:rsid w:val="0017381C"/>
    <w:rsid w:val="00177F50"/>
    <w:rsid w:val="00184529"/>
    <w:rsid w:val="001A0005"/>
    <w:rsid w:val="001A13DF"/>
    <w:rsid w:val="001A28A3"/>
    <w:rsid w:val="001A750E"/>
    <w:rsid w:val="001B3CE6"/>
    <w:rsid w:val="001C1C66"/>
    <w:rsid w:val="001D6F17"/>
    <w:rsid w:val="001D74AB"/>
    <w:rsid w:val="001E0B98"/>
    <w:rsid w:val="001E7D5E"/>
    <w:rsid w:val="001F4040"/>
    <w:rsid w:val="001F4154"/>
    <w:rsid w:val="00200625"/>
    <w:rsid w:val="00201347"/>
    <w:rsid w:val="002141EA"/>
    <w:rsid w:val="0021474A"/>
    <w:rsid w:val="002206A8"/>
    <w:rsid w:val="00221C84"/>
    <w:rsid w:val="002223F9"/>
    <w:rsid w:val="00231FF4"/>
    <w:rsid w:val="00233E6C"/>
    <w:rsid w:val="00234C11"/>
    <w:rsid w:val="002353C6"/>
    <w:rsid w:val="0023690D"/>
    <w:rsid w:val="00236A53"/>
    <w:rsid w:val="002447EC"/>
    <w:rsid w:val="00252C8D"/>
    <w:rsid w:val="00257CC0"/>
    <w:rsid w:val="002644B1"/>
    <w:rsid w:val="00275307"/>
    <w:rsid w:val="00280E82"/>
    <w:rsid w:val="00287F1C"/>
    <w:rsid w:val="00291026"/>
    <w:rsid w:val="00295A11"/>
    <w:rsid w:val="00296139"/>
    <w:rsid w:val="00297532"/>
    <w:rsid w:val="002B0ECE"/>
    <w:rsid w:val="002B41C2"/>
    <w:rsid w:val="002B484F"/>
    <w:rsid w:val="002B4F48"/>
    <w:rsid w:val="002B6942"/>
    <w:rsid w:val="002C3164"/>
    <w:rsid w:val="002D4430"/>
    <w:rsid w:val="002D790F"/>
    <w:rsid w:val="002E2540"/>
    <w:rsid w:val="002E3E90"/>
    <w:rsid w:val="002E4C21"/>
    <w:rsid w:val="002F4115"/>
    <w:rsid w:val="00300384"/>
    <w:rsid w:val="00301497"/>
    <w:rsid w:val="00304644"/>
    <w:rsid w:val="003343CA"/>
    <w:rsid w:val="003536BA"/>
    <w:rsid w:val="003577A0"/>
    <w:rsid w:val="00364F14"/>
    <w:rsid w:val="003656D0"/>
    <w:rsid w:val="003673BC"/>
    <w:rsid w:val="0037102B"/>
    <w:rsid w:val="00371C76"/>
    <w:rsid w:val="00376802"/>
    <w:rsid w:val="003801E0"/>
    <w:rsid w:val="0038044E"/>
    <w:rsid w:val="003817F6"/>
    <w:rsid w:val="003820D7"/>
    <w:rsid w:val="00393DF0"/>
    <w:rsid w:val="0039681A"/>
    <w:rsid w:val="003A0439"/>
    <w:rsid w:val="003A32DB"/>
    <w:rsid w:val="003A6BCF"/>
    <w:rsid w:val="003A7A76"/>
    <w:rsid w:val="003B01F5"/>
    <w:rsid w:val="003B4FD5"/>
    <w:rsid w:val="003B6CAA"/>
    <w:rsid w:val="003C1C21"/>
    <w:rsid w:val="003C47CE"/>
    <w:rsid w:val="003D17D6"/>
    <w:rsid w:val="003E2BAE"/>
    <w:rsid w:val="003E2CE7"/>
    <w:rsid w:val="003E7E5E"/>
    <w:rsid w:val="003F085E"/>
    <w:rsid w:val="003F21F4"/>
    <w:rsid w:val="00405037"/>
    <w:rsid w:val="00405A2F"/>
    <w:rsid w:val="00420F11"/>
    <w:rsid w:val="004234EA"/>
    <w:rsid w:val="00433816"/>
    <w:rsid w:val="00436F8F"/>
    <w:rsid w:val="00441BA5"/>
    <w:rsid w:val="00443DEB"/>
    <w:rsid w:val="004449F3"/>
    <w:rsid w:val="00451640"/>
    <w:rsid w:val="004579CC"/>
    <w:rsid w:val="00457D39"/>
    <w:rsid w:val="004625A1"/>
    <w:rsid w:val="00466566"/>
    <w:rsid w:val="00470911"/>
    <w:rsid w:val="004730A9"/>
    <w:rsid w:val="00473466"/>
    <w:rsid w:val="00474D7C"/>
    <w:rsid w:val="004800D4"/>
    <w:rsid w:val="0048121F"/>
    <w:rsid w:val="00483489"/>
    <w:rsid w:val="00490202"/>
    <w:rsid w:val="0049363A"/>
    <w:rsid w:val="00495CF1"/>
    <w:rsid w:val="00495F0B"/>
    <w:rsid w:val="0049697C"/>
    <w:rsid w:val="00497FBC"/>
    <w:rsid w:val="004A430C"/>
    <w:rsid w:val="004A52F7"/>
    <w:rsid w:val="004A624D"/>
    <w:rsid w:val="004B0F6A"/>
    <w:rsid w:val="004B108E"/>
    <w:rsid w:val="004B1813"/>
    <w:rsid w:val="004B6491"/>
    <w:rsid w:val="004C6026"/>
    <w:rsid w:val="004D1C2F"/>
    <w:rsid w:val="004D58F4"/>
    <w:rsid w:val="004D6E55"/>
    <w:rsid w:val="004E5859"/>
    <w:rsid w:val="004E6D8D"/>
    <w:rsid w:val="004F0D48"/>
    <w:rsid w:val="004F12D4"/>
    <w:rsid w:val="004F1B77"/>
    <w:rsid w:val="004F69B2"/>
    <w:rsid w:val="005041FC"/>
    <w:rsid w:val="00504E54"/>
    <w:rsid w:val="00504FB0"/>
    <w:rsid w:val="00511A5B"/>
    <w:rsid w:val="00520732"/>
    <w:rsid w:val="00521094"/>
    <w:rsid w:val="00522115"/>
    <w:rsid w:val="00523290"/>
    <w:rsid w:val="005401C1"/>
    <w:rsid w:val="00542828"/>
    <w:rsid w:val="005467E8"/>
    <w:rsid w:val="00547AAE"/>
    <w:rsid w:val="00555B8D"/>
    <w:rsid w:val="005606A5"/>
    <w:rsid w:val="005608A3"/>
    <w:rsid w:val="005611B3"/>
    <w:rsid w:val="00563AA5"/>
    <w:rsid w:val="00564B42"/>
    <w:rsid w:val="00564C0B"/>
    <w:rsid w:val="00566DF8"/>
    <w:rsid w:val="005677AE"/>
    <w:rsid w:val="00576657"/>
    <w:rsid w:val="00582E8F"/>
    <w:rsid w:val="0059393F"/>
    <w:rsid w:val="00596E63"/>
    <w:rsid w:val="005A09D2"/>
    <w:rsid w:val="005A7E27"/>
    <w:rsid w:val="005B1601"/>
    <w:rsid w:val="005B1F67"/>
    <w:rsid w:val="005C1097"/>
    <w:rsid w:val="005C73E5"/>
    <w:rsid w:val="005C7889"/>
    <w:rsid w:val="005D0290"/>
    <w:rsid w:val="005D5585"/>
    <w:rsid w:val="005D6EEF"/>
    <w:rsid w:val="005D7476"/>
    <w:rsid w:val="005F01BE"/>
    <w:rsid w:val="005F04DE"/>
    <w:rsid w:val="005F1274"/>
    <w:rsid w:val="006009CA"/>
    <w:rsid w:val="00601E10"/>
    <w:rsid w:val="0060640A"/>
    <w:rsid w:val="006103B1"/>
    <w:rsid w:val="006105DA"/>
    <w:rsid w:val="00612287"/>
    <w:rsid w:val="00631760"/>
    <w:rsid w:val="00634895"/>
    <w:rsid w:val="00635997"/>
    <w:rsid w:val="00637FEA"/>
    <w:rsid w:val="006403A3"/>
    <w:rsid w:val="00643691"/>
    <w:rsid w:val="006514B0"/>
    <w:rsid w:val="006531A7"/>
    <w:rsid w:val="00653784"/>
    <w:rsid w:val="00656F0E"/>
    <w:rsid w:val="00660C40"/>
    <w:rsid w:val="00667D91"/>
    <w:rsid w:val="0068575F"/>
    <w:rsid w:val="00695B45"/>
    <w:rsid w:val="00697389"/>
    <w:rsid w:val="006A30F5"/>
    <w:rsid w:val="006A319A"/>
    <w:rsid w:val="006C4AA9"/>
    <w:rsid w:val="006E2AFA"/>
    <w:rsid w:val="006E3ABE"/>
    <w:rsid w:val="006F4AB0"/>
    <w:rsid w:val="007019C8"/>
    <w:rsid w:val="007060DC"/>
    <w:rsid w:val="00724459"/>
    <w:rsid w:val="00724720"/>
    <w:rsid w:val="00727F9F"/>
    <w:rsid w:val="007332AA"/>
    <w:rsid w:val="007357A5"/>
    <w:rsid w:val="007406BB"/>
    <w:rsid w:val="00744723"/>
    <w:rsid w:val="0074614B"/>
    <w:rsid w:val="00750BA5"/>
    <w:rsid w:val="00771D4F"/>
    <w:rsid w:val="00777DD2"/>
    <w:rsid w:val="00786E45"/>
    <w:rsid w:val="00787537"/>
    <w:rsid w:val="00787FD7"/>
    <w:rsid w:val="00795E8F"/>
    <w:rsid w:val="007A40A2"/>
    <w:rsid w:val="007A4EA5"/>
    <w:rsid w:val="007A55F3"/>
    <w:rsid w:val="007B017A"/>
    <w:rsid w:val="007B1727"/>
    <w:rsid w:val="007B17B5"/>
    <w:rsid w:val="007B2826"/>
    <w:rsid w:val="007C3545"/>
    <w:rsid w:val="007C469E"/>
    <w:rsid w:val="007D7532"/>
    <w:rsid w:val="007E3A6F"/>
    <w:rsid w:val="007F2F3A"/>
    <w:rsid w:val="007F35C1"/>
    <w:rsid w:val="008029E1"/>
    <w:rsid w:val="00830F28"/>
    <w:rsid w:val="00834C55"/>
    <w:rsid w:val="0083708B"/>
    <w:rsid w:val="008404BC"/>
    <w:rsid w:val="00840A9D"/>
    <w:rsid w:val="0084208B"/>
    <w:rsid w:val="00843352"/>
    <w:rsid w:val="008454AA"/>
    <w:rsid w:val="008479EA"/>
    <w:rsid w:val="00850DEA"/>
    <w:rsid w:val="008632F1"/>
    <w:rsid w:val="00863869"/>
    <w:rsid w:val="00866248"/>
    <w:rsid w:val="00870BF2"/>
    <w:rsid w:val="00870D35"/>
    <w:rsid w:val="00871DFF"/>
    <w:rsid w:val="008723BF"/>
    <w:rsid w:val="00883F24"/>
    <w:rsid w:val="008A280F"/>
    <w:rsid w:val="008A47BC"/>
    <w:rsid w:val="008A6B5A"/>
    <w:rsid w:val="008A7596"/>
    <w:rsid w:val="008B4C98"/>
    <w:rsid w:val="008C0AC7"/>
    <w:rsid w:val="008C2128"/>
    <w:rsid w:val="008C300D"/>
    <w:rsid w:val="008C6FBD"/>
    <w:rsid w:val="008D2DCB"/>
    <w:rsid w:val="008D50A7"/>
    <w:rsid w:val="008E5E1E"/>
    <w:rsid w:val="008E77A7"/>
    <w:rsid w:val="008E7FD4"/>
    <w:rsid w:val="008F5102"/>
    <w:rsid w:val="008F5B4C"/>
    <w:rsid w:val="008F68A7"/>
    <w:rsid w:val="00905692"/>
    <w:rsid w:val="00905BA7"/>
    <w:rsid w:val="00920DB3"/>
    <w:rsid w:val="00922E08"/>
    <w:rsid w:val="00925CFB"/>
    <w:rsid w:val="00927E04"/>
    <w:rsid w:val="009351EB"/>
    <w:rsid w:val="00936371"/>
    <w:rsid w:val="009414F8"/>
    <w:rsid w:val="00941EDD"/>
    <w:rsid w:val="009441BD"/>
    <w:rsid w:val="00956EFF"/>
    <w:rsid w:val="00957505"/>
    <w:rsid w:val="009653A4"/>
    <w:rsid w:val="00971116"/>
    <w:rsid w:val="00971D5F"/>
    <w:rsid w:val="00972505"/>
    <w:rsid w:val="0097495C"/>
    <w:rsid w:val="00976D97"/>
    <w:rsid w:val="00977183"/>
    <w:rsid w:val="00977707"/>
    <w:rsid w:val="0099085E"/>
    <w:rsid w:val="00990FB7"/>
    <w:rsid w:val="00994EE4"/>
    <w:rsid w:val="009956F7"/>
    <w:rsid w:val="0099602C"/>
    <w:rsid w:val="009969A2"/>
    <w:rsid w:val="009A6E5F"/>
    <w:rsid w:val="009B0829"/>
    <w:rsid w:val="009B7788"/>
    <w:rsid w:val="009C525A"/>
    <w:rsid w:val="009C7E9A"/>
    <w:rsid w:val="009D2852"/>
    <w:rsid w:val="009D2890"/>
    <w:rsid w:val="009D5B2A"/>
    <w:rsid w:val="009D600C"/>
    <w:rsid w:val="009D6AF0"/>
    <w:rsid w:val="009D7CB4"/>
    <w:rsid w:val="009E4F81"/>
    <w:rsid w:val="009F1F97"/>
    <w:rsid w:val="009F475F"/>
    <w:rsid w:val="00A0264B"/>
    <w:rsid w:val="00A11B3E"/>
    <w:rsid w:val="00A14A5B"/>
    <w:rsid w:val="00A17A7D"/>
    <w:rsid w:val="00A27DD7"/>
    <w:rsid w:val="00A3306A"/>
    <w:rsid w:val="00A414E6"/>
    <w:rsid w:val="00A41F1A"/>
    <w:rsid w:val="00A52FAD"/>
    <w:rsid w:val="00A57FC9"/>
    <w:rsid w:val="00A637CB"/>
    <w:rsid w:val="00A65241"/>
    <w:rsid w:val="00A83788"/>
    <w:rsid w:val="00A909F9"/>
    <w:rsid w:val="00A90DC1"/>
    <w:rsid w:val="00A9240A"/>
    <w:rsid w:val="00A939B2"/>
    <w:rsid w:val="00AC2CA1"/>
    <w:rsid w:val="00AC55CE"/>
    <w:rsid w:val="00AC6541"/>
    <w:rsid w:val="00AD1C01"/>
    <w:rsid w:val="00AD5883"/>
    <w:rsid w:val="00AD7906"/>
    <w:rsid w:val="00AF14C4"/>
    <w:rsid w:val="00AF49E9"/>
    <w:rsid w:val="00AF4CB2"/>
    <w:rsid w:val="00AF7C17"/>
    <w:rsid w:val="00AF7D96"/>
    <w:rsid w:val="00B02572"/>
    <w:rsid w:val="00B05D3C"/>
    <w:rsid w:val="00B12811"/>
    <w:rsid w:val="00B21BBF"/>
    <w:rsid w:val="00B22089"/>
    <w:rsid w:val="00B22466"/>
    <w:rsid w:val="00B24C14"/>
    <w:rsid w:val="00B30B29"/>
    <w:rsid w:val="00B319CE"/>
    <w:rsid w:val="00B34938"/>
    <w:rsid w:val="00B40213"/>
    <w:rsid w:val="00B41E26"/>
    <w:rsid w:val="00B41F3D"/>
    <w:rsid w:val="00B42B26"/>
    <w:rsid w:val="00B43148"/>
    <w:rsid w:val="00B449CB"/>
    <w:rsid w:val="00B47FD3"/>
    <w:rsid w:val="00B52216"/>
    <w:rsid w:val="00B66457"/>
    <w:rsid w:val="00B732F1"/>
    <w:rsid w:val="00B81FD0"/>
    <w:rsid w:val="00B827D0"/>
    <w:rsid w:val="00B83D82"/>
    <w:rsid w:val="00B91526"/>
    <w:rsid w:val="00BB073B"/>
    <w:rsid w:val="00BB4A24"/>
    <w:rsid w:val="00BB5415"/>
    <w:rsid w:val="00BB5C09"/>
    <w:rsid w:val="00BD7029"/>
    <w:rsid w:val="00BD75CD"/>
    <w:rsid w:val="00BE2D77"/>
    <w:rsid w:val="00BE4ADE"/>
    <w:rsid w:val="00BF30C7"/>
    <w:rsid w:val="00C005EF"/>
    <w:rsid w:val="00C02CD9"/>
    <w:rsid w:val="00C0495E"/>
    <w:rsid w:val="00C17C48"/>
    <w:rsid w:val="00C22469"/>
    <w:rsid w:val="00C23C0C"/>
    <w:rsid w:val="00C24B96"/>
    <w:rsid w:val="00C250DE"/>
    <w:rsid w:val="00C31F09"/>
    <w:rsid w:val="00C371DC"/>
    <w:rsid w:val="00C37C4D"/>
    <w:rsid w:val="00C440FF"/>
    <w:rsid w:val="00C53F96"/>
    <w:rsid w:val="00C57F35"/>
    <w:rsid w:val="00C6323A"/>
    <w:rsid w:val="00C67DEE"/>
    <w:rsid w:val="00C745F7"/>
    <w:rsid w:val="00C75AA7"/>
    <w:rsid w:val="00C84446"/>
    <w:rsid w:val="00C861DF"/>
    <w:rsid w:val="00C911ED"/>
    <w:rsid w:val="00C92F88"/>
    <w:rsid w:val="00CA305D"/>
    <w:rsid w:val="00CA379B"/>
    <w:rsid w:val="00CA46FA"/>
    <w:rsid w:val="00CB01AC"/>
    <w:rsid w:val="00CB1CD4"/>
    <w:rsid w:val="00CB423E"/>
    <w:rsid w:val="00CC31BF"/>
    <w:rsid w:val="00CC6796"/>
    <w:rsid w:val="00CD1C59"/>
    <w:rsid w:val="00CE5055"/>
    <w:rsid w:val="00CE6DF8"/>
    <w:rsid w:val="00CF7F29"/>
    <w:rsid w:val="00D0148A"/>
    <w:rsid w:val="00D03681"/>
    <w:rsid w:val="00D06A45"/>
    <w:rsid w:val="00D07FA8"/>
    <w:rsid w:val="00D149AD"/>
    <w:rsid w:val="00D41108"/>
    <w:rsid w:val="00D542DE"/>
    <w:rsid w:val="00D605CD"/>
    <w:rsid w:val="00D6210E"/>
    <w:rsid w:val="00D6426C"/>
    <w:rsid w:val="00D75F1C"/>
    <w:rsid w:val="00D766C8"/>
    <w:rsid w:val="00D77988"/>
    <w:rsid w:val="00D77E58"/>
    <w:rsid w:val="00D80B8E"/>
    <w:rsid w:val="00D81977"/>
    <w:rsid w:val="00D824E9"/>
    <w:rsid w:val="00D86781"/>
    <w:rsid w:val="00D87407"/>
    <w:rsid w:val="00D9231A"/>
    <w:rsid w:val="00D92AE2"/>
    <w:rsid w:val="00D94CDD"/>
    <w:rsid w:val="00DC0326"/>
    <w:rsid w:val="00DC0C5B"/>
    <w:rsid w:val="00DC786F"/>
    <w:rsid w:val="00DD0CA2"/>
    <w:rsid w:val="00DD232A"/>
    <w:rsid w:val="00DE0321"/>
    <w:rsid w:val="00DE7F8F"/>
    <w:rsid w:val="00DF1280"/>
    <w:rsid w:val="00DF31BB"/>
    <w:rsid w:val="00DF3E90"/>
    <w:rsid w:val="00E12737"/>
    <w:rsid w:val="00E2674F"/>
    <w:rsid w:val="00E27846"/>
    <w:rsid w:val="00E30A3F"/>
    <w:rsid w:val="00E3356B"/>
    <w:rsid w:val="00E37352"/>
    <w:rsid w:val="00E44DD5"/>
    <w:rsid w:val="00E57F26"/>
    <w:rsid w:val="00E608E5"/>
    <w:rsid w:val="00E67102"/>
    <w:rsid w:val="00E7082B"/>
    <w:rsid w:val="00E749BC"/>
    <w:rsid w:val="00E76C94"/>
    <w:rsid w:val="00E8459B"/>
    <w:rsid w:val="00E92F88"/>
    <w:rsid w:val="00E9316E"/>
    <w:rsid w:val="00E9461A"/>
    <w:rsid w:val="00E951B2"/>
    <w:rsid w:val="00EA0A3A"/>
    <w:rsid w:val="00EA3B96"/>
    <w:rsid w:val="00EA616A"/>
    <w:rsid w:val="00EB2C5C"/>
    <w:rsid w:val="00EB398F"/>
    <w:rsid w:val="00EC311D"/>
    <w:rsid w:val="00ED12ED"/>
    <w:rsid w:val="00ED2C29"/>
    <w:rsid w:val="00ED44B6"/>
    <w:rsid w:val="00EE4C24"/>
    <w:rsid w:val="00EF2742"/>
    <w:rsid w:val="00EF39CF"/>
    <w:rsid w:val="00EF659E"/>
    <w:rsid w:val="00F02D0C"/>
    <w:rsid w:val="00F131BD"/>
    <w:rsid w:val="00F15844"/>
    <w:rsid w:val="00F2305E"/>
    <w:rsid w:val="00F3215F"/>
    <w:rsid w:val="00F42161"/>
    <w:rsid w:val="00F43EB8"/>
    <w:rsid w:val="00F4413C"/>
    <w:rsid w:val="00F449DC"/>
    <w:rsid w:val="00F64D97"/>
    <w:rsid w:val="00F8423C"/>
    <w:rsid w:val="00F86865"/>
    <w:rsid w:val="00F91C3E"/>
    <w:rsid w:val="00F95FA8"/>
    <w:rsid w:val="00FA6551"/>
    <w:rsid w:val="00FA6D71"/>
    <w:rsid w:val="00FB0C4F"/>
    <w:rsid w:val="00FB1016"/>
    <w:rsid w:val="00FB1AA1"/>
    <w:rsid w:val="00FC089F"/>
    <w:rsid w:val="00FC13F2"/>
    <w:rsid w:val="00FC63EC"/>
    <w:rsid w:val="00FE0B42"/>
    <w:rsid w:val="00FF32FA"/>
    <w:rsid w:val="00FF4C16"/>
    <w:rsid w:val="00FF4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52345"/>
  <w15:docId w15:val="{67C33406-DDDF-43BE-9720-3F818A45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Spacing">
    <w:name w:val="No Spacing"/>
    <w:uiPriority w:val="1"/>
    <w:qFormat/>
    <w:rsid w:val="00EB398F"/>
    <w:rPr>
      <w:rFonts w:asciiTheme="minorHAnsi" w:eastAsiaTheme="minorHAnsi" w:hAnsiTheme="minorHAnsi" w:cstheme="minorBidi"/>
      <w:sz w:val="22"/>
      <w:szCs w:val="22"/>
    </w:rPr>
  </w:style>
  <w:style w:type="table" w:styleId="TableGrid">
    <w:name w:val="Table Grid"/>
    <w:basedOn w:val="TableNormal"/>
    <w:rsid w:val="00E95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971116"/>
    <w:rPr>
      <w:sz w:val="20"/>
      <w:szCs w:val="20"/>
    </w:rPr>
  </w:style>
  <w:style w:type="character" w:customStyle="1" w:styleId="CommentTextChar">
    <w:name w:val="Comment Text Char"/>
    <w:basedOn w:val="DefaultParagraphFont"/>
    <w:link w:val="CommentText"/>
    <w:rsid w:val="00971116"/>
  </w:style>
  <w:style w:type="paragraph" w:styleId="CommentSubject">
    <w:name w:val="annotation subject"/>
    <w:basedOn w:val="CommentText"/>
    <w:next w:val="CommentText"/>
    <w:link w:val="CommentSubjectChar"/>
    <w:rsid w:val="00971116"/>
    <w:rPr>
      <w:b/>
      <w:bCs/>
    </w:rPr>
  </w:style>
  <w:style w:type="character" w:customStyle="1" w:styleId="CommentSubjectChar">
    <w:name w:val="Comment Subject Char"/>
    <w:basedOn w:val="CommentTextChar"/>
    <w:link w:val="CommentSubject"/>
    <w:rsid w:val="00971116"/>
    <w:rPr>
      <w:b/>
      <w:bCs/>
    </w:rPr>
  </w:style>
  <w:style w:type="character" w:styleId="UnresolvedMention">
    <w:name w:val="Unresolved Mention"/>
    <w:basedOn w:val="DefaultParagraphFont"/>
    <w:uiPriority w:val="99"/>
    <w:semiHidden/>
    <w:unhideWhenUsed/>
    <w:rsid w:val="00184529"/>
    <w:rPr>
      <w:color w:val="605E5C"/>
      <w:shd w:val="clear" w:color="auto" w:fill="E1DFDD"/>
    </w:rPr>
  </w:style>
  <w:style w:type="character" w:styleId="FollowedHyperlink">
    <w:name w:val="FollowedHyperlink"/>
    <w:basedOn w:val="DefaultParagraphFont"/>
    <w:semiHidden/>
    <w:unhideWhenUsed/>
    <w:rsid w:val="008404BC"/>
    <w:rPr>
      <w:color w:val="800080" w:themeColor="followedHyperlink"/>
      <w:u w:val="single"/>
    </w:rPr>
  </w:style>
  <w:style w:type="paragraph" w:styleId="NormalWeb">
    <w:name w:val="Normal (Web)"/>
    <w:basedOn w:val="Normal"/>
    <w:uiPriority w:val="99"/>
    <w:semiHidden/>
    <w:unhideWhenUsed/>
    <w:rsid w:val="005C73E5"/>
    <w:pPr>
      <w:spacing w:before="100" w:beforeAutospacing="1" w:after="100" w:afterAutospacing="1"/>
    </w:pPr>
    <w:rPr>
      <w:sz w:val="24"/>
      <w:szCs w:val="24"/>
    </w:rPr>
  </w:style>
  <w:style w:type="table" w:customStyle="1" w:styleId="TableGrid1">
    <w:name w:val="Table Grid1"/>
    <w:basedOn w:val="TableNormal"/>
    <w:next w:val="TableGrid"/>
    <w:rsid w:val="007C469E"/>
    <w:pPr>
      <w:spacing w:after="160" w:line="259" w:lineRule="auto"/>
    </w:pPr>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19CE"/>
    <w:rPr>
      <w:sz w:val="22"/>
      <w:szCs w:val="22"/>
    </w:rPr>
  </w:style>
  <w:style w:type="character" w:customStyle="1" w:styleId="normaltextrun">
    <w:name w:val="normaltextrun"/>
    <w:basedOn w:val="DefaultParagraphFont"/>
    <w:rsid w:val="00B319CE"/>
  </w:style>
  <w:style w:type="character" w:customStyle="1" w:styleId="eop">
    <w:name w:val="eop"/>
    <w:basedOn w:val="DefaultParagraphFont"/>
    <w:rsid w:val="00B319CE"/>
  </w:style>
  <w:style w:type="paragraph" w:customStyle="1" w:styleId="paragraph">
    <w:name w:val="paragraph"/>
    <w:basedOn w:val="Normal"/>
    <w:rsid w:val="00B319CE"/>
    <w:pPr>
      <w:spacing w:before="100" w:beforeAutospacing="1" w:after="100" w:afterAutospacing="1"/>
    </w:pPr>
    <w:rPr>
      <w:sz w:val="24"/>
      <w:szCs w:val="24"/>
    </w:rPr>
  </w:style>
  <w:style w:type="paragraph" w:customStyle="1" w:styleId="xmsolistparagraph">
    <w:name w:val="x_msolistparagraph"/>
    <w:basedOn w:val="Normal"/>
    <w:rsid w:val="00B319CE"/>
    <w:pPr>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64060061">
      <w:bodyDiv w:val="1"/>
      <w:marLeft w:val="0"/>
      <w:marRight w:val="0"/>
      <w:marTop w:val="0"/>
      <w:marBottom w:val="0"/>
      <w:divBdr>
        <w:top w:val="none" w:sz="0" w:space="0" w:color="auto"/>
        <w:left w:val="none" w:sz="0" w:space="0" w:color="auto"/>
        <w:bottom w:val="none" w:sz="0" w:space="0" w:color="auto"/>
        <w:right w:val="none" w:sz="0" w:space="0" w:color="auto"/>
      </w:divBdr>
    </w:div>
    <w:div w:id="383523244">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707031002">
      <w:bodyDiv w:val="1"/>
      <w:marLeft w:val="0"/>
      <w:marRight w:val="0"/>
      <w:marTop w:val="0"/>
      <w:marBottom w:val="0"/>
      <w:divBdr>
        <w:top w:val="none" w:sz="0" w:space="0" w:color="auto"/>
        <w:left w:val="none" w:sz="0" w:space="0" w:color="auto"/>
        <w:bottom w:val="none" w:sz="0" w:space="0" w:color="auto"/>
        <w:right w:val="none" w:sz="0" w:space="0" w:color="auto"/>
      </w:divBdr>
    </w:div>
    <w:div w:id="787819085">
      <w:bodyDiv w:val="1"/>
      <w:marLeft w:val="0"/>
      <w:marRight w:val="0"/>
      <w:marTop w:val="0"/>
      <w:marBottom w:val="0"/>
      <w:divBdr>
        <w:top w:val="none" w:sz="0" w:space="0" w:color="auto"/>
        <w:left w:val="none" w:sz="0" w:space="0" w:color="auto"/>
        <w:bottom w:val="none" w:sz="0" w:space="0" w:color="auto"/>
        <w:right w:val="none" w:sz="0" w:space="0" w:color="auto"/>
      </w:divBdr>
      <w:divsChild>
        <w:div w:id="178012111">
          <w:marLeft w:val="0"/>
          <w:marRight w:val="0"/>
          <w:marTop w:val="0"/>
          <w:marBottom w:val="0"/>
          <w:divBdr>
            <w:top w:val="none" w:sz="0" w:space="0" w:color="auto"/>
            <w:left w:val="none" w:sz="0" w:space="0" w:color="auto"/>
            <w:bottom w:val="none" w:sz="0" w:space="0" w:color="auto"/>
            <w:right w:val="none" w:sz="0" w:space="0" w:color="auto"/>
          </w:divBdr>
        </w:div>
        <w:div w:id="2109615535">
          <w:marLeft w:val="0"/>
          <w:marRight w:val="0"/>
          <w:marTop w:val="0"/>
          <w:marBottom w:val="0"/>
          <w:divBdr>
            <w:top w:val="none" w:sz="0" w:space="0" w:color="auto"/>
            <w:left w:val="none" w:sz="0" w:space="0" w:color="auto"/>
            <w:bottom w:val="none" w:sz="0" w:space="0" w:color="auto"/>
            <w:right w:val="none" w:sz="0" w:space="0" w:color="auto"/>
          </w:divBdr>
        </w:div>
      </w:divsChild>
    </w:div>
    <w:div w:id="948009662">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081436268">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htracking.cdc.gov/Applications/HeatRi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dc.gov/disasters/extremeheat/heattips.html" TargetMode="External"/><Relationship Id="rId17" Type="http://schemas.openxmlformats.org/officeDocument/2006/relationships/hyperlink" Target="https://www.cdc.gov/disasters/extremeheat/warning.html" TargetMode="External"/><Relationship Id="rId2" Type="http://schemas.openxmlformats.org/officeDocument/2006/relationships/customXml" Target="../customXml/item2.xml"/><Relationship Id="rId16" Type="http://schemas.openxmlformats.org/officeDocument/2006/relationships/hyperlink" Target="https://www.miaa.net/media/135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dc.gov/niosh/mining/UserFiles/works/pdfs/HeatStress-Hydration-2017-126_es_508.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niosh/mining/UserFiles/works/pdfs/2017-1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16" ma:contentTypeDescription="Create a new document." ma:contentTypeScope="" ma:versionID="94ec6ddc463320ce18864496ba0ffcb3">
  <xsd:schema xmlns:xsd="http://www.w3.org/2001/XMLSchema" xmlns:xs="http://www.w3.org/2001/XMLSchema" xmlns:p="http://schemas.microsoft.com/office/2006/metadata/properties" xmlns:ns3="f504dc79-df90-4006-86da-36df47700221" xmlns:ns4="fbb578ec-86a1-422c-84b9-ab288c347c50" targetNamespace="http://schemas.microsoft.com/office/2006/metadata/properties" ma:root="true" ma:fieldsID="96e72a520d227060dc8fab2686085a21" ns3:_="" ns4:_="">
    <xsd:import namespace="f504dc79-df90-4006-86da-36df47700221"/>
    <xsd:import namespace="fbb578ec-86a1-422c-84b9-ab288c347c5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578ec-86a1-422c-84b9-ab288c347c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504dc79-df90-4006-86da-36df47700221" xsi:nil="true"/>
  </documentManagement>
</p:properties>
</file>

<file path=customXml/itemProps1.xml><?xml version="1.0" encoding="utf-8"?>
<ds:datastoreItem xmlns:ds="http://schemas.openxmlformats.org/officeDocument/2006/customXml" ds:itemID="{8E44042E-92C1-40A1-BD49-F3DFD83324B0}">
  <ds:schemaRefs>
    <ds:schemaRef ds:uri="http://schemas.openxmlformats.org/officeDocument/2006/bibliography"/>
  </ds:schemaRefs>
</ds:datastoreItem>
</file>

<file path=customXml/itemProps2.xml><?xml version="1.0" encoding="utf-8"?>
<ds:datastoreItem xmlns:ds="http://schemas.openxmlformats.org/officeDocument/2006/customXml" ds:itemID="{123FD5FB-D914-42F4-A4A3-7ADD3D5B6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fbb578ec-86a1-422c-84b9-ab288c34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E3CD1-4424-4428-AC64-C24FA85B8DEA}">
  <ds:schemaRefs>
    <ds:schemaRef ds:uri="http://schemas.microsoft.com/sharepoint/v3/contenttype/forms"/>
  </ds:schemaRefs>
</ds:datastoreItem>
</file>

<file path=customXml/itemProps4.xml><?xml version="1.0" encoding="utf-8"?>
<ds:datastoreItem xmlns:ds="http://schemas.openxmlformats.org/officeDocument/2006/customXml" ds:itemID="{F1D84723-C2E0-40F8-A939-ACC82B212D93}">
  <ds:schemaRefs>
    <ds:schemaRef ds:uri="http://schemas.microsoft.com/office/2006/metadata/properties"/>
    <ds:schemaRef ds:uri="http://schemas.microsoft.com/office/infopath/2007/PartnerControls"/>
    <ds:schemaRef ds:uri="f504dc79-df90-4006-86da-36df4770022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1202</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8430</CharactersWithSpaces>
  <SharedDoc>false</SharedDoc>
  <HLinks>
    <vt:vector size="36" baseType="variant">
      <vt:variant>
        <vt:i4>7667757</vt:i4>
      </vt:variant>
      <vt:variant>
        <vt:i4>15</vt:i4>
      </vt:variant>
      <vt:variant>
        <vt:i4>0</vt:i4>
      </vt:variant>
      <vt:variant>
        <vt:i4>5</vt:i4>
      </vt:variant>
      <vt:variant>
        <vt:lpwstr>https://www.cdc.gov/disasters/extremeheat/warning.html</vt:lpwstr>
      </vt:variant>
      <vt:variant>
        <vt:lpwstr/>
      </vt:variant>
      <vt:variant>
        <vt:i4>5505108</vt:i4>
      </vt:variant>
      <vt:variant>
        <vt:i4>12</vt:i4>
      </vt:variant>
      <vt:variant>
        <vt:i4>0</vt:i4>
      </vt:variant>
      <vt:variant>
        <vt:i4>5</vt:i4>
      </vt:variant>
      <vt:variant>
        <vt:lpwstr>https://static1.squarespace.com/static/57125d942eeb814000fb1ca5/t/5a1c4fdc8165f542d6d78d16/1511804893401/1609024+Heat+Guidelines.pdf</vt:lpwstr>
      </vt:variant>
      <vt:variant>
        <vt:lpwstr/>
      </vt:variant>
      <vt:variant>
        <vt:i4>262223</vt:i4>
      </vt:variant>
      <vt:variant>
        <vt:i4>9</vt:i4>
      </vt:variant>
      <vt:variant>
        <vt:i4>0</vt:i4>
      </vt:variant>
      <vt:variant>
        <vt:i4>5</vt:i4>
      </vt:variant>
      <vt:variant>
        <vt:lpwstr>https://www.cdc.gov/niosh/mining/UserFiles/works/pdfs/HeatStress-Hydration-2017-126_es_508.pdf</vt:lpwstr>
      </vt:variant>
      <vt:variant>
        <vt:lpwstr/>
      </vt:variant>
      <vt:variant>
        <vt:i4>2097202</vt:i4>
      </vt:variant>
      <vt:variant>
        <vt:i4>6</vt:i4>
      </vt:variant>
      <vt:variant>
        <vt:i4>0</vt:i4>
      </vt:variant>
      <vt:variant>
        <vt:i4>5</vt:i4>
      </vt:variant>
      <vt:variant>
        <vt:lpwstr>https://www.cdc.gov/niosh/mining/UserFiles/works/pdfs/2017-126.pdf</vt:lpwstr>
      </vt:variant>
      <vt:variant>
        <vt:lpwstr/>
      </vt:variant>
      <vt:variant>
        <vt:i4>6619233</vt:i4>
      </vt:variant>
      <vt:variant>
        <vt:i4>3</vt:i4>
      </vt:variant>
      <vt:variant>
        <vt:i4>0</vt:i4>
      </vt:variant>
      <vt:variant>
        <vt:i4>5</vt:i4>
      </vt:variant>
      <vt:variant>
        <vt:lpwstr>https://ephtracking.cdc.gov/Applications/HeatRisk/</vt:lpwstr>
      </vt:variant>
      <vt:variant>
        <vt:lpwstr/>
      </vt:variant>
      <vt:variant>
        <vt:i4>2883700</vt:i4>
      </vt:variant>
      <vt:variant>
        <vt:i4>0</vt:i4>
      </vt:variant>
      <vt:variant>
        <vt:i4>0</vt:i4>
      </vt:variant>
      <vt:variant>
        <vt:i4>5</vt:i4>
      </vt:variant>
      <vt:variant>
        <vt:lpwstr>https://www.cdc.gov/disasters/extremeheat/heattips.html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Property of</dc:creator>
  <cp:lastModifiedBy>Wagner, Kerry F (DPH)</cp:lastModifiedBy>
  <cp:revision>3</cp:revision>
  <cp:lastPrinted>2018-07-23T15:13:00Z</cp:lastPrinted>
  <dcterms:created xsi:type="dcterms:W3CDTF">2024-06-14T17:08:00Z</dcterms:created>
  <dcterms:modified xsi:type="dcterms:W3CDTF">2024-07-18T12:47:00Z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0x0101007F1515AD27FAEC47B738952B354E4571</vt:lpwstr>
  </property>
</Properties>
</file>