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B89A6" w14:textId="5DEF39DC" w:rsidR="00D47D85" w:rsidRPr="00706273" w:rsidRDefault="00380D69" w:rsidP="00B01B07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Theme="minorHAnsi" w:hAnsiTheme="minorHAnsi" w:cstheme="minorHAnsi"/>
          <w:b/>
          <w:bCs/>
          <w:color w:val="000000"/>
          <w:sz w:val="48"/>
          <w:szCs w:val="48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noProof/>
          <w:color w:val="000000"/>
          <w:sz w:val="48"/>
          <w:szCs w:val="48"/>
          <w:bdr w:val="none" w:sz="0" w:space="0" w:color="auto" w:frame="1"/>
          <w:lang w:val="es-ES"/>
        </w:rPr>
        <w:drawing>
          <wp:inline distT="0" distB="0" distL="0" distR="0" wp14:anchorId="3D8B93F3" wp14:editId="3E050CDF">
            <wp:extent cx="1876097" cy="679017"/>
            <wp:effectExtent l="0" t="0" r="0" b="6985"/>
            <wp:docPr id="4" name="Picture 4" descr="Carte 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arte EB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970" cy="69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7D93" w:rsidRPr="00380D69">
        <w:rPr>
          <w:rFonts w:asciiTheme="minorHAnsi" w:hAnsiTheme="minorHAnsi" w:cstheme="minorHAnsi"/>
          <w:b/>
          <w:bCs/>
          <w:color w:val="000000"/>
          <w:sz w:val="40"/>
          <w:szCs w:val="40"/>
          <w:bdr w:val="none" w:sz="0" w:space="0" w:color="auto" w:frame="1"/>
          <w:lang w:val="fr-FR"/>
        </w:rPr>
        <w:t>Aidez à préserver la sécurité de votre carte de transfert électronique des allocations (EBT) et les allocations du Département de l'aide transitoire (DTA</w:t>
      </w:r>
      <w:proofErr w:type="gramStart"/>
      <w:r w:rsidR="00B67D93" w:rsidRPr="00380D69">
        <w:rPr>
          <w:rFonts w:asciiTheme="minorHAnsi" w:hAnsiTheme="minorHAnsi" w:cstheme="minorHAnsi"/>
          <w:b/>
          <w:bCs/>
          <w:color w:val="000000"/>
          <w:sz w:val="40"/>
          <w:szCs w:val="40"/>
          <w:bdr w:val="none" w:sz="0" w:space="0" w:color="auto" w:frame="1"/>
          <w:lang w:val="fr-FR"/>
        </w:rPr>
        <w:t>)!</w:t>
      </w:r>
      <w:proofErr w:type="gramEnd"/>
    </w:p>
    <w:p w14:paraId="6D7445DB" w14:textId="77777777" w:rsidR="00D47D85" w:rsidRPr="00D47D85" w:rsidRDefault="00D47D85" w:rsidP="00D47D8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color w:val="000000"/>
          <w:sz w:val="16"/>
          <w:szCs w:val="16"/>
        </w:rPr>
      </w:pPr>
    </w:p>
    <w:p w14:paraId="56FCE624" w14:textId="77777777" w:rsidR="00706273" w:rsidRPr="00B01B07" w:rsidRDefault="0070627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  <w:bdr w:val="none" w:sz="0" w:space="0" w:color="auto" w:frame="1"/>
        </w:rPr>
      </w:pPr>
    </w:p>
    <w:p w14:paraId="7AEC86F2" w14:textId="5CF6E1A7" w:rsidR="00B67D93" w:rsidRPr="00380D69" w:rsidRDefault="00F56520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0"/>
          <w:szCs w:val="30"/>
        </w:rPr>
      </w:pPr>
      <w:r w:rsidRPr="00380D69">
        <w:rPr>
          <w:sz w:val="30"/>
          <w:szCs w:val="30"/>
          <w:lang w:val="fr-FR"/>
        </w:rPr>
        <w:t xml:space="preserve">Changez le code PIN de votre carte de transfert électronique des allocations </w:t>
      </w:r>
      <w:r w:rsidRPr="00380D69">
        <w:rPr>
          <w:sz w:val="30"/>
          <w:szCs w:val="30"/>
          <w:u w:val="single"/>
          <w:lang w:val="fr-FR"/>
        </w:rPr>
        <w:t xml:space="preserve">avant </w:t>
      </w:r>
      <w:r w:rsidRPr="00380D69">
        <w:rPr>
          <w:rFonts w:asciiTheme="minorHAnsi" w:hAnsiTheme="minorHAnsi"/>
          <w:color w:val="000000"/>
          <w:sz w:val="30"/>
          <w:szCs w:val="30"/>
          <w:u w:val="single"/>
          <w:bdr w:val="none" w:sz="0" w:space="0" w:color="auto" w:frame="1"/>
          <w:lang w:val="fr-FR"/>
        </w:rPr>
        <w:t xml:space="preserve">chaque fois que vous recevez vos </w:t>
      </w:r>
      <w:proofErr w:type="gramStart"/>
      <w:r w:rsidRPr="00380D69">
        <w:rPr>
          <w:rFonts w:asciiTheme="minorHAnsi" w:hAnsiTheme="minorHAnsi"/>
          <w:color w:val="000000"/>
          <w:sz w:val="30"/>
          <w:szCs w:val="30"/>
          <w:u w:val="single"/>
          <w:bdr w:val="none" w:sz="0" w:space="0" w:color="auto" w:frame="1"/>
          <w:lang w:val="fr-FR"/>
        </w:rPr>
        <w:t>prestations:</w:t>
      </w:r>
      <w:proofErr w:type="gramEnd"/>
      <w:r w:rsidRPr="00380D69">
        <w:rPr>
          <w:rFonts w:asciiTheme="minorHAnsi" w:hAnsiTheme="minorHAnsi"/>
          <w:color w:val="000000"/>
          <w:sz w:val="30"/>
          <w:szCs w:val="30"/>
          <w:bdr w:val="none" w:sz="0" w:space="0" w:color="auto" w:frame="1"/>
          <w:lang w:val="fr-FR"/>
        </w:rPr>
        <w:t xml:space="preserve">                                                 </w:t>
      </w:r>
      <w:r w:rsidRPr="00380D69">
        <w:rPr>
          <w:rFonts w:asciiTheme="minorHAnsi" w:hAnsiTheme="minorHAnsi"/>
          <w:color w:val="000000"/>
          <w:sz w:val="30"/>
          <w:szCs w:val="30"/>
          <w:u w:val="single"/>
          <w:bdr w:val="none" w:sz="0" w:space="0" w:color="auto" w:frame="1"/>
          <w:lang w:val="fr-FR"/>
        </w:rPr>
        <w:t xml:space="preserve">                                            </w:t>
      </w:r>
      <w:r w:rsidRPr="00380D69">
        <w:rPr>
          <w:rFonts w:asciiTheme="minorHAnsi" w:hAnsiTheme="minorHAnsi"/>
          <w:noProof/>
          <w:color w:val="000000"/>
          <w:sz w:val="30"/>
          <w:szCs w:val="30"/>
          <w:bdr w:val="none" w:sz="0" w:space="0" w:color="auto" w:frame="1"/>
          <w:lang w:val="fr-FR"/>
        </w:rPr>
        <w:t xml:space="preserve"> </w:t>
      </w:r>
    </w:p>
    <w:p w14:paraId="6BFA9525" w14:textId="557B9D37" w:rsidR="00024A69" w:rsidRPr="00706273" w:rsidRDefault="00024A69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5F01FAE2" w14:textId="4A995DED" w:rsidR="00B67D93" w:rsidRPr="00380D69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0"/>
          <w:szCs w:val="30"/>
        </w:rPr>
      </w:pPr>
      <w:bookmarkStart w:id="0" w:name="x__Hlk107319086"/>
      <w:bookmarkEnd w:id="0"/>
      <w:r w:rsidRPr="00380D69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fr-FR"/>
        </w:rPr>
        <w:t>A</w:t>
      </w:r>
      <w:r w:rsidRPr="00380D69">
        <w:rPr>
          <w:rFonts w:asciiTheme="minorHAnsi" w:hAnsiTheme="minorHAnsi" w:cstheme="minorHAnsi"/>
          <w:color w:val="000000"/>
          <w:sz w:val="30"/>
          <w:szCs w:val="30"/>
          <w:bdr w:val="none" w:sz="0" w:space="0" w:color="auto" w:frame="1"/>
          <w:lang w:val="fr-FR"/>
        </w:rPr>
        <w:t>ppelez le numéro figurant au dos de votre carte : 800-997-2555.</w:t>
      </w:r>
    </w:p>
    <w:p w14:paraId="6A028B70" w14:textId="61F11B4E" w:rsidR="00B67D93" w:rsidRPr="00380D69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0"/>
          <w:szCs w:val="30"/>
        </w:rPr>
      </w:pPr>
      <w:r w:rsidRPr="00380D69">
        <w:rPr>
          <w:rFonts w:asciiTheme="minorHAnsi" w:hAnsiTheme="minorHAnsi" w:cstheme="minorHAnsi"/>
          <w:color w:val="000000"/>
          <w:sz w:val="30"/>
          <w:szCs w:val="30"/>
          <w:bdr w:val="none" w:sz="0" w:space="0" w:color="auto" w:frame="1"/>
          <w:lang w:val="fr-FR"/>
        </w:rPr>
        <w:t>Choisissez votre langue.</w:t>
      </w:r>
    </w:p>
    <w:p w14:paraId="7EAC31A2" w14:textId="226AE900" w:rsidR="00B67D93" w:rsidRPr="00380D69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0"/>
          <w:szCs w:val="30"/>
        </w:rPr>
      </w:pPr>
      <w:r w:rsidRPr="00380D69">
        <w:rPr>
          <w:rFonts w:asciiTheme="minorHAnsi" w:hAnsiTheme="minorHAnsi" w:cstheme="minorHAnsi"/>
          <w:color w:val="000000"/>
          <w:sz w:val="30"/>
          <w:szCs w:val="30"/>
          <w:bdr w:val="none" w:sz="0" w:space="0" w:color="auto" w:frame="1"/>
          <w:lang w:val="fr-FR"/>
        </w:rPr>
        <w:t>Saisissez le numéro figurant au recto de votre carte.</w:t>
      </w:r>
    </w:p>
    <w:p w14:paraId="2EF90DE9" w14:textId="7F748E92" w:rsidR="00B67D93" w:rsidRPr="00380D69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0"/>
          <w:szCs w:val="30"/>
        </w:rPr>
      </w:pPr>
      <w:r w:rsidRPr="00380D69">
        <w:rPr>
          <w:rFonts w:asciiTheme="minorHAnsi" w:hAnsiTheme="minorHAnsi" w:cstheme="minorHAnsi"/>
          <w:color w:val="000000"/>
          <w:sz w:val="30"/>
          <w:szCs w:val="30"/>
          <w:bdr w:val="none" w:sz="0" w:space="0" w:color="auto" w:frame="1"/>
          <w:lang w:val="fr-FR"/>
        </w:rPr>
        <w:t xml:space="preserve">Appuyez sur 2. </w:t>
      </w:r>
    </w:p>
    <w:p w14:paraId="23977971" w14:textId="14AF72AC" w:rsidR="00B67D93" w:rsidRPr="00380D69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0"/>
          <w:szCs w:val="30"/>
        </w:rPr>
      </w:pPr>
      <w:r w:rsidRPr="00380D69">
        <w:rPr>
          <w:rFonts w:asciiTheme="minorHAnsi" w:hAnsiTheme="minorHAnsi" w:cstheme="minorHAnsi"/>
          <w:color w:val="000000"/>
          <w:sz w:val="30"/>
          <w:szCs w:val="30"/>
          <w:bdr w:val="none" w:sz="0" w:space="0" w:color="auto" w:frame="1"/>
          <w:lang w:val="fr-FR"/>
        </w:rPr>
        <w:t>Saisissez les 4 derniers chiffres de votre numéro de sécurité sociale (SSN). Si vous n'avez pas de sécurité sociale, saisissez les 4 derniers chiffres de votre numéro 99 attribué par le Département de l'aide transitoire (DTA).</w:t>
      </w:r>
    </w:p>
    <w:p w14:paraId="051A96B5" w14:textId="6FE48643" w:rsidR="00B67D93" w:rsidRPr="00380D69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0"/>
          <w:szCs w:val="30"/>
        </w:rPr>
      </w:pPr>
      <w:r w:rsidRPr="00380D69">
        <w:rPr>
          <w:rFonts w:asciiTheme="minorHAnsi" w:hAnsiTheme="minorHAnsi" w:cstheme="minorHAnsi"/>
          <w:color w:val="000000"/>
          <w:sz w:val="30"/>
          <w:szCs w:val="30"/>
          <w:bdr w:val="none" w:sz="0" w:space="0" w:color="auto" w:frame="1"/>
          <w:lang w:val="fr-FR"/>
        </w:rPr>
        <w:t>Saisissez votre date de naissance (mois/jour/année - 2 chiffres pour le mois, 2 chiffres pour le jour, 4 chiffres pour l'année). Par exemple, 12 01 1989 pour le 1er décembre 1989.</w:t>
      </w:r>
    </w:p>
    <w:p w14:paraId="68144923" w14:textId="512269B5" w:rsidR="00B67D93" w:rsidRPr="00380D69" w:rsidRDefault="00B67D93" w:rsidP="00A34ED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30"/>
          <w:szCs w:val="30"/>
        </w:rPr>
      </w:pPr>
      <w:r w:rsidRPr="00380D69">
        <w:rPr>
          <w:rFonts w:asciiTheme="minorHAnsi" w:hAnsiTheme="minorHAnsi" w:cstheme="minorHAnsi"/>
          <w:color w:val="000000"/>
          <w:sz w:val="30"/>
          <w:szCs w:val="30"/>
          <w:bdr w:val="none" w:sz="0" w:space="0" w:color="auto" w:frame="1"/>
          <w:lang w:val="fr-FR"/>
        </w:rPr>
        <w:t>Saisissez votre NOUVEAU code PIN à 4 chiffres ; puis saisissez-le une seconde fois.</w:t>
      </w:r>
      <w:r w:rsidR="00380D69" w:rsidRPr="00380D69">
        <w:rPr>
          <w:rFonts w:asciiTheme="minorHAnsi" w:hAnsiTheme="minorHAnsi" w:cstheme="minorHAnsi"/>
          <w:color w:val="000000"/>
          <w:sz w:val="30"/>
          <w:szCs w:val="30"/>
          <w:bdr w:val="none" w:sz="0" w:space="0" w:color="auto" w:frame="1"/>
          <w:lang w:val="fr-FR"/>
        </w:rPr>
        <w:t xml:space="preserve"> </w:t>
      </w:r>
      <w:r w:rsidRPr="00380D69">
        <w:rPr>
          <w:rFonts w:asciiTheme="minorHAnsi" w:hAnsiTheme="minorHAnsi" w:cstheme="minorHAnsi"/>
          <w:color w:val="000000"/>
          <w:sz w:val="30"/>
          <w:szCs w:val="30"/>
          <w:bdr w:val="none" w:sz="0" w:space="0" w:color="auto" w:frame="1"/>
          <w:lang w:val="fr-FR"/>
        </w:rPr>
        <w:t>Choisissez un code PIN différent de tous les codes PIN précédents.</w:t>
      </w:r>
    </w:p>
    <w:p w14:paraId="42D61FDF" w14:textId="77777777" w:rsidR="00706273" w:rsidRPr="00B01B07" w:rsidRDefault="00706273" w:rsidP="00A34ED7">
      <w:pPr>
        <w:pStyle w:val="Norm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Theme="minorHAnsi" w:hAnsiTheme="minorHAnsi" w:cstheme="minorHAnsi"/>
          <w:color w:val="000000"/>
        </w:rPr>
      </w:pPr>
    </w:p>
    <w:p w14:paraId="38AD160B" w14:textId="4336FA6C" w:rsidR="00024A69" w:rsidRPr="00380D69" w:rsidRDefault="00B67D9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30"/>
          <w:szCs w:val="30"/>
          <w:bdr w:val="none" w:sz="0" w:space="0" w:color="auto" w:frame="1"/>
        </w:rPr>
      </w:pPr>
      <w:r w:rsidRPr="00380D69">
        <w:rPr>
          <w:rFonts w:asciiTheme="minorHAnsi" w:hAnsiTheme="minorHAnsi" w:cstheme="minorHAnsi"/>
          <w:b/>
          <w:bCs/>
          <w:color w:val="000000"/>
          <w:sz w:val="30"/>
          <w:szCs w:val="30"/>
          <w:bdr w:val="none" w:sz="0" w:space="0" w:color="auto" w:frame="1"/>
          <w:lang w:val="fr-FR"/>
        </w:rPr>
        <w:t>Ceci est la meilleure façon d'essayer de protéger vos prestations si les informations de votre carte ont été subtilisées.</w:t>
      </w:r>
    </w:p>
    <w:p w14:paraId="55B2E368" w14:textId="77777777" w:rsidR="00C041F9" w:rsidRPr="00380D69" w:rsidRDefault="00C041F9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30"/>
          <w:szCs w:val="30"/>
          <w:bdr w:val="none" w:sz="0" w:space="0" w:color="auto" w:frame="1"/>
        </w:rPr>
      </w:pPr>
    </w:p>
    <w:p w14:paraId="127D8700" w14:textId="499312AD" w:rsidR="00B67D93" w:rsidRDefault="00B67D93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fr-FR"/>
        </w:rPr>
      </w:pPr>
      <w:r w:rsidRPr="00380D69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fr-FR"/>
        </w:rPr>
        <w:t xml:space="preserve">Si vous touchez une aide en espèces au titre de l'aide transitoire aux familles ayant des enfants à charge (TAFDC) ou de l'aide d'urgence aux personnes âgées, aux personnes en situation de handicap et aux enfants (EAEDC), </w:t>
      </w:r>
      <w:proofErr w:type="gramStart"/>
      <w:r w:rsidRPr="00380D69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fr-FR"/>
        </w:rPr>
        <w:t>demandez à ce</w:t>
      </w:r>
      <w:proofErr w:type="gramEnd"/>
      <w:r w:rsidRPr="00380D69"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fr-FR"/>
        </w:rPr>
        <w:t xml:space="preserve"> que vos prestations soient déposées sur votre compte bancaire. Appelez votre gestionnaire de cas pour configurer un dépôt direct. </w:t>
      </w:r>
    </w:p>
    <w:p w14:paraId="2A406512" w14:textId="77777777" w:rsidR="000A4357" w:rsidRPr="00380D69" w:rsidRDefault="000A4357" w:rsidP="00A34ED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  <w:bdr w:val="none" w:sz="0" w:space="0" w:color="auto" w:frame="1"/>
          <w:lang w:val="fr-FR"/>
        </w:rPr>
      </w:pPr>
    </w:p>
    <w:p w14:paraId="444E882D" w14:textId="530851A8" w:rsidR="00706273" w:rsidRDefault="00694196" w:rsidP="00694196">
      <w:pPr>
        <w:pStyle w:val="NormalWeb"/>
        <w:shd w:val="clear" w:color="auto" w:fill="FFFFFF"/>
        <w:spacing w:before="0" w:beforeAutospacing="0" w:after="0" w:afterAutospacing="0"/>
        <w:rPr>
          <w:rStyle w:val="Hyperlink"/>
          <w:rFonts w:asciiTheme="minorHAnsi" w:hAnsiTheme="minorHAnsi" w:cstheme="minorHAnsi"/>
          <w:sz w:val="48"/>
          <w:szCs w:val="48"/>
          <w:bdr w:val="none" w:sz="0" w:space="0" w:color="auto" w:frame="1"/>
          <w:lang w:val="fr-FR"/>
        </w:rPr>
      </w:pPr>
      <w:r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fr-FR"/>
        </w:rPr>
        <w:t xml:space="preserve"> </w:t>
      </w:r>
      <w:r w:rsidR="000A4357">
        <w:rPr>
          <w:rFonts w:asciiTheme="minorHAnsi" w:hAnsiTheme="minorHAnsi" w:cstheme="minorHAnsi"/>
          <w:noProof/>
          <w:color w:val="000000"/>
          <w:sz w:val="44"/>
          <w:szCs w:val="44"/>
          <w:bdr w:val="none" w:sz="0" w:space="0" w:color="auto" w:frame="1"/>
          <w:lang w:val="fr-FR"/>
        </w:rPr>
        <w:drawing>
          <wp:inline distT="0" distB="0" distL="0" distR="0" wp14:anchorId="4C007080" wp14:editId="4871DBC1">
            <wp:extent cx="1092704" cy="1104900"/>
            <wp:effectExtent l="0" t="0" r="0" b="0"/>
            <wp:docPr id="2" name="Picture 2" descr="QR Code Mass.gov/ProtectYourEB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 Mass.gov/ProtectYourEBT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25"/>
                    <a:stretch/>
                  </pic:blipFill>
                  <pic:spPr bwMode="auto">
                    <a:xfrm>
                      <a:off x="0" y="0"/>
                      <a:ext cx="1093176" cy="11053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A4357">
        <w:rPr>
          <w:rFonts w:asciiTheme="minorHAnsi" w:hAnsiTheme="minorHAnsi" w:cstheme="minorHAnsi"/>
          <w:color w:val="000000"/>
          <w:sz w:val="36"/>
          <w:szCs w:val="36"/>
          <w:bdr w:val="none" w:sz="0" w:space="0" w:color="auto" w:frame="1"/>
          <w:lang w:val="fr-FR"/>
        </w:rPr>
        <w:t xml:space="preserve">  </w:t>
      </w:r>
      <w:r w:rsidRPr="00380D69">
        <w:rPr>
          <w:rFonts w:asciiTheme="minorHAnsi" w:hAnsiTheme="minorHAnsi" w:cstheme="minorHAnsi"/>
          <w:color w:val="000000"/>
          <w:sz w:val="44"/>
          <w:szCs w:val="44"/>
          <w:bdr w:val="none" w:sz="0" w:space="0" w:color="auto" w:frame="1"/>
          <w:lang w:val="fr-FR"/>
        </w:rPr>
        <w:t xml:space="preserve">En savoir plus sur </w:t>
      </w:r>
      <w:hyperlink r:id="rId13" w:history="1">
        <w:r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  <w:lang w:val="fr-FR"/>
          </w:rPr>
          <w:t>Mass.gov/</w:t>
        </w:r>
        <w:proofErr w:type="spellStart"/>
        <w:r>
          <w:rPr>
            <w:rStyle w:val="Hyperlink"/>
            <w:rFonts w:asciiTheme="minorHAnsi" w:hAnsiTheme="minorHAnsi" w:cstheme="minorHAnsi"/>
            <w:sz w:val="48"/>
            <w:szCs w:val="48"/>
            <w:bdr w:val="none" w:sz="0" w:space="0" w:color="auto" w:frame="1"/>
            <w:lang w:val="fr-FR"/>
          </w:rPr>
          <w:t>ProtectYourEBT</w:t>
        </w:r>
        <w:proofErr w:type="spellEnd"/>
      </w:hyperlink>
    </w:p>
    <w:p w14:paraId="1C72173A" w14:textId="25BAE309" w:rsidR="00BB59C7" w:rsidRPr="00DC15A4" w:rsidRDefault="00BB59C7" w:rsidP="00DC15A4">
      <w:pPr>
        <w:tabs>
          <w:tab w:val="left" w:pos="9850"/>
        </w:tabs>
        <w:rPr>
          <w:rFonts w:eastAsia="Times New Roman" w:cstheme="minorHAnsi"/>
          <w:color w:val="0563C1" w:themeColor="hyperlink"/>
          <w:sz w:val="48"/>
          <w:szCs w:val="48"/>
          <w:u w:val="single"/>
          <w:bdr w:val="none" w:sz="0" w:space="0" w:color="auto" w:frame="1"/>
          <w:lang w:val="fr-FR"/>
        </w:rPr>
      </w:pPr>
    </w:p>
    <w:sectPr w:rsidR="00BB59C7" w:rsidRPr="00DC15A4" w:rsidSect="00291FD7">
      <w:footerReference w:type="default" r:id="rId14"/>
      <w:pgSz w:w="12240" w:h="15840" w:code="1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AA7F" w14:textId="77777777" w:rsidR="00FB5D9A" w:rsidRDefault="00FB5D9A" w:rsidP="00024A69">
      <w:pPr>
        <w:spacing w:after="0" w:line="240" w:lineRule="auto"/>
      </w:pPr>
      <w:r>
        <w:separator/>
      </w:r>
    </w:p>
  </w:endnote>
  <w:endnote w:type="continuationSeparator" w:id="0">
    <w:p w14:paraId="4A2AE523" w14:textId="77777777" w:rsidR="00FB5D9A" w:rsidRDefault="00FB5D9A" w:rsidP="0002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F828" w14:textId="3887AC9E" w:rsidR="00024A69" w:rsidRDefault="00706273" w:rsidP="00706273">
    <w:pPr>
      <w:pStyle w:val="Footer"/>
      <w:jc w:val="center"/>
    </w:pPr>
    <w:r>
      <w:rPr>
        <w:sz w:val="24"/>
        <w:szCs w:val="24"/>
        <w:lang w:val="fr-FR"/>
      </w:rPr>
      <w:t xml:space="preserve">2022                               </w:t>
    </w:r>
    <w:r>
      <w:rPr>
        <w:lang w:val="fr-FR"/>
      </w:rPr>
      <w:t xml:space="preserve">                                                                                                                                               </w:t>
    </w:r>
    <w:r>
      <w:rPr>
        <w:noProof/>
        <w:color w:val="000000"/>
        <w:sz w:val="28"/>
        <w:szCs w:val="28"/>
        <w:bdr w:val="none" w:sz="0" w:space="0" w:color="auto" w:frame="1"/>
        <w:lang w:val="fr-FR"/>
      </w:rPr>
      <w:drawing>
        <wp:inline distT="0" distB="0" distL="0" distR="0" wp14:anchorId="3C707B77" wp14:editId="35669E8E">
          <wp:extent cx="829642" cy="755465"/>
          <wp:effectExtent l="0" t="0" r="8890" b="6985"/>
          <wp:docPr id="1" name="Picture 1" descr="Cercle bleu avec des données au mili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rcle bleu avec des données au milieu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62" cy="79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E9B85" w14:textId="77777777" w:rsidR="00FB5D9A" w:rsidRDefault="00FB5D9A" w:rsidP="00024A69">
      <w:pPr>
        <w:spacing w:after="0" w:line="240" w:lineRule="auto"/>
      </w:pPr>
      <w:r>
        <w:separator/>
      </w:r>
    </w:p>
  </w:footnote>
  <w:footnote w:type="continuationSeparator" w:id="0">
    <w:p w14:paraId="627A1886" w14:textId="77777777" w:rsidR="00FB5D9A" w:rsidRDefault="00FB5D9A" w:rsidP="00024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B1AF4"/>
    <w:multiLevelType w:val="hybridMultilevel"/>
    <w:tmpl w:val="4E52FCF6"/>
    <w:lvl w:ilvl="0" w:tplc="D494B786">
      <w:start w:val="1"/>
      <w:numFmt w:val="decimal"/>
      <w:lvlText w:val="%1."/>
      <w:lvlJc w:val="left"/>
      <w:pPr>
        <w:ind w:left="108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78B456F0"/>
    <w:multiLevelType w:val="hybridMultilevel"/>
    <w:tmpl w:val="1A7423EE"/>
    <w:lvl w:ilvl="0" w:tplc="D494B786">
      <w:start w:val="1"/>
      <w:numFmt w:val="decimal"/>
      <w:lvlText w:val="%1."/>
      <w:lvlJc w:val="left"/>
      <w:pPr>
        <w:ind w:left="90" w:hanging="360"/>
      </w:pPr>
      <w:rPr>
        <w:rFonts w:hint="default"/>
        <w:sz w:val="27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" w15:restartNumberingAfterBreak="0">
    <w:nsid w:val="7B73435C"/>
    <w:multiLevelType w:val="hybridMultilevel"/>
    <w:tmpl w:val="B33C87E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93"/>
    <w:rsid w:val="00024A69"/>
    <w:rsid w:val="000A4357"/>
    <w:rsid w:val="00160E9F"/>
    <w:rsid w:val="00190AF8"/>
    <w:rsid w:val="00291FD7"/>
    <w:rsid w:val="00361589"/>
    <w:rsid w:val="00380D69"/>
    <w:rsid w:val="003E1DE1"/>
    <w:rsid w:val="003E7772"/>
    <w:rsid w:val="0041314F"/>
    <w:rsid w:val="004A6E91"/>
    <w:rsid w:val="004C521A"/>
    <w:rsid w:val="00663D55"/>
    <w:rsid w:val="00694196"/>
    <w:rsid w:val="00702707"/>
    <w:rsid w:val="00703479"/>
    <w:rsid w:val="00706273"/>
    <w:rsid w:val="008B320A"/>
    <w:rsid w:val="008B4F38"/>
    <w:rsid w:val="00974774"/>
    <w:rsid w:val="00A34ED7"/>
    <w:rsid w:val="00B01B07"/>
    <w:rsid w:val="00B67D93"/>
    <w:rsid w:val="00BB210A"/>
    <w:rsid w:val="00BB59C7"/>
    <w:rsid w:val="00C041F9"/>
    <w:rsid w:val="00D47D85"/>
    <w:rsid w:val="00D97D5F"/>
    <w:rsid w:val="00DC15A4"/>
    <w:rsid w:val="00E233DC"/>
    <w:rsid w:val="00E27259"/>
    <w:rsid w:val="00E37D7E"/>
    <w:rsid w:val="00F54908"/>
    <w:rsid w:val="00F56520"/>
    <w:rsid w:val="00FB5D9A"/>
    <w:rsid w:val="00FC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649C67F"/>
  <w15:chartTrackingRefBased/>
  <w15:docId w15:val="{85BCE3B1-9ECE-4F53-AE40-7DED3AB88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7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A6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A69"/>
  </w:style>
  <w:style w:type="paragraph" w:styleId="Footer">
    <w:name w:val="footer"/>
    <w:basedOn w:val="Normal"/>
    <w:link w:val="FooterChar"/>
    <w:uiPriority w:val="99"/>
    <w:unhideWhenUsed/>
    <w:rsid w:val="00024A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A69"/>
  </w:style>
  <w:style w:type="character" w:styleId="Hyperlink">
    <w:name w:val="Hyperlink"/>
    <w:basedOn w:val="DefaultParagraphFont"/>
    <w:uiPriority w:val="99"/>
    <w:unhideWhenUsed/>
    <w:rsid w:val="003E77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300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590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912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238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065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24123">
          <w:marLeft w:val="54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54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ss.gov/protectyoureb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9725A84A73B4BA03A00C872BCA6AA" ma:contentTypeVersion="12" ma:contentTypeDescription="Create a new document." ma:contentTypeScope="" ma:versionID="58790b8091b922056ce1cb7f92a8b10b">
  <xsd:schema xmlns:xsd="http://www.w3.org/2001/XMLSchema" xmlns:xs="http://www.w3.org/2001/XMLSchema" xmlns:p="http://schemas.microsoft.com/office/2006/metadata/properties" xmlns:ns3="1067e485-0a8e-4bfe-95fd-0f6638575380" xmlns:ns4="a543d62b-975c-43c2-a1c7-b3dc5f1c99c9" targetNamespace="http://schemas.microsoft.com/office/2006/metadata/properties" ma:root="true" ma:fieldsID="f4e4c5be7e90b6b7617c508577a9683b" ns3:_="" ns4:_="">
    <xsd:import namespace="1067e485-0a8e-4bfe-95fd-0f6638575380"/>
    <xsd:import namespace="a543d62b-975c-43c2-a1c7-b3dc5f1c99c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e485-0a8e-4bfe-95fd-0f663857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3d62b-975c-43c2-a1c7-b3dc5f1c9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38598-30B4-4A40-944B-77EABB31C8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95623C-FCD4-4365-9B5A-87193D82E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67e485-0a8e-4bfe-95fd-0f6638575380"/>
    <ds:schemaRef ds:uri="a543d62b-975c-43c2-a1c7-b3dc5f1c9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19CA6D-2F9A-4FE9-BB63-7D033FECF9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9BF7AE-04AE-4F20-8ED6-D639684191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1381</Characters>
  <Application>Microsoft Office Word</Application>
  <DocSecurity>0</DocSecurity>
  <Lines>49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Stuart, Sarah (DTA)</dc:creator>
  <cp:keywords/>
  <dc:description/>
  <cp:lastModifiedBy>Crocker, Bryce (DTA)</cp:lastModifiedBy>
  <cp:revision>2</cp:revision>
  <cp:lastPrinted>2022-07-21T18:14:00Z</cp:lastPrinted>
  <dcterms:created xsi:type="dcterms:W3CDTF">2022-08-16T18:46:00Z</dcterms:created>
  <dcterms:modified xsi:type="dcterms:W3CDTF">2022-08-16T18:46:00Z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0x010100C169725A84A73B4BA03A00C872BCA6AA</vt:lpwstr>
  </property>
</Properties>
</file>