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62E66" w14:textId="77777777" w:rsidR="00A72288" w:rsidRPr="00A72288" w:rsidRDefault="00A72288" w:rsidP="00A72288">
      <w:pPr>
        <w:spacing w:after="0" w:line="240" w:lineRule="auto"/>
        <w:rPr>
          <w:b/>
          <w:bCs/>
          <w:lang w:val="fr-FR"/>
        </w:rPr>
      </w:pPr>
      <w:r w:rsidRPr="00A72288">
        <w:rPr>
          <w:b/>
          <w:bCs/>
          <w:lang w:val="fr-FR"/>
        </w:rPr>
        <w:t>MASSACHUSETTS</w:t>
      </w:r>
    </w:p>
    <w:p w14:paraId="1DFEF991" w14:textId="6A9129DB" w:rsidR="00A72288" w:rsidRPr="00A72288" w:rsidRDefault="00A72288" w:rsidP="00A72288">
      <w:pPr>
        <w:spacing w:after="0" w:line="240" w:lineRule="auto"/>
        <w:rPr>
          <w:lang w:val="fr-FR"/>
        </w:rPr>
      </w:pPr>
      <w:r w:rsidRPr="00A72288">
        <w:rPr>
          <w:lang w:val="fr-FR"/>
        </w:rPr>
        <w:t xml:space="preserve">Programme de </w:t>
      </w:r>
      <w:r w:rsidR="006F07CD">
        <w:rPr>
          <w:lang w:val="fr-FR"/>
        </w:rPr>
        <w:t>c</w:t>
      </w:r>
      <w:r w:rsidRPr="00A72288">
        <w:rPr>
          <w:lang w:val="fr-FR"/>
        </w:rPr>
        <w:t xml:space="preserve">roissance et de </w:t>
      </w:r>
      <w:r w:rsidR="006F07CD">
        <w:rPr>
          <w:lang w:val="fr-FR"/>
        </w:rPr>
        <w:t>n</w:t>
      </w:r>
      <w:r w:rsidRPr="00A72288">
        <w:rPr>
          <w:lang w:val="fr-FR"/>
        </w:rPr>
        <w:t>utrition</w:t>
      </w:r>
    </w:p>
    <w:p w14:paraId="59B8E28D" w14:textId="77777777" w:rsidR="00A72288" w:rsidRPr="00A72288" w:rsidRDefault="00A72288" w:rsidP="00A72288">
      <w:pPr>
        <w:spacing w:after="0" w:line="240" w:lineRule="auto"/>
        <w:rPr>
          <w:lang w:val="fr-FR"/>
        </w:rPr>
      </w:pPr>
      <w:r w:rsidRPr="00A72288">
        <w:rPr>
          <w:lang w:val="fr-FR"/>
        </w:rPr>
        <w:t>Aider votre enfant à s’épanouir</w:t>
      </w:r>
    </w:p>
    <w:p w14:paraId="24D821E0" w14:textId="30E8E401" w:rsidR="00A72288" w:rsidRPr="00A72288" w:rsidRDefault="00A72288" w:rsidP="00A72288">
      <w:pPr>
        <w:spacing w:after="0" w:line="240" w:lineRule="auto"/>
        <w:rPr>
          <w:lang w:val="fr-FR"/>
        </w:rPr>
      </w:pPr>
      <w:r w:rsidRPr="00A72288">
        <w:rPr>
          <w:lang w:val="fr-FR"/>
        </w:rPr>
        <w:t xml:space="preserve">Si votre enfant rencontre des difficultés à grandir, découvrez comment le Programme de </w:t>
      </w:r>
      <w:r w:rsidR="006F07CD">
        <w:rPr>
          <w:lang w:val="fr-FR"/>
        </w:rPr>
        <w:t>c</w:t>
      </w:r>
      <w:r w:rsidRPr="00A72288">
        <w:rPr>
          <w:lang w:val="fr-FR"/>
        </w:rPr>
        <w:t xml:space="preserve">roissance et de </w:t>
      </w:r>
      <w:r w:rsidR="006F07CD">
        <w:rPr>
          <w:lang w:val="fr-FR"/>
        </w:rPr>
        <w:t>n</w:t>
      </w:r>
      <w:r w:rsidRPr="00A72288">
        <w:rPr>
          <w:lang w:val="fr-FR"/>
        </w:rPr>
        <w:t>utrition du Massachusetts peut vous aider !</w:t>
      </w:r>
    </w:p>
    <w:p w14:paraId="7B02A1BD" w14:textId="4C8D0823" w:rsidR="00A72288" w:rsidRPr="00A72288" w:rsidRDefault="00A72288" w:rsidP="00A72288">
      <w:pPr>
        <w:spacing w:after="0" w:line="240" w:lineRule="auto"/>
        <w:rPr>
          <w:lang w:val="fr-FR"/>
        </w:rPr>
      </w:pPr>
      <w:r w:rsidRPr="00A72288">
        <w:rPr>
          <w:lang w:val="fr-FR"/>
        </w:rPr>
        <w:t xml:space="preserve">Certains enfants rencontrent des difficultés de croissance pour diverses raisons, comme un retard de développement, une allergie alimentaire, un reflux ou d’autres problèmes médicaux. Dans ces situations, votre enfant peut être orienté vers un Programme de </w:t>
      </w:r>
      <w:r w:rsidR="005A35CC">
        <w:rPr>
          <w:lang w:val="fr-FR"/>
        </w:rPr>
        <w:t>c</w:t>
      </w:r>
      <w:r w:rsidRPr="00A72288">
        <w:rPr>
          <w:lang w:val="fr-FR"/>
        </w:rPr>
        <w:t xml:space="preserve">roissance et de </w:t>
      </w:r>
      <w:r w:rsidR="005A35CC">
        <w:rPr>
          <w:lang w:val="fr-FR"/>
        </w:rPr>
        <w:t>n</w:t>
      </w:r>
      <w:r w:rsidRPr="00A72288">
        <w:rPr>
          <w:lang w:val="fr-FR"/>
        </w:rPr>
        <w:t>utrition pour bénéficier d’un accompagnement adapté.</w:t>
      </w:r>
    </w:p>
    <w:p w14:paraId="3CA6CCEF" w14:textId="77777777" w:rsidR="00A72288" w:rsidRPr="00A72288" w:rsidRDefault="00A72288" w:rsidP="00A72288">
      <w:pPr>
        <w:spacing w:after="0" w:line="240" w:lineRule="auto"/>
        <w:rPr>
          <w:lang w:val="fr-FR"/>
        </w:rPr>
      </w:pPr>
      <w:r w:rsidRPr="00A72288">
        <w:rPr>
          <w:lang w:val="fr-FR"/>
        </w:rPr>
        <w:t>Présents dans tout le Massachusetts, ces programmes offrent un soutien médical, nutritionnel et social aux nourrissons et aux enfants jusqu’à l’âge de 6 ans. Leur équipe bienveillante, composée de pédiatres, d’infirmières praticiennes, de diététiciens, d’assistants sociaux et d’autres professionnels de la santé, travaillera avec vous pour assurer le bien-être de votre enfant.</w:t>
      </w:r>
    </w:p>
    <w:p w14:paraId="6610C5B0" w14:textId="77777777" w:rsidR="00A72288" w:rsidRPr="00A72288" w:rsidRDefault="00A72288" w:rsidP="00A72288">
      <w:pPr>
        <w:spacing w:after="0" w:line="240" w:lineRule="auto"/>
        <w:rPr>
          <w:lang w:val="fr-FR"/>
        </w:rPr>
      </w:pPr>
    </w:p>
    <w:p w14:paraId="2C7CDB1D" w14:textId="77777777" w:rsidR="00A72288" w:rsidRPr="00A72288" w:rsidRDefault="00A72288" w:rsidP="00A72288">
      <w:pPr>
        <w:spacing w:after="0" w:line="240" w:lineRule="auto"/>
        <w:rPr>
          <w:lang w:val="fr-FR"/>
        </w:rPr>
      </w:pPr>
      <w:r w:rsidRPr="00A72288">
        <w:rPr>
          <w:lang w:val="fr-FR"/>
        </w:rPr>
        <w:t>À quoi s’attendre</w:t>
      </w:r>
    </w:p>
    <w:p w14:paraId="4CEEA9C5" w14:textId="51192292" w:rsidR="00A72288" w:rsidRPr="00A72288" w:rsidRDefault="00A72288" w:rsidP="00A72288">
      <w:pPr>
        <w:spacing w:after="0" w:line="240" w:lineRule="auto"/>
        <w:rPr>
          <w:lang w:val="fr-FR"/>
        </w:rPr>
      </w:pPr>
      <w:r w:rsidRPr="00A72288">
        <w:rPr>
          <w:lang w:val="fr-FR"/>
        </w:rPr>
        <w:t xml:space="preserve">Lors de votre première visite au Programme de </w:t>
      </w:r>
      <w:r w:rsidR="005A35CC">
        <w:rPr>
          <w:lang w:val="fr-FR"/>
        </w:rPr>
        <w:t>c</w:t>
      </w:r>
      <w:r w:rsidRPr="00A72288">
        <w:rPr>
          <w:lang w:val="fr-FR"/>
        </w:rPr>
        <w:t xml:space="preserve">roissance et de </w:t>
      </w:r>
      <w:r w:rsidR="005A35CC">
        <w:rPr>
          <w:lang w:val="fr-FR"/>
        </w:rPr>
        <w:t>n</w:t>
      </w:r>
      <w:r w:rsidRPr="00A72288">
        <w:rPr>
          <w:lang w:val="fr-FR"/>
        </w:rPr>
        <w:t>utrition, vous et votre enfant rencontrerez l’équipe pluridisciplinaire du programme. Elle évaluera la croissance de votre enfant et s’informera sur ses habitudes alimentaires.</w:t>
      </w:r>
    </w:p>
    <w:p w14:paraId="312352C1" w14:textId="7F0727E2" w:rsidR="00A72288" w:rsidRPr="00A72288" w:rsidRDefault="00A72288" w:rsidP="00A72288">
      <w:pPr>
        <w:spacing w:after="0" w:line="240" w:lineRule="auto"/>
        <w:rPr>
          <w:lang w:val="fr-FR"/>
        </w:rPr>
      </w:pPr>
      <w:r w:rsidRPr="00A72288">
        <w:rPr>
          <w:lang w:val="fr-FR"/>
        </w:rPr>
        <w:t>Au cours de ce rendez-vous, vous pourrez être orienté vers d’autres services, tels que l’orthophonie pour développer la motricité orale, ou l’ergothérapie pour soutenir le développement sensoriel. Des orientations vers des programmes comme le WIC et le SNAP pourront également vous être proposées afin de faciliter l’accès à des aliments sains et à une éducation nutritionnelle.</w:t>
      </w:r>
    </w:p>
    <w:p w14:paraId="0262DB02" w14:textId="542DE06A" w:rsidR="00A72288" w:rsidRPr="00A72288" w:rsidRDefault="00A72288" w:rsidP="00A72288">
      <w:pPr>
        <w:spacing w:after="0" w:line="240" w:lineRule="auto"/>
        <w:rPr>
          <w:lang w:val="fr-FR"/>
        </w:rPr>
      </w:pPr>
      <w:r w:rsidRPr="00A72288">
        <w:rPr>
          <w:lang w:val="fr-FR"/>
        </w:rPr>
        <w:t>Avec l’équipe, vous élaborerez un plan d’alimentation personnalisé, conçu pour répondre aux besoins spécifiques de votre enfant.</w:t>
      </w:r>
    </w:p>
    <w:p w14:paraId="1B76E273" w14:textId="4C500A3D" w:rsidR="00A72288" w:rsidRPr="00A72288" w:rsidRDefault="00A72288" w:rsidP="00A72288">
      <w:pPr>
        <w:spacing w:after="0" w:line="240" w:lineRule="auto"/>
        <w:rPr>
          <w:lang w:val="fr-FR"/>
        </w:rPr>
      </w:pPr>
      <w:r w:rsidRPr="00A72288">
        <w:rPr>
          <w:lang w:val="fr-FR"/>
        </w:rPr>
        <w:t xml:space="preserve">Après cette première consultation, un rendez-vous de suivi sera fixé pour faire le point sur la mise en œuvre du plan et observer l’évolution de la croissance de votre enfant. Les visites peuvent avoir lieu dans les locaux du programme, par téléconsultation, ou encore là où votre enfant passe du temps : à la maison, à l’école ou </w:t>
      </w:r>
      <w:r w:rsidR="005A35CC">
        <w:rPr>
          <w:lang w:val="fr-FR"/>
        </w:rPr>
        <w:t>à la</w:t>
      </w:r>
      <w:r w:rsidRPr="00A72288">
        <w:rPr>
          <w:lang w:val="fr-FR"/>
        </w:rPr>
        <w:t xml:space="preserve"> garderie.</w:t>
      </w:r>
    </w:p>
    <w:p w14:paraId="1994FCB3" w14:textId="77777777" w:rsidR="00A72288" w:rsidRDefault="00A72288" w:rsidP="00A72288">
      <w:pPr>
        <w:spacing w:after="0" w:line="240" w:lineRule="auto"/>
        <w:rPr>
          <w:lang w:val="fr-FR"/>
        </w:rPr>
      </w:pPr>
      <w:r w:rsidRPr="00A72288">
        <w:rPr>
          <w:lang w:val="fr-FR"/>
        </w:rPr>
        <w:t>Emplacements</w:t>
      </w:r>
    </w:p>
    <w:p w14:paraId="5B31624F" w14:textId="74631E79" w:rsidR="00A72288" w:rsidRPr="00A72288" w:rsidRDefault="00A72288" w:rsidP="00A72288">
      <w:pPr>
        <w:spacing w:after="0" w:line="240" w:lineRule="auto"/>
        <w:rPr>
          <w:lang w:val="fr-FR"/>
        </w:rPr>
      </w:pPr>
      <w:r w:rsidRPr="00A72288">
        <w:rPr>
          <w:lang w:val="fr-FR"/>
        </w:rPr>
        <w:t>Pour en savoir plus, consultez le site :</w:t>
      </w:r>
    </w:p>
    <w:p w14:paraId="1BD011B3" w14:textId="10954CB7" w:rsidR="000113DB" w:rsidRPr="00A72288" w:rsidRDefault="00A72288" w:rsidP="00A72288">
      <w:pPr>
        <w:spacing w:after="0" w:line="240" w:lineRule="auto"/>
        <w:rPr>
          <w:lang w:val="fr-FR"/>
        </w:rPr>
      </w:pPr>
      <w:r w:rsidRPr="00A72288">
        <w:rPr>
          <w:lang w:val="fr-FR"/>
        </w:rPr>
        <w:t>Cet établissement garantit l’égalité d’accès à ses services.</w:t>
      </w:r>
    </w:p>
    <w:sectPr w:rsidR="000113DB" w:rsidRPr="00A72288" w:rsidSect="00DA73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1B971" w14:textId="77777777" w:rsidR="005425B4" w:rsidRDefault="005425B4" w:rsidP="006F07CD">
      <w:pPr>
        <w:spacing w:after="0" w:line="240" w:lineRule="auto"/>
      </w:pPr>
      <w:r>
        <w:separator/>
      </w:r>
    </w:p>
  </w:endnote>
  <w:endnote w:type="continuationSeparator" w:id="0">
    <w:p w14:paraId="7C1A0F0D" w14:textId="77777777" w:rsidR="005425B4" w:rsidRDefault="005425B4" w:rsidP="006F0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47977" w14:textId="77777777" w:rsidR="005425B4" w:rsidRDefault="005425B4" w:rsidP="006F07CD">
      <w:pPr>
        <w:spacing w:after="0" w:line="240" w:lineRule="auto"/>
      </w:pPr>
      <w:r>
        <w:separator/>
      </w:r>
    </w:p>
  </w:footnote>
  <w:footnote w:type="continuationSeparator" w:id="0">
    <w:p w14:paraId="5EE80691" w14:textId="77777777" w:rsidR="005425B4" w:rsidRDefault="005425B4" w:rsidP="006F07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288"/>
    <w:rsid w:val="000113DB"/>
    <w:rsid w:val="000A28EF"/>
    <w:rsid w:val="000C24C3"/>
    <w:rsid w:val="000E248F"/>
    <w:rsid w:val="001C4BA3"/>
    <w:rsid w:val="003A7260"/>
    <w:rsid w:val="004C451A"/>
    <w:rsid w:val="005425B4"/>
    <w:rsid w:val="005A35CC"/>
    <w:rsid w:val="006B56A0"/>
    <w:rsid w:val="006F07CD"/>
    <w:rsid w:val="0095044C"/>
    <w:rsid w:val="00A72288"/>
    <w:rsid w:val="00AC7E72"/>
    <w:rsid w:val="00D321B6"/>
    <w:rsid w:val="00DA73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C9284"/>
  <w15:chartTrackingRefBased/>
  <w15:docId w15:val="{871DB6DE-7B38-46A5-A4A6-28AA262D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2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22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22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22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22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2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2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22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22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22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22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2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288"/>
    <w:rPr>
      <w:rFonts w:eastAsiaTheme="majorEastAsia" w:cstheme="majorBidi"/>
      <w:color w:val="272727" w:themeColor="text1" w:themeTint="D8"/>
    </w:rPr>
  </w:style>
  <w:style w:type="paragraph" w:styleId="Title">
    <w:name w:val="Title"/>
    <w:basedOn w:val="Normal"/>
    <w:next w:val="Normal"/>
    <w:link w:val="TitleChar"/>
    <w:uiPriority w:val="10"/>
    <w:qFormat/>
    <w:rsid w:val="00A72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288"/>
    <w:pPr>
      <w:spacing w:before="160"/>
      <w:jc w:val="center"/>
    </w:pPr>
    <w:rPr>
      <w:i/>
      <w:iCs/>
      <w:color w:val="404040" w:themeColor="text1" w:themeTint="BF"/>
    </w:rPr>
  </w:style>
  <w:style w:type="character" w:customStyle="1" w:styleId="QuoteChar">
    <w:name w:val="Quote Char"/>
    <w:basedOn w:val="DefaultParagraphFont"/>
    <w:link w:val="Quote"/>
    <w:uiPriority w:val="29"/>
    <w:rsid w:val="00A72288"/>
    <w:rPr>
      <w:i/>
      <w:iCs/>
      <w:color w:val="404040" w:themeColor="text1" w:themeTint="BF"/>
    </w:rPr>
  </w:style>
  <w:style w:type="paragraph" w:styleId="ListParagraph">
    <w:name w:val="List Paragraph"/>
    <w:basedOn w:val="Normal"/>
    <w:uiPriority w:val="34"/>
    <w:qFormat/>
    <w:rsid w:val="00A72288"/>
    <w:pPr>
      <w:ind w:left="720"/>
      <w:contextualSpacing/>
    </w:pPr>
  </w:style>
  <w:style w:type="character" w:styleId="IntenseEmphasis">
    <w:name w:val="Intense Emphasis"/>
    <w:basedOn w:val="DefaultParagraphFont"/>
    <w:uiPriority w:val="21"/>
    <w:qFormat/>
    <w:rsid w:val="00A72288"/>
    <w:rPr>
      <w:i/>
      <w:iCs/>
      <w:color w:val="2F5496" w:themeColor="accent1" w:themeShade="BF"/>
    </w:rPr>
  </w:style>
  <w:style w:type="paragraph" w:styleId="IntenseQuote">
    <w:name w:val="Intense Quote"/>
    <w:basedOn w:val="Normal"/>
    <w:next w:val="Normal"/>
    <w:link w:val="IntenseQuoteChar"/>
    <w:uiPriority w:val="30"/>
    <w:qFormat/>
    <w:rsid w:val="00A722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2288"/>
    <w:rPr>
      <w:i/>
      <w:iCs/>
      <w:color w:val="2F5496" w:themeColor="accent1" w:themeShade="BF"/>
    </w:rPr>
  </w:style>
  <w:style w:type="character" w:styleId="IntenseReference">
    <w:name w:val="Intense Reference"/>
    <w:basedOn w:val="DefaultParagraphFont"/>
    <w:uiPriority w:val="32"/>
    <w:qFormat/>
    <w:rsid w:val="00A72288"/>
    <w:rPr>
      <w:b/>
      <w:bCs/>
      <w:smallCaps/>
      <w:color w:val="2F5496" w:themeColor="accent1" w:themeShade="BF"/>
      <w:spacing w:val="5"/>
    </w:rPr>
  </w:style>
  <w:style w:type="paragraph" w:styleId="Header">
    <w:name w:val="header"/>
    <w:basedOn w:val="Normal"/>
    <w:link w:val="HeaderChar"/>
    <w:uiPriority w:val="99"/>
    <w:unhideWhenUsed/>
    <w:rsid w:val="006F0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7CD"/>
  </w:style>
  <w:style w:type="paragraph" w:styleId="Footer">
    <w:name w:val="footer"/>
    <w:basedOn w:val="Normal"/>
    <w:link w:val="FooterChar"/>
    <w:uiPriority w:val="99"/>
    <w:unhideWhenUsed/>
    <w:rsid w:val="006F0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7CD"/>
  </w:style>
  <w:style w:type="paragraph" w:styleId="Revision">
    <w:name w:val="Revision"/>
    <w:hidden/>
    <w:uiPriority w:val="99"/>
    <w:semiHidden/>
    <w:rsid w:val="006F07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Ghiringhelli, Kara (DPH)</dc:creator>
  <cp:keywords/>
  <dc:description/>
  <cp:lastModifiedBy>Ghiringhelli, Kara (DPH)</cp:lastModifiedBy>
  <cp:revision>2</cp:revision>
  <dcterms:created xsi:type="dcterms:W3CDTF">2025-04-10T13:53:00Z</dcterms:created>
  <dcterms:modified xsi:type="dcterms:W3CDTF">2025-04-10T13:53:00Z</dcterms:modified>
</cp:coreProperties>
</file>