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959A7" w14:textId="77777777" w:rsidR="00C15EB1" w:rsidRPr="007245CB" w:rsidRDefault="009672F6" w:rsidP="00C15EB1">
      <w:pPr>
        <w:pStyle w:val="Header"/>
        <w:jc w:val="right"/>
        <w:rPr>
          <w:rFonts w:ascii="Calibri" w:hAnsi="Calibri"/>
          <w:color w:val="152355"/>
          <w:sz w:val="20"/>
          <w:szCs w:val="20"/>
        </w:rPr>
      </w:pPr>
      <w:r>
        <w:pict w14:anchorId="2D228CD6">
          <v:group id="docshapegroup2" o:spid="_x0000_s1036" style="position:absolute;left:0;text-align:left;margin-left:0;margin-top:0;width:612pt;height:83.25pt;z-index:251656704;mso-position-horizontal-relative:page;mso-position-vertical-relative:page" coordsize="12240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7" type="#_x0000_t75" style="position:absolute;width:12240;height:16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mbjJAAAA4wAAAA8AAABkcnMvZG93bnJldi54bWxET81Kw0AQvgt9h2UEb3bTGmON3RapFEp7&#10;0ZqCxyE7JqHZ2Zgd2/TtXUHwON//zJeDa9WJ+tB4NjAZJ6CIS28brgwU7+vbGaggyBZbz2TgQgGW&#10;i9HVHHPrz/xGp71UKoZwyNFALdLlWoeyJodh7DviyH363qHEs6+07fEcw12rp0mSaYcNx4YaO1rV&#10;VB73386Alpfi9fCQ7eRA26/Zx6poNtujMTfXw/MTKKFB/sV/7o2N85NJmj7eZ3cp/P4UAdCLH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d1aZuMkAAADjAAAADwAAAAAAAAAA&#10;AAAAAACfAgAAZHJzL2Rvd25yZXYueG1sUEsFBgAAAAAEAAQA9wAAAJUDAAAAAA==&#10;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8" type="#_x0000_t202" style="position:absolute;width:12240;height:16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sVVcoA&#10;AADiAAAADwAAAGRycy9kb3ducmV2LnhtbESPQUvDQBSE7wX/w/IEb+2uodQauylFFARBTOLB4zP7&#10;kizNvo3ZtY3/3hUEj8PMfMPs9rMbxImmYD1ruF4pEMSNN5Y7DW/143ILIkRkg4Nn0vBNAfbFxWKH&#10;ufFnLulUxU4kCIccNfQxjrmUoenJYVj5kTh5rZ8cxiSnTpoJzwnuBpkptZEOLaeFHke676k5Vl9O&#10;w+Gdywf7+fLxWralretbxc+bo9ZXl/PhDkSkOf6H/9pPRsNabZXKbrI1/F5Kd0AW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LLFVXKAAAA4gAAAA8AAAAAAAAAAAAAAAAAmAIA&#10;AGRycy9kb3ducmV2LnhtbFBLBQYAAAAABAAEAPUAAACPAwAAAAA=&#10;" filled="f" stroked="f">
              <v:textbox inset="0,0,0,0">
                <w:txbxContent>
                  <w:p w14:paraId="042D60FF" w14:textId="77777777" w:rsidR="00C15EB1" w:rsidRDefault="00C15EB1" w:rsidP="00C15EB1">
                    <w:pPr>
                      <w:spacing w:before="143"/>
                      <w:ind w:left="412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HOJA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DATOS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DEL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DEPARTAMENTO 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SALUD PÚBLICA 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2"/>
                        <w:sz w:val="28"/>
                      </w:rPr>
                      <w:t>MASSACHUSETTS</w:t>
                    </w:r>
                  </w:p>
                  <w:p w14:paraId="5BEEB8BA" w14:textId="77777777" w:rsidR="00C15EB1" w:rsidRDefault="00C15EB1" w:rsidP="00C15EB1">
                    <w:pPr>
                      <w:spacing w:before="32"/>
                      <w:ind w:left="412"/>
                      <w:rPr>
                        <w:rFonts w:ascii="Calibri" w:hAnsi="Calibri"/>
                        <w:b/>
                        <w:sz w:val="72"/>
                      </w:rPr>
                    </w:pP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z w:val="72"/>
                      </w:rPr>
                      <w:t>Hepatitis</w:t>
                    </w: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pacing w:val="-2"/>
                        <w:sz w:val="72"/>
                      </w:rPr>
                      <w:t> </w:t>
                    </w: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pacing w:val="-10"/>
                        <w:sz w:val="72"/>
                      </w:rPr>
                      <w:t>A</w:t>
                    </w:r>
                  </w:p>
                </w:txbxContent>
              </v:textbox>
            </v:shape>
            <w10:wrap anchorx="page" anchory="page"/>
          </v:group>
        </w:pict>
      </w:r>
      <w:r w:rsidR="00C15EB1">
        <w:pict w14:anchorId="2181B141">
          <v:shape id="Text Box 3" o:spid="_x0000_s1041" type="#_x0000_t202" style="position:absolute;left:0;text-align:left;margin-left:12.7pt;margin-top:-93.2pt;width:464.3pt;height:84.2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" filled="f" stroked="f">
            <v:textbox inset=",7.2pt,,7.2pt">
              <w:txbxContent>
                <w:p w14:paraId="3C5BB003" w14:textId="77777777" w:rsidR="00C15EB1" w:rsidRDefault="00C15EB1" w:rsidP="00C15EB1">
                  <w:pPr>
                    <w:spacing w:before="143"/>
                    <w:rPr>
                      <w:rFonts w:ascii="Calibri" w:hAnsi="Calibri"/>
                      <w:sz w:val="28"/>
                    </w:rPr>
                  </w:pP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HOJA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DATOS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DEL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DEPARTAMENTO 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SALUD PÚBLICA 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2"/>
                      <w:sz w:val="28"/>
                    </w:rPr>
                    <w:t>MASSACHUSETTS</w:t>
                  </w:r>
                </w:p>
                <w:p w14:paraId="247C2734" w14:textId="77777777" w:rsidR="00C15EB1" w:rsidRPr="00026F57" w:rsidRDefault="00C15EB1" w:rsidP="00C15EB1">
                  <w:pPr>
                    <w:pStyle w:val="BIDTitle"/>
                    <w:spacing w:before="120"/>
                    <w:rPr>
                      <w:sz w:val="72"/>
                      <w:szCs w:val="72"/>
                    </w:rPr>
                  </w:pPr>
                  <w:r>
                    <w:rPr>
                      <w:rStyle w:val="BIDTitle"/>
                      <w:sz w:val="72"/>
                    </w:rPr>
                    <w:t>Hepatitis A</w:t>
                  </w:r>
                </w:p>
              </w:txbxContent>
            </v:textbox>
            <w10:wrap anchorx="page"/>
          </v:shape>
        </w:pict>
      </w:r>
      <w:r w:rsidR="00C15EB1">
        <w:pict w14:anchorId="0779D758">
          <v:rect id="Rectangle 1" o:spid="_x0000_s1040" style="position:absolute;left:0;text-align:left;margin-left:-2.25pt;margin-top:-12pt;width:621pt;height:97.5pt;z-index:-251662848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" fillcolor="#4f81bd" stroked="f">
            <v:fill color2="#152355" rotate="t" focus="100%" type="gradient"/>
            <v:shadow opacity="22936f" origin=",.5" offset="0,.63889mm"/>
            <w10:wrap anchorx="page" anchory="page"/>
          </v:rect>
        </w:pict>
      </w:r>
      <w:r w:rsidR="00C15EB1">
        <w:rPr>
          <w:rStyle w:val="Header"/>
          <w:rFonts w:ascii="Calibri" w:hAnsi="Calibri"/>
          <w:sz w:val="20"/>
        </w:rPr>
        <w:t>Abril de 2023</w:t>
      </w:r>
      <w:r w:rsidR="00C15EB1">
        <w:rPr>
          <w:rStyle w:val="Header"/>
          <w:rFonts w:ascii="Calibri" w:hAnsi="Calibri"/>
          <w:color w:val="152355"/>
          <w:sz w:val="20"/>
        </w:rPr>
        <w:t xml:space="preserve"> | Página 1 de 3</w:t>
      </w:r>
    </w:p>
    <w:p w14:paraId="1DB15FEB" w14:textId="77777777" w:rsidR="00C15EB1" w:rsidRPr="009751D7" w:rsidRDefault="00C15EB1" w:rsidP="00C15EB1">
      <w:pPr>
        <w:pStyle w:val="BIDSUBHEADING"/>
        <w:spacing w:before="0"/>
      </w:pPr>
      <w:r>
        <w:pict w14:anchorId="6846FE71">
          <v:shape id="Picture 4" o:spid="_x0000_s1039" type="#_x0000_t75" style="position:absolute;margin-left:294.85pt;margin-top:744.6pt;width:22.3pt;height:22.3pt;z-index:-251660800;visibility:visible;mso-position-horizontal-relative:page;mso-position-vertical-relative:page">
            <v:imagedata r:id="rId9" o:title=""/>
            <w10:wrap anchorx="page" anchory="page"/>
          </v:shape>
        </w:pict>
      </w:r>
      <w:r>
        <w:rPr>
          <w:rStyle w:val="BIDSUBHEADING"/>
        </w:rPr>
        <w:t>¿Qué es la hepatitis?</w:t>
      </w:r>
    </w:p>
    <w:p w14:paraId="38B984C7" w14:textId="77777777" w:rsidR="00C15EB1" w:rsidRPr="009751D7" w:rsidRDefault="00C15EB1" w:rsidP="0072185C">
      <w:pPr>
        <w:pStyle w:val="BodyText"/>
        <w:spacing w:after="240"/>
        <w:ind w:left="180" w:right="1084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 xml:space="preserve">La hepatitis es una inflamación del hígado. Cuando el hígado se inflama, puede hincharse y causar dolores. En los casos de hepatitis grave, el hígado puede, incluso, dejar de funcionar, lo que podría implicar un peligro de muerte. </w:t>
      </w:r>
    </w:p>
    <w:p w14:paraId="402787EE" w14:textId="77777777" w:rsidR="00C15EB1" w:rsidRPr="009751D7" w:rsidRDefault="00C15EB1" w:rsidP="00C15EB1">
      <w:pPr>
        <w:tabs>
          <w:tab w:val="left" w:pos="0"/>
          <w:tab w:val="left" w:pos="180"/>
        </w:tabs>
        <w:spacing w:after="240"/>
        <w:ind w:left="180" w:right="547"/>
        <w:rPr>
          <w:rFonts w:ascii="Calibri" w:hAnsi="Calibri"/>
          <w:b/>
          <w:color w:val="4F81BD"/>
          <w:sz w:val="32"/>
        </w:rPr>
      </w:pPr>
      <w:r w:rsidRPr="0072185C">
        <w:rPr>
          <w:rStyle w:val="Normal"/>
          <w:spacing w:val="-4"/>
          <w:sz w:val="22"/>
        </w:rPr>
        <w:t>Las causas de la hepatitis son muchas e incluyen algunos virus (un tipo de germen), drogas, sustancias</w:t>
      </w:r>
      <w:r>
        <w:rPr>
          <w:rStyle w:val="Normal"/>
          <w:sz w:val="22"/>
        </w:rPr>
        <w:t xml:space="preserve"> químicas y alcohol. Hasta el propio sistema inmunitario del cuerpo puede atacar el hígado. En los Estados Unidos, los tipos más frecuentes de hepatitis vírica son la hepatitis A, la hepatitis B y la hepatitis C. Estos virus son muy diferentes entre sí, pero todos son infecciosos y pueden provocar síntomas parecidos. Sí existen diferencias en la forma en que se propagan, el tiempo que dura la infección y la manera en que se tratan. Para detectar el virus de la hepatitis A, la hepatitis B y la hepatitis C, el proveedor de atención de la salud puede hacer un análisis de sangre.</w:t>
      </w:r>
    </w:p>
    <w:p w14:paraId="479693CC" w14:textId="77777777" w:rsidR="00C15EB1" w:rsidRPr="009751D7" w:rsidRDefault="00C15EB1" w:rsidP="00C15EB1">
      <w:pPr>
        <w:pStyle w:val="BIDSUBHEADING"/>
        <w:spacing w:before="0" w:after="240"/>
      </w:pPr>
      <w:r>
        <w:pict w14:anchorId="069C2D17">
          <v:shape id="Picture 3" o:spid="_x0000_s1035" type="#_x0000_t75" style="position:absolute;margin-left:294.85pt;margin-top:744.6pt;width:22.3pt;height:22.3pt;z-index:-251658752;visibility:visible;mso-position-horizontal-relative:page;mso-position-vertical-relative:page">
            <v:imagedata r:id="rId9" o:title=""/>
            <w10:wrap anchorx="page" anchory="page"/>
          </v:shape>
        </w:pict>
      </w:r>
      <w:r>
        <w:rPr>
          <w:rStyle w:val="BIDSUBHEADING"/>
        </w:rPr>
        <w:t>¿Qué es la hepatitis A?</w:t>
      </w:r>
    </w:p>
    <w:p w14:paraId="76B0C6E2" w14:textId="77777777" w:rsidR="00C15EB1" w:rsidRPr="009751D7" w:rsidRDefault="00C15EB1" w:rsidP="00C15EB1">
      <w:pPr>
        <w:pStyle w:val="BodyText"/>
        <w:spacing w:after="240"/>
        <w:ind w:left="180" w:right="1278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 xml:space="preserve">La hepatitis A es una infección en el hígado provocada por el virus de la hepatitis A. Es muy contagiosa y puede propagarse fácilmente de una persona a otra. La enfermedad rara vez es mortal y no causa infección crónica (a largo plazo) ni enfermedad hepática. Una persona que </w:t>
      </w:r>
      <w:r w:rsidR="0072185C">
        <w:rPr>
          <w:rStyle w:val="BodyText"/>
          <w:rFonts w:ascii="Cambria" w:hAnsi="Cambria"/>
          <w:sz w:val="22"/>
        </w:rPr>
        <w:br/>
      </w:r>
      <w:r>
        <w:rPr>
          <w:rStyle w:val="BodyText"/>
          <w:rFonts w:ascii="Cambria" w:hAnsi="Cambria"/>
          <w:sz w:val="22"/>
        </w:rPr>
        <w:t xml:space="preserve">ya ha tenido hepatitis A, no volverá a tenerla. Hay una vacuna para prevenir la infección por </w:t>
      </w:r>
      <w:r w:rsidR="0072185C">
        <w:rPr>
          <w:rStyle w:val="BodyText"/>
          <w:rFonts w:ascii="Cambria" w:hAnsi="Cambria"/>
          <w:sz w:val="22"/>
        </w:rPr>
        <w:br/>
      </w:r>
      <w:r>
        <w:rPr>
          <w:rStyle w:val="BodyText"/>
          <w:rFonts w:ascii="Cambria" w:hAnsi="Cambria"/>
          <w:sz w:val="22"/>
        </w:rPr>
        <w:t>el virus de la hepatitis A.</w:t>
      </w:r>
    </w:p>
    <w:p w14:paraId="76CABAC5" w14:textId="77777777" w:rsidR="00C15EB1" w:rsidRPr="009751D7" w:rsidRDefault="00C15EB1" w:rsidP="00C15EB1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pict w14:anchorId="307A7E62">
          <v:group id="_x0000_s1032" style="position:absolute;margin-left:629.25pt;margin-top:389.25pt;width:612pt;height:83.25pt;z-index:251658752;mso-position-horizontal-relative:page;mso-position-vertical-relative:page" coordsize="12240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">
            <v:shape id="docshape3" o:spid="_x0000_s1033" type="#_x0000_t75" style="position:absolute;width:12240;height:16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vLZ/IAAAA4wAAAA8AAABkcnMvZG93bnJldi54bWxET81qwkAQvhd8h2UEb3WjGKupq4ilIPbS&#10;2gg9DtkxCWZn0+xU07fvFgo9zvc/q03vGnWlLtSeDUzGCSjiwtuaSwP5+/P9AlQQZIuNZzLwTQE2&#10;68HdCjPrb/xG16OUKoZwyNBAJdJmWoeiIodh7FviyJ1951Di2ZXadniL4a7R0ySZa4c1x4YKW9pV&#10;VFyOX86Alqf89fQwf5ETHT4XH7u83h8uxoyG/fYRlFAv/+I/997G+bM0nS4nabqE358iAHr9Aw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uLy2fyAAAAOMAAAAPAAAAAAAAAAAA&#10;AAAAAJ8CAABkcnMvZG93bnJldi54bWxQSwUGAAAAAAQABAD3AAAAlAMAAAAA&#10;">
              <v:imagedata r:id="rId8" o:title=""/>
            </v:shape>
            <v:shape id="docshape4" o:spid="_x0000_s1034" type="#_x0000_t202" style="position:absolute;width:12240;height:16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55kMkA&#10;AADiAAAADwAAAGRycy9kb3ducmV2LnhtbESPQWvCQBCF7wX/wzIFb3VTpVqjq4hYKAjFmB48jtkx&#10;WczOxuxW47/vFgrO7eO9efNmvuxsLa7UeuNYwesgAUFcOG24VPCdf7y8g/ABWWPtmBTcycNy0Xua&#10;Y6rdjTO67kMpYgj7FBVUITSplL6oyKIfuIY4aifXWgwR21LqFm8x3NZymCRjadFwvFBhQ+uKivP+&#10;xypYHTjbmMvXcZedMpPn04S347NS/eduNQMRqAsP8//2p47130ZxhpMJ/L0UGeTi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d55kMkAAADiAAAADwAAAAAAAAAAAAAAAACYAgAA&#10;ZHJzL2Rvd25yZXYueG1sUEsFBgAAAAAEAAQA9QAAAI4DAAAAAA==&#10;" filled="f" stroked="f">
              <v:textbox inset="0,0,0,0">
                <w:txbxContent>
                  <w:p w14:paraId="642A2572" w14:textId="77777777" w:rsidR="00C15EB1" w:rsidRDefault="00C15EB1" w:rsidP="00C15EB1">
                    <w:pPr>
                      <w:spacing w:before="143"/>
                      <w:ind w:left="412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HOJA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DATOS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DEL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DEPARTAMENTO 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z w:val="28"/>
                      </w:rPr>
                      <w:t>SALUD PÚBLICA DE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Style w:val="Normal"/>
                        <w:rFonts w:ascii="Calibri" w:hAnsi="Calibri"/>
                        <w:color w:val="FFFFFF"/>
                        <w:spacing w:val="-2"/>
                        <w:sz w:val="28"/>
                      </w:rPr>
                      <w:t>MASSACHUSETTS</w:t>
                    </w:r>
                  </w:p>
                  <w:p w14:paraId="3FEB8172" w14:textId="77777777" w:rsidR="00C15EB1" w:rsidRDefault="00C15EB1" w:rsidP="00C15EB1">
                    <w:pPr>
                      <w:spacing w:before="32"/>
                      <w:ind w:left="412"/>
                      <w:rPr>
                        <w:rFonts w:ascii="Calibri" w:hAnsi="Calibri"/>
                        <w:b/>
                        <w:sz w:val="72"/>
                      </w:rPr>
                    </w:pP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z w:val="72"/>
                      </w:rPr>
                      <w:t>Hepatitis</w:t>
                    </w: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pacing w:val="-2"/>
                        <w:sz w:val="72"/>
                      </w:rPr>
                      <w:t> </w:t>
                    </w:r>
                    <w:r>
                      <w:rPr>
                        <w:rStyle w:val="Normal"/>
                        <w:rFonts w:ascii="Calibri" w:hAnsi="Calibri"/>
                        <w:b/>
                        <w:color w:val="FFFFFF"/>
                        <w:spacing w:val="-10"/>
                        <w:sz w:val="72"/>
                      </w:rPr>
                      <w:t>A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Style w:val="Normal"/>
          <w:rFonts w:ascii="Calibri" w:hAnsi="Calibri"/>
          <w:b/>
          <w:color w:val="4F81BD"/>
          <w:sz w:val="32"/>
        </w:rPr>
        <w:t>¿De qué manera se propaga?</w:t>
      </w:r>
    </w:p>
    <w:p w14:paraId="5A6BFC58" w14:textId="77777777" w:rsidR="00C15EB1" w:rsidRDefault="00C15EB1" w:rsidP="00C15EB1">
      <w:pPr>
        <w:pStyle w:val="BodyText"/>
        <w:spacing w:before="132" w:after="240"/>
        <w:ind w:left="180" w:right="1278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 xml:space="preserve">El virus de la hepatitis A se propaga en las heces (por la vía fecal-oral). Esto significa que la enfermedad se disemina cuando alguien lleva a la boca algo que ha sido contaminado con las heces de una persona infectada. A menudo se propaga cuando una persona infectada no tiene </w:t>
      </w:r>
      <w:r w:rsidR="0072185C">
        <w:rPr>
          <w:rStyle w:val="BodyText"/>
          <w:rFonts w:ascii="Cambria" w:hAnsi="Cambria"/>
          <w:sz w:val="22"/>
        </w:rPr>
        <w:br/>
      </w:r>
      <w:r>
        <w:rPr>
          <w:rStyle w:val="BodyText"/>
          <w:rFonts w:ascii="Cambria" w:hAnsi="Cambria"/>
          <w:sz w:val="22"/>
        </w:rPr>
        <w:t xml:space="preserve">el cuidado de lavarse las manos después de ir al baño. Es por este motivo que las personas que </w:t>
      </w:r>
      <w:r w:rsidRPr="0072185C">
        <w:rPr>
          <w:rStyle w:val="BodyText"/>
          <w:rFonts w:ascii="Cambria" w:hAnsi="Cambria"/>
          <w:spacing w:val="-2"/>
          <w:sz w:val="22"/>
        </w:rPr>
        <w:t>viven o tienen relaciones sexuales con una persona infectada corren un alto riesgo de contagiarse.</w:t>
      </w:r>
      <w:r>
        <w:rPr>
          <w:rStyle w:val="BodyText"/>
          <w:rFonts w:ascii="Cambria" w:hAnsi="Cambria"/>
          <w:sz w:val="22"/>
        </w:rPr>
        <w:t xml:space="preserve"> </w:t>
      </w:r>
    </w:p>
    <w:p w14:paraId="7BBCA1A5" w14:textId="77777777" w:rsidR="00C15EB1" w:rsidRPr="009751D7" w:rsidRDefault="00C15EB1" w:rsidP="00C15EB1">
      <w:pPr>
        <w:pStyle w:val="BodyText"/>
        <w:spacing w:before="132" w:after="240"/>
        <w:ind w:left="180" w:right="1278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>El virus también puede propagarse en locales relacionados con los alimentos, como los restaurantes. La hepatitis A puede propagarse al comer alimentos contaminados (como mariscos crudos o poco cocidos) o al beber agua contaminada. También se han producido brotes de hepatitis A entre personas que utilizan drogas y personas que viven en la calle.</w:t>
      </w:r>
    </w:p>
    <w:p w14:paraId="0E922371" w14:textId="77777777" w:rsidR="00C15EB1" w:rsidRPr="009751D7" w:rsidRDefault="00C15EB1" w:rsidP="00C15EB1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¿Cuáles son los síntomas de la hepatitis A?</w:t>
      </w:r>
    </w:p>
    <w:p w14:paraId="17665A21" w14:textId="77777777" w:rsidR="00C15EB1" w:rsidRDefault="00C15EB1" w:rsidP="00C15EB1">
      <w:pPr>
        <w:pStyle w:val="BodyText"/>
        <w:spacing w:before="132" w:after="240"/>
        <w:ind w:left="180" w:right="1278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 xml:space="preserve">Los síntomas de la hepatitis A incluyen fiebre, cansancio, pérdida del apetito, dolor de estómago, náuseas y diarrea. La hepatitis A también puede provocar ictericia (que se manifiesta como un color amarillento en la piel y los ojos, y orina oscura) y heces color de arcilla o gris. </w:t>
      </w:r>
    </w:p>
    <w:p w14:paraId="4C9C60AE" w14:textId="77777777" w:rsidR="00C15EB1" w:rsidRDefault="00C15EB1" w:rsidP="00C15EB1">
      <w:pPr>
        <w:pStyle w:val="BodyText"/>
        <w:spacing w:before="132" w:after="240"/>
        <w:ind w:left="180" w:right="1278"/>
        <w:rPr>
          <w:rStyle w:val="BodyText"/>
          <w:rFonts w:ascii="Cambria" w:hAnsi="Cambria"/>
          <w:sz w:val="22"/>
        </w:rPr>
      </w:pPr>
      <w:r>
        <w:rPr>
          <w:rStyle w:val="BodyText"/>
          <w:rFonts w:ascii="Cambria" w:hAnsi="Cambria"/>
          <w:sz w:val="22"/>
        </w:rPr>
        <w:t>Los adolescentes y los adultos son más propensos que los niños a presentar estos síntomas que, en general, duran menos de dos meses. Algunos adultos pueden sentirse descompuestos hasta por seis meses, pero esto es muy poco frecuente.</w:t>
      </w:r>
    </w:p>
    <w:p w14:paraId="2635D1FF" w14:textId="77777777" w:rsidR="00C15EB1" w:rsidRPr="009751D7" w:rsidRDefault="00C15EB1" w:rsidP="00C15EB1">
      <w:pPr>
        <w:pStyle w:val="Header"/>
        <w:jc w:val="right"/>
        <w:rPr>
          <w:rFonts w:ascii="Calibri" w:hAnsi="Calibri"/>
          <w:color w:val="152355"/>
          <w:sz w:val="20"/>
          <w:szCs w:val="20"/>
        </w:rPr>
      </w:pPr>
      <w:r>
        <w:br w:type="page"/>
      </w:r>
      <w:r>
        <w:lastRenderedPageBreak/>
        <w:pict w14:anchorId="664F43D3">
          <v:rect id="Rectangle 19" o:spid="_x0000_s1031" style="position:absolute;left:0;text-align:left;margin-left:.75pt;margin-top:.2pt;width:612pt;height:79.5pt;z-index:-251661824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" fillcolor="#4f81bd" stroked="f">
            <v:fill color2="#152355" rotate="t" focus="100%" type="gradient"/>
            <v:shadow opacity="22936f" origin=",.5" offset="0,.63889mm"/>
            <w10:wrap anchorx="page" anchory="page"/>
          </v:rect>
        </w:pict>
      </w:r>
      <w:r>
        <w:pict w14:anchorId="09E9E7C6">
          <v:shape id="Text Box 21" o:spid="_x0000_s1030" type="#_x0000_t202" style="position:absolute;left:0;text-align:left;margin-left:-5.25pt;margin-top:-98.25pt;width:551.25pt;height:81.75pt;z-index:2516526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" filled="f" stroked="f">
            <v:textbox inset=",7.2pt,,7.2pt">
              <w:txbxContent>
                <w:p w14:paraId="350B5A79" w14:textId="77777777" w:rsidR="00C15EB1" w:rsidRDefault="00C15EB1" w:rsidP="00C15EB1">
                  <w:pPr>
                    <w:spacing w:before="143"/>
                    <w:ind w:left="412"/>
                    <w:rPr>
                      <w:rFonts w:ascii="Calibri" w:hAnsi="Calibri"/>
                      <w:sz w:val="28"/>
                    </w:rPr>
                  </w:pP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HOJA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DATOS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DEL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DEPARTAMENTO 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SALUD PÚBLICA 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2"/>
                      <w:sz w:val="28"/>
                    </w:rPr>
                    <w:t>MASSACHUSETTS</w:t>
                  </w:r>
                </w:p>
                <w:p w14:paraId="0F9AAEB3" w14:textId="77777777" w:rsidR="00C15EB1" w:rsidRDefault="00C15EB1" w:rsidP="00C15EB1">
                  <w:pPr>
                    <w:spacing w:before="32"/>
                    <w:ind w:left="412"/>
                    <w:rPr>
                      <w:rFonts w:ascii="Calibri" w:hAnsi="Calibri"/>
                      <w:b/>
                      <w:sz w:val="72"/>
                    </w:rPr>
                  </w:pPr>
                  <w:r>
                    <w:rPr>
                      <w:rStyle w:val="Normal"/>
                      <w:rFonts w:ascii="Calibri" w:hAnsi="Calibri"/>
                      <w:b/>
                      <w:color w:val="FFFFFF"/>
                      <w:sz w:val="72"/>
                    </w:rPr>
                    <w:t>Hepatitis</w:t>
                  </w:r>
                  <w:r>
                    <w:rPr>
                      <w:rStyle w:val="Normal"/>
                      <w:rFonts w:ascii="Calibri" w:hAnsi="Calibri"/>
                      <w:b/>
                      <w:color w:val="FFFFFF"/>
                      <w:spacing w:val="-2"/>
                      <w:sz w:val="72"/>
                    </w:rPr>
                    <w:t> </w:t>
                  </w:r>
                  <w:r>
                    <w:rPr>
                      <w:rStyle w:val="Normal"/>
                      <w:rFonts w:ascii="Calibri" w:hAnsi="Calibri"/>
                      <w:b/>
                      <w:color w:val="FFFFFF"/>
                      <w:spacing w:val="-10"/>
                      <w:sz w:val="72"/>
                    </w:rPr>
                    <w:t>A</w:t>
                  </w:r>
                </w:p>
                <w:p w14:paraId="3C2CBB3B" w14:textId="77777777" w:rsidR="00C15EB1" w:rsidRDefault="00C15EB1" w:rsidP="00C15EB1">
                  <w:pPr>
                    <w:pStyle w:val="BIDTitle"/>
                  </w:pPr>
                </w:p>
                <w:p w14:paraId="1B1794BC" w14:textId="77777777" w:rsidR="00C15EB1" w:rsidRPr="006B54F0" w:rsidRDefault="00C15EB1" w:rsidP="00C15EB1">
                  <w:pPr>
                    <w:pStyle w:val="BIDTitle"/>
                  </w:pPr>
                </w:p>
              </w:txbxContent>
            </v:textbox>
            <w10:wrap anchorx="page"/>
          </v:shape>
        </w:pict>
      </w:r>
      <w:r>
        <w:rPr>
          <w:rStyle w:val="Header"/>
          <w:rFonts w:ascii="Calibri" w:hAnsi="Calibri"/>
          <w:sz w:val="20"/>
        </w:rPr>
        <w:t>Abril de 2023</w:t>
      </w:r>
      <w:r>
        <w:rPr>
          <w:rStyle w:val="Header"/>
          <w:rFonts w:ascii="Calibri" w:hAnsi="Calibri"/>
          <w:color w:val="152355"/>
          <w:sz w:val="20"/>
        </w:rPr>
        <w:t xml:space="preserve"> | Página 2 de 3</w:t>
      </w:r>
    </w:p>
    <w:p w14:paraId="79C5F4DB" w14:textId="77777777" w:rsidR="0072185C" w:rsidRPr="009751D7" w:rsidRDefault="0072185C" w:rsidP="0072185C">
      <w:pPr>
        <w:spacing w:after="240" w:line="233" w:lineRule="auto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¿Cuándo aparecen los síntomas?</w:t>
      </w:r>
    </w:p>
    <w:p w14:paraId="3A4F71DE" w14:textId="77777777" w:rsidR="0072185C" w:rsidRPr="009751D7" w:rsidRDefault="0072185C" w:rsidP="0072185C">
      <w:pPr>
        <w:pStyle w:val="BodyText"/>
        <w:spacing w:before="122" w:after="240" w:line="233" w:lineRule="auto"/>
        <w:ind w:left="180" w:right="1278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>Cuando hay síntomas de hepatitis A, esos síntomas normalmente aparecen unas tres o cuatro semanas después de haberse producido la exposición al virus.</w:t>
      </w:r>
    </w:p>
    <w:p w14:paraId="14D01251" w14:textId="77777777" w:rsidR="00C15EB1" w:rsidRPr="009751D7" w:rsidRDefault="00C15EB1" w:rsidP="0072185C">
      <w:pPr>
        <w:tabs>
          <w:tab w:val="left" w:pos="0"/>
        </w:tabs>
        <w:spacing w:after="240" w:line="233" w:lineRule="auto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¿Cómo se diagnostica la hepatitis A?</w:t>
      </w:r>
    </w:p>
    <w:p w14:paraId="0D5B578A" w14:textId="77777777" w:rsidR="00C15EB1" w:rsidRPr="009751D7" w:rsidRDefault="00C15EB1" w:rsidP="0072185C">
      <w:pPr>
        <w:pStyle w:val="BodyText"/>
        <w:spacing w:before="123" w:after="240" w:line="233" w:lineRule="auto"/>
        <w:ind w:left="180" w:right="1278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>La hepatitis A se diagnostica con un análisis de sangre. Este análisis puede mostrar la diferencia entre una infección en curso y una anterior. También hay análisis de sangre que permiten saber si el hígado se ha dañado, pero estos análisis no muestran cuál fue la causa del daño.</w:t>
      </w:r>
    </w:p>
    <w:p w14:paraId="0439FFC2" w14:textId="77777777" w:rsidR="00C15EB1" w:rsidRPr="009751D7" w:rsidRDefault="00C15EB1" w:rsidP="0072185C">
      <w:pPr>
        <w:pStyle w:val="Header"/>
        <w:spacing w:after="240" w:line="233" w:lineRule="auto"/>
        <w:rPr>
          <w:rFonts w:ascii="Calibri" w:hAnsi="Calibri"/>
          <w:color w:val="152355"/>
          <w:sz w:val="20"/>
          <w:szCs w:val="20"/>
        </w:rPr>
      </w:pPr>
      <w:r>
        <w:rPr>
          <w:rStyle w:val="Header"/>
          <w:rFonts w:ascii="Calibri" w:hAnsi="Calibri"/>
          <w:b/>
          <w:color w:val="4F81BD"/>
          <w:sz w:val="32"/>
        </w:rPr>
        <w:t>¿Cómo se trata la hepatitis A?</w:t>
      </w:r>
    </w:p>
    <w:p w14:paraId="401578EA" w14:textId="77777777" w:rsidR="00C15EB1" w:rsidRPr="009751D7" w:rsidRDefault="00C15EB1" w:rsidP="0072185C">
      <w:pPr>
        <w:pStyle w:val="BodyText"/>
        <w:spacing w:before="123" w:after="240" w:line="233" w:lineRule="auto"/>
        <w:ind w:left="180" w:right="1299"/>
        <w:rPr>
          <w:rFonts w:ascii="Cambria" w:eastAsia="MS Mincho" w:hAnsi="Cambria"/>
          <w:sz w:val="22"/>
          <w:szCs w:val="24"/>
        </w:rPr>
      </w:pPr>
      <w:r>
        <w:rPr>
          <w:rStyle w:val="BodyText"/>
          <w:rFonts w:ascii="Cambria" w:hAnsi="Cambria"/>
          <w:sz w:val="22"/>
        </w:rPr>
        <w:t>No hay un tratamiento específico para las personas que tienen hepatitis A. Se recomienda hacer reposo y beber mucho líquido. Es posible que algunas personas deban ser hospitalizadas.</w:t>
      </w:r>
    </w:p>
    <w:p w14:paraId="12CC6EC5" w14:textId="77777777" w:rsidR="00C15EB1" w:rsidRPr="009751D7" w:rsidRDefault="00C15EB1" w:rsidP="0072185C">
      <w:pPr>
        <w:tabs>
          <w:tab w:val="left" w:pos="0"/>
        </w:tabs>
        <w:spacing w:after="240" w:line="233" w:lineRule="auto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¿Cómo puede prevenirse esta infección?</w:t>
      </w:r>
    </w:p>
    <w:p w14:paraId="47C2332A" w14:textId="77777777" w:rsidR="00C15EB1" w:rsidRPr="009751D7" w:rsidRDefault="00C15EB1" w:rsidP="0072185C">
      <w:pPr>
        <w:spacing w:before="133" w:line="233" w:lineRule="auto"/>
        <w:ind w:left="180" w:right="1269"/>
        <w:jc w:val="both"/>
        <w:rPr>
          <w:b/>
          <w:sz w:val="22"/>
          <w:szCs w:val="22"/>
        </w:rPr>
      </w:pPr>
      <w:r>
        <w:rPr>
          <w:rStyle w:val="Normal"/>
          <w:sz w:val="22"/>
        </w:rPr>
        <w:t>Siga</w:t>
      </w:r>
      <w:r>
        <w:rPr>
          <w:rStyle w:val="Normal"/>
          <w:spacing w:val="-3"/>
          <w:sz w:val="22"/>
        </w:rPr>
        <w:t xml:space="preserve"> </w:t>
      </w:r>
      <w:r>
        <w:rPr>
          <w:rStyle w:val="Normal"/>
          <w:sz w:val="22"/>
        </w:rPr>
        <w:t>los consejos</w:t>
      </w:r>
      <w:r>
        <w:rPr>
          <w:rStyle w:val="Normal"/>
          <w:spacing w:val="-2"/>
          <w:sz w:val="22"/>
        </w:rPr>
        <w:t xml:space="preserve"> </w:t>
      </w:r>
      <w:r>
        <w:rPr>
          <w:rStyle w:val="Normal"/>
          <w:sz w:val="22"/>
        </w:rPr>
        <w:t>que</w:t>
      </w:r>
      <w:r>
        <w:rPr>
          <w:rStyle w:val="Normal"/>
          <w:spacing w:val="-1"/>
          <w:sz w:val="22"/>
        </w:rPr>
        <w:t xml:space="preserve"> </w:t>
      </w:r>
      <w:r>
        <w:rPr>
          <w:rStyle w:val="Normal"/>
          <w:sz w:val="22"/>
        </w:rPr>
        <w:t>aparecen a continuación.</w:t>
      </w:r>
      <w:r>
        <w:rPr>
          <w:rStyle w:val="Normal"/>
          <w:spacing w:val="-2"/>
          <w:sz w:val="22"/>
        </w:rPr>
        <w:t xml:space="preserve"> </w:t>
      </w:r>
      <w:r>
        <w:rPr>
          <w:rStyle w:val="Normal"/>
          <w:b/>
          <w:sz w:val="22"/>
        </w:rPr>
        <w:t>Si</w:t>
      </w:r>
      <w:r>
        <w:rPr>
          <w:rStyle w:val="Normal"/>
          <w:b/>
          <w:spacing w:val="-2"/>
          <w:sz w:val="22"/>
        </w:rPr>
        <w:t xml:space="preserve"> </w:t>
      </w:r>
      <w:r>
        <w:rPr>
          <w:rStyle w:val="Normal"/>
          <w:b/>
          <w:sz w:val="22"/>
        </w:rPr>
        <w:t>hace</w:t>
      </w:r>
      <w:r>
        <w:rPr>
          <w:rStyle w:val="Normal"/>
          <w:b/>
          <w:spacing w:val="-2"/>
          <w:sz w:val="22"/>
        </w:rPr>
        <w:t xml:space="preserve"> </w:t>
      </w:r>
      <w:r>
        <w:rPr>
          <w:rStyle w:val="Normal"/>
          <w:b/>
          <w:sz w:val="22"/>
        </w:rPr>
        <w:t>de</w:t>
      </w:r>
      <w:r>
        <w:rPr>
          <w:rStyle w:val="Normal"/>
          <w:b/>
          <w:spacing w:val="-2"/>
          <w:sz w:val="22"/>
        </w:rPr>
        <w:t xml:space="preserve"> </w:t>
      </w:r>
      <w:r>
        <w:rPr>
          <w:rStyle w:val="Normal"/>
          <w:b/>
          <w:sz w:val="22"/>
        </w:rPr>
        <w:t>ellos</w:t>
      </w:r>
      <w:r>
        <w:rPr>
          <w:rStyle w:val="Normal"/>
          <w:b/>
          <w:spacing w:val="-2"/>
          <w:sz w:val="22"/>
        </w:rPr>
        <w:t xml:space="preserve"> </w:t>
      </w:r>
      <w:r>
        <w:rPr>
          <w:rStyle w:val="Normal"/>
          <w:b/>
          <w:sz w:val="22"/>
        </w:rPr>
        <w:t>un</w:t>
      </w:r>
      <w:r>
        <w:rPr>
          <w:rStyle w:val="Normal"/>
          <w:b/>
          <w:spacing w:val="-3"/>
          <w:sz w:val="22"/>
        </w:rPr>
        <w:t xml:space="preserve"> </w:t>
      </w:r>
      <w:r>
        <w:rPr>
          <w:rStyle w:val="Normal"/>
          <w:b/>
          <w:sz w:val="22"/>
        </w:rPr>
        <w:t>hábito,</w:t>
      </w:r>
      <w:r>
        <w:rPr>
          <w:rStyle w:val="Normal"/>
          <w:b/>
          <w:spacing w:val="-3"/>
          <w:sz w:val="22"/>
        </w:rPr>
        <w:t xml:space="preserve"> </w:t>
      </w:r>
      <w:r>
        <w:rPr>
          <w:rStyle w:val="Normal"/>
          <w:b/>
          <w:sz w:val="22"/>
        </w:rPr>
        <w:t>podrá</w:t>
      </w:r>
      <w:r>
        <w:rPr>
          <w:rStyle w:val="Normal"/>
          <w:b/>
          <w:spacing w:val="-2"/>
          <w:sz w:val="22"/>
        </w:rPr>
        <w:t xml:space="preserve"> </w:t>
      </w:r>
      <w:r>
        <w:rPr>
          <w:rStyle w:val="Normal"/>
          <w:b/>
          <w:sz w:val="22"/>
        </w:rPr>
        <w:t>prevenir</w:t>
      </w:r>
      <w:r>
        <w:rPr>
          <w:rStyle w:val="Normal"/>
          <w:b/>
          <w:spacing w:val="-1"/>
          <w:sz w:val="22"/>
        </w:rPr>
        <w:t xml:space="preserve"> </w:t>
      </w:r>
      <w:r w:rsidR="0072185C">
        <w:rPr>
          <w:rStyle w:val="Normal"/>
          <w:b/>
          <w:spacing w:val="-1"/>
          <w:sz w:val="22"/>
        </w:rPr>
        <w:br/>
      </w:r>
      <w:r>
        <w:rPr>
          <w:rStyle w:val="Normal"/>
          <w:b/>
          <w:sz w:val="22"/>
        </w:rPr>
        <w:t>no</w:t>
      </w:r>
      <w:r>
        <w:rPr>
          <w:rStyle w:val="Normal"/>
          <w:b/>
          <w:spacing w:val="-1"/>
          <w:sz w:val="22"/>
        </w:rPr>
        <w:t xml:space="preserve"> </w:t>
      </w:r>
      <w:r>
        <w:rPr>
          <w:rStyle w:val="Normal"/>
          <w:b/>
          <w:sz w:val="22"/>
        </w:rPr>
        <w:t>solo la</w:t>
      </w:r>
      <w:r>
        <w:rPr>
          <w:rStyle w:val="Normal"/>
          <w:b/>
          <w:spacing w:val="-3"/>
          <w:sz w:val="22"/>
        </w:rPr>
        <w:t xml:space="preserve"> </w:t>
      </w:r>
      <w:r>
        <w:rPr>
          <w:rStyle w:val="Normal"/>
          <w:b/>
          <w:sz w:val="22"/>
        </w:rPr>
        <w:t>hepatitis A,</w:t>
      </w:r>
      <w:r>
        <w:rPr>
          <w:rStyle w:val="Normal"/>
          <w:b/>
          <w:spacing w:val="-3"/>
          <w:sz w:val="22"/>
        </w:rPr>
        <w:t xml:space="preserve"> </w:t>
      </w:r>
      <w:r>
        <w:rPr>
          <w:rStyle w:val="Normal"/>
          <w:b/>
          <w:sz w:val="22"/>
        </w:rPr>
        <w:t>sino</w:t>
      </w:r>
      <w:r>
        <w:rPr>
          <w:rStyle w:val="Normal"/>
          <w:b/>
          <w:spacing w:val="-3"/>
          <w:sz w:val="22"/>
        </w:rPr>
        <w:t xml:space="preserve"> </w:t>
      </w:r>
      <w:r>
        <w:rPr>
          <w:rStyle w:val="Normal"/>
          <w:b/>
          <w:sz w:val="22"/>
        </w:rPr>
        <w:t>también</w:t>
      </w:r>
      <w:r>
        <w:rPr>
          <w:rStyle w:val="Normal"/>
          <w:b/>
          <w:spacing w:val="-3"/>
          <w:sz w:val="22"/>
        </w:rPr>
        <w:t xml:space="preserve"> </w:t>
      </w:r>
      <w:r>
        <w:rPr>
          <w:rStyle w:val="Normal"/>
          <w:b/>
          <w:sz w:val="22"/>
        </w:rPr>
        <w:t xml:space="preserve">otras </w:t>
      </w:r>
      <w:r>
        <w:rPr>
          <w:rStyle w:val="Normal"/>
          <w:b/>
          <w:spacing w:val="-2"/>
          <w:sz w:val="22"/>
        </w:rPr>
        <w:t>enfermedades:</w:t>
      </w:r>
    </w:p>
    <w:p w14:paraId="0031A38F" w14:textId="77777777" w:rsidR="00C15EB1" w:rsidRPr="009751D7" w:rsidRDefault="00C15EB1" w:rsidP="0072185C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 w:line="233" w:lineRule="auto"/>
        <w:ind w:right="898"/>
        <w:rPr>
          <w:rFonts w:ascii="Symbol" w:hAnsi="Symbol"/>
          <w:sz w:val="22"/>
          <w:szCs w:val="22"/>
        </w:rPr>
      </w:pPr>
      <w:r>
        <w:rPr>
          <w:rStyle w:val="ListParagraph"/>
          <w:sz w:val="22"/>
        </w:rPr>
        <w:t>Lávese</w:t>
      </w:r>
      <w:r>
        <w:rPr>
          <w:rStyle w:val="ListParagraph"/>
          <w:spacing w:val="-1"/>
          <w:sz w:val="22"/>
        </w:rPr>
        <w:t xml:space="preserve"> </w:t>
      </w:r>
      <w:r>
        <w:rPr>
          <w:rStyle w:val="ListParagraph"/>
          <w:sz w:val="22"/>
        </w:rPr>
        <w:t>siempre</w:t>
      </w:r>
      <w:r>
        <w:rPr>
          <w:rStyle w:val="ListParagraph"/>
          <w:spacing w:val="-1"/>
          <w:sz w:val="22"/>
        </w:rPr>
        <w:t xml:space="preserve"> </w:t>
      </w:r>
      <w:r>
        <w:rPr>
          <w:rStyle w:val="ListParagraph"/>
          <w:sz w:val="22"/>
        </w:rPr>
        <w:t>las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manos</w:t>
      </w:r>
      <w:r>
        <w:rPr>
          <w:rStyle w:val="ListParagraph"/>
          <w:spacing w:val="-1"/>
          <w:sz w:val="22"/>
        </w:rPr>
        <w:t xml:space="preserve"> </w:t>
      </w:r>
      <w:r>
        <w:rPr>
          <w:rStyle w:val="ListParagraph"/>
          <w:sz w:val="22"/>
        </w:rPr>
        <w:t>minuciosamente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z w:val="22"/>
        </w:rPr>
        <w:t>con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agua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y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jabón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antes de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tocar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z w:val="22"/>
        </w:rPr>
        <w:t>o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comer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z w:val="22"/>
        </w:rPr>
        <w:t>alimentos,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después de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usar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z w:val="22"/>
        </w:rPr>
        <w:t>el inodoro,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y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después de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cambiar</w:t>
      </w:r>
      <w:r>
        <w:rPr>
          <w:rStyle w:val="ListParagraph"/>
          <w:spacing w:val="-5"/>
          <w:sz w:val="22"/>
        </w:rPr>
        <w:t xml:space="preserve"> </w:t>
      </w:r>
      <w:r>
        <w:rPr>
          <w:rStyle w:val="ListParagraph"/>
          <w:sz w:val="22"/>
        </w:rPr>
        <w:t>un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pañal.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Si no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z w:val="22"/>
        </w:rPr>
        <w:t>tiene agua</w:t>
      </w:r>
      <w:r>
        <w:rPr>
          <w:rStyle w:val="ListParagraph"/>
          <w:spacing w:val="-2"/>
          <w:sz w:val="22"/>
        </w:rPr>
        <w:t xml:space="preserve"> </w:t>
      </w:r>
      <w:r w:rsidR="0072185C">
        <w:rPr>
          <w:rStyle w:val="ListParagraph"/>
          <w:spacing w:val="-2"/>
          <w:sz w:val="22"/>
        </w:rPr>
        <w:br/>
      </w:r>
      <w:r>
        <w:rPr>
          <w:rStyle w:val="ListParagraph"/>
          <w:sz w:val="22"/>
        </w:rPr>
        <w:t>y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jabón,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use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toallitas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de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mano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con alcohol</w:t>
      </w:r>
      <w:r>
        <w:rPr>
          <w:rStyle w:val="ListParagraph"/>
          <w:spacing w:val="-2"/>
          <w:sz w:val="22"/>
        </w:rPr>
        <w:t xml:space="preserve"> </w:t>
      </w:r>
      <w:r>
        <w:rPr>
          <w:rStyle w:val="ListParagraph"/>
          <w:sz w:val="22"/>
        </w:rPr>
        <w:t>desechables o desinfectante en gel.</w:t>
      </w:r>
    </w:p>
    <w:p w14:paraId="0B5C5B80" w14:textId="77777777" w:rsidR="00C15EB1" w:rsidRPr="009751D7" w:rsidRDefault="00C15EB1" w:rsidP="0072185C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1" w:line="233" w:lineRule="auto"/>
        <w:jc w:val="both"/>
        <w:rPr>
          <w:rFonts w:ascii="Symbol" w:hAnsi="Symbol"/>
          <w:sz w:val="22"/>
          <w:szCs w:val="22"/>
        </w:rPr>
      </w:pPr>
      <w:r>
        <w:rPr>
          <w:rStyle w:val="ListParagraph"/>
          <w:sz w:val="22"/>
        </w:rPr>
        <w:t>No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z w:val="22"/>
        </w:rPr>
        <w:t>coma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mariscos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z w:val="22"/>
        </w:rPr>
        <w:t>crudos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z w:val="22"/>
        </w:rPr>
        <w:t>o poco</w:t>
      </w:r>
      <w:r>
        <w:rPr>
          <w:rStyle w:val="ListParagraph"/>
          <w:spacing w:val="-3"/>
          <w:sz w:val="22"/>
        </w:rPr>
        <w:t xml:space="preserve"> </w:t>
      </w:r>
      <w:r>
        <w:rPr>
          <w:rStyle w:val="ListParagraph"/>
          <w:spacing w:val="-2"/>
          <w:sz w:val="22"/>
        </w:rPr>
        <w:t>cocidos.</w:t>
      </w:r>
    </w:p>
    <w:p w14:paraId="712EF9F7" w14:textId="77777777" w:rsidR="00C15EB1" w:rsidRPr="009751D7" w:rsidRDefault="00C15EB1" w:rsidP="0072185C">
      <w:pPr>
        <w:pStyle w:val="ListParagraph"/>
        <w:widowControl w:val="0"/>
        <w:numPr>
          <w:ilvl w:val="0"/>
          <w:numId w:val="18"/>
        </w:numPr>
        <w:tabs>
          <w:tab w:val="left" w:pos="900"/>
          <w:tab w:val="left" w:pos="1620"/>
        </w:tabs>
        <w:autoSpaceDE w:val="0"/>
        <w:autoSpaceDN w:val="0"/>
        <w:spacing w:before="73" w:line="233" w:lineRule="auto"/>
        <w:jc w:val="both"/>
        <w:rPr>
          <w:rFonts w:ascii="Symbol" w:hAnsi="Symbol"/>
          <w:sz w:val="22"/>
          <w:szCs w:val="22"/>
        </w:rPr>
      </w:pPr>
      <w:r>
        <w:rPr>
          <w:rStyle w:val="ListParagraph"/>
          <w:sz w:val="22"/>
        </w:rPr>
        <w:t>Lave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siempre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las frutas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y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verduras</w:t>
      </w:r>
      <w:r>
        <w:rPr>
          <w:rStyle w:val="ListParagraph"/>
          <w:spacing w:val="-4"/>
          <w:sz w:val="22"/>
        </w:rPr>
        <w:t xml:space="preserve"> </w:t>
      </w:r>
      <w:r>
        <w:rPr>
          <w:rStyle w:val="ListParagraph"/>
          <w:sz w:val="22"/>
        </w:rPr>
        <w:t>antes de</w:t>
      </w:r>
      <w:r>
        <w:rPr>
          <w:rStyle w:val="ListParagraph"/>
          <w:spacing w:val="-5"/>
          <w:sz w:val="22"/>
        </w:rPr>
        <w:t xml:space="preserve"> </w:t>
      </w:r>
      <w:r>
        <w:rPr>
          <w:rStyle w:val="ListParagraph"/>
          <w:sz w:val="22"/>
        </w:rPr>
        <w:t>comerlas</w:t>
      </w:r>
      <w:r>
        <w:rPr>
          <w:rStyle w:val="ListParagraph"/>
          <w:spacing w:val="-4"/>
          <w:sz w:val="22"/>
        </w:rPr>
        <w:t>.</w:t>
      </w:r>
    </w:p>
    <w:p w14:paraId="3238775A" w14:textId="77777777" w:rsidR="00C15EB1" w:rsidRDefault="00C15EB1" w:rsidP="0072185C">
      <w:pPr>
        <w:spacing w:line="233" w:lineRule="auto"/>
        <w:ind w:left="180" w:right="1278"/>
        <w:rPr>
          <w:b/>
          <w:sz w:val="22"/>
          <w:szCs w:val="22"/>
        </w:rPr>
      </w:pPr>
    </w:p>
    <w:p w14:paraId="3B47815A" w14:textId="77777777" w:rsidR="00C15EB1" w:rsidRPr="009751D7" w:rsidRDefault="00C15EB1" w:rsidP="0072185C">
      <w:pPr>
        <w:spacing w:line="233" w:lineRule="auto"/>
        <w:ind w:left="180" w:right="1278"/>
        <w:rPr>
          <w:sz w:val="22"/>
          <w:szCs w:val="22"/>
        </w:rPr>
      </w:pPr>
      <w:r>
        <w:rPr>
          <w:rStyle w:val="Normal"/>
          <w:b/>
          <w:sz w:val="22"/>
        </w:rPr>
        <w:t>En cuanto a la</w:t>
      </w:r>
      <w:r>
        <w:rPr>
          <w:rStyle w:val="Normal"/>
          <w:b/>
          <w:spacing w:val="-4"/>
          <w:sz w:val="22"/>
        </w:rPr>
        <w:t xml:space="preserve"> </w:t>
      </w:r>
      <w:r>
        <w:rPr>
          <w:rStyle w:val="Normal"/>
          <w:b/>
          <w:sz w:val="22"/>
        </w:rPr>
        <w:t>protección</w:t>
      </w:r>
      <w:r>
        <w:rPr>
          <w:rStyle w:val="Normal"/>
          <w:b/>
          <w:spacing w:val="-3"/>
          <w:sz w:val="22"/>
        </w:rPr>
        <w:t xml:space="preserve"> </w:t>
      </w:r>
      <w:r>
        <w:rPr>
          <w:rStyle w:val="Normal"/>
          <w:b/>
          <w:sz w:val="22"/>
        </w:rPr>
        <w:t>a largo plazo,</w:t>
      </w:r>
      <w:r>
        <w:rPr>
          <w:rStyle w:val="Normal"/>
          <w:b/>
          <w:spacing w:val="-4"/>
          <w:sz w:val="22"/>
        </w:rPr>
        <w:t xml:space="preserve"> </w:t>
      </w:r>
      <w:r>
        <w:rPr>
          <w:rStyle w:val="Normal"/>
          <w:b/>
          <w:sz w:val="22"/>
        </w:rPr>
        <w:t>lo</w:t>
      </w:r>
      <w:r>
        <w:rPr>
          <w:rStyle w:val="Normal"/>
          <w:b/>
          <w:spacing w:val="-4"/>
          <w:sz w:val="22"/>
        </w:rPr>
        <w:t xml:space="preserve"> </w:t>
      </w:r>
      <w:r>
        <w:rPr>
          <w:rStyle w:val="Normal"/>
          <w:b/>
          <w:sz w:val="22"/>
        </w:rPr>
        <w:t>mejor</w:t>
      </w:r>
      <w:r>
        <w:rPr>
          <w:rStyle w:val="Normal"/>
          <w:b/>
          <w:spacing w:val="-5"/>
          <w:sz w:val="22"/>
        </w:rPr>
        <w:t xml:space="preserve"> </w:t>
      </w:r>
      <w:r>
        <w:rPr>
          <w:rStyle w:val="Normal"/>
          <w:b/>
          <w:sz w:val="22"/>
        </w:rPr>
        <w:t>es</w:t>
      </w:r>
      <w:r>
        <w:rPr>
          <w:rStyle w:val="Normal"/>
          <w:b/>
          <w:spacing w:val="-3"/>
          <w:sz w:val="22"/>
        </w:rPr>
        <w:t xml:space="preserve"> </w:t>
      </w:r>
      <w:r>
        <w:rPr>
          <w:rStyle w:val="Normal"/>
          <w:b/>
          <w:sz w:val="22"/>
        </w:rPr>
        <w:t>la</w:t>
      </w:r>
      <w:r>
        <w:rPr>
          <w:rStyle w:val="Normal"/>
          <w:b/>
          <w:spacing w:val="-4"/>
          <w:sz w:val="22"/>
        </w:rPr>
        <w:t xml:space="preserve"> </w:t>
      </w:r>
      <w:r>
        <w:rPr>
          <w:rStyle w:val="Normal"/>
          <w:b/>
          <w:sz w:val="22"/>
        </w:rPr>
        <w:t>vacuna contra la hepatitis A.</w:t>
      </w:r>
      <w:r>
        <w:rPr>
          <w:rStyle w:val="Normal"/>
          <w:b/>
          <w:spacing w:val="-4"/>
          <w:sz w:val="22"/>
        </w:rPr>
        <w:t xml:space="preserve"> </w:t>
      </w:r>
      <w:r w:rsidR="0072185C">
        <w:rPr>
          <w:rStyle w:val="Normal"/>
          <w:b/>
          <w:spacing w:val="-4"/>
          <w:sz w:val="22"/>
        </w:rPr>
        <w:br/>
      </w:r>
      <w:r>
        <w:rPr>
          <w:rStyle w:val="Normal"/>
          <w:sz w:val="22"/>
        </w:rPr>
        <w:t>Se recomienda</w:t>
      </w:r>
      <w:r>
        <w:rPr>
          <w:rStyle w:val="Normal"/>
          <w:spacing w:val="-3"/>
          <w:sz w:val="22"/>
        </w:rPr>
        <w:t xml:space="preserve"> </w:t>
      </w:r>
      <w:r>
        <w:rPr>
          <w:rStyle w:val="Normal"/>
          <w:sz w:val="22"/>
        </w:rPr>
        <w:t>la</w:t>
      </w:r>
      <w:r>
        <w:rPr>
          <w:rStyle w:val="Normal"/>
          <w:spacing w:val="-2"/>
          <w:sz w:val="22"/>
        </w:rPr>
        <w:t xml:space="preserve"> </w:t>
      </w:r>
      <w:r>
        <w:rPr>
          <w:rStyle w:val="Normal"/>
          <w:sz w:val="22"/>
        </w:rPr>
        <w:t>vacunación</w:t>
      </w:r>
      <w:r>
        <w:rPr>
          <w:rStyle w:val="Normal"/>
          <w:spacing w:val="-3"/>
          <w:sz w:val="22"/>
        </w:rPr>
        <w:t xml:space="preserve"> </w:t>
      </w:r>
      <w:r>
        <w:rPr>
          <w:rStyle w:val="Normal"/>
          <w:sz w:val="22"/>
        </w:rPr>
        <w:t>para</w:t>
      </w:r>
      <w:r>
        <w:rPr>
          <w:rStyle w:val="Normal"/>
          <w:spacing w:val="-3"/>
          <w:sz w:val="22"/>
        </w:rPr>
        <w:t xml:space="preserve"> </w:t>
      </w:r>
      <w:r>
        <w:rPr>
          <w:rStyle w:val="Normal"/>
          <w:sz w:val="22"/>
        </w:rPr>
        <w:t>ciertos</w:t>
      </w:r>
      <w:r>
        <w:rPr>
          <w:rStyle w:val="Normal"/>
          <w:spacing w:val="-4"/>
          <w:sz w:val="22"/>
        </w:rPr>
        <w:t xml:space="preserve"> </w:t>
      </w:r>
      <w:r>
        <w:rPr>
          <w:rStyle w:val="Normal"/>
          <w:sz w:val="22"/>
        </w:rPr>
        <w:t xml:space="preserve">grupos, </w:t>
      </w:r>
      <w:r>
        <w:rPr>
          <w:rStyle w:val="Normal"/>
          <w:spacing w:val="-2"/>
          <w:sz w:val="22"/>
        </w:rPr>
        <w:t>entre ellos:</w:t>
      </w:r>
    </w:p>
    <w:p w14:paraId="413A2260" w14:textId="77777777" w:rsidR="00C15EB1" w:rsidRPr="009751D7" w:rsidRDefault="00C15EB1" w:rsidP="0072185C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 w:line="233" w:lineRule="auto"/>
        <w:ind w:right="898"/>
        <w:jc w:val="both"/>
        <w:rPr>
          <w:sz w:val="22"/>
          <w:szCs w:val="22"/>
        </w:rPr>
      </w:pPr>
      <w:r>
        <w:rPr>
          <w:rStyle w:val="ListParagraph"/>
          <w:sz w:val="22"/>
        </w:rPr>
        <w:t>todos los niños de 1 año;</w:t>
      </w:r>
    </w:p>
    <w:p w14:paraId="6E459E0E" w14:textId="77777777" w:rsidR="00C15EB1" w:rsidRPr="009751D7" w:rsidRDefault="00C15EB1" w:rsidP="0072185C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 w:line="233" w:lineRule="auto"/>
        <w:ind w:right="898"/>
        <w:jc w:val="both"/>
        <w:rPr>
          <w:sz w:val="22"/>
          <w:szCs w:val="22"/>
        </w:rPr>
      </w:pPr>
      <w:r>
        <w:rPr>
          <w:rStyle w:val="ListParagraph"/>
          <w:sz w:val="22"/>
        </w:rPr>
        <w:t>las personas que viajen a países en los que la hepatitis A es frecuente;</w:t>
      </w:r>
    </w:p>
    <w:p w14:paraId="7FCD6F7A" w14:textId="77777777" w:rsidR="00C15EB1" w:rsidRPr="009751D7" w:rsidRDefault="00C15EB1" w:rsidP="0072185C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 w:line="233" w:lineRule="auto"/>
        <w:ind w:right="898"/>
        <w:rPr>
          <w:sz w:val="22"/>
          <w:szCs w:val="22"/>
        </w:rPr>
      </w:pPr>
      <w:r>
        <w:rPr>
          <w:rStyle w:val="ListParagraph"/>
          <w:sz w:val="22"/>
        </w:rPr>
        <w:t xml:space="preserve">los familiares y cuidadores de niños adoptados recientemente que provienen de países </w:t>
      </w:r>
      <w:r w:rsidR="0072185C">
        <w:rPr>
          <w:rStyle w:val="ListParagraph"/>
          <w:sz w:val="22"/>
        </w:rPr>
        <w:br/>
      </w:r>
      <w:r>
        <w:rPr>
          <w:rStyle w:val="ListParagraph"/>
          <w:sz w:val="22"/>
        </w:rPr>
        <w:t>en los que la hepatitis A es frecuente;</w:t>
      </w:r>
    </w:p>
    <w:p w14:paraId="073A86D9" w14:textId="77777777" w:rsidR="00C15EB1" w:rsidRPr="009751D7" w:rsidRDefault="00C15EB1" w:rsidP="0072185C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 w:line="233" w:lineRule="auto"/>
        <w:ind w:right="898"/>
        <w:jc w:val="both"/>
        <w:rPr>
          <w:sz w:val="22"/>
          <w:szCs w:val="22"/>
        </w:rPr>
      </w:pPr>
      <w:r>
        <w:rPr>
          <w:rStyle w:val="ListParagraph"/>
          <w:sz w:val="22"/>
        </w:rPr>
        <w:t>los hombres que tienen sexo con otros hombres;</w:t>
      </w:r>
    </w:p>
    <w:p w14:paraId="6B53D91E" w14:textId="77777777" w:rsidR="00C15EB1" w:rsidRPr="009751D7" w:rsidRDefault="00C15EB1" w:rsidP="0072185C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 w:line="233" w:lineRule="auto"/>
        <w:ind w:right="898"/>
        <w:jc w:val="both"/>
        <w:rPr>
          <w:sz w:val="22"/>
          <w:szCs w:val="22"/>
        </w:rPr>
      </w:pPr>
      <w:r>
        <w:rPr>
          <w:rStyle w:val="ListParagraph"/>
          <w:sz w:val="22"/>
        </w:rPr>
        <w:t xml:space="preserve">las personas que consumen drogas </w:t>
      </w:r>
      <w:proofErr w:type="gramStart"/>
      <w:r>
        <w:rPr>
          <w:rStyle w:val="ListParagraph"/>
          <w:sz w:val="22"/>
        </w:rPr>
        <w:t>recreativas,</w:t>
      </w:r>
      <w:proofErr w:type="gramEnd"/>
      <w:r>
        <w:rPr>
          <w:rStyle w:val="ListParagraph"/>
          <w:sz w:val="22"/>
        </w:rPr>
        <w:t xml:space="preserve"> ya sean inyectables o no inyectables;</w:t>
      </w:r>
    </w:p>
    <w:p w14:paraId="0ABD4D23" w14:textId="77777777" w:rsidR="00C15EB1" w:rsidRPr="009751D7" w:rsidRDefault="00C15EB1" w:rsidP="0072185C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 w:line="233" w:lineRule="auto"/>
        <w:ind w:right="898"/>
        <w:jc w:val="both"/>
        <w:rPr>
          <w:sz w:val="22"/>
          <w:szCs w:val="22"/>
        </w:rPr>
      </w:pPr>
      <w:r>
        <w:rPr>
          <w:rStyle w:val="ListParagraph"/>
          <w:sz w:val="22"/>
        </w:rPr>
        <w:t>las personas que viven en la calle;</w:t>
      </w:r>
    </w:p>
    <w:p w14:paraId="1B44E74C" w14:textId="77777777" w:rsidR="00C15EB1" w:rsidRPr="009751D7" w:rsidRDefault="00C15EB1" w:rsidP="0072185C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 w:line="233" w:lineRule="auto"/>
        <w:ind w:right="898"/>
        <w:rPr>
          <w:sz w:val="22"/>
          <w:szCs w:val="22"/>
        </w:rPr>
      </w:pPr>
      <w:r>
        <w:rPr>
          <w:rStyle w:val="ListParagraph"/>
          <w:sz w:val="22"/>
        </w:rPr>
        <w:t xml:space="preserve">las personas con enfermedades hepáticas crónicas o de largo plazo, incluidas </w:t>
      </w:r>
      <w:r w:rsidR="0072185C">
        <w:rPr>
          <w:rStyle w:val="ListParagraph"/>
          <w:sz w:val="22"/>
        </w:rPr>
        <w:br/>
      </w:r>
      <w:r>
        <w:rPr>
          <w:rStyle w:val="ListParagraph"/>
          <w:sz w:val="22"/>
        </w:rPr>
        <w:t>la hepatitis C y la hepatitis B;</w:t>
      </w:r>
    </w:p>
    <w:p w14:paraId="3D6A0F33" w14:textId="77777777" w:rsidR="00C15EB1" w:rsidRDefault="00C15EB1" w:rsidP="0072185C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 w:line="233" w:lineRule="auto"/>
        <w:ind w:right="898"/>
        <w:jc w:val="both"/>
        <w:rPr>
          <w:sz w:val="22"/>
          <w:szCs w:val="22"/>
        </w:rPr>
      </w:pPr>
      <w:r>
        <w:rPr>
          <w:rStyle w:val="ListParagraph"/>
          <w:sz w:val="22"/>
        </w:rPr>
        <w:t>las personas que tienen VIH.</w:t>
      </w:r>
    </w:p>
    <w:p w14:paraId="28D5E109" w14:textId="77777777" w:rsidR="00C15EB1" w:rsidRPr="009751D7" w:rsidRDefault="00C15EB1" w:rsidP="0072185C">
      <w:pPr>
        <w:pStyle w:val="ListParagraph"/>
        <w:widowControl w:val="0"/>
        <w:tabs>
          <w:tab w:val="left" w:pos="900"/>
        </w:tabs>
        <w:autoSpaceDE w:val="0"/>
        <w:autoSpaceDN w:val="0"/>
        <w:spacing w:before="72" w:line="233" w:lineRule="auto"/>
        <w:ind w:right="898"/>
        <w:jc w:val="both"/>
        <w:rPr>
          <w:sz w:val="22"/>
          <w:szCs w:val="22"/>
        </w:rPr>
      </w:pPr>
    </w:p>
    <w:p w14:paraId="3026D104" w14:textId="77777777" w:rsidR="00C15EB1" w:rsidRDefault="009C777A" w:rsidP="0072185C">
      <w:pPr>
        <w:spacing w:line="233" w:lineRule="auto"/>
        <w:ind w:left="180" w:right="1307"/>
        <w:rPr>
          <w:rFonts w:ascii="Times New Roman" w:hAnsi="Times New Roman"/>
          <w:bCs/>
          <w:sz w:val="22"/>
          <w:szCs w:val="22"/>
        </w:rPr>
      </w:pPr>
      <w:r>
        <w:rPr>
          <w:lang w:val="es-AR" w:eastAsia="es-AR"/>
        </w:rPr>
        <w:pict w14:anchorId="6D6D3C8B">
          <v:shape id="_x0000_s1042" type="#_x0000_t75" style="position:absolute;left:0;text-align:left;margin-left:294.85pt;margin-top:745.65pt;width:22.3pt;height:22.3pt;z-index:-251652608;visibility:visible;mso-position-horizontal-relative:page;mso-position-vertical-relative:page">
            <v:imagedata r:id="rId9" o:title=""/>
            <w10:wrap anchorx="page" anchory="page"/>
          </v:shape>
        </w:pict>
      </w:r>
      <w:r w:rsidR="00C15EB1">
        <w:rPr>
          <w:rStyle w:val="Normal"/>
          <w:sz w:val="22"/>
        </w:rPr>
        <w:t>La vacuna contra la hepatitis A también se usa para prevenir la infección en quienes han estado expuestos al virus recientemente. Según la edad y el estado de salud de la persona, el médico podría recomendar que, además de la vacuna, esa persona también reciba tratamiento con inmunoglobulina.</w:t>
      </w:r>
    </w:p>
    <w:p w14:paraId="5C2D4983" w14:textId="77777777" w:rsidR="00C15EB1" w:rsidRPr="009751D7" w:rsidRDefault="0072185C" w:rsidP="0072185C">
      <w:pPr>
        <w:pStyle w:val="Header"/>
        <w:jc w:val="right"/>
        <w:rPr>
          <w:rFonts w:ascii="Times New Roman" w:hAnsi="Times New Roman"/>
          <w:bCs/>
          <w:sz w:val="22"/>
          <w:szCs w:val="22"/>
        </w:rPr>
      </w:pPr>
      <w:r>
        <w:lastRenderedPageBreak/>
        <w:pict w14:anchorId="12B88162">
          <v:shape id="Text Box 37" o:spid="_x0000_s1028" type="#_x0000_t202" style="position:absolute;left:0;text-align:left;margin-left:-4.5pt;margin-top:-99pt;width:551.25pt;height:81.75pt;z-index:25166284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" filled="f" stroked="f">
            <v:textbox inset=",7.2pt,,7.2pt">
              <w:txbxContent>
                <w:p w14:paraId="28935EAD" w14:textId="77777777" w:rsidR="00C15EB1" w:rsidRDefault="00C15EB1" w:rsidP="00C15EB1">
                  <w:pPr>
                    <w:spacing w:before="143"/>
                    <w:ind w:left="412"/>
                    <w:rPr>
                      <w:rFonts w:ascii="Calibri" w:hAnsi="Calibri"/>
                      <w:sz w:val="28"/>
                    </w:rPr>
                  </w:pP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HOJA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DATOS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DEL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DEPARTAMENTO 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z w:val="28"/>
                    </w:rPr>
                    <w:t>SALUD PÚBLICA DE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color w:val="FFFFFF"/>
                      <w:spacing w:val="-2"/>
                      <w:sz w:val="28"/>
                    </w:rPr>
                    <w:t>MASSACHUSETTS</w:t>
                  </w:r>
                </w:p>
                <w:p w14:paraId="38A3CDD1" w14:textId="77777777" w:rsidR="00C15EB1" w:rsidRDefault="00C15EB1" w:rsidP="00C15EB1">
                  <w:pPr>
                    <w:spacing w:before="32"/>
                    <w:ind w:left="412"/>
                    <w:rPr>
                      <w:rFonts w:ascii="Calibri" w:hAnsi="Calibri"/>
                      <w:b/>
                      <w:sz w:val="72"/>
                    </w:rPr>
                  </w:pPr>
                  <w:r>
                    <w:rPr>
                      <w:rStyle w:val="Normal"/>
                      <w:rFonts w:ascii="Calibri" w:hAnsi="Calibri"/>
                      <w:b/>
                      <w:color w:val="FFFFFF"/>
                      <w:sz w:val="72"/>
                    </w:rPr>
                    <w:t>Hepatitis</w:t>
                  </w:r>
                  <w:r>
                    <w:rPr>
                      <w:rStyle w:val="Normal"/>
                      <w:rFonts w:ascii="Calibri" w:hAnsi="Calibri"/>
                      <w:b/>
                      <w:color w:val="FFFFFF"/>
                      <w:spacing w:val="-2"/>
                      <w:sz w:val="72"/>
                    </w:rPr>
                    <w:t xml:space="preserve"> </w:t>
                  </w:r>
                  <w:r>
                    <w:rPr>
                      <w:rStyle w:val="Normal"/>
                      <w:rFonts w:ascii="Calibri" w:hAnsi="Calibri"/>
                      <w:b/>
                      <w:color w:val="FFFFFF"/>
                      <w:spacing w:val="-10"/>
                      <w:sz w:val="72"/>
                    </w:rPr>
                    <w:t>A</w:t>
                  </w:r>
                </w:p>
                <w:p w14:paraId="7F1BA2E3" w14:textId="77777777" w:rsidR="00C15EB1" w:rsidRDefault="00C15EB1" w:rsidP="00C15EB1">
                  <w:pPr>
                    <w:pStyle w:val="BIDTitle"/>
                  </w:pPr>
                </w:p>
                <w:p w14:paraId="6244E81B" w14:textId="77777777" w:rsidR="00C15EB1" w:rsidRPr="006B54F0" w:rsidRDefault="00C15EB1" w:rsidP="00C15EB1">
                  <w:pPr>
                    <w:pStyle w:val="BIDTitle"/>
                  </w:pPr>
                </w:p>
              </w:txbxContent>
            </v:textbox>
            <w10:wrap anchorx="page"/>
          </v:shape>
        </w:pict>
      </w:r>
      <w:r>
        <w:rPr>
          <w:rStyle w:val="Header"/>
          <w:rFonts w:ascii="Calibri" w:hAnsi="Calibri"/>
          <w:sz w:val="20"/>
        </w:rPr>
        <w:t>Abril de 2023</w:t>
      </w:r>
      <w:r>
        <w:rPr>
          <w:rStyle w:val="Header"/>
          <w:rFonts w:ascii="Calibri" w:hAnsi="Calibri"/>
          <w:color w:val="152355"/>
          <w:sz w:val="20"/>
        </w:rPr>
        <w:t xml:space="preserve"> | Página 3 de 3</w:t>
      </w:r>
    </w:p>
    <w:p w14:paraId="506A163B" w14:textId="77777777" w:rsidR="00C15EB1" w:rsidRPr="009751D7" w:rsidRDefault="00C15EB1" w:rsidP="00C15EB1">
      <w:pPr>
        <w:tabs>
          <w:tab w:val="left" w:pos="0"/>
        </w:tabs>
        <w:spacing w:after="240"/>
        <w:ind w:right="547"/>
        <w:rPr>
          <w:rFonts w:ascii="Calibri" w:hAnsi="Calibri" w:cs="Arial"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¿Hay alguna restricción para las personas con hepatitis A?</w:t>
      </w:r>
    </w:p>
    <w:p w14:paraId="10E3C801" w14:textId="77777777" w:rsidR="00C15EB1" w:rsidRPr="009751D7" w:rsidRDefault="00C15EB1" w:rsidP="00C15EB1">
      <w:pPr>
        <w:pStyle w:val="BodyText"/>
        <w:spacing w:before="121" w:after="240"/>
        <w:ind w:left="180" w:right="1278"/>
        <w:rPr>
          <w:rFonts w:ascii="Cambria" w:hAnsi="Cambria"/>
          <w:sz w:val="22"/>
          <w:szCs w:val="22"/>
        </w:rPr>
      </w:pPr>
      <w:r>
        <w:pict w14:anchorId="4B483AD5">
          <v:shape id="Picture 2" o:spid="_x0000_s1029" type="#_x0000_t75" style="position:absolute;left:0;text-align:left;margin-left:293.35pt;margin-top:746.1pt;width:22.3pt;height:22.3pt;z-index:-251656704;visibility:visible;mso-position-horizontal-relative:page;mso-position-vertical-relative:page">
            <v:imagedata r:id="rId9" o:title=""/>
            <w10:wrap anchorx="page" anchory="page"/>
          </v:shape>
        </w:pict>
      </w:r>
      <w:r>
        <w:rPr>
          <w:rStyle w:val="BodyText"/>
          <w:rFonts w:ascii="Cambria" w:hAnsi="Cambria"/>
          <w:sz w:val="22"/>
        </w:rPr>
        <w:t xml:space="preserve">Sí. En Massachusetts, la ley exige a los médicos que informen los casos de hepatitis A al comité local de salud. Los trabajadores de los locales relacionados con los alimentos que tengan hepatitis A no podrán trabajar hasta que su fiebre haya desaparecido por completo y haya pasado una semana desde que comenzaran los síntomas. Son locales relacionados con los alimentos los restaurantes, los puestos de sándwiches, las cocinas de los hospitales y las </w:t>
      </w:r>
      <w:r w:rsidR="0072185C">
        <w:rPr>
          <w:rStyle w:val="BodyText"/>
          <w:rFonts w:ascii="Cambria" w:hAnsi="Cambria"/>
          <w:sz w:val="22"/>
        </w:rPr>
        <w:br/>
      </w:r>
      <w:r>
        <w:pict w14:anchorId="2D05D9FE">
          <v:rect id="Rectangle 36" o:spid="_x0000_s1027" style="position:absolute;left:0;text-align:left;margin-left:.75pt;margin-top:.75pt;width:612pt;height:79.5pt;z-index:-251654656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" fillcolor="#4f81bd" stroked="f">
            <v:fill color2="#152355" rotate="t" focus="100%" type="gradient"/>
            <v:shadow opacity="22936f" origin=",.5" offset="0,.63889mm"/>
            <w10:wrap anchorx="page" anchory="page"/>
          </v:rect>
        </w:pict>
      </w:r>
      <w:r>
        <w:rPr>
          <w:rStyle w:val="BodyText"/>
          <w:rFonts w:ascii="Cambria" w:hAnsi="Cambria"/>
          <w:sz w:val="22"/>
        </w:rPr>
        <w:t>plantas procesadoras de productos lácteos o alimentos. Este requisito</w:t>
      </w:r>
      <w:r>
        <w:rPr>
          <w:rStyle w:val="BodyText"/>
          <w:rFonts w:ascii="Cambria" w:hAnsi="Cambria"/>
          <w:spacing w:val="-5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incluye también a quienes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trabajan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en</w:t>
      </w:r>
      <w:r>
        <w:rPr>
          <w:rStyle w:val="BodyText"/>
          <w:rFonts w:ascii="Cambria" w:hAnsi="Cambria"/>
          <w:spacing w:val="-4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escuelas,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programas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residenciales,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guarderías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y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establecimientos de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atención de la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salud,</w:t>
      </w:r>
      <w:r>
        <w:rPr>
          <w:rStyle w:val="BodyText"/>
          <w:rFonts w:ascii="Cambria" w:hAnsi="Cambria"/>
          <w:spacing w:val="-2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y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alimentan,</w:t>
      </w:r>
      <w:r>
        <w:rPr>
          <w:rStyle w:val="BodyText"/>
          <w:rFonts w:ascii="Cambria" w:hAnsi="Cambria"/>
          <w:spacing w:val="-3"/>
          <w:sz w:val="22"/>
        </w:rPr>
        <w:t xml:space="preserve"> </w:t>
      </w:r>
      <w:r>
        <w:rPr>
          <w:rStyle w:val="BodyText"/>
          <w:rFonts w:ascii="Cambria" w:hAnsi="Cambria"/>
          <w:sz w:val="22"/>
        </w:rPr>
        <w:t>atienden la salud bucal o administran medicamentos.</w:t>
      </w:r>
    </w:p>
    <w:p w14:paraId="0D7C776D" w14:textId="77777777" w:rsidR="00C15EB1" w:rsidRPr="009751D7" w:rsidRDefault="00C15EB1" w:rsidP="00C15EB1">
      <w:pPr>
        <w:tabs>
          <w:tab w:val="left" w:pos="0"/>
        </w:tabs>
        <w:spacing w:after="240"/>
        <w:ind w:right="547"/>
        <w:rPr>
          <w:rFonts w:ascii="Calibri" w:hAnsi="Calibri"/>
          <w:b/>
          <w:color w:val="4F81BD"/>
          <w:sz w:val="32"/>
          <w:szCs w:val="32"/>
        </w:rPr>
      </w:pPr>
      <w:r>
        <w:rPr>
          <w:rStyle w:val="Normal"/>
          <w:rFonts w:ascii="Calibri" w:hAnsi="Calibri"/>
          <w:b/>
          <w:color w:val="4F81BD"/>
          <w:sz w:val="32"/>
        </w:rPr>
        <w:t>¿Dónde se puede obtener más información?</w:t>
      </w:r>
    </w:p>
    <w:p w14:paraId="7AFE58C0" w14:textId="77777777" w:rsidR="00C15EB1" w:rsidRPr="009751D7" w:rsidRDefault="00C15EB1" w:rsidP="00C15EB1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Style w:val="ListParagraph"/>
          <w:sz w:val="22"/>
        </w:rPr>
        <w:t>A través de su médico, personal de enfermería o consultorio de atención de la salud.</w:t>
      </w:r>
    </w:p>
    <w:p w14:paraId="0A9FBAE2" w14:textId="38A0332C" w:rsidR="00C15EB1" w:rsidRPr="009751D7" w:rsidRDefault="00C15EB1" w:rsidP="00C15EB1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Style w:val="ListParagraph"/>
          <w:sz w:val="22"/>
        </w:rPr>
        <w:t xml:space="preserve">En el sitio web de los Centros para el Control y la Prevención de Enfermedades (CDC), en: </w:t>
      </w:r>
      <w:hyperlink r:id="rId10" w:history="1">
        <w:r>
          <w:rPr>
            <w:rStyle w:val="Hyperlink"/>
            <w:sz w:val="22"/>
          </w:rPr>
          <w:t>www.cdc.gov/hepatitis</w:t>
        </w:r>
      </w:hyperlink>
    </w:p>
    <w:p w14:paraId="2CD130C4" w14:textId="77777777" w:rsidR="00C15EB1" w:rsidRPr="009751D7" w:rsidRDefault="00C15EB1" w:rsidP="00C15EB1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Style w:val="ListParagraph"/>
          <w:sz w:val="22"/>
        </w:rPr>
        <w:t xml:space="preserve">El </w:t>
      </w:r>
      <w:hyperlink r:id="rId11" w:history="1">
        <w:r>
          <w:rPr>
            <w:rStyle w:val="Hyperlink"/>
            <w:sz w:val="22"/>
          </w:rPr>
          <w:t>comité local de salud</w:t>
        </w:r>
      </w:hyperlink>
      <w:r>
        <w:t xml:space="preserve"> que le corresponda</w:t>
      </w:r>
      <w:r>
        <w:rPr>
          <w:rStyle w:val="ListParagraph"/>
          <w:sz w:val="22"/>
        </w:rPr>
        <w:t xml:space="preserve"> </w:t>
      </w:r>
    </w:p>
    <w:p w14:paraId="70489FAC" w14:textId="77777777" w:rsidR="00C15EB1" w:rsidRPr="009751D7" w:rsidRDefault="00C15EB1" w:rsidP="00C15EB1">
      <w:pPr>
        <w:pStyle w:val="ListParagraph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pict w14:anchorId="5488AC3B">
          <v:shape id="Picture 1" o:spid="_x0000_s1026" type="#_x0000_t75" style="position:absolute;left:0;text-align:left;margin-left:293.35pt;margin-top:746.3pt;width:22.3pt;height:22.3pt;z-index:-251655680;visibility:visible;mso-position-horizontal-relative:page;mso-position-vertical-relative:page">
            <v:imagedata r:id="rId9" o:title=""/>
            <w10:wrap anchorx="page" anchory="page"/>
          </v:shape>
        </w:pict>
      </w:r>
      <w:r>
        <w:rPr>
          <w:rStyle w:val="ListParagraph"/>
          <w:sz w:val="22"/>
        </w:rPr>
        <w:t>En el Departamento de Salud Pública de Massachusetts (DPH); División de Epidemiología, llamando al (617) 983-6800</w:t>
      </w:r>
    </w:p>
    <w:sectPr w:rsidR="00C15EB1" w:rsidRPr="009751D7" w:rsidSect="00C15EB1">
      <w:footerReference w:type="default" r:id="rId12"/>
      <w:pgSz w:w="12240" w:h="15840" w:code="1"/>
      <w:pgMar w:top="1800" w:right="720" w:bottom="1440" w:left="1080" w:header="144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A5282" w14:textId="77777777" w:rsidR="0081771C" w:rsidRDefault="0081771C" w:rsidP="00C15EB1">
      <w:r>
        <w:separator/>
      </w:r>
    </w:p>
  </w:endnote>
  <w:endnote w:type="continuationSeparator" w:id="0">
    <w:p w14:paraId="3A79FF0E" w14:textId="77777777" w:rsidR="0081771C" w:rsidRDefault="0081771C" w:rsidP="00C1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F6D66" w14:textId="77777777" w:rsidR="00C15EB1" w:rsidRPr="00C40A08" w:rsidRDefault="00C15EB1" w:rsidP="00C15EB1">
    <w:pPr>
      <w:pStyle w:val="Footer"/>
      <w:pBdr>
        <w:bottom w:val="single" w:sz="6" w:space="1" w:color="auto"/>
      </w:pBdr>
      <w:jc w:val="center"/>
      <w:rPr>
        <w:rFonts w:ascii="Calibri" w:hAnsi="Calibri" w:cs="Calibri"/>
        <w:sz w:val="20"/>
        <w:szCs w:val="20"/>
      </w:rPr>
    </w:pPr>
  </w:p>
  <w:p w14:paraId="3C34DA2A" w14:textId="77777777" w:rsidR="00C15EB1" w:rsidRPr="00C40A08" w:rsidRDefault="00C15EB1" w:rsidP="00C15EB1">
    <w:pPr>
      <w:pStyle w:val="Footer"/>
      <w:jc w:val="center"/>
      <w:rPr>
        <w:rFonts w:ascii="Calibri" w:hAnsi="Calibri" w:cs="Calibri"/>
        <w:sz w:val="20"/>
        <w:szCs w:val="20"/>
      </w:rPr>
    </w:pPr>
    <w:r>
      <w:rPr>
        <w:rStyle w:val="Footer"/>
        <w:rFonts w:ascii="Calibri" w:hAnsi="Calibri"/>
        <w:sz w:val="20"/>
      </w:rPr>
      <w:t>Departamento de Salud Pública de Massachusetts | Oficina de Enfermedades Infecciosas y Ciencias de Laboratorio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42DCD" w14:textId="77777777" w:rsidR="0081771C" w:rsidRDefault="0081771C" w:rsidP="00C15EB1">
      <w:r>
        <w:separator/>
      </w:r>
    </w:p>
  </w:footnote>
  <w:footnote w:type="continuationSeparator" w:id="0">
    <w:p w14:paraId="73EFAC11" w14:textId="77777777" w:rsidR="0081771C" w:rsidRDefault="0081771C" w:rsidP="00C15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1660B"/>
    <w:multiLevelType w:val="hybridMultilevel"/>
    <w:tmpl w:val="DB3405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8DA6BFE"/>
    <w:multiLevelType w:val="hybridMultilevel"/>
    <w:tmpl w:val="A18E6C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8804A8"/>
    <w:multiLevelType w:val="hybridMultilevel"/>
    <w:tmpl w:val="830603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5C7DB9"/>
    <w:multiLevelType w:val="hybridMultilevel"/>
    <w:tmpl w:val="D398F894"/>
    <w:lvl w:ilvl="0">
      <w:numFmt w:val="bullet"/>
      <w:lvlText w:val=""/>
      <w:lvlJc w:val="left"/>
      <w:pPr>
        <w:ind w:left="1619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1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166588D"/>
    <w:multiLevelType w:val="hybridMultilevel"/>
    <w:tmpl w:val="BBFAD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5E7BC6"/>
    <w:multiLevelType w:val="hybridMultilevel"/>
    <w:tmpl w:val="6A38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430CB"/>
    <w:multiLevelType w:val="hybridMultilevel"/>
    <w:tmpl w:val="50CAC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AD21A0D"/>
    <w:multiLevelType w:val="hybridMultilevel"/>
    <w:tmpl w:val="390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F3E0C"/>
    <w:multiLevelType w:val="hybridMultilevel"/>
    <w:tmpl w:val="05CA7A1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90148FF"/>
    <w:multiLevelType w:val="hybridMultilevel"/>
    <w:tmpl w:val="2042F182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96D0352"/>
    <w:multiLevelType w:val="hybridMultilevel"/>
    <w:tmpl w:val="258A9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358745D"/>
    <w:multiLevelType w:val="hybridMultilevel"/>
    <w:tmpl w:val="DB3405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63A866BD"/>
    <w:multiLevelType w:val="multilevel"/>
    <w:tmpl w:val="390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30FA7"/>
    <w:multiLevelType w:val="hybridMultilevel"/>
    <w:tmpl w:val="D2C2F92C"/>
    <w:lvl w:ilvl="0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D622038"/>
    <w:multiLevelType w:val="hybridMultilevel"/>
    <w:tmpl w:val="974A83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010E40"/>
    <w:multiLevelType w:val="hybridMultilevel"/>
    <w:tmpl w:val="CBAAB96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88E32FB"/>
    <w:multiLevelType w:val="hybridMultilevel"/>
    <w:tmpl w:val="4E00EDE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E5E43"/>
    <w:multiLevelType w:val="hybridMultilevel"/>
    <w:tmpl w:val="56BA7448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3"/>
  </w:num>
  <w:num w:numId="5">
    <w:abstractNumId w:val="8"/>
  </w:num>
  <w:num w:numId="6">
    <w:abstractNumId w:val="17"/>
  </w:num>
  <w:num w:numId="7">
    <w:abstractNumId w:val="7"/>
  </w:num>
  <w:num w:numId="8">
    <w:abstractNumId w:val="12"/>
  </w:num>
  <w:num w:numId="9">
    <w:abstractNumId w:val="5"/>
  </w:num>
  <w:num w:numId="10">
    <w:abstractNumId w:val="15"/>
  </w:num>
  <w:num w:numId="11">
    <w:abstractNumId w:val="2"/>
  </w:num>
  <w:num w:numId="12">
    <w:abstractNumId w:val="1"/>
  </w:num>
  <w:num w:numId="13">
    <w:abstractNumId w:val="14"/>
  </w:num>
  <w:num w:numId="14">
    <w:abstractNumId w:val="11"/>
  </w:num>
  <w:num w:numId="15">
    <w:abstractNumId w:val="0"/>
  </w:num>
  <w:num w:numId="16">
    <w:abstractNumId w:val="16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3F7D"/>
    <w:rsid w:val="0026405F"/>
    <w:rsid w:val="0072185C"/>
    <w:rsid w:val="0081771C"/>
    <w:rsid w:val="009672F6"/>
    <w:rsid w:val="009C777A"/>
    <w:rsid w:val="00C1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97B3601"/>
  <w15:chartTrackingRefBased/>
  <w15:docId w15:val="{A8CF8C5A-68D8-48B5-B3C9-0114D7A7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5176"/>
    <w:pPr>
      <w:keepNext/>
      <w:jc w:val="center"/>
      <w:outlineLvl w:val="0"/>
    </w:pPr>
    <w:rPr>
      <w:rFonts w:ascii="Times New Roman" w:eastAsia="Times New Roman" w:hAnsi="Times New Roman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5176"/>
    <w:pPr>
      <w:keepNext/>
      <w:jc w:val="center"/>
      <w:outlineLvl w:val="1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  <w:lang w:val="es-ES" w:eastAsia="es-ES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1Char">
    <w:name w:val="Heading 1 Char"/>
    <w:link w:val="Heading1"/>
    <w:uiPriority w:val="99"/>
    <w:rsid w:val="00795176"/>
    <w:rPr>
      <w:rFonts w:ascii="Times New Roman" w:eastAsia="Times New Roman" w:hAnsi="Times New Roman"/>
      <w:sz w:val="48"/>
      <w:lang w:val="es-ES" w:eastAsia="es-ES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character" w:customStyle="1" w:styleId="Heading2Char">
    <w:name w:val="Heading 2 Char"/>
    <w:link w:val="Heading2"/>
    <w:uiPriority w:val="99"/>
    <w:rsid w:val="00795176"/>
    <w:rPr>
      <w:rFonts w:ascii="Arial" w:eastAsia="Times New Roman" w:hAnsi="Arial"/>
      <w:sz w:val="24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795176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795176"/>
    <w:rPr>
      <w:rFonts w:ascii="Times New Roman" w:eastAsia="Times New Roman" w:hAnsi="Times New Roman"/>
      <w:sz w:val="24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795176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795176"/>
    <w:rPr>
      <w:rFonts w:ascii="Times New Roman" w:eastAsia="Times New Roman" w:hAnsi="Times New Roman"/>
      <w:b/>
      <w:sz w:val="24"/>
      <w:lang w:val="es-ES" w:eastAsia="es-ES"/>
    </w:rPr>
  </w:style>
  <w:style w:type="character" w:styleId="Hyperlink">
    <w:name w:val="Hyperlink"/>
    <w:uiPriority w:val="99"/>
    <w:rsid w:val="00795176"/>
    <w:rPr>
      <w:rFonts w:cs="Times New Roman"/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rsid w:val="00795176"/>
    <w:pPr>
      <w:spacing w:before="100" w:beforeAutospacing="1" w:after="100" w:afterAutospacing="1"/>
    </w:pPr>
    <w:rPr>
      <w:rFonts w:ascii="MS Mincho" w:hAnsi="MS Mincho" w:cs="MS Mincho"/>
    </w:rPr>
  </w:style>
  <w:style w:type="paragraph" w:styleId="ListParagraph">
    <w:name w:val="List Paragraph"/>
    <w:basedOn w:val="Normal"/>
    <w:uiPriority w:val="1"/>
    <w:qFormat/>
    <w:rsid w:val="00DF31B2"/>
    <w:pPr>
      <w:ind w:left="720"/>
    </w:pPr>
  </w:style>
  <w:style w:type="paragraph" w:styleId="BodyTextIndent">
    <w:name w:val="Body Text Indent"/>
    <w:basedOn w:val="Normal"/>
    <w:rsid w:val="006B54F0"/>
    <w:pPr>
      <w:spacing w:after="120"/>
      <w:ind w:left="360"/>
    </w:pPr>
  </w:style>
  <w:style w:type="paragraph" w:styleId="BodyText3">
    <w:name w:val="Body Text 3"/>
    <w:basedOn w:val="Normal"/>
    <w:rsid w:val="006B54F0"/>
    <w:pPr>
      <w:spacing w:after="120"/>
    </w:pPr>
    <w:rPr>
      <w:sz w:val="16"/>
      <w:szCs w:val="16"/>
    </w:rPr>
  </w:style>
  <w:style w:type="paragraph" w:styleId="BlockText">
    <w:name w:val="Block Text"/>
    <w:basedOn w:val="Normal"/>
    <w:rsid w:val="006B54F0"/>
    <w:pPr>
      <w:tabs>
        <w:tab w:val="left" w:pos="540"/>
      </w:tabs>
      <w:spacing w:after="245"/>
      <w:ind w:left="540" w:right="360"/>
    </w:pPr>
    <w:rPr>
      <w:rFonts w:ascii="Times New Roman" w:eastAsia="Times New Roman" w:hAnsi="Times New Roman"/>
      <w:sz w:val="22"/>
    </w:rPr>
  </w:style>
  <w:style w:type="paragraph" w:customStyle="1" w:styleId="bullets">
    <w:name w:val="bullets"/>
    <w:basedOn w:val="BodyText"/>
    <w:next w:val="BodyText"/>
    <w:rsid w:val="005E1CC6"/>
    <w:pPr>
      <w:autoSpaceDE w:val="0"/>
      <w:autoSpaceDN w:val="0"/>
      <w:adjustRightInd w:val="0"/>
      <w:spacing w:before="72" w:line="280" w:lineRule="atLeast"/>
      <w:ind w:left="270" w:hanging="270"/>
    </w:pPr>
    <w:rPr>
      <w:rFonts w:ascii="CG Times" w:hAnsi="CG Times"/>
      <w:b/>
      <w:bCs/>
      <w:sz w:val="23"/>
      <w:szCs w:val="23"/>
    </w:rPr>
  </w:style>
  <w:style w:type="character" w:styleId="Strong">
    <w:name w:val="Strong"/>
    <w:qFormat/>
    <w:rsid w:val="005E1CC6"/>
    <w:rPr>
      <w:rFonts w:cs="Times New Roman"/>
      <w:b/>
      <w:bCs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61FD"/>
    <w:rPr>
      <w:rFonts w:ascii="Tahoma" w:hAnsi="Tahoma" w:cs="Tahoma"/>
      <w:sz w:val="16"/>
      <w:szCs w:val="16"/>
      <w:lang w:val="es-ES" w:eastAsia="es-ES"/>
    </w:rPr>
  </w:style>
  <w:style w:type="paragraph" w:styleId="Revision">
    <w:name w:val="Revision"/>
    <w:hidden/>
    <w:uiPriority w:val="99"/>
    <w:semiHidden/>
    <w:rsid w:val="000C11E9"/>
    <w:rPr>
      <w:sz w:val="24"/>
      <w:szCs w:val="24"/>
      <w:lang w:val="es-ES" w:eastAsia="es-ES"/>
    </w:rPr>
  </w:style>
  <w:style w:type="character" w:styleId="Mention">
    <w:name w:val="Mention"/>
    <w:uiPriority w:val="99"/>
    <w:unhideWhenUsed/>
    <w:rsid w:val="00F7313B"/>
    <w:rPr>
      <w:color w:val="2B579A"/>
      <w:lang w:val="es-ES" w:eastAsia="es-ES"/>
    </w:rPr>
  </w:style>
  <w:style w:type="character" w:styleId="UnresolvedMention">
    <w:name w:val="Unresolved Mention"/>
    <w:uiPriority w:val="99"/>
    <w:semiHidden/>
    <w:unhideWhenUsed/>
    <w:rsid w:val="00F076B7"/>
    <w:rPr>
      <w:color w:val="605E5C"/>
      <w:lang w:val="es-ES" w:eastAsia="es-ES"/>
    </w:rPr>
  </w:style>
  <w:style w:type="character" w:styleId="CommentReference">
    <w:name w:val="annotation reference"/>
    <w:uiPriority w:val="99"/>
    <w:semiHidden/>
    <w:unhideWhenUsed/>
    <w:rsid w:val="00F076B7"/>
    <w:rPr>
      <w:sz w:val="16"/>
      <w:szCs w:val="16"/>
      <w:lang w:val="es-ES" w:eastAsia="es-E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6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76B7"/>
    <w:rPr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6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76B7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lists/massachusetts-city-and-town-websit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ssgov-my.sharepoint.com/personal/karl_woo_mass_gov/LBouton/AppData/Local/Microsoft/Windows/INetCache/Content.Outlook/6K3GBEQB/www.cdc.gov/hepatiti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B47F0-E900-49D0-8EFC-05990A52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April 2014 | Page 1 of 3</vt:lpstr>
      <vt:lpstr>April 2014 | Page 1 of 3</vt:lpstr>
    </vt:vector>
  </TitlesOfParts>
  <Company>Massachusetts Department of Public Health</Company>
  <LinksUpToDate>false</LinksUpToDate>
  <CharactersWithSpaces>6458</CharactersWithSpaces>
  <SharedDoc>false</SharedDoc>
  <HLinks>
    <vt:vector size="12" baseType="variant">
      <vt:variant>
        <vt:i4>8060989</vt:i4>
      </vt:variant>
      <vt:variant>
        <vt:i4>3</vt:i4>
      </vt:variant>
      <vt:variant>
        <vt:i4>0</vt:i4>
      </vt:variant>
      <vt:variant>
        <vt:i4>5</vt:i4>
      </vt:variant>
      <vt:variant>
        <vt:lpwstr>http://www.mass.gov/lists/massachusetts-city-and-town-websites</vt:lpwstr>
      </vt:variant>
      <vt:variant>
        <vt:lpwstr/>
      </vt:variant>
      <vt:variant>
        <vt:i4>1114207</vt:i4>
      </vt:variant>
      <vt:variant>
        <vt:i4>0</vt:i4>
      </vt:variant>
      <vt:variant>
        <vt:i4>0</vt:i4>
      </vt:variant>
      <vt:variant>
        <vt:i4>5</vt:i4>
      </vt:variant>
      <vt:variant>
        <vt:lpwstr>../../../LBouton/AppData/Local/Microsoft/Windows/INetCache/Content.Outlook/6K3GBEQB/www.cdc.gov/hepatitis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2014 | Page 1 of 3</dc:title>
  <dc:subject/>
  <dc:creator>Sheila Erimez</dc:creator>
  <cp:keywords/>
  <cp:lastModifiedBy>Woo, Karl (EHS)</cp:lastModifiedBy>
  <cp:revision>2</cp:revision>
  <cp:lastPrinted>2023-07-31T14:53:00Z</cp:lastPrinted>
  <dcterms:created xsi:type="dcterms:W3CDTF">2023-08-14T19:54:00Z</dcterms:created>
  <dcterms:modified xsi:type="dcterms:W3CDTF">2023-08-14T19:54:00Z</dcterms:modified>
</cp:coreProperties>
</file>