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6C4A" w14:textId="772C0012" w:rsidR="006450F3" w:rsidRPr="006450F3" w:rsidRDefault="006450F3" w:rsidP="006450F3">
      <w:pPr>
        <w:rPr>
          <w:b/>
          <w:bCs/>
          <w:u w:val="single"/>
        </w:rPr>
      </w:pPr>
      <w:r w:rsidRPr="006450F3">
        <w:rPr>
          <w:b/>
          <w:bCs/>
          <w:u w:val="single"/>
        </w:rPr>
        <w:t>Slide Title: Title Slide</w:t>
      </w:r>
    </w:p>
    <w:p w14:paraId="75914D2A" w14:textId="77777777" w:rsidR="006450F3" w:rsidRPr="006450F3" w:rsidRDefault="006450F3" w:rsidP="006450F3">
      <w:pPr>
        <w:rPr>
          <w:b/>
          <w:bCs/>
        </w:rPr>
      </w:pPr>
      <w:r w:rsidRPr="006450F3">
        <w:rPr>
          <w:b/>
          <w:bCs/>
        </w:rPr>
        <w:t>Health Information Technology Council Meeting</w:t>
      </w:r>
    </w:p>
    <w:p w14:paraId="624A2EE1" w14:textId="69A32FAA" w:rsidR="006450F3" w:rsidRDefault="006450F3" w:rsidP="006450F3">
      <w:pPr>
        <w:rPr>
          <w:b/>
          <w:bCs/>
        </w:rPr>
      </w:pPr>
      <w:r>
        <w:rPr>
          <w:b/>
          <w:bCs/>
        </w:rPr>
        <w:t xml:space="preserve">November 7, </w:t>
      </w:r>
      <w:r w:rsidRPr="006450F3">
        <w:rPr>
          <w:b/>
          <w:bCs/>
        </w:rPr>
        <w:t>202</w:t>
      </w:r>
      <w:r>
        <w:rPr>
          <w:b/>
          <w:bCs/>
        </w:rPr>
        <w:t>2</w:t>
      </w:r>
    </w:p>
    <w:p w14:paraId="046B346E" w14:textId="5F3EEE9C" w:rsidR="00AF56CD" w:rsidRPr="00AF56CD" w:rsidRDefault="00AF56CD" w:rsidP="00AF56CD">
      <w:pPr>
        <w:rPr>
          <w:b/>
          <w:bCs/>
        </w:rPr>
      </w:pPr>
      <w:r>
        <w:rPr>
          <w:b/>
          <w:bCs/>
        </w:rPr>
        <w:t xml:space="preserve">Draft </w:t>
      </w:r>
      <w:r w:rsidRPr="00AF56CD">
        <w:rPr>
          <w:b/>
          <w:bCs/>
        </w:rPr>
        <w:t>Confidential Draft – Policy in Development</w:t>
      </w:r>
    </w:p>
    <w:p w14:paraId="3E85BC76" w14:textId="38901A58" w:rsidR="006450F3" w:rsidRPr="006450F3" w:rsidRDefault="006450F3" w:rsidP="006450F3">
      <w:pPr>
        <w:rPr>
          <w:b/>
          <w:bCs/>
          <w:u w:val="single"/>
        </w:rPr>
      </w:pPr>
      <w:r w:rsidRPr="006450F3">
        <w:rPr>
          <w:b/>
          <w:bCs/>
          <w:u w:val="single"/>
        </w:rPr>
        <w:t>Slide Title: Agenda</w:t>
      </w:r>
    </w:p>
    <w:p w14:paraId="00BB44FB" w14:textId="782BAC81" w:rsidR="006450F3" w:rsidRPr="006450F3" w:rsidRDefault="006450F3" w:rsidP="006450F3">
      <w:r w:rsidRPr="006450F3">
        <w:rPr>
          <w:b/>
          <w:bCs/>
        </w:rPr>
        <w:t>Welcome</w:t>
      </w:r>
    </w:p>
    <w:p w14:paraId="2B520D47" w14:textId="77777777" w:rsidR="006450F3" w:rsidRPr="006450F3" w:rsidRDefault="006450F3" w:rsidP="006450F3">
      <w:r w:rsidRPr="006450F3">
        <w:rPr>
          <w:i/>
          <w:iCs/>
        </w:rPr>
        <w:t>Undersecretary Lauren Peters</w:t>
      </w:r>
    </w:p>
    <w:p w14:paraId="05D42A33" w14:textId="77777777" w:rsidR="006450F3" w:rsidRPr="006450F3" w:rsidRDefault="006450F3" w:rsidP="006450F3">
      <w:pPr>
        <w:numPr>
          <w:ilvl w:val="1"/>
          <w:numId w:val="1"/>
        </w:numPr>
      </w:pPr>
      <w:r w:rsidRPr="006450F3">
        <w:t>Approval of August 2022 minutes (vote)</w:t>
      </w:r>
    </w:p>
    <w:p w14:paraId="3763977E" w14:textId="77777777" w:rsidR="006450F3" w:rsidRPr="006450F3" w:rsidRDefault="006450F3" w:rsidP="006450F3">
      <w:r w:rsidRPr="006450F3">
        <w:rPr>
          <w:b/>
          <w:bCs/>
        </w:rPr>
        <w:t>ENS Framework Update</w:t>
      </w:r>
    </w:p>
    <w:p w14:paraId="02B79E5F" w14:textId="77777777" w:rsidR="006450F3" w:rsidRPr="006450F3" w:rsidRDefault="006450F3" w:rsidP="006450F3">
      <w:r w:rsidRPr="006450F3">
        <w:rPr>
          <w:i/>
          <w:iCs/>
        </w:rPr>
        <w:t>Pam Boutin Coviello and Julie Creamer</w:t>
      </w:r>
    </w:p>
    <w:p w14:paraId="5943595C" w14:textId="77777777" w:rsidR="006450F3" w:rsidRPr="006450F3" w:rsidRDefault="006450F3" w:rsidP="006450F3">
      <w:r w:rsidRPr="006450F3">
        <w:rPr>
          <w:b/>
          <w:bCs/>
        </w:rPr>
        <w:t>CCG API Update</w:t>
      </w:r>
    </w:p>
    <w:p w14:paraId="07C7F6C5" w14:textId="77777777" w:rsidR="006450F3" w:rsidRPr="006450F3" w:rsidRDefault="006450F3" w:rsidP="006450F3">
      <w:r w:rsidRPr="006450F3">
        <w:rPr>
          <w:i/>
          <w:iCs/>
        </w:rPr>
        <w:t>Julie Creamer</w:t>
      </w:r>
    </w:p>
    <w:p w14:paraId="1D528D9B" w14:textId="77777777" w:rsidR="006450F3" w:rsidRPr="006450F3" w:rsidRDefault="006450F3" w:rsidP="006450F3">
      <w:r w:rsidRPr="006450F3">
        <w:rPr>
          <w:b/>
          <w:bCs/>
        </w:rPr>
        <w:t>HIway Operations Update</w:t>
      </w:r>
    </w:p>
    <w:p w14:paraId="030F22F8" w14:textId="77777777" w:rsidR="006450F3" w:rsidRPr="006450F3" w:rsidRDefault="006450F3" w:rsidP="006450F3">
      <w:r w:rsidRPr="006450F3">
        <w:rPr>
          <w:i/>
          <w:iCs/>
        </w:rPr>
        <w:t>Liz Reardon</w:t>
      </w:r>
    </w:p>
    <w:p w14:paraId="76BD2549" w14:textId="77777777" w:rsidR="006450F3" w:rsidRPr="006450F3" w:rsidRDefault="006450F3" w:rsidP="006450F3">
      <w:r w:rsidRPr="006450F3">
        <w:rPr>
          <w:b/>
          <w:bCs/>
        </w:rPr>
        <w:t>EOHHS Updates - BH Treatment &amp; Referral Platform / POLST Program</w:t>
      </w:r>
    </w:p>
    <w:p w14:paraId="514C4D45" w14:textId="77777777" w:rsidR="006450F3" w:rsidRPr="006450F3" w:rsidRDefault="006450F3" w:rsidP="006450F3">
      <w:r w:rsidRPr="006450F3">
        <w:rPr>
          <w:i/>
          <w:iCs/>
        </w:rPr>
        <w:t>Kevin Mullen</w:t>
      </w:r>
    </w:p>
    <w:p w14:paraId="773D2242" w14:textId="77777777" w:rsidR="006450F3" w:rsidRPr="006450F3" w:rsidRDefault="006450F3" w:rsidP="006450F3">
      <w:r w:rsidRPr="006450F3">
        <w:rPr>
          <w:b/>
          <w:bCs/>
        </w:rPr>
        <w:t>Conclusion</w:t>
      </w:r>
    </w:p>
    <w:p w14:paraId="7F584824" w14:textId="77777777" w:rsidR="006450F3" w:rsidRPr="006450F3" w:rsidRDefault="006450F3" w:rsidP="006450F3">
      <w:r w:rsidRPr="006450F3">
        <w:rPr>
          <w:i/>
          <w:iCs/>
        </w:rPr>
        <w:t>Undersecretary Lauren Peters</w:t>
      </w:r>
    </w:p>
    <w:p w14:paraId="0DD169CC" w14:textId="77777777" w:rsidR="006450F3" w:rsidRPr="006450F3" w:rsidRDefault="006450F3" w:rsidP="006450F3">
      <w:pPr>
        <w:rPr>
          <w:u w:val="single"/>
        </w:rPr>
      </w:pPr>
      <w:r w:rsidRPr="006450F3">
        <w:rPr>
          <w:b/>
          <w:bCs/>
          <w:u w:val="single"/>
        </w:rPr>
        <w:t>Slide Title: Welcome</w:t>
      </w:r>
    </w:p>
    <w:p w14:paraId="35D46079" w14:textId="77777777" w:rsidR="006450F3" w:rsidRPr="006450F3" w:rsidRDefault="006450F3" w:rsidP="006450F3">
      <w:pPr>
        <w:rPr>
          <w:i/>
          <w:iCs/>
        </w:rPr>
      </w:pPr>
      <w:r w:rsidRPr="006450F3">
        <w:rPr>
          <w:i/>
          <w:iCs/>
        </w:rPr>
        <w:t>Undersecretary Lauren Peters</w:t>
      </w:r>
    </w:p>
    <w:p w14:paraId="4F805EBA" w14:textId="77777777" w:rsidR="006450F3" w:rsidRPr="006450F3" w:rsidRDefault="006450F3" w:rsidP="006450F3">
      <w:pPr>
        <w:rPr>
          <w:u w:val="single"/>
        </w:rPr>
      </w:pPr>
      <w:r w:rsidRPr="006450F3">
        <w:rPr>
          <w:b/>
          <w:bCs/>
          <w:u w:val="single"/>
        </w:rPr>
        <w:t>Slide Title: Vote: Approve minutes</w:t>
      </w:r>
    </w:p>
    <w:p w14:paraId="0ABEE927" w14:textId="0563F3D7" w:rsidR="006450F3" w:rsidRDefault="006450F3" w:rsidP="006450F3">
      <w:r w:rsidRPr="006450F3">
        <w:t xml:space="preserve">MOTION: That the Health Information Technology Council hereby approves the minutes of the council meeting held on </w:t>
      </w:r>
      <w:r>
        <w:t>August</w:t>
      </w:r>
      <w:r w:rsidRPr="006450F3">
        <w:t xml:space="preserve"> 1, </w:t>
      </w:r>
      <w:proofErr w:type="gramStart"/>
      <w:r w:rsidRPr="006450F3">
        <w:t>202</w:t>
      </w:r>
      <w:r>
        <w:t>2</w:t>
      </w:r>
      <w:proofErr w:type="gramEnd"/>
      <w:r w:rsidRPr="006450F3">
        <w:t xml:space="preserve"> as presented/amended</w:t>
      </w:r>
    </w:p>
    <w:p w14:paraId="064DB25C" w14:textId="77C820A4" w:rsidR="006450F3" w:rsidRPr="006450F3" w:rsidRDefault="006450F3" w:rsidP="006450F3">
      <w:pPr>
        <w:rPr>
          <w:u w:val="single"/>
        </w:rPr>
      </w:pPr>
      <w:r w:rsidRPr="006450F3">
        <w:rPr>
          <w:b/>
          <w:bCs/>
          <w:u w:val="single"/>
        </w:rPr>
        <w:t>Slide Title: ENS Framework Update</w:t>
      </w:r>
    </w:p>
    <w:p w14:paraId="6DC0204D" w14:textId="07ECC262" w:rsidR="006450F3" w:rsidRDefault="006450F3" w:rsidP="006450F3">
      <w:pPr>
        <w:rPr>
          <w:i/>
          <w:iCs/>
        </w:rPr>
      </w:pPr>
      <w:r w:rsidRPr="006450F3">
        <w:rPr>
          <w:i/>
          <w:iCs/>
        </w:rPr>
        <w:t xml:space="preserve">Pam Boutin-Coviello and Julie Creamer </w:t>
      </w:r>
    </w:p>
    <w:p w14:paraId="454F0B65" w14:textId="77777777" w:rsidR="004D7C67" w:rsidRPr="006450F3" w:rsidRDefault="004D7C67" w:rsidP="004D7C67">
      <w:pPr>
        <w:rPr>
          <w:u w:val="single"/>
        </w:rPr>
      </w:pPr>
      <w:r w:rsidRPr="006450F3">
        <w:rPr>
          <w:b/>
          <w:bCs/>
          <w:u w:val="single"/>
        </w:rPr>
        <w:t>Slide Title: ENS Framework Update</w:t>
      </w:r>
    </w:p>
    <w:p w14:paraId="61144B6D" w14:textId="75865342" w:rsidR="004D7C67" w:rsidRDefault="004D7C67" w:rsidP="004D7C67">
      <w:r w:rsidRPr="004D7C67">
        <w:t>ENS Framework Initiative Overview</w:t>
      </w:r>
    </w:p>
    <w:p w14:paraId="69090F0C" w14:textId="77777777" w:rsidR="004D7C67" w:rsidRPr="004D7C67" w:rsidRDefault="004D7C67" w:rsidP="004D7C67">
      <w:pPr>
        <w:numPr>
          <w:ilvl w:val="0"/>
          <w:numId w:val="6"/>
        </w:numPr>
      </w:pPr>
      <w:r w:rsidRPr="004D7C67">
        <w:t xml:space="preserve">Pursuant to 101 CMR 20.00 EOHHS created a Statewide ENS Framework to increase ENS availability to providers throughout the Commonwealth. </w:t>
      </w:r>
    </w:p>
    <w:p w14:paraId="1B9320FE" w14:textId="77777777" w:rsidR="004D7C67" w:rsidRPr="004D7C67" w:rsidRDefault="004D7C67" w:rsidP="004D7C67">
      <w:pPr>
        <w:numPr>
          <w:ilvl w:val="0"/>
          <w:numId w:val="6"/>
        </w:numPr>
      </w:pPr>
      <w:r w:rsidRPr="004D7C67">
        <w:lastRenderedPageBreak/>
        <w:t>Currently the Statewide ENS Framework consists of two ENS Vendors certified by EOHHS who are responsible for collecting ADTs, sharing ADTs, and providing notifications to providers.</w:t>
      </w:r>
    </w:p>
    <w:p w14:paraId="76657DBF" w14:textId="77777777" w:rsidR="004D7C67" w:rsidRPr="004D7C67" w:rsidRDefault="004D7C67" w:rsidP="004D7C67">
      <w:pPr>
        <w:numPr>
          <w:ilvl w:val="0"/>
          <w:numId w:val="6"/>
        </w:numPr>
      </w:pPr>
      <w:r w:rsidRPr="004D7C67">
        <w:t xml:space="preserve">All Massachusetts acute care hospitals are required to submit ADT data to at least one of the Certified ENS Vendors. </w:t>
      </w:r>
    </w:p>
    <w:p w14:paraId="2E96018C" w14:textId="77777777" w:rsidR="004D7C67" w:rsidRPr="004D7C67" w:rsidRDefault="004D7C67" w:rsidP="004D7C67">
      <w:pPr>
        <w:numPr>
          <w:ilvl w:val="0"/>
          <w:numId w:val="6"/>
        </w:numPr>
      </w:pPr>
      <w:r w:rsidRPr="004D7C67">
        <w:t>Certified ENS Vendors are required to share the ADTs they collect pursuant to the submission requirements with any other Certified ENS Vendor.</w:t>
      </w:r>
    </w:p>
    <w:p w14:paraId="4BC626C2" w14:textId="77777777" w:rsidR="004D7C67" w:rsidRPr="004D7C67" w:rsidRDefault="004D7C67" w:rsidP="004D7C67">
      <w:pPr>
        <w:numPr>
          <w:ilvl w:val="0"/>
          <w:numId w:val="6"/>
        </w:numPr>
      </w:pPr>
      <w:r w:rsidRPr="004D7C67">
        <w:t xml:space="preserve">The Statewide ENS Framework creates a universal data set of ADTs available to ENS Recipients, allowing them to subscribe to a single Certified ENS Vendor and receive notifications from any acute care hospital in the state. </w:t>
      </w:r>
    </w:p>
    <w:p w14:paraId="3D350436" w14:textId="0FA0B446" w:rsidR="004D7C67" w:rsidRDefault="004D7C67" w:rsidP="004D7C67">
      <w:pPr>
        <w:rPr>
          <w:b/>
          <w:bCs/>
          <w:u w:val="single"/>
        </w:rPr>
      </w:pPr>
      <w:r w:rsidRPr="004D7C67">
        <w:rPr>
          <w:b/>
          <w:bCs/>
          <w:u w:val="single"/>
        </w:rPr>
        <w:t>Slide Title:</w:t>
      </w:r>
      <w:r w:rsidRPr="004D7C67">
        <w:rPr>
          <w:rFonts w:ascii="Calibri" w:eastAsiaTheme="majorEastAsia" w:hAnsi="Calibri" w:cstheme="majorBidi"/>
          <w:b/>
          <w:bCs/>
          <w:color w:val="FFFFFF" w:themeColor="background1"/>
          <w:kern w:val="24"/>
          <w:sz w:val="48"/>
          <w:szCs w:val="48"/>
          <w:u w:val="single"/>
        </w:rPr>
        <w:t xml:space="preserve"> </w:t>
      </w:r>
      <w:r w:rsidRPr="004D7C67">
        <w:rPr>
          <w:b/>
          <w:bCs/>
          <w:u w:val="single"/>
        </w:rPr>
        <w:t>Notice of Intent to Extend Contracts</w:t>
      </w:r>
    </w:p>
    <w:p w14:paraId="63A10837" w14:textId="2C511684" w:rsidR="001F0979" w:rsidRDefault="001F0979" w:rsidP="001F0979">
      <w:r w:rsidRPr="001F0979">
        <w:t>EOHHS has sent a notice of intent to extend the contracts for both vendors</w:t>
      </w:r>
    </w:p>
    <w:p w14:paraId="5862AD33" w14:textId="77777777" w:rsidR="001F0979" w:rsidRPr="001F0979" w:rsidRDefault="001F0979" w:rsidP="001F0979">
      <w:pPr>
        <w:numPr>
          <w:ilvl w:val="1"/>
          <w:numId w:val="7"/>
        </w:numPr>
      </w:pPr>
      <w:r w:rsidRPr="001F0979">
        <w:t>Certified ENS Vendor contracts had an initial term of two years, beginning on January   31, 2021.</w:t>
      </w:r>
    </w:p>
    <w:p w14:paraId="5C9B64A1" w14:textId="77777777" w:rsidR="001F0979" w:rsidRPr="001F0979" w:rsidRDefault="001F0979" w:rsidP="001F0979">
      <w:pPr>
        <w:numPr>
          <w:ilvl w:val="1"/>
          <w:numId w:val="7"/>
        </w:numPr>
      </w:pPr>
      <w:r w:rsidRPr="001F0979">
        <w:t xml:space="preserve">EOHHS has the option to extend contracts for up to two additional one-year terms or reopen the Request for Applications (RFA). </w:t>
      </w:r>
    </w:p>
    <w:p w14:paraId="50704BEE" w14:textId="77777777" w:rsidR="001F0979" w:rsidRPr="001F0979" w:rsidRDefault="001F0979" w:rsidP="001F0979">
      <w:pPr>
        <w:numPr>
          <w:ilvl w:val="1"/>
          <w:numId w:val="7"/>
        </w:numPr>
      </w:pPr>
      <w:r w:rsidRPr="001F0979">
        <w:t>EOHHS is in discussion with each of the existing vendors about proposed revisions to the contract.</w:t>
      </w:r>
    </w:p>
    <w:p w14:paraId="7F1DC253" w14:textId="77777777" w:rsidR="001F0979" w:rsidRPr="001F0979" w:rsidRDefault="001F0979" w:rsidP="001F0979">
      <w:pPr>
        <w:numPr>
          <w:ilvl w:val="1"/>
          <w:numId w:val="7"/>
        </w:numPr>
      </w:pPr>
      <w:r w:rsidRPr="001F0979">
        <w:t>A new contract must be in place before January 31, 2023</w:t>
      </w:r>
    </w:p>
    <w:p w14:paraId="3DD996BA" w14:textId="65B4CB19" w:rsidR="001F0979" w:rsidRDefault="001F0979" w:rsidP="001F0979">
      <w:pPr>
        <w:rPr>
          <w:b/>
          <w:bCs/>
          <w:u w:val="single"/>
        </w:rPr>
      </w:pPr>
      <w:r w:rsidRPr="001F0979">
        <w:rPr>
          <w:b/>
          <w:bCs/>
          <w:u w:val="single"/>
        </w:rPr>
        <w:br/>
      </w:r>
      <w:r>
        <w:rPr>
          <w:b/>
          <w:bCs/>
          <w:u w:val="single"/>
        </w:rPr>
        <w:t xml:space="preserve">Slide Title: </w:t>
      </w:r>
      <w:r w:rsidRPr="001F0979">
        <w:rPr>
          <w:b/>
          <w:bCs/>
          <w:u w:val="single"/>
        </w:rPr>
        <w:t>ENS Quality Improvement</w:t>
      </w:r>
    </w:p>
    <w:p w14:paraId="52363ABF" w14:textId="7DD5327A" w:rsidR="001F0979" w:rsidRPr="001F0979" w:rsidRDefault="001F0979" w:rsidP="001F0979">
      <w:pPr>
        <w:rPr>
          <w:b/>
          <w:bCs/>
        </w:rPr>
      </w:pPr>
      <w:r w:rsidRPr="001F0979">
        <w:rPr>
          <w:b/>
          <w:bCs/>
        </w:rPr>
        <w:t xml:space="preserve">The Mass HIway team continually works to identify opportunities to improve the ENS Framework </w:t>
      </w:r>
    </w:p>
    <w:p w14:paraId="0B564A53" w14:textId="7F7BE76D" w:rsidR="001F0979" w:rsidRDefault="001F0979" w:rsidP="001F0979">
      <w:r w:rsidRPr="001F0979">
        <w:t>The HIway team relies upon quarterly reporting by certified ENS vendors to understand data gaps and trends and areas where it can facilitate improvements for vendors, providers and entities required to submit notifications.</w:t>
      </w:r>
    </w:p>
    <w:p w14:paraId="5FFB8759" w14:textId="77777777" w:rsidR="001F0979" w:rsidRPr="001F0979" w:rsidRDefault="001F0979" w:rsidP="001F0979">
      <w:r w:rsidRPr="001F0979">
        <w:rPr>
          <w:b/>
          <w:bCs/>
        </w:rPr>
        <w:t>Improvement opportunity</w:t>
      </w:r>
    </w:p>
    <w:p w14:paraId="2504BC07" w14:textId="77777777" w:rsidR="001F0979" w:rsidRPr="001F0979" w:rsidRDefault="001F0979" w:rsidP="001F0979">
      <w:r w:rsidRPr="001F0979">
        <w:t>Reporting templates outlined in the prior contract lacked the concrete definitions and templates proved difficult to populate and lacked meaningful data.</w:t>
      </w:r>
    </w:p>
    <w:p w14:paraId="4F6A2EE4" w14:textId="1BE83F0A" w:rsidR="001F0979" w:rsidRDefault="001F0979" w:rsidP="001F0979">
      <w:pPr>
        <w:rPr>
          <w:b/>
          <w:bCs/>
        </w:rPr>
      </w:pPr>
      <w:r w:rsidRPr="001F0979">
        <w:rPr>
          <w:b/>
          <w:bCs/>
        </w:rPr>
        <w:t>Action Taken</w:t>
      </w:r>
    </w:p>
    <w:p w14:paraId="0B345231" w14:textId="06A84A92" w:rsidR="001F0979" w:rsidRDefault="001F0979" w:rsidP="001F0979">
      <w:r w:rsidRPr="001F0979">
        <w:t>The HIway team created more specific definitions and improved reporting templates and is in discussions regarding these revisions with vendors.</w:t>
      </w:r>
    </w:p>
    <w:p w14:paraId="01417AB7" w14:textId="062A55A2" w:rsidR="001F0979" w:rsidRDefault="001F0979" w:rsidP="001F0979">
      <w:pPr>
        <w:rPr>
          <w:b/>
          <w:bCs/>
        </w:rPr>
      </w:pPr>
      <w:r w:rsidRPr="001F0979">
        <w:rPr>
          <w:b/>
          <w:bCs/>
        </w:rPr>
        <w:t>Expected Outcome</w:t>
      </w:r>
    </w:p>
    <w:p w14:paraId="18CBD9F7" w14:textId="234A4600" w:rsidR="001F0979" w:rsidRDefault="001F0979" w:rsidP="001F0979">
      <w:r w:rsidRPr="001F0979">
        <w:t xml:space="preserve">The proposed revisions will clarify what is required by vendors from a reporting perspective. These changes will facilitate identification of areas of opportunity for further improvements via educational </w:t>
      </w:r>
      <w:r w:rsidRPr="001F0979">
        <w:lastRenderedPageBreak/>
        <w:t xml:space="preserve">support for vendors, </w:t>
      </w:r>
      <w:proofErr w:type="gramStart"/>
      <w:r w:rsidRPr="001F0979">
        <w:t>providers</w:t>
      </w:r>
      <w:proofErr w:type="gramEnd"/>
      <w:r w:rsidRPr="001F0979">
        <w:t xml:space="preserve"> and MA Acute Care Ho</w:t>
      </w:r>
      <w:r>
        <w:t>s</w:t>
      </w:r>
      <w:r w:rsidRPr="001F0979">
        <w:t>pitals, by the HIway thus improving usefulness of the ENS Framework</w:t>
      </w:r>
    </w:p>
    <w:p w14:paraId="76FE7E82" w14:textId="77777777" w:rsidR="001F0979" w:rsidRPr="001F0979" w:rsidRDefault="001F0979" w:rsidP="001F0979"/>
    <w:p w14:paraId="63E0700C" w14:textId="77777777" w:rsidR="001F0979" w:rsidRPr="001F0979" w:rsidRDefault="001F0979" w:rsidP="001F0979"/>
    <w:p w14:paraId="233093EF" w14:textId="77777777" w:rsidR="001F0979" w:rsidRPr="004D7C67" w:rsidRDefault="001F0979" w:rsidP="004D7C67">
      <w:pPr>
        <w:rPr>
          <w:b/>
          <w:bCs/>
          <w:u w:val="single"/>
        </w:rPr>
      </w:pPr>
    </w:p>
    <w:p w14:paraId="20E9D2F7" w14:textId="77777777" w:rsidR="004D7C67" w:rsidRDefault="004D7C67" w:rsidP="006450F3">
      <w:pPr>
        <w:rPr>
          <w:i/>
          <w:iCs/>
        </w:rPr>
      </w:pPr>
    </w:p>
    <w:p w14:paraId="38BA6217" w14:textId="1D45809B" w:rsidR="006450F3" w:rsidRDefault="006450F3" w:rsidP="006450F3">
      <w:pPr>
        <w:rPr>
          <w:b/>
          <w:bCs/>
          <w:u w:val="single"/>
        </w:rPr>
      </w:pPr>
      <w:r w:rsidRPr="006450F3">
        <w:rPr>
          <w:b/>
          <w:bCs/>
          <w:u w:val="single"/>
        </w:rPr>
        <w:t>Slide Title: ADT Landscape Surveys</w:t>
      </w:r>
    </w:p>
    <w:p w14:paraId="6BE23A44" w14:textId="77777777" w:rsidR="006450F3" w:rsidRPr="006450F3" w:rsidRDefault="006450F3" w:rsidP="006450F3">
      <w:pPr>
        <w:rPr>
          <w:b/>
          <w:bCs/>
        </w:rPr>
      </w:pPr>
      <w:r w:rsidRPr="006450F3">
        <w:t>The HIway Account Management Team is introducing two surveys to better understand the challenges providers face within the current ADT landscape.  Findings from the surveys will enable the team to provide appropriate educational materials for providers in the form of webinars and documentation</w:t>
      </w:r>
      <w:r w:rsidRPr="006450F3">
        <w:rPr>
          <w:b/>
          <w:bCs/>
        </w:rPr>
        <w:t>.</w:t>
      </w:r>
    </w:p>
    <w:p w14:paraId="27D0A89A" w14:textId="77777777" w:rsidR="006450F3" w:rsidRPr="006450F3" w:rsidRDefault="006450F3" w:rsidP="006450F3">
      <w:pPr>
        <w:rPr>
          <w:b/>
          <w:bCs/>
        </w:rPr>
      </w:pPr>
      <w:r w:rsidRPr="006450F3">
        <w:rPr>
          <w:b/>
          <w:bCs/>
        </w:rPr>
        <w:t>Psychiatric Hospital Survey</w:t>
      </w:r>
    </w:p>
    <w:p w14:paraId="0AE0EB5F" w14:textId="77777777" w:rsidR="006450F3" w:rsidRPr="006450F3" w:rsidRDefault="006450F3" w:rsidP="006450F3">
      <w:pPr>
        <w:numPr>
          <w:ilvl w:val="0"/>
          <w:numId w:val="3"/>
        </w:numPr>
      </w:pPr>
      <w:r w:rsidRPr="006450F3">
        <w:t>A survey will be sent to all freestanding psychiatric hospitals and inpatient psychiatric units within the state.</w:t>
      </w:r>
    </w:p>
    <w:p w14:paraId="71B263AA" w14:textId="77777777" w:rsidR="006450F3" w:rsidRPr="006450F3" w:rsidRDefault="006450F3" w:rsidP="006450F3">
      <w:pPr>
        <w:numPr>
          <w:ilvl w:val="0"/>
          <w:numId w:val="3"/>
        </w:numPr>
      </w:pPr>
      <w:r w:rsidRPr="006450F3">
        <w:t>The goal of the survey is to understand the hospital’s EHR and ADT landscape as well as the existing barriers for psychiatric hospitals to send or receive ADTs.</w:t>
      </w:r>
    </w:p>
    <w:p w14:paraId="63A66DE3" w14:textId="77777777" w:rsidR="006450F3" w:rsidRPr="006450F3" w:rsidRDefault="006450F3" w:rsidP="006450F3">
      <w:pPr>
        <w:numPr>
          <w:ilvl w:val="0"/>
          <w:numId w:val="3"/>
        </w:numPr>
      </w:pPr>
      <w:r w:rsidRPr="006450F3">
        <w:t>The Mass HIway has partnered with the Department of Mental Health to distribute this survey.</w:t>
      </w:r>
    </w:p>
    <w:p w14:paraId="0E6381DE" w14:textId="77777777" w:rsidR="006450F3" w:rsidRPr="006450F3" w:rsidRDefault="006450F3" w:rsidP="006450F3">
      <w:pPr>
        <w:rPr>
          <w:b/>
          <w:bCs/>
          <w:u w:val="single"/>
        </w:rPr>
      </w:pPr>
    </w:p>
    <w:p w14:paraId="4ECB8F6D" w14:textId="77777777" w:rsidR="006450F3" w:rsidRPr="006450F3" w:rsidRDefault="006450F3" w:rsidP="006450F3">
      <w:r w:rsidRPr="006450F3">
        <w:rPr>
          <w:b/>
          <w:bCs/>
        </w:rPr>
        <w:t>Federally Qualified Health Center (FQHC) Survey</w:t>
      </w:r>
    </w:p>
    <w:p w14:paraId="724A1911" w14:textId="77777777" w:rsidR="006450F3" w:rsidRPr="006450F3" w:rsidRDefault="006450F3" w:rsidP="006450F3">
      <w:pPr>
        <w:numPr>
          <w:ilvl w:val="0"/>
          <w:numId w:val="2"/>
        </w:numPr>
      </w:pPr>
      <w:r w:rsidRPr="006450F3">
        <w:t>A survey will be sent to all Federally Qualified Health Centers (FQHC’s) in the state.</w:t>
      </w:r>
    </w:p>
    <w:p w14:paraId="1FB0A487" w14:textId="77777777" w:rsidR="006450F3" w:rsidRPr="006450F3" w:rsidRDefault="006450F3" w:rsidP="006450F3">
      <w:pPr>
        <w:numPr>
          <w:ilvl w:val="0"/>
          <w:numId w:val="2"/>
        </w:numPr>
      </w:pPr>
      <w:r w:rsidRPr="006450F3">
        <w:t>The goal of this survey is to understand workflow challenges related to the use of ADTs.</w:t>
      </w:r>
    </w:p>
    <w:p w14:paraId="68F918A3" w14:textId="77777777" w:rsidR="006450F3" w:rsidRPr="006450F3" w:rsidRDefault="006450F3" w:rsidP="006450F3">
      <w:pPr>
        <w:rPr>
          <w:u w:val="single"/>
        </w:rPr>
      </w:pPr>
      <w:r w:rsidRPr="006450F3">
        <w:rPr>
          <w:b/>
          <w:bCs/>
          <w:u w:val="single"/>
        </w:rPr>
        <w:t>Slide Title:</w:t>
      </w:r>
      <w:r w:rsidRPr="006450F3">
        <w:rPr>
          <w:u w:val="single"/>
        </w:rPr>
        <w:t xml:space="preserve"> </w:t>
      </w:r>
      <w:r w:rsidRPr="006450F3">
        <w:rPr>
          <w:b/>
          <w:bCs/>
          <w:u w:val="single"/>
        </w:rPr>
        <w:t>Clinical Gateway API Development-Update</w:t>
      </w:r>
    </w:p>
    <w:p w14:paraId="37330D84" w14:textId="3EE2B5CF" w:rsidR="006450F3" w:rsidRDefault="006450F3" w:rsidP="006450F3">
      <w:pPr>
        <w:rPr>
          <w:i/>
          <w:iCs/>
        </w:rPr>
      </w:pPr>
      <w:r w:rsidRPr="006450F3">
        <w:rPr>
          <w:i/>
          <w:iCs/>
        </w:rPr>
        <w:t>Julie Creamer</w:t>
      </w:r>
    </w:p>
    <w:p w14:paraId="1A65A968" w14:textId="3BB25524" w:rsidR="007D5395" w:rsidRDefault="007D5395" w:rsidP="006450F3">
      <w:pPr>
        <w:rPr>
          <w:b/>
          <w:bCs/>
          <w:u w:val="single"/>
        </w:rPr>
      </w:pPr>
      <w:r w:rsidRPr="006450F3">
        <w:rPr>
          <w:b/>
          <w:bCs/>
          <w:u w:val="single"/>
        </w:rPr>
        <w:t>Slide Title:</w:t>
      </w:r>
      <w:r w:rsidRPr="006450F3">
        <w:rPr>
          <w:u w:val="single"/>
        </w:rPr>
        <w:t xml:space="preserve"> </w:t>
      </w:r>
      <w:r w:rsidRPr="006450F3">
        <w:rPr>
          <w:b/>
          <w:bCs/>
          <w:u w:val="single"/>
        </w:rPr>
        <w:t>Clinical Gateway API Development</w:t>
      </w:r>
    </w:p>
    <w:p w14:paraId="773DE2B4" w14:textId="533DD4EA" w:rsidR="007D5395" w:rsidRPr="001F0979" w:rsidRDefault="007D5395" w:rsidP="007D5395">
      <w:r w:rsidRPr="007D5395">
        <w:t>The intent is to develop a foundation for a common Application Programming Interface (API) and FHIR Integration infrastructure that can be used for multiple public health use cases.</w:t>
      </w:r>
    </w:p>
    <w:p w14:paraId="45496662" w14:textId="77777777" w:rsidR="007D5395" w:rsidRPr="007D5395" w:rsidRDefault="007D5395" w:rsidP="007D5395">
      <w:r w:rsidRPr="007D5395">
        <w:rPr>
          <w:b/>
          <w:bCs/>
        </w:rPr>
        <w:t>Key Project Updates</w:t>
      </w:r>
    </w:p>
    <w:p w14:paraId="2BE9A1B5" w14:textId="77777777" w:rsidR="007D5395" w:rsidRPr="007D5395" w:rsidRDefault="007D5395" w:rsidP="007D5395">
      <w:pPr>
        <w:numPr>
          <w:ilvl w:val="0"/>
          <w:numId w:val="4"/>
        </w:numPr>
      </w:pPr>
      <w:r w:rsidRPr="007D5395">
        <w:t>Development work for the RESTful APIs for CCG-1 &amp; CCG 2 nodes has been completed</w:t>
      </w:r>
    </w:p>
    <w:p w14:paraId="3CED6A01" w14:textId="77777777" w:rsidR="007D5395" w:rsidRPr="007D5395" w:rsidRDefault="007D5395" w:rsidP="007D5395">
      <w:pPr>
        <w:numPr>
          <w:ilvl w:val="1"/>
          <w:numId w:val="4"/>
        </w:numPr>
      </w:pPr>
      <w:r w:rsidRPr="007D5395">
        <w:t>CCG-1 API completed 1/23/22:  includes Syndromic, Children’s Behavioral Health Initiative (CBHI), and Mass Cancer Registry (MCR)</w:t>
      </w:r>
    </w:p>
    <w:p w14:paraId="7B088C9D" w14:textId="77777777" w:rsidR="007D5395" w:rsidRPr="007D5395" w:rsidRDefault="007D5395" w:rsidP="007D5395">
      <w:pPr>
        <w:numPr>
          <w:ilvl w:val="1"/>
          <w:numId w:val="4"/>
        </w:numPr>
      </w:pPr>
      <w:r w:rsidRPr="007D5395">
        <w:t>CCG-2 API completed 2/20/22: includes Massachusetts Immunization Information System (MIIS), Electronic Lab Reporting (ELR) and Intake, Enrollment, Assessment and Transfer Service System for BSAS (IEATS / OTP)</w:t>
      </w:r>
    </w:p>
    <w:p w14:paraId="12076497" w14:textId="77777777" w:rsidR="007D5395" w:rsidRPr="007D5395" w:rsidRDefault="007D5395" w:rsidP="007D5395">
      <w:pPr>
        <w:numPr>
          <w:ilvl w:val="0"/>
          <w:numId w:val="4"/>
        </w:numPr>
      </w:pPr>
      <w:r w:rsidRPr="007D5395">
        <w:lastRenderedPageBreak/>
        <w:t>Development work for OAuth 2.0 completed 5/31/22</w:t>
      </w:r>
    </w:p>
    <w:p w14:paraId="40AAAA94" w14:textId="77777777" w:rsidR="007D5395" w:rsidRPr="007D5395" w:rsidRDefault="007D5395" w:rsidP="007D5395">
      <w:pPr>
        <w:numPr>
          <w:ilvl w:val="1"/>
          <w:numId w:val="4"/>
        </w:numPr>
      </w:pPr>
      <w:r w:rsidRPr="007D5395">
        <w:t>a prerequisite for FHIR standard</w:t>
      </w:r>
    </w:p>
    <w:p w14:paraId="6E5ED2AB" w14:textId="77777777" w:rsidR="007D5395" w:rsidRPr="007D5395" w:rsidRDefault="007D5395" w:rsidP="007D5395">
      <w:pPr>
        <w:numPr>
          <w:ilvl w:val="0"/>
          <w:numId w:val="4"/>
        </w:numPr>
      </w:pPr>
      <w:r w:rsidRPr="007D5395">
        <w:t>Completed development of provider engagement plan including key tasks and timeline</w:t>
      </w:r>
    </w:p>
    <w:p w14:paraId="1ABABC2D" w14:textId="4EB82106" w:rsidR="001F0979" w:rsidRPr="001F0979" w:rsidRDefault="007D5395" w:rsidP="005A4B00">
      <w:pPr>
        <w:numPr>
          <w:ilvl w:val="0"/>
          <w:numId w:val="4"/>
        </w:numPr>
        <w:rPr>
          <w:b/>
          <w:bCs/>
          <w:u w:val="single"/>
        </w:rPr>
      </w:pPr>
      <w:proofErr w:type="gramStart"/>
      <w:r w:rsidRPr="007D5395">
        <w:t>Completed  creation</w:t>
      </w:r>
      <w:proofErr w:type="gramEnd"/>
      <w:r w:rsidRPr="007D5395">
        <w:t xml:space="preserve"> of several provider facing documents including draft API Instructions, Implementation Guide and Test Plan</w:t>
      </w:r>
    </w:p>
    <w:p w14:paraId="08D7B23C" w14:textId="46F45B53" w:rsidR="001F0979" w:rsidRDefault="001F0979" w:rsidP="001F0979">
      <w:pPr>
        <w:rPr>
          <w:b/>
          <w:bCs/>
          <w:u w:val="single"/>
        </w:rPr>
      </w:pPr>
      <w:r w:rsidRPr="001F0979">
        <w:rPr>
          <w:b/>
          <w:bCs/>
          <w:u w:val="single"/>
        </w:rPr>
        <w:t>Slide Title: Clinical Gateway API Adoption</w:t>
      </w:r>
    </w:p>
    <w:p w14:paraId="2A181E5B" w14:textId="77777777" w:rsidR="004F2ECA" w:rsidRPr="004F2ECA" w:rsidRDefault="004F2ECA" w:rsidP="004F2ECA">
      <w:r w:rsidRPr="004F2ECA">
        <w:t>Current Provider Organization Development</w:t>
      </w:r>
    </w:p>
    <w:p w14:paraId="7A515C13" w14:textId="77777777" w:rsidR="004F2ECA" w:rsidRPr="004F2ECA" w:rsidRDefault="004F2ECA" w:rsidP="004F2ECA">
      <w:pPr>
        <w:numPr>
          <w:ilvl w:val="0"/>
          <w:numId w:val="8"/>
        </w:numPr>
      </w:pPr>
      <w:r w:rsidRPr="004F2ECA">
        <w:t>Tufts Medicine is actively working to move their existing Syndromic Surveillance data feed to the Syndromic API endpoint</w:t>
      </w:r>
    </w:p>
    <w:p w14:paraId="1E464EFF" w14:textId="77777777" w:rsidR="004F2ECA" w:rsidRPr="004F2ECA" w:rsidRDefault="004F2ECA" w:rsidP="004F2ECA">
      <w:pPr>
        <w:numPr>
          <w:ilvl w:val="0"/>
          <w:numId w:val="8"/>
        </w:numPr>
      </w:pPr>
      <w:r w:rsidRPr="004F2ECA">
        <w:t>Advocates Inc. and their EHR vendor, PCE Systems, is developing the means to capture the appropriate data in the EHR and send Child and Adolescent Needs and Strengths (CANS) reports to the Children’s Behavioral Health Initiative (CBHI) API endpoint</w:t>
      </w:r>
    </w:p>
    <w:p w14:paraId="0A515D7D" w14:textId="77777777" w:rsidR="004F2ECA" w:rsidRPr="004F2ECA" w:rsidRDefault="004F2ECA" w:rsidP="004F2ECA">
      <w:r w:rsidRPr="004F2ECA">
        <w:t>Future Potential Provider Organization Development</w:t>
      </w:r>
    </w:p>
    <w:p w14:paraId="6E7C3782" w14:textId="77777777" w:rsidR="004F2ECA" w:rsidRPr="004F2ECA" w:rsidRDefault="004F2ECA" w:rsidP="004F2ECA">
      <w:pPr>
        <w:numPr>
          <w:ilvl w:val="0"/>
          <w:numId w:val="9"/>
        </w:numPr>
      </w:pPr>
      <w:r w:rsidRPr="004F2ECA">
        <w:t>Other organizations have expressed interest in exploring a migration of their Syndromic Surveillance data feed from Direct to RESTful API</w:t>
      </w:r>
    </w:p>
    <w:p w14:paraId="276048CF" w14:textId="77777777" w:rsidR="004F2ECA" w:rsidRPr="001F0979" w:rsidRDefault="004F2ECA" w:rsidP="001F0979">
      <w:pPr>
        <w:rPr>
          <w:b/>
          <w:bCs/>
          <w:u w:val="single"/>
        </w:rPr>
      </w:pPr>
    </w:p>
    <w:p w14:paraId="4E7D4BCF" w14:textId="1247220B" w:rsidR="007D5395" w:rsidRPr="001F0979" w:rsidRDefault="007D5395" w:rsidP="001F0979">
      <w:pPr>
        <w:rPr>
          <w:b/>
          <w:bCs/>
          <w:u w:val="single"/>
        </w:rPr>
      </w:pPr>
      <w:r w:rsidRPr="001F0979">
        <w:rPr>
          <w:b/>
          <w:bCs/>
          <w:u w:val="single"/>
        </w:rPr>
        <w:t>Slide Title: HIway Operations Update</w:t>
      </w:r>
    </w:p>
    <w:p w14:paraId="2A012954" w14:textId="16D6EE36" w:rsidR="007D5395" w:rsidRPr="007D5395" w:rsidRDefault="007D5395" w:rsidP="007D5395">
      <w:pPr>
        <w:rPr>
          <w:b/>
          <w:bCs/>
          <w:u w:val="single"/>
        </w:rPr>
      </w:pPr>
      <w:r w:rsidRPr="007D5395">
        <w:rPr>
          <w:i/>
          <w:iCs/>
        </w:rPr>
        <w:t>Liz Reardon</w:t>
      </w:r>
    </w:p>
    <w:p w14:paraId="2085073D" w14:textId="06AB706A" w:rsidR="007D5395" w:rsidRPr="007D5395" w:rsidRDefault="007D5395" w:rsidP="007D5395">
      <w:pPr>
        <w:rPr>
          <w:b/>
          <w:bCs/>
          <w:u w:val="single"/>
        </w:rPr>
      </w:pPr>
      <w:r w:rsidRPr="007D5395">
        <w:rPr>
          <w:b/>
          <w:bCs/>
          <w:u w:val="single"/>
        </w:rPr>
        <w:t>Slide Title: Mass HIway Account Clean-up</w:t>
      </w:r>
    </w:p>
    <w:p w14:paraId="1EF9519C" w14:textId="77777777" w:rsidR="007D5395" w:rsidRPr="007D5395" w:rsidRDefault="007D5395" w:rsidP="007D5395">
      <w:r w:rsidRPr="007D5395">
        <w:t xml:space="preserve">The Account Management Team has initiated outreach to provider organizations with little to no activity on their webmail account over the </w:t>
      </w:r>
      <w:proofErr w:type="spellStart"/>
      <w:r w:rsidRPr="007D5395">
        <w:rPr>
          <w:b/>
          <w:bCs/>
        </w:rPr>
        <w:t>the</w:t>
      </w:r>
      <w:proofErr w:type="spellEnd"/>
      <w:r w:rsidRPr="007D5395">
        <w:rPr>
          <w:b/>
          <w:bCs/>
        </w:rPr>
        <w:t xml:space="preserve"> last year</w:t>
      </w:r>
      <w:r w:rsidRPr="007D5395">
        <w:t>.  This maintenance exercise removes all inactive accounts and users from the HIway and provides cost savings to EHS.</w:t>
      </w:r>
    </w:p>
    <w:p w14:paraId="570D034F" w14:textId="77777777" w:rsidR="004D7C67" w:rsidRPr="004D7C67" w:rsidRDefault="004D7C67" w:rsidP="004D7C67">
      <w:r w:rsidRPr="004D7C67">
        <w:t>Two groups were targeted:</w:t>
      </w:r>
    </w:p>
    <w:p w14:paraId="2944D5ED" w14:textId="77777777" w:rsidR="004D7C67" w:rsidRPr="004D7C67" w:rsidRDefault="004D7C67" w:rsidP="004D7C67">
      <w:pPr>
        <w:numPr>
          <w:ilvl w:val="1"/>
          <w:numId w:val="5"/>
        </w:numPr>
      </w:pPr>
      <w:r w:rsidRPr="004D7C67">
        <w:t>No Active Users: Webmail domains which had no users log into their associated account for a year or more</w:t>
      </w:r>
    </w:p>
    <w:p w14:paraId="50CFB1F9" w14:textId="77777777" w:rsidR="004D7C67" w:rsidRPr="004D7C67" w:rsidRDefault="004D7C67" w:rsidP="004D7C67">
      <w:pPr>
        <w:numPr>
          <w:ilvl w:val="1"/>
          <w:numId w:val="5"/>
        </w:numPr>
      </w:pPr>
      <w:r w:rsidRPr="004D7C67">
        <w:t>User Review Required: Webmail domains where less than half of the associated users had logged into their account within the past year</w:t>
      </w:r>
    </w:p>
    <w:p w14:paraId="71B442A6" w14:textId="77777777" w:rsidR="00E948DC" w:rsidRPr="00720D5B" w:rsidRDefault="0096070C" w:rsidP="007D5395">
      <w:pPr>
        <w:rPr>
          <w:b/>
          <w:bCs/>
          <w:u w:val="single"/>
        </w:rPr>
      </w:pPr>
      <w:r w:rsidRPr="00720D5B">
        <w:rPr>
          <w:b/>
          <w:bCs/>
          <w:u w:val="single"/>
        </w:rPr>
        <w:t>Inactive Webmail Outreach</w:t>
      </w:r>
    </w:p>
    <w:p w14:paraId="175A17A7" w14:textId="719737ED" w:rsidR="0096070C" w:rsidRPr="00720D5B" w:rsidRDefault="00E948DC" w:rsidP="007D5395">
      <w:r w:rsidRPr="00720D5B">
        <w:t xml:space="preserve">Contacted </w:t>
      </w:r>
      <w:proofErr w:type="gramStart"/>
      <w:r w:rsidRPr="00720D5B">
        <w:t>Organizations;  No</w:t>
      </w:r>
      <w:proofErr w:type="gramEnd"/>
      <w:r w:rsidRPr="00720D5B">
        <w:t xml:space="preserve"> Active Users : 92, User Review Required: 60. </w:t>
      </w:r>
    </w:p>
    <w:p w14:paraId="63C5C672" w14:textId="05676C41" w:rsidR="00E948DC" w:rsidRPr="00720D5B" w:rsidRDefault="00E948DC" w:rsidP="007D5395">
      <w:r w:rsidRPr="00720D5B">
        <w:t>Responses; No Active Users: 49, User Review Required: 43.</w:t>
      </w:r>
    </w:p>
    <w:p w14:paraId="0889B3AD" w14:textId="064DB90F" w:rsidR="00E948DC" w:rsidRPr="00720D5B" w:rsidRDefault="00E948DC" w:rsidP="007D5395">
      <w:r w:rsidRPr="00720D5B">
        <w:t>Accounts Requesting Updates; No Active Users</w:t>
      </w:r>
      <w:r w:rsidR="00720D5B" w:rsidRPr="00720D5B">
        <w:t>: 41, User Review Required: 16.</w:t>
      </w:r>
    </w:p>
    <w:p w14:paraId="79F63824" w14:textId="4D1B3402" w:rsidR="00720D5B" w:rsidRPr="00720D5B" w:rsidRDefault="00720D5B" w:rsidP="007D5395">
      <w:r w:rsidRPr="00720D5B">
        <w:t>Accounts Deactivated; No Active Users: 29, User Review Required: 4.</w:t>
      </w:r>
    </w:p>
    <w:p w14:paraId="6F1C94DA" w14:textId="6FC3BDA1" w:rsidR="00720D5B" w:rsidRPr="00720D5B" w:rsidRDefault="00720D5B" w:rsidP="007D5395">
      <w:pPr>
        <w:rPr>
          <w:b/>
          <w:bCs/>
          <w:u w:val="single"/>
        </w:rPr>
      </w:pPr>
      <w:r w:rsidRPr="00720D5B">
        <w:rPr>
          <w:b/>
          <w:bCs/>
          <w:u w:val="single"/>
        </w:rPr>
        <w:lastRenderedPageBreak/>
        <w:t>Cost Savings to EHS</w:t>
      </w:r>
    </w:p>
    <w:p w14:paraId="434EC0D9" w14:textId="614239C0" w:rsidR="00720D5B" w:rsidRPr="00720D5B" w:rsidRDefault="00720D5B" w:rsidP="007D5395">
      <w:r w:rsidRPr="00720D5B">
        <w:t>Active Users Accounts Deactivated: 29, Number of Users Deactivated: 14, Annual Savings: $ 8,380.00</w:t>
      </w:r>
    </w:p>
    <w:p w14:paraId="3265F186" w14:textId="77777777" w:rsidR="00720D5B" w:rsidRPr="00720D5B" w:rsidRDefault="00720D5B" w:rsidP="007D5395">
      <w:r w:rsidRPr="00720D5B">
        <w:t>User Review required: 4 Number of Users Deactivated: 139, Annual Savings $ 13,060.00</w:t>
      </w:r>
    </w:p>
    <w:p w14:paraId="5278D909" w14:textId="319FF9E3" w:rsidR="00720D5B" w:rsidRPr="00720D5B" w:rsidRDefault="00720D5B" w:rsidP="007D5395">
      <w:r w:rsidRPr="00720D5B">
        <w:t xml:space="preserve">Total Annual Savings (to date): $ 21,440.00 </w:t>
      </w:r>
    </w:p>
    <w:p w14:paraId="55E045A6" w14:textId="77777777" w:rsidR="00720D5B" w:rsidRDefault="00720D5B" w:rsidP="007D5395">
      <w:pPr>
        <w:rPr>
          <w:b/>
          <w:bCs/>
          <w:u w:val="single"/>
        </w:rPr>
      </w:pPr>
    </w:p>
    <w:p w14:paraId="0C393E51" w14:textId="77777777" w:rsidR="00720D5B" w:rsidRDefault="00720D5B" w:rsidP="007D5395">
      <w:pPr>
        <w:rPr>
          <w:b/>
          <w:bCs/>
          <w:u w:val="single"/>
        </w:rPr>
      </w:pPr>
    </w:p>
    <w:p w14:paraId="3F9FC7E0" w14:textId="77777777" w:rsidR="00720D5B" w:rsidRDefault="00720D5B" w:rsidP="007D5395">
      <w:pPr>
        <w:rPr>
          <w:b/>
          <w:bCs/>
          <w:u w:val="single"/>
        </w:rPr>
      </w:pPr>
    </w:p>
    <w:p w14:paraId="6BD419AB" w14:textId="0B1855C9" w:rsidR="007D5395" w:rsidRDefault="004F2ECA" w:rsidP="007D5395">
      <w:pPr>
        <w:rPr>
          <w:b/>
          <w:bCs/>
          <w:u w:val="single"/>
        </w:rPr>
      </w:pPr>
      <w:r w:rsidRPr="004F2ECA">
        <w:rPr>
          <w:b/>
          <w:bCs/>
          <w:u w:val="single"/>
        </w:rPr>
        <w:t>Slide Title:</w:t>
      </w:r>
      <w:r w:rsidRPr="004F2ECA">
        <w:rPr>
          <w:rFonts w:asciiTheme="majorHAnsi" w:eastAsiaTheme="majorEastAsia" w:hAnsi="Calibri" w:cstheme="majorBidi"/>
          <w:color w:val="FFFFFF" w:themeColor="background1"/>
          <w:kern w:val="24"/>
          <w:sz w:val="56"/>
          <w:szCs w:val="56"/>
        </w:rPr>
        <w:t xml:space="preserve"> </w:t>
      </w:r>
      <w:r w:rsidRPr="004F2ECA">
        <w:rPr>
          <w:b/>
          <w:bCs/>
          <w:u w:val="single"/>
        </w:rPr>
        <w:t>Mass HIway Account Clean-up</w:t>
      </w:r>
    </w:p>
    <w:p w14:paraId="669DB40A" w14:textId="5F525952" w:rsidR="004F2ECA" w:rsidRDefault="004F2ECA" w:rsidP="004F2ECA">
      <w:r w:rsidRPr="004F2ECA">
        <w:t>The Mass HIway Account Management Team is targeting additional groups for more outreach, including:</w:t>
      </w:r>
    </w:p>
    <w:p w14:paraId="6BF0D189" w14:textId="77777777" w:rsidR="004F2ECA" w:rsidRPr="004F2ECA" w:rsidRDefault="004F2ECA" w:rsidP="004F2ECA">
      <w:pPr>
        <w:numPr>
          <w:ilvl w:val="1"/>
          <w:numId w:val="10"/>
        </w:numPr>
      </w:pPr>
      <w:r w:rsidRPr="004F2ECA">
        <w:t>Connect/LAND device users with no transactions in the past year</w:t>
      </w:r>
    </w:p>
    <w:p w14:paraId="10A35A6A" w14:textId="77777777" w:rsidR="004F2ECA" w:rsidRPr="004F2ECA" w:rsidRDefault="004F2ECA" w:rsidP="004F2ECA">
      <w:pPr>
        <w:numPr>
          <w:ilvl w:val="2"/>
          <w:numId w:val="10"/>
        </w:numPr>
      </w:pPr>
      <w:r w:rsidRPr="004F2ECA">
        <w:t>Potential for significant savings given cost of devices to state</w:t>
      </w:r>
    </w:p>
    <w:p w14:paraId="65D04416" w14:textId="77777777" w:rsidR="004F2ECA" w:rsidRPr="004F2ECA" w:rsidRDefault="004F2ECA" w:rsidP="004F2ECA">
      <w:pPr>
        <w:numPr>
          <w:ilvl w:val="1"/>
          <w:numId w:val="10"/>
        </w:numPr>
      </w:pPr>
      <w:r w:rsidRPr="004F2ECA">
        <w:t>Other connection types with no transactions in the past year</w:t>
      </w:r>
    </w:p>
    <w:p w14:paraId="75399207" w14:textId="20A7227C" w:rsidR="004F2ECA" w:rsidRDefault="004F2ECA" w:rsidP="004F2ECA">
      <w:pPr>
        <w:rPr>
          <w:b/>
          <w:bCs/>
          <w:u w:val="single"/>
        </w:rPr>
      </w:pPr>
      <w:r w:rsidRPr="004F2ECA">
        <w:rPr>
          <w:b/>
          <w:bCs/>
          <w:u w:val="single"/>
        </w:rPr>
        <w:t>Slide Title: Mass HIway Onboarding Update</w:t>
      </w:r>
    </w:p>
    <w:p w14:paraId="2DD3174C" w14:textId="05E09A67" w:rsidR="004F2ECA" w:rsidRDefault="004F2ECA" w:rsidP="004F2ECA">
      <w:r w:rsidRPr="004F2ECA">
        <w:t>The Mass HIway Account Management Team has seen a significant uptick in provider organizations selecting the Mass HIway as its primary HISP and as a vehicle for public health reporting</w:t>
      </w:r>
    </w:p>
    <w:p w14:paraId="08EA40F6" w14:textId="77777777" w:rsidR="004F2ECA" w:rsidRPr="004F2ECA" w:rsidRDefault="004F2ECA" w:rsidP="004F2ECA">
      <w:r w:rsidRPr="004F2ECA">
        <w:rPr>
          <w:b/>
          <w:bCs/>
        </w:rPr>
        <w:t>Community Care Cooperative (C3)/Community Technology Cooperative (CTC)</w:t>
      </w:r>
    </w:p>
    <w:p w14:paraId="1DCAD2F1" w14:textId="77777777" w:rsidR="004F2ECA" w:rsidRPr="004F2ECA" w:rsidRDefault="004F2ECA" w:rsidP="004F2ECA">
      <w:pPr>
        <w:numPr>
          <w:ilvl w:val="0"/>
          <w:numId w:val="11"/>
        </w:numPr>
      </w:pPr>
      <w:r w:rsidRPr="004F2ECA">
        <w:t>Aggregate of twelve community health centers migrating to one instance of Epic EHR</w:t>
      </w:r>
    </w:p>
    <w:p w14:paraId="090B3C86" w14:textId="77777777" w:rsidR="004F2ECA" w:rsidRPr="004F2ECA" w:rsidRDefault="004F2ECA" w:rsidP="004F2ECA">
      <w:pPr>
        <w:numPr>
          <w:ilvl w:val="0"/>
          <w:numId w:val="11"/>
        </w:numPr>
      </w:pPr>
      <w:r w:rsidRPr="004F2ECA">
        <w:t>Chose the Mass HIway as their HISP</w:t>
      </w:r>
    </w:p>
    <w:p w14:paraId="0F1D9369" w14:textId="77777777" w:rsidR="004F2ECA" w:rsidRPr="004F2ECA" w:rsidRDefault="004F2ECA" w:rsidP="004F2ECA">
      <w:pPr>
        <w:numPr>
          <w:ilvl w:val="0"/>
          <w:numId w:val="11"/>
        </w:numPr>
      </w:pPr>
      <w:r w:rsidRPr="004F2ECA">
        <w:t>The Mass HIway is providing consulting services to confirm DPH reporting needs, technology onboarding, and proper listing in the Provider Directory</w:t>
      </w:r>
    </w:p>
    <w:p w14:paraId="7CACD57E" w14:textId="77777777" w:rsidR="004F2ECA" w:rsidRPr="004F2ECA" w:rsidRDefault="004F2ECA" w:rsidP="004F2ECA">
      <w:r w:rsidRPr="004F2ECA">
        <w:rPr>
          <w:b/>
          <w:bCs/>
        </w:rPr>
        <w:t>Former Paper Submitters to the Massachusetts Cancer Registry</w:t>
      </w:r>
    </w:p>
    <w:p w14:paraId="0D874560" w14:textId="77777777" w:rsidR="004F2ECA" w:rsidRPr="004F2ECA" w:rsidRDefault="004F2ECA" w:rsidP="004F2ECA">
      <w:pPr>
        <w:numPr>
          <w:ilvl w:val="0"/>
          <w:numId w:val="12"/>
        </w:numPr>
      </w:pPr>
      <w:r w:rsidRPr="004F2ECA">
        <w:t>Mass HIway Account Management team is working closely with the Cancer Registry to support the move of organizations who were formerly submitting cancer reporting via paper, to electronic reporting means</w:t>
      </w:r>
    </w:p>
    <w:p w14:paraId="197D3E6E" w14:textId="3B693C2A" w:rsidR="004F2ECA" w:rsidRDefault="004F2ECA" w:rsidP="004F2ECA">
      <w:pPr>
        <w:numPr>
          <w:ilvl w:val="0"/>
          <w:numId w:val="12"/>
        </w:numPr>
      </w:pPr>
      <w:r w:rsidRPr="004F2ECA">
        <w:t>Includes onboarding of specialty medical practices and pathology labs</w:t>
      </w:r>
    </w:p>
    <w:p w14:paraId="4F35FA63" w14:textId="3543085B" w:rsidR="004F2ECA" w:rsidRDefault="004F2ECA" w:rsidP="004F2ECA">
      <w:pPr>
        <w:rPr>
          <w:b/>
          <w:bCs/>
          <w:u w:val="single"/>
        </w:rPr>
      </w:pPr>
      <w:r w:rsidRPr="004F2ECA">
        <w:rPr>
          <w:b/>
          <w:bCs/>
          <w:u w:val="single"/>
        </w:rPr>
        <w:t>Slide Title:</w:t>
      </w:r>
      <w:r w:rsidRPr="004F2ECA">
        <w:rPr>
          <w:rFonts w:asciiTheme="majorHAnsi" w:eastAsiaTheme="majorEastAsia" w:hAnsi="Calibri" w:cstheme="majorBidi"/>
          <w:color w:val="FFFFFF" w:themeColor="background1"/>
          <w:kern w:val="24"/>
          <w:sz w:val="56"/>
          <w:szCs w:val="56"/>
        </w:rPr>
        <w:t xml:space="preserve"> </w:t>
      </w:r>
      <w:r w:rsidRPr="004F2ECA">
        <w:rPr>
          <w:b/>
          <w:bCs/>
          <w:u w:val="single"/>
        </w:rPr>
        <w:t>Provider Directory 2.0 Updates</w:t>
      </w:r>
    </w:p>
    <w:p w14:paraId="6ADB0BEE" w14:textId="04143400" w:rsidR="004F2ECA" w:rsidRDefault="004F2ECA" w:rsidP="004F2ECA">
      <w:pPr>
        <w:rPr>
          <w:b/>
          <w:bCs/>
        </w:rPr>
      </w:pPr>
      <w:r w:rsidRPr="004F2ECA">
        <w:rPr>
          <w:b/>
          <w:bCs/>
        </w:rPr>
        <w:t>The Mass HIway Provider Directory 2.0 (PD 2.0) has enhancements planned for FY2023.</w:t>
      </w:r>
    </w:p>
    <w:p w14:paraId="35EAA5F5" w14:textId="77777777" w:rsidR="004F2ECA" w:rsidRPr="004F2ECA" w:rsidRDefault="004F2ECA" w:rsidP="004F2ECA">
      <w:pPr>
        <w:rPr>
          <w:b/>
          <w:bCs/>
        </w:rPr>
      </w:pPr>
      <w:r w:rsidRPr="004F2ECA">
        <w:rPr>
          <w:b/>
          <w:bCs/>
        </w:rPr>
        <w:t xml:space="preserve">The </w:t>
      </w:r>
      <w:proofErr w:type="spellStart"/>
      <w:r w:rsidRPr="004F2ECA">
        <w:rPr>
          <w:b/>
          <w:bCs/>
        </w:rPr>
        <w:t>DirectTrust</w:t>
      </w:r>
      <w:proofErr w:type="spellEnd"/>
      <w:r w:rsidRPr="004F2ECA">
        <w:rPr>
          <w:b/>
          <w:bCs/>
        </w:rPr>
        <w:t xml:space="preserve"> is updating their user guide to align with changes necessary to move to a FHIR-based national provider directory</w:t>
      </w:r>
    </w:p>
    <w:p w14:paraId="05ED82E5" w14:textId="77777777" w:rsidR="004F2ECA" w:rsidRPr="004F2ECA" w:rsidRDefault="004F2ECA" w:rsidP="004F2ECA">
      <w:pPr>
        <w:numPr>
          <w:ilvl w:val="0"/>
          <w:numId w:val="13"/>
        </w:numPr>
      </w:pPr>
      <w:r w:rsidRPr="004F2ECA">
        <w:t>Enhanced validation against NPPES to confirm providers are active and proper NPI is used</w:t>
      </w:r>
    </w:p>
    <w:p w14:paraId="03C34B56" w14:textId="77777777" w:rsidR="004F2ECA" w:rsidRPr="004F2ECA" w:rsidRDefault="004F2ECA" w:rsidP="004F2ECA">
      <w:pPr>
        <w:numPr>
          <w:ilvl w:val="0"/>
          <w:numId w:val="13"/>
        </w:numPr>
      </w:pPr>
      <w:r w:rsidRPr="004F2ECA">
        <w:lastRenderedPageBreak/>
        <w:t>Differentiating between provider Direct addresses and workflow Direct addresses</w:t>
      </w:r>
    </w:p>
    <w:p w14:paraId="762DC1EF" w14:textId="77777777" w:rsidR="004F2ECA" w:rsidRPr="004F2ECA" w:rsidRDefault="004F2ECA" w:rsidP="004F2ECA">
      <w:pPr>
        <w:numPr>
          <w:ilvl w:val="0"/>
          <w:numId w:val="13"/>
        </w:numPr>
      </w:pPr>
      <w:r w:rsidRPr="004F2ECA">
        <w:t>Mass HIway will be making some adjustments to how information is organized in the directory, including working with larger health systems to implement a sub-organization structure</w:t>
      </w:r>
    </w:p>
    <w:p w14:paraId="5475E7A8" w14:textId="77777777" w:rsidR="004F2ECA" w:rsidRPr="004F2ECA" w:rsidRDefault="004F2ECA" w:rsidP="004F2ECA">
      <w:pPr>
        <w:rPr>
          <w:b/>
          <w:bCs/>
        </w:rPr>
      </w:pPr>
      <w:r w:rsidRPr="004F2ECA">
        <w:rPr>
          <w:b/>
          <w:bCs/>
        </w:rPr>
        <w:t>The Mass HIway has received feedback from Epic EHR users regarding challenges with importing the PD 2.0 extract into their system</w:t>
      </w:r>
    </w:p>
    <w:p w14:paraId="4A44FF5B" w14:textId="77777777" w:rsidR="004F2ECA" w:rsidRPr="004F2ECA" w:rsidRDefault="004F2ECA" w:rsidP="004F2ECA">
      <w:pPr>
        <w:numPr>
          <w:ilvl w:val="0"/>
          <w:numId w:val="14"/>
        </w:numPr>
      </w:pPr>
      <w:r w:rsidRPr="004F2ECA">
        <w:t xml:space="preserve">Mass HIway Account Management team has been connecting with these Epic EHR users to learn more about their existing processes </w:t>
      </w:r>
      <w:proofErr w:type="gramStart"/>
      <w:r w:rsidRPr="004F2ECA">
        <w:t>in order to</w:t>
      </w:r>
      <w:proofErr w:type="gramEnd"/>
      <w:r w:rsidRPr="004F2ECA">
        <w:t>:</w:t>
      </w:r>
    </w:p>
    <w:p w14:paraId="54053267" w14:textId="77777777" w:rsidR="004F2ECA" w:rsidRPr="004F2ECA" w:rsidRDefault="004F2ECA" w:rsidP="004F2ECA">
      <w:pPr>
        <w:numPr>
          <w:ilvl w:val="1"/>
          <w:numId w:val="14"/>
        </w:numPr>
      </w:pPr>
      <w:r w:rsidRPr="004F2ECA">
        <w:t xml:space="preserve">Work with Orion Health to make necessary enhancements to PD 2.0 </w:t>
      </w:r>
      <w:proofErr w:type="gramStart"/>
      <w:r w:rsidRPr="004F2ECA">
        <w:t>in order to</w:t>
      </w:r>
      <w:proofErr w:type="gramEnd"/>
      <w:r w:rsidRPr="004F2ECA">
        <w:t xml:space="preserve"> simplify the import process for these users</w:t>
      </w:r>
    </w:p>
    <w:p w14:paraId="666B8C48" w14:textId="5D1F92B0" w:rsidR="004F2ECA" w:rsidRDefault="004F2ECA" w:rsidP="004F2ECA">
      <w:pPr>
        <w:numPr>
          <w:ilvl w:val="1"/>
          <w:numId w:val="14"/>
        </w:numPr>
      </w:pPr>
      <w:r w:rsidRPr="004F2ECA">
        <w:t>Create “Best Practices” documentation to share the successful workflows, tips, and tricks across all Mass HIway Epic users</w:t>
      </w:r>
    </w:p>
    <w:p w14:paraId="3EE724F8" w14:textId="77777777" w:rsidR="004F2ECA" w:rsidRPr="004F2ECA" w:rsidRDefault="004F2ECA" w:rsidP="004F2ECA">
      <w:pPr>
        <w:rPr>
          <w:b/>
          <w:bCs/>
          <w:u w:val="single"/>
        </w:rPr>
      </w:pPr>
      <w:r w:rsidRPr="004F2ECA">
        <w:rPr>
          <w:b/>
          <w:bCs/>
          <w:u w:val="single"/>
        </w:rPr>
        <w:t xml:space="preserve">Slide Title: EOHHS Updates: </w:t>
      </w:r>
    </w:p>
    <w:p w14:paraId="44822126" w14:textId="77777777" w:rsidR="004F2ECA" w:rsidRPr="004F2ECA" w:rsidRDefault="004F2ECA" w:rsidP="004F2ECA">
      <w:pPr>
        <w:rPr>
          <w:b/>
          <w:bCs/>
          <w:u w:val="single"/>
        </w:rPr>
      </w:pPr>
      <w:r w:rsidRPr="004F2ECA">
        <w:rPr>
          <w:b/>
          <w:bCs/>
          <w:u w:val="single"/>
        </w:rPr>
        <w:t>BH Treatment &amp; Referral Platform / POLST Program</w:t>
      </w:r>
    </w:p>
    <w:p w14:paraId="4F3E8D97" w14:textId="161CE1A9" w:rsidR="004F2ECA" w:rsidRDefault="004F2ECA" w:rsidP="004F2ECA">
      <w:pPr>
        <w:rPr>
          <w:i/>
          <w:iCs/>
        </w:rPr>
      </w:pPr>
      <w:r w:rsidRPr="004F2ECA">
        <w:rPr>
          <w:i/>
          <w:iCs/>
        </w:rPr>
        <w:t xml:space="preserve">Kevin Mullen </w:t>
      </w:r>
    </w:p>
    <w:p w14:paraId="6D09DA6C" w14:textId="28452C01" w:rsidR="004F2ECA" w:rsidRPr="004F2ECA" w:rsidRDefault="004F2ECA" w:rsidP="004F2ECA">
      <w:pPr>
        <w:rPr>
          <w:b/>
          <w:bCs/>
          <w:u w:val="single"/>
        </w:rPr>
      </w:pPr>
      <w:r w:rsidRPr="004F2ECA">
        <w:rPr>
          <w:b/>
          <w:bCs/>
          <w:u w:val="single"/>
        </w:rPr>
        <w:t>Slide Title: BH Treatment &amp; Referral Platform-RFR</w:t>
      </w:r>
    </w:p>
    <w:p w14:paraId="1F4B56F6" w14:textId="5BAE2135" w:rsidR="004F2ECA" w:rsidRDefault="004F2ECA" w:rsidP="004F2ECA"/>
    <w:p w14:paraId="095792C1" w14:textId="77777777" w:rsidR="004F2ECA" w:rsidRPr="004F2ECA" w:rsidRDefault="004F2ECA" w:rsidP="004F2ECA">
      <w:r w:rsidRPr="004F2ECA">
        <w:rPr>
          <w:i/>
          <w:iCs/>
        </w:rPr>
        <w:t>New</w:t>
      </w:r>
      <w:r w:rsidRPr="004F2ECA">
        <w:t xml:space="preserve"> Behavioral Health Treatment and Referral Platform – </w:t>
      </w:r>
      <w:r w:rsidRPr="004F2ECA">
        <w:rPr>
          <w:i/>
          <w:iCs/>
        </w:rPr>
        <w:t>Procurement Update</w:t>
      </w:r>
    </w:p>
    <w:p w14:paraId="423CC998" w14:textId="29A4AE81" w:rsidR="004F2ECA" w:rsidRDefault="00AF56CD" w:rsidP="004F2ECA">
      <w:r>
        <w:t>Background</w:t>
      </w:r>
    </w:p>
    <w:p w14:paraId="2DC7CAF7" w14:textId="77777777" w:rsidR="00AF56CD" w:rsidRPr="00AF56CD" w:rsidRDefault="00AF56CD" w:rsidP="00AF56CD">
      <w:pPr>
        <w:numPr>
          <w:ilvl w:val="0"/>
          <w:numId w:val="15"/>
        </w:numPr>
      </w:pPr>
      <w:r w:rsidRPr="00AF56CD">
        <w:t xml:space="preserve">The focus of the new system is to improve operational efficiencies among providers, carriers, and the Commonwealth by automation of the screening and referral process to move patients more quickly through the emergency department (ED) evaluation and referral process for those seeking behavioral health (BH) treatment, reducing the length of stay in </w:t>
      </w:r>
      <w:proofErr w:type="spellStart"/>
      <w:r w:rsidRPr="00AF56CD">
        <w:t>EDs.</w:t>
      </w:r>
      <w:proofErr w:type="spellEnd"/>
    </w:p>
    <w:p w14:paraId="64C243FD" w14:textId="77777777" w:rsidR="00AF56CD" w:rsidRPr="00AF56CD" w:rsidRDefault="00AF56CD" w:rsidP="00AF56CD">
      <w:pPr>
        <w:numPr>
          <w:ilvl w:val="0"/>
          <w:numId w:val="15"/>
        </w:numPr>
      </w:pPr>
      <w:r w:rsidRPr="00AF56CD">
        <w:t>The platform will enable hospitals, health plans, community-based crisis intervention teams, and state agencies to securely share required information and referral forms, including the transfer of admissions packets between stakeholders.</w:t>
      </w:r>
    </w:p>
    <w:p w14:paraId="2DC7635B" w14:textId="68707F37" w:rsidR="004F2ECA" w:rsidRDefault="00AF56CD" w:rsidP="004F2ECA">
      <w:r>
        <w:t>Update</w:t>
      </w:r>
    </w:p>
    <w:p w14:paraId="34E47DBB" w14:textId="77777777" w:rsidR="00AF56CD" w:rsidRPr="00AF56CD" w:rsidRDefault="00AF56CD" w:rsidP="00AF56CD">
      <w:pPr>
        <w:numPr>
          <w:ilvl w:val="0"/>
          <w:numId w:val="16"/>
        </w:numPr>
      </w:pPr>
      <w:r w:rsidRPr="00AF56CD">
        <w:rPr>
          <w:b/>
          <w:bCs/>
        </w:rPr>
        <w:t xml:space="preserve">We are pleased to announce that EOHHS has awarded the contract for the Behavioral Health Treatment and Referral Platform </w:t>
      </w:r>
    </w:p>
    <w:p w14:paraId="3CB83BD0" w14:textId="77777777" w:rsidR="00AF56CD" w:rsidRPr="00AF56CD" w:rsidRDefault="00AF56CD" w:rsidP="00AF56CD">
      <w:pPr>
        <w:numPr>
          <w:ilvl w:val="0"/>
          <w:numId w:val="16"/>
        </w:numPr>
      </w:pPr>
      <w:r w:rsidRPr="00AF56CD">
        <w:t>EOHHS is amid contract negotiations which are being led by the MassHealth Office of Behavioral Health.</w:t>
      </w:r>
    </w:p>
    <w:p w14:paraId="02DB5BFB" w14:textId="77777777" w:rsidR="00AF56CD" w:rsidRPr="00AF56CD" w:rsidRDefault="00AF56CD" w:rsidP="00AF56CD">
      <w:pPr>
        <w:numPr>
          <w:ilvl w:val="0"/>
          <w:numId w:val="16"/>
        </w:numPr>
      </w:pPr>
      <w:r w:rsidRPr="00AF56CD">
        <w:t>Upon execution of the contract, EOHHS will communicate next steps, timeline for implementation and opportunities for stakeholder engagement moving forward.</w:t>
      </w:r>
    </w:p>
    <w:p w14:paraId="3ECD4E73" w14:textId="30ABC8F6" w:rsidR="004F2ECA" w:rsidRDefault="00AF56CD" w:rsidP="004F2ECA">
      <w:pPr>
        <w:rPr>
          <w:b/>
          <w:bCs/>
          <w:u w:val="single"/>
        </w:rPr>
      </w:pPr>
      <w:r w:rsidRPr="00AF56CD">
        <w:rPr>
          <w:b/>
          <w:bCs/>
          <w:u w:val="single"/>
        </w:rPr>
        <w:t>Slide Title: POLST Program Update</w:t>
      </w:r>
    </w:p>
    <w:p w14:paraId="4A5F430F" w14:textId="638F786C" w:rsidR="00AF56CD" w:rsidRDefault="00AF56CD" w:rsidP="00AF56CD">
      <w:r w:rsidRPr="00AF56CD">
        <w:lastRenderedPageBreak/>
        <w:t>POLST Program Update</w:t>
      </w:r>
    </w:p>
    <w:p w14:paraId="120BC2DF" w14:textId="6999562F" w:rsidR="00AF56CD" w:rsidRDefault="00AF56CD" w:rsidP="00AF56CD">
      <w:r>
        <w:t>Background</w:t>
      </w:r>
    </w:p>
    <w:p w14:paraId="133BDCB9" w14:textId="77777777" w:rsidR="00AF56CD" w:rsidRPr="00AF56CD" w:rsidRDefault="00AF56CD" w:rsidP="00AF56CD">
      <w:pPr>
        <w:numPr>
          <w:ilvl w:val="0"/>
          <w:numId w:val="17"/>
        </w:numPr>
      </w:pPr>
      <w:r w:rsidRPr="00AF56CD">
        <w:t xml:space="preserve">EOHHS and EOEA have been working to develop a program governing the statewide use of portable orders for life-sustaining treatment (POLST). </w:t>
      </w:r>
    </w:p>
    <w:p w14:paraId="7A8F674A" w14:textId="77777777" w:rsidR="00AF56CD" w:rsidRPr="00AF56CD" w:rsidRDefault="00AF56CD" w:rsidP="00AF56CD">
      <w:pPr>
        <w:numPr>
          <w:ilvl w:val="0"/>
          <w:numId w:val="17"/>
        </w:numPr>
      </w:pPr>
      <w:r w:rsidRPr="00AF56CD">
        <w:t>The POLST program will support the transition from the use of medical orders for life-sustaining treatment (MOLST) to the national POLST model.</w:t>
      </w:r>
    </w:p>
    <w:p w14:paraId="6A7A8A06" w14:textId="77777777" w:rsidR="00AF56CD" w:rsidRPr="00AF56CD" w:rsidRDefault="00AF56CD" w:rsidP="00AF56CD">
      <w:pPr>
        <w:numPr>
          <w:ilvl w:val="0"/>
          <w:numId w:val="17"/>
        </w:numPr>
      </w:pPr>
      <w:r w:rsidRPr="00AF56CD">
        <w:t>The POLST program will include implementation of a statewide electronic POLST (</w:t>
      </w:r>
      <w:proofErr w:type="spellStart"/>
      <w:r w:rsidRPr="00AF56CD">
        <w:t>ePOLST</w:t>
      </w:r>
      <w:proofErr w:type="spellEnd"/>
      <w:r w:rsidRPr="00AF56CD">
        <w:t>) registry system which will enable the automated query and retrieval of POLST information.</w:t>
      </w:r>
    </w:p>
    <w:p w14:paraId="3A8C2ED4" w14:textId="2F2D0682" w:rsidR="00AF56CD" w:rsidRDefault="00AF56CD" w:rsidP="00AF56CD">
      <w:r>
        <w:t>Update</w:t>
      </w:r>
    </w:p>
    <w:p w14:paraId="3DE3FD8D" w14:textId="77777777" w:rsidR="00AF56CD" w:rsidRPr="00AF56CD" w:rsidRDefault="00AF56CD" w:rsidP="00AF56CD">
      <w:pPr>
        <w:numPr>
          <w:ilvl w:val="0"/>
          <w:numId w:val="18"/>
        </w:numPr>
      </w:pPr>
      <w:r w:rsidRPr="00AF56CD">
        <w:rPr>
          <w:b/>
          <w:bCs/>
        </w:rPr>
        <w:t xml:space="preserve">EOHHS is expecting </w:t>
      </w:r>
      <w:r w:rsidRPr="00AF56CD">
        <w:rPr>
          <w:b/>
          <w:bCs/>
          <w:u w:val="single"/>
        </w:rPr>
        <w:t xml:space="preserve">new legislation </w:t>
      </w:r>
      <w:r w:rsidRPr="00AF56CD">
        <w:rPr>
          <w:b/>
          <w:bCs/>
        </w:rPr>
        <w:t xml:space="preserve">clarifying the authority to develop, implement and administer a POLST program and implement an </w:t>
      </w:r>
      <w:proofErr w:type="spellStart"/>
      <w:r w:rsidRPr="00AF56CD">
        <w:rPr>
          <w:b/>
          <w:bCs/>
        </w:rPr>
        <w:t>ePOLST</w:t>
      </w:r>
      <w:proofErr w:type="spellEnd"/>
      <w:r w:rsidRPr="00AF56CD">
        <w:rPr>
          <w:b/>
          <w:bCs/>
        </w:rPr>
        <w:t xml:space="preserve"> Registry.</w:t>
      </w:r>
    </w:p>
    <w:p w14:paraId="6E82D7D9" w14:textId="77777777" w:rsidR="00AF56CD" w:rsidRPr="00AF56CD" w:rsidRDefault="00AF56CD" w:rsidP="00AF56CD">
      <w:pPr>
        <w:numPr>
          <w:ilvl w:val="0"/>
          <w:numId w:val="18"/>
        </w:numPr>
      </w:pPr>
      <w:r w:rsidRPr="00AF56CD">
        <w:t xml:space="preserve">EOHHS has drafted a Request for Responses (RFR) to procure a statewide </w:t>
      </w:r>
      <w:proofErr w:type="spellStart"/>
      <w:r w:rsidRPr="00AF56CD">
        <w:t>ePOLST</w:t>
      </w:r>
      <w:proofErr w:type="spellEnd"/>
      <w:r w:rsidRPr="00AF56CD">
        <w:t xml:space="preserve"> registry and received approval from CMS.</w:t>
      </w:r>
    </w:p>
    <w:p w14:paraId="2C9F8091" w14:textId="77777777" w:rsidR="00AF56CD" w:rsidRPr="00AF56CD" w:rsidRDefault="00AF56CD" w:rsidP="00AF56CD">
      <w:pPr>
        <w:numPr>
          <w:ilvl w:val="0"/>
          <w:numId w:val="18"/>
        </w:numPr>
      </w:pPr>
      <w:r w:rsidRPr="00AF56CD">
        <w:t>EOHHS and EOEA are beginning the transition from paper MOLST to POLST, starting with a test phase comprised of at least two hospital-led cohorts. The initial cohorts include Lowell General and Fairview Hospital*</w:t>
      </w:r>
    </w:p>
    <w:p w14:paraId="61259F60" w14:textId="03C5383A" w:rsidR="00AF56CD" w:rsidRDefault="00AF56CD" w:rsidP="00AF56CD">
      <w:pPr>
        <w:ind w:left="360"/>
      </w:pPr>
      <w:r w:rsidRPr="00AF56CD">
        <w:t xml:space="preserve">*Cohorts will begin the transition in January 2023 and the test phase will conclude in 3-months. Learnings from the test phase will inform statewide POLST adoption and eventual </w:t>
      </w:r>
      <w:proofErr w:type="spellStart"/>
      <w:r w:rsidRPr="00AF56CD">
        <w:t>ePOLST</w:t>
      </w:r>
      <w:proofErr w:type="spellEnd"/>
      <w:r w:rsidRPr="00AF56CD">
        <w:t xml:space="preserve"> implementation.</w:t>
      </w:r>
    </w:p>
    <w:p w14:paraId="7E757993" w14:textId="74D1DF8E" w:rsidR="00AF56CD" w:rsidRPr="00AF56CD" w:rsidRDefault="00AF56CD" w:rsidP="00D8546F">
      <w:pPr>
        <w:rPr>
          <w:b/>
          <w:bCs/>
          <w:u w:val="single"/>
        </w:rPr>
      </w:pPr>
      <w:r w:rsidRPr="00AF56CD">
        <w:rPr>
          <w:b/>
          <w:bCs/>
          <w:u w:val="single"/>
        </w:rPr>
        <w:t>Slide Title:</w:t>
      </w:r>
      <w:r w:rsidRPr="00AF56CD">
        <w:rPr>
          <w:rFonts w:eastAsiaTheme="minorEastAsia" w:hAnsi="Calibri"/>
          <w:b/>
          <w:bCs/>
          <w:color w:val="000000" w:themeColor="text1"/>
          <w:kern w:val="24"/>
          <w:sz w:val="48"/>
          <w:szCs w:val="48"/>
        </w:rPr>
        <w:t xml:space="preserve"> </w:t>
      </w:r>
      <w:r w:rsidRPr="00AF56CD">
        <w:rPr>
          <w:b/>
          <w:bCs/>
          <w:u w:val="single"/>
        </w:rPr>
        <w:t>Appendix A: HIway operations update</w:t>
      </w:r>
    </w:p>
    <w:p w14:paraId="400AB2E1" w14:textId="5AD29E41" w:rsidR="00AF56CD" w:rsidRDefault="00AF56CD" w:rsidP="00D8546F">
      <w:pPr>
        <w:rPr>
          <w:b/>
          <w:bCs/>
          <w:u w:val="single"/>
        </w:rPr>
      </w:pPr>
      <w:r>
        <w:rPr>
          <w:b/>
          <w:bCs/>
          <w:u w:val="single"/>
        </w:rPr>
        <w:t>Slide Title:</w:t>
      </w:r>
      <w:r w:rsidRPr="00AF56CD">
        <w:rPr>
          <w:rFonts w:asciiTheme="majorHAnsi" w:eastAsiaTheme="majorEastAsia" w:hAnsi="Calibri" w:cstheme="majorBidi"/>
          <w:color w:val="FFFFFF" w:themeColor="background1"/>
          <w:spacing w:val="-5"/>
          <w:kern w:val="24"/>
          <w:sz w:val="56"/>
          <w:szCs w:val="56"/>
        </w:rPr>
        <w:t xml:space="preserve"> </w:t>
      </w:r>
      <w:r w:rsidRPr="00AF56CD">
        <w:rPr>
          <w:b/>
          <w:bCs/>
          <w:u w:val="single"/>
        </w:rPr>
        <w:t xml:space="preserve">HIway participation </w:t>
      </w:r>
      <w:r w:rsidRPr="00AF56CD">
        <w:rPr>
          <w:b/>
          <w:bCs/>
          <w:u w:val="single"/>
        </w:rPr>
        <w:br/>
        <w:t>July 21, 2022 – October 20, 2022</w:t>
      </w:r>
    </w:p>
    <w:p w14:paraId="5D0DFD9A" w14:textId="4D2A8704" w:rsidR="00AF56CD" w:rsidRDefault="00AF56CD" w:rsidP="00AF56CD">
      <w:pPr>
        <w:ind w:left="360"/>
      </w:pPr>
      <w:r w:rsidRPr="00AF56CD">
        <w:t>One new connection</w:t>
      </w:r>
    </w:p>
    <w:p w14:paraId="4301044A" w14:textId="77777777" w:rsidR="00AF56CD" w:rsidRPr="00AF56CD" w:rsidRDefault="00AF56CD" w:rsidP="00AF56CD">
      <w:pPr>
        <w:numPr>
          <w:ilvl w:val="0"/>
          <w:numId w:val="19"/>
        </w:numPr>
      </w:pPr>
      <w:r w:rsidRPr="00AF56CD">
        <w:t xml:space="preserve">Ibis Health (DBA </w:t>
      </w:r>
      <w:proofErr w:type="spellStart"/>
      <w:r w:rsidRPr="00AF56CD">
        <w:t>Senscio</w:t>
      </w:r>
      <w:proofErr w:type="spellEnd"/>
      <w:r w:rsidRPr="00AF56CD">
        <w:t xml:space="preserve"> Systems)</w:t>
      </w:r>
    </w:p>
    <w:p w14:paraId="190E5D15" w14:textId="77777777" w:rsidR="00AF56CD" w:rsidRPr="00AF56CD" w:rsidRDefault="00AF56CD" w:rsidP="00AF56CD">
      <w:pPr>
        <w:numPr>
          <w:ilvl w:val="0"/>
          <w:numId w:val="19"/>
        </w:numPr>
      </w:pPr>
      <w:r w:rsidRPr="00AF56CD">
        <w:t>Dermatology and Skin Care Associates*</w:t>
      </w:r>
    </w:p>
    <w:p w14:paraId="1BEFA456" w14:textId="0C54CF76" w:rsidR="00AF56CD" w:rsidRDefault="00AF56CD" w:rsidP="00AF56CD">
      <w:pPr>
        <w:ind w:left="360"/>
        <w:rPr>
          <w:i/>
          <w:iCs/>
        </w:rPr>
      </w:pPr>
      <w:r w:rsidRPr="00AF56CD">
        <w:rPr>
          <w:i/>
          <w:iCs/>
        </w:rPr>
        <w:t>* Participants that were enrolled and connected in the same period.</w:t>
      </w:r>
    </w:p>
    <w:p w14:paraId="2CA78DDA" w14:textId="7230714E" w:rsidR="00AF56CD" w:rsidRPr="00AF56CD" w:rsidRDefault="00AF56CD" w:rsidP="00D8546F">
      <w:pPr>
        <w:rPr>
          <w:b/>
          <w:bCs/>
          <w:u w:val="single"/>
        </w:rPr>
      </w:pPr>
      <w:r w:rsidRPr="00D8546F">
        <w:rPr>
          <w:b/>
          <w:bCs/>
          <w:u w:val="single"/>
        </w:rPr>
        <w:t>Slide Title:</w:t>
      </w:r>
      <w:r w:rsidR="00D8546F" w:rsidRPr="00D8546F">
        <w:rPr>
          <w:rFonts w:asciiTheme="majorHAnsi" w:eastAsiaTheme="majorEastAsia" w:hAnsi="Calibri" w:cstheme="majorBidi"/>
          <w:color w:val="FFFFFF" w:themeColor="background1"/>
          <w:spacing w:val="-5"/>
          <w:kern w:val="24"/>
          <w:sz w:val="56"/>
          <w:szCs w:val="56"/>
          <w:u w:val="single"/>
        </w:rPr>
        <w:t xml:space="preserve"> </w:t>
      </w:r>
      <w:r w:rsidR="00D8546F" w:rsidRPr="00D8546F">
        <w:rPr>
          <w:b/>
          <w:bCs/>
          <w:u w:val="single"/>
        </w:rPr>
        <w:t xml:space="preserve">HIway participation </w:t>
      </w:r>
      <w:r w:rsidR="00D8546F" w:rsidRPr="00D8546F">
        <w:rPr>
          <w:b/>
          <w:bCs/>
          <w:u w:val="single"/>
        </w:rPr>
        <w:br/>
        <w:t>July 21, 2022 – October 20, 2022</w:t>
      </w:r>
    </w:p>
    <w:p w14:paraId="6D5F69E3" w14:textId="45FACC52" w:rsidR="00AF56CD" w:rsidRPr="00AF56CD" w:rsidRDefault="00D8546F" w:rsidP="00AF56CD">
      <w:r w:rsidRPr="00D8546F">
        <w:t>Two New participation agreements</w:t>
      </w:r>
    </w:p>
    <w:p w14:paraId="1D87C1B6" w14:textId="77777777" w:rsidR="00D8546F" w:rsidRPr="00D8546F" w:rsidRDefault="00D8546F" w:rsidP="00D8546F">
      <w:pPr>
        <w:numPr>
          <w:ilvl w:val="0"/>
          <w:numId w:val="20"/>
        </w:numPr>
      </w:pPr>
      <w:r w:rsidRPr="00D8546F">
        <w:t>Quantum Pathology</w:t>
      </w:r>
    </w:p>
    <w:p w14:paraId="7C1F2EF1" w14:textId="77777777" w:rsidR="00D8546F" w:rsidRPr="00D8546F" w:rsidRDefault="00D8546F" w:rsidP="00D8546F">
      <w:pPr>
        <w:numPr>
          <w:ilvl w:val="0"/>
          <w:numId w:val="20"/>
        </w:numPr>
      </w:pPr>
      <w:r w:rsidRPr="00D8546F">
        <w:t>Middleton Family Medicine Urgent Care</w:t>
      </w:r>
    </w:p>
    <w:p w14:paraId="5358CCDC" w14:textId="7B2AC097" w:rsidR="00D8546F" w:rsidRDefault="00D8546F" w:rsidP="00D8546F">
      <w:pPr>
        <w:numPr>
          <w:ilvl w:val="0"/>
          <w:numId w:val="20"/>
        </w:numPr>
      </w:pPr>
      <w:r w:rsidRPr="00D8546F">
        <w:t>Mass Health Dental Program</w:t>
      </w:r>
    </w:p>
    <w:p w14:paraId="322B6687" w14:textId="0FB38624" w:rsidR="00D8546F" w:rsidRDefault="00D8546F" w:rsidP="00D8546F">
      <w:pPr>
        <w:rPr>
          <w:b/>
          <w:bCs/>
          <w:u w:val="single"/>
        </w:rPr>
      </w:pPr>
      <w:r w:rsidRPr="00D8546F">
        <w:rPr>
          <w:b/>
          <w:bCs/>
          <w:u w:val="single"/>
        </w:rPr>
        <w:t>Slide Title: HIway transactions</w:t>
      </w:r>
    </w:p>
    <w:p w14:paraId="38B49072" w14:textId="2BFE0158" w:rsidR="00D8546F" w:rsidRDefault="00D8546F" w:rsidP="00D8546F">
      <w:r w:rsidRPr="00D8546F">
        <w:lastRenderedPageBreak/>
        <w:t>HIway transaction volume update</w:t>
      </w:r>
    </w:p>
    <w:p w14:paraId="5E346878" w14:textId="77777777" w:rsidR="00D8546F" w:rsidRPr="00D8546F" w:rsidRDefault="00D8546F" w:rsidP="00D8546F">
      <w:pPr>
        <w:numPr>
          <w:ilvl w:val="0"/>
          <w:numId w:val="21"/>
        </w:numPr>
      </w:pPr>
      <w:r w:rsidRPr="00D8546F">
        <w:t>The Mass HIway processed over 40 million production transactions during the Oct 2022 reporting period (9/21/21 through 10/20/22). From Nov 2021 through Oct 2022, the average increased to 37.3 million production transactions per month with a total of 448 million over the past year.</w:t>
      </w:r>
    </w:p>
    <w:p w14:paraId="1B98A30E" w14:textId="77777777" w:rsidR="00D8546F" w:rsidRPr="00D8546F" w:rsidRDefault="00D8546F" w:rsidP="00D8546F">
      <w:pPr>
        <w:numPr>
          <w:ilvl w:val="0"/>
          <w:numId w:val="21"/>
        </w:numPr>
      </w:pPr>
      <w:r w:rsidRPr="00D8546F">
        <w:t>In Oct, Public Health Reporting accounted for ~39 million transactions, or 99% of total production volume. This included 12.4 million Syndromic Surveillance transactions and 26.9 million Immunization transactions.</w:t>
      </w:r>
    </w:p>
    <w:p w14:paraId="49B4134C" w14:textId="77777777" w:rsidR="00D8546F" w:rsidRPr="00D8546F" w:rsidRDefault="00D8546F" w:rsidP="00D8546F">
      <w:pPr>
        <w:numPr>
          <w:ilvl w:val="1"/>
          <w:numId w:val="21"/>
        </w:numPr>
      </w:pPr>
      <w:r w:rsidRPr="00D8546F">
        <w:t xml:space="preserve">Note: Immunization queries from commercial insurance companies for COVID-19 vaccination updates that processed through the “MIIS QBP” Clinical Gateway node are included in the </w:t>
      </w:r>
      <w:proofErr w:type="gramStart"/>
      <w:r w:rsidRPr="00D8546F">
        <w:t>Immunization</w:t>
      </w:r>
      <w:proofErr w:type="gramEnd"/>
      <w:r w:rsidRPr="00D8546F">
        <w:t xml:space="preserve"> total.</w:t>
      </w:r>
    </w:p>
    <w:p w14:paraId="1C5521D4" w14:textId="77777777" w:rsidR="00D8546F" w:rsidRPr="00D8546F" w:rsidRDefault="00D8546F" w:rsidP="00D8546F">
      <w:pPr>
        <w:numPr>
          <w:ilvl w:val="0"/>
          <w:numId w:val="21"/>
        </w:numPr>
      </w:pPr>
      <w:r w:rsidRPr="00D8546F">
        <w:t xml:space="preserve">Provider-to-provider transactions average over 381,000 per month for the past </w:t>
      </w:r>
      <w:proofErr w:type="gramStart"/>
      <w:r w:rsidRPr="00D8546F">
        <w:t>year, and</w:t>
      </w:r>
      <w:proofErr w:type="gramEnd"/>
      <w:r w:rsidRPr="00D8546F">
        <w:t xml:space="preserve"> support a number of use cases. For October, the total was 417,915.</w:t>
      </w:r>
    </w:p>
    <w:p w14:paraId="08FF85FB" w14:textId="77777777" w:rsidR="00D8546F" w:rsidRPr="00D8546F" w:rsidRDefault="00D8546F" w:rsidP="00D8546F">
      <w:pPr>
        <w:numPr>
          <w:ilvl w:val="0"/>
          <w:numId w:val="21"/>
        </w:numPr>
      </w:pPr>
      <w:r w:rsidRPr="00D8546F">
        <w:t xml:space="preserve">Quality Reporting volume has normalized over the last year and is currently averaging around 164,000 transactions per month for the past 12 months. </w:t>
      </w:r>
    </w:p>
    <w:p w14:paraId="4DC397FE" w14:textId="77777777" w:rsidR="00D8546F" w:rsidRPr="00D8546F" w:rsidRDefault="00D8546F" w:rsidP="00D8546F">
      <w:pPr>
        <w:numPr>
          <w:ilvl w:val="0"/>
          <w:numId w:val="21"/>
        </w:numPr>
      </w:pPr>
      <w:r w:rsidRPr="00D8546F">
        <w:t>The Mass HIway team continuously monitors transaction levels, both to support operations and to identify data that provide additional insight into HIway trends and progress.</w:t>
      </w:r>
    </w:p>
    <w:p w14:paraId="177FE347" w14:textId="533EAFAB" w:rsidR="00D8546F" w:rsidRPr="00D8546F" w:rsidRDefault="00D8546F" w:rsidP="00D8546F">
      <w:pPr>
        <w:rPr>
          <w:b/>
          <w:bCs/>
          <w:u w:val="single"/>
        </w:rPr>
      </w:pPr>
      <w:r w:rsidRPr="00D8546F">
        <w:rPr>
          <w:b/>
          <w:bCs/>
          <w:u w:val="single"/>
        </w:rPr>
        <w:t>Slide Title:</w:t>
      </w:r>
      <w:r w:rsidRPr="00D8546F">
        <w:rPr>
          <w:rFonts w:eastAsiaTheme="minorEastAsia" w:hAnsi="Calibri" w:cs="Arial"/>
          <w:b/>
          <w:bCs/>
          <w:color w:val="FFFFFF"/>
          <w:kern w:val="24"/>
          <w:sz w:val="40"/>
          <w:szCs w:val="40"/>
        </w:rPr>
        <w:t xml:space="preserve"> </w:t>
      </w:r>
      <w:r w:rsidRPr="00D8546F">
        <w:rPr>
          <w:b/>
          <w:bCs/>
          <w:u w:val="single"/>
        </w:rPr>
        <w:t>Mass HIway Incident Summary Dashboard</w:t>
      </w:r>
    </w:p>
    <w:p w14:paraId="203EDEFB" w14:textId="32D6930E" w:rsidR="00D8546F" w:rsidRDefault="00D8546F" w:rsidP="00D8546F">
      <w:pPr>
        <w:rPr>
          <w:b/>
          <w:bCs/>
          <w:u w:val="single"/>
        </w:rPr>
      </w:pPr>
      <w:r w:rsidRPr="00D8546F">
        <w:rPr>
          <w:b/>
          <w:bCs/>
          <w:u w:val="single"/>
        </w:rPr>
        <w:t>October 2022</w:t>
      </w:r>
    </w:p>
    <w:p w14:paraId="6CD4562D" w14:textId="23D00AF4" w:rsidR="00D8546F" w:rsidRPr="00D8546F" w:rsidRDefault="00D8546F" w:rsidP="00D8546F">
      <w:pPr>
        <w:rPr>
          <w:b/>
          <w:bCs/>
        </w:rPr>
      </w:pPr>
      <w:r w:rsidRPr="00D8546F">
        <w:rPr>
          <w:b/>
          <w:bCs/>
        </w:rPr>
        <w:t>100 percent Uptime</w:t>
      </w:r>
    </w:p>
    <w:p w14:paraId="4F22A4AA" w14:textId="77777777" w:rsidR="00D8546F" w:rsidRPr="00D8546F" w:rsidRDefault="00D8546F" w:rsidP="00D8546F">
      <w:proofErr w:type="spellStart"/>
      <w:r w:rsidRPr="00D8546F">
        <w:t>Sev</w:t>
      </w:r>
      <w:proofErr w:type="spellEnd"/>
      <w:r w:rsidRPr="00D8546F">
        <w:t xml:space="preserve"> 1 -   All / Most Mass HIway components impacted </w:t>
      </w:r>
      <w:proofErr w:type="gramStart"/>
      <w:r w:rsidRPr="00D8546F">
        <w:t>as a result of</w:t>
      </w:r>
      <w:proofErr w:type="gramEnd"/>
      <w:r w:rsidRPr="00D8546F">
        <w:t xml:space="preserve"> outage. For example: LAND, Webmail, Direct XDR, and DPH nodes are all down</w:t>
      </w:r>
    </w:p>
    <w:p w14:paraId="7F13DC47" w14:textId="77777777" w:rsidR="00D8546F" w:rsidRPr="00D8546F" w:rsidRDefault="00D8546F" w:rsidP="00D8546F">
      <w:proofErr w:type="spellStart"/>
      <w:r w:rsidRPr="00D8546F">
        <w:t>Sev</w:t>
      </w:r>
      <w:proofErr w:type="spellEnd"/>
      <w:r w:rsidRPr="00D8546F">
        <w:t xml:space="preserve"> 2 -   Multiple Mass HIway </w:t>
      </w:r>
      <w:proofErr w:type="gramStart"/>
      <w:r w:rsidRPr="00D8546F">
        <w:t>components  impacted</w:t>
      </w:r>
      <w:proofErr w:type="gramEnd"/>
      <w:r w:rsidRPr="00D8546F">
        <w:t xml:space="preserve"> as a result of outage in one of the shared service. For example: LAND and Webmail are down but Direct XDR and DPH nodes are up.</w:t>
      </w:r>
    </w:p>
    <w:p w14:paraId="37F69DC8" w14:textId="77777777" w:rsidR="00D8546F" w:rsidRPr="00D8546F" w:rsidRDefault="00D8546F" w:rsidP="00D8546F">
      <w:r w:rsidRPr="00D8546F">
        <w:t xml:space="preserve">Sev3 – One Mass HIway component </w:t>
      </w:r>
      <w:proofErr w:type="gramStart"/>
      <w:r w:rsidRPr="00D8546F">
        <w:t>impacted  as</w:t>
      </w:r>
      <w:proofErr w:type="gramEnd"/>
      <w:r w:rsidRPr="00D8546F">
        <w:t xml:space="preserve"> a result of outage. For example: Webmail is down but all other services are up and running.  </w:t>
      </w:r>
    </w:p>
    <w:p w14:paraId="4A866396" w14:textId="5A3912FA" w:rsidR="00D8546F" w:rsidRDefault="0096070C" w:rsidP="00D8546F">
      <w:pPr>
        <w:rPr>
          <w:b/>
          <w:bCs/>
          <w:u w:val="single"/>
        </w:rPr>
      </w:pPr>
      <w:r>
        <w:rPr>
          <w:b/>
          <w:bCs/>
          <w:u w:val="single"/>
        </w:rPr>
        <w:t>Slide Title:</w:t>
      </w:r>
      <w:r w:rsidRPr="0096070C">
        <w:rPr>
          <w:rFonts w:asciiTheme="majorHAnsi" w:eastAsiaTheme="majorEastAsia" w:hAnsi="Calibri" w:cstheme="majorBidi"/>
          <w:color w:val="FFFFFF" w:themeColor="background1"/>
          <w:kern w:val="24"/>
          <w:sz w:val="56"/>
          <w:szCs w:val="56"/>
        </w:rPr>
        <w:t xml:space="preserve"> </w:t>
      </w:r>
      <w:r w:rsidRPr="0096070C">
        <w:rPr>
          <w:b/>
          <w:bCs/>
          <w:u w:val="single"/>
        </w:rPr>
        <w:t>HIway Availability Trends – October 2022</w:t>
      </w:r>
    </w:p>
    <w:p w14:paraId="0334AA67" w14:textId="77777777" w:rsidR="0096070C" w:rsidRPr="0096070C" w:rsidRDefault="0096070C" w:rsidP="0096070C">
      <w:pPr>
        <w:rPr>
          <w:u w:val="single"/>
        </w:rPr>
      </w:pPr>
      <w:r w:rsidRPr="0096070C">
        <w:rPr>
          <w:u w:val="single"/>
        </w:rPr>
        <w:t>Metric Targets:</w:t>
      </w:r>
    </w:p>
    <w:p w14:paraId="1679E32C" w14:textId="1DB7DFB5" w:rsidR="0096070C" w:rsidRDefault="0096070C" w:rsidP="0096070C">
      <w:pPr>
        <w:numPr>
          <w:ilvl w:val="0"/>
          <w:numId w:val="22"/>
        </w:numPr>
      </w:pPr>
      <w:r w:rsidRPr="0096070C">
        <w:t>“Total Monthly Availability” – no lower than 99.9% (downtime no more than ~44 minutes/month)</w:t>
      </w:r>
    </w:p>
    <w:p w14:paraId="320DF39A" w14:textId="4C69A57F" w:rsidR="0096070C" w:rsidRDefault="0096070C" w:rsidP="0096070C">
      <w:r>
        <w:t xml:space="preserve">Total monthly availability – 100 percent Nov 2021 thru Oct 2022 </w:t>
      </w:r>
      <w:proofErr w:type="gramStart"/>
      <w:r>
        <w:t>with the exception of</w:t>
      </w:r>
      <w:proofErr w:type="gramEnd"/>
      <w:r>
        <w:t xml:space="preserve"> Aug 2022 at 98.90 percent</w:t>
      </w:r>
    </w:p>
    <w:p w14:paraId="39D147FF" w14:textId="0203437B" w:rsidR="006450F3" w:rsidRPr="0027181E" w:rsidRDefault="0096070C">
      <w:pPr>
        <w:rPr>
          <w:b/>
          <w:bCs/>
          <w:u w:val="single"/>
        </w:rPr>
      </w:pPr>
      <w:r w:rsidRPr="0096070C">
        <w:rPr>
          <w:b/>
          <w:bCs/>
          <w:u w:val="single"/>
        </w:rPr>
        <w:t xml:space="preserve">Slide Title: Thank you </w:t>
      </w:r>
    </w:p>
    <w:sectPr w:rsidR="006450F3" w:rsidRPr="00271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B0B"/>
    <w:multiLevelType w:val="hybridMultilevel"/>
    <w:tmpl w:val="0618207E"/>
    <w:lvl w:ilvl="0" w:tplc="CF4C3B48">
      <w:start w:val="1"/>
      <w:numFmt w:val="bullet"/>
      <w:lvlText w:val="•"/>
      <w:lvlJc w:val="left"/>
      <w:pPr>
        <w:tabs>
          <w:tab w:val="num" w:pos="720"/>
        </w:tabs>
        <w:ind w:left="720" w:hanging="360"/>
      </w:pPr>
      <w:rPr>
        <w:rFonts w:ascii="Arial" w:hAnsi="Arial" w:hint="default"/>
      </w:rPr>
    </w:lvl>
    <w:lvl w:ilvl="1" w:tplc="99F02368" w:tentative="1">
      <w:start w:val="1"/>
      <w:numFmt w:val="bullet"/>
      <w:lvlText w:val="•"/>
      <w:lvlJc w:val="left"/>
      <w:pPr>
        <w:tabs>
          <w:tab w:val="num" w:pos="1440"/>
        </w:tabs>
        <w:ind w:left="1440" w:hanging="360"/>
      </w:pPr>
      <w:rPr>
        <w:rFonts w:ascii="Arial" w:hAnsi="Arial" w:hint="default"/>
      </w:rPr>
    </w:lvl>
    <w:lvl w:ilvl="2" w:tplc="D4A2E4C2" w:tentative="1">
      <w:start w:val="1"/>
      <w:numFmt w:val="bullet"/>
      <w:lvlText w:val="•"/>
      <w:lvlJc w:val="left"/>
      <w:pPr>
        <w:tabs>
          <w:tab w:val="num" w:pos="2160"/>
        </w:tabs>
        <w:ind w:left="2160" w:hanging="360"/>
      </w:pPr>
      <w:rPr>
        <w:rFonts w:ascii="Arial" w:hAnsi="Arial" w:hint="default"/>
      </w:rPr>
    </w:lvl>
    <w:lvl w:ilvl="3" w:tplc="6D54CBBA" w:tentative="1">
      <w:start w:val="1"/>
      <w:numFmt w:val="bullet"/>
      <w:lvlText w:val="•"/>
      <w:lvlJc w:val="left"/>
      <w:pPr>
        <w:tabs>
          <w:tab w:val="num" w:pos="2880"/>
        </w:tabs>
        <w:ind w:left="2880" w:hanging="360"/>
      </w:pPr>
      <w:rPr>
        <w:rFonts w:ascii="Arial" w:hAnsi="Arial" w:hint="default"/>
      </w:rPr>
    </w:lvl>
    <w:lvl w:ilvl="4" w:tplc="5570160E" w:tentative="1">
      <w:start w:val="1"/>
      <w:numFmt w:val="bullet"/>
      <w:lvlText w:val="•"/>
      <w:lvlJc w:val="left"/>
      <w:pPr>
        <w:tabs>
          <w:tab w:val="num" w:pos="3600"/>
        </w:tabs>
        <w:ind w:left="3600" w:hanging="360"/>
      </w:pPr>
      <w:rPr>
        <w:rFonts w:ascii="Arial" w:hAnsi="Arial" w:hint="default"/>
      </w:rPr>
    </w:lvl>
    <w:lvl w:ilvl="5" w:tplc="932C708A" w:tentative="1">
      <w:start w:val="1"/>
      <w:numFmt w:val="bullet"/>
      <w:lvlText w:val="•"/>
      <w:lvlJc w:val="left"/>
      <w:pPr>
        <w:tabs>
          <w:tab w:val="num" w:pos="4320"/>
        </w:tabs>
        <w:ind w:left="4320" w:hanging="360"/>
      </w:pPr>
      <w:rPr>
        <w:rFonts w:ascii="Arial" w:hAnsi="Arial" w:hint="default"/>
      </w:rPr>
    </w:lvl>
    <w:lvl w:ilvl="6" w:tplc="DBE8F6C8" w:tentative="1">
      <w:start w:val="1"/>
      <w:numFmt w:val="bullet"/>
      <w:lvlText w:val="•"/>
      <w:lvlJc w:val="left"/>
      <w:pPr>
        <w:tabs>
          <w:tab w:val="num" w:pos="5040"/>
        </w:tabs>
        <w:ind w:left="5040" w:hanging="360"/>
      </w:pPr>
      <w:rPr>
        <w:rFonts w:ascii="Arial" w:hAnsi="Arial" w:hint="default"/>
      </w:rPr>
    </w:lvl>
    <w:lvl w:ilvl="7" w:tplc="12B04578" w:tentative="1">
      <w:start w:val="1"/>
      <w:numFmt w:val="bullet"/>
      <w:lvlText w:val="•"/>
      <w:lvlJc w:val="left"/>
      <w:pPr>
        <w:tabs>
          <w:tab w:val="num" w:pos="5760"/>
        </w:tabs>
        <w:ind w:left="5760" w:hanging="360"/>
      </w:pPr>
      <w:rPr>
        <w:rFonts w:ascii="Arial" w:hAnsi="Arial" w:hint="default"/>
      </w:rPr>
    </w:lvl>
    <w:lvl w:ilvl="8" w:tplc="6B9EE4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BA61D8"/>
    <w:multiLevelType w:val="hybridMultilevel"/>
    <w:tmpl w:val="C75E1776"/>
    <w:lvl w:ilvl="0" w:tplc="7B1AF874">
      <w:start w:val="1"/>
      <w:numFmt w:val="bullet"/>
      <w:lvlText w:val="•"/>
      <w:lvlJc w:val="left"/>
      <w:pPr>
        <w:tabs>
          <w:tab w:val="num" w:pos="720"/>
        </w:tabs>
        <w:ind w:left="720" w:hanging="360"/>
      </w:pPr>
      <w:rPr>
        <w:rFonts w:ascii="Arial" w:hAnsi="Arial" w:hint="default"/>
      </w:rPr>
    </w:lvl>
    <w:lvl w:ilvl="1" w:tplc="11CAE94C" w:tentative="1">
      <w:start w:val="1"/>
      <w:numFmt w:val="bullet"/>
      <w:lvlText w:val="•"/>
      <w:lvlJc w:val="left"/>
      <w:pPr>
        <w:tabs>
          <w:tab w:val="num" w:pos="1440"/>
        </w:tabs>
        <w:ind w:left="1440" w:hanging="360"/>
      </w:pPr>
      <w:rPr>
        <w:rFonts w:ascii="Arial" w:hAnsi="Arial" w:hint="default"/>
      </w:rPr>
    </w:lvl>
    <w:lvl w:ilvl="2" w:tplc="CEBEF964" w:tentative="1">
      <w:start w:val="1"/>
      <w:numFmt w:val="bullet"/>
      <w:lvlText w:val="•"/>
      <w:lvlJc w:val="left"/>
      <w:pPr>
        <w:tabs>
          <w:tab w:val="num" w:pos="2160"/>
        </w:tabs>
        <w:ind w:left="2160" w:hanging="360"/>
      </w:pPr>
      <w:rPr>
        <w:rFonts w:ascii="Arial" w:hAnsi="Arial" w:hint="default"/>
      </w:rPr>
    </w:lvl>
    <w:lvl w:ilvl="3" w:tplc="01709B22" w:tentative="1">
      <w:start w:val="1"/>
      <w:numFmt w:val="bullet"/>
      <w:lvlText w:val="•"/>
      <w:lvlJc w:val="left"/>
      <w:pPr>
        <w:tabs>
          <w:tab w:val="num" w:pos="2880"/>
        </w:tabs>
        <w:ind w:left="2880" w:hanging="360"/>
      </w:pPr>
      <w:rPr>
        <w:rFonts w:ascii="Arial" w:hAnsi="Arial" w:hint="default"/>
      </w:rPr>
    </w:lvl>
    <w:lvl w:ilvl="4" w:tplc="F37A29BC" w:tentative="1">
      <w:start w:val="1"/>
      <w:numFmt w:val="bullet"/>
      <w:lvlText w:val="•"/>
      <w:lvlJc w:val="left"/>
      <w:pPr>
        <w:tabs>
          <w:tab w:val="num" w:pos="3600"/>
        </w:tabs>
        <w:ind w:left="3600" w:hanging="360"/>
      </w:pPr>
      <w:rPr>
        <w:rFonts w:ascii="Arial" w:hAnsi="Arial" w:hint="default"/>
      </w:rPr>
    </w:lvl>
    <w:lvl w:ilvl="5" w:tplc="9B221646" w:tentative="1">
      <w:start w:val="1"/>
      <w:numFmt w:val="bullet"/>
      <w:lvlText w:val="•"/>
      <w:lvlJc w:val="left"/>
      <w:pPr>
        <w:tabs>
          <w:tab w:val="num" w:pos="4320"/>
        </w:tabs>
        <w:ind w:left="4320" w:hanging="360"/>
      </w:pPr>
      <w:rPr>
        <w:rFonts w:ascii="Arial" w:hAnsi="Arial" w:hint="default"/>
      </w:rPr>
    </w:lvl>
    <w:lvl w:ilvl="6" w:tplc="BF1E5E2A" w:tentative="1">
      <w:start w:val="1"/>
      <w:numFmt w:val="bullet"/>
      <w:lvlText w:val="•"/>
      <w:lvlJc w:val="left"/>
      <w:pPr>
        <w:tabs>
          <w:tab w:val="num" w:pos="5040"/>
        </w:tabs>
        <w:ind w:left="5040" w:hanging="360"/>
      </w:pPr>
      <w:rPr>
        <w:rFonts w:ascii="Arial" w:hAnsi="Arial" w:hint="default"/>
      </w:rPr>
    </w:lvl>
    <w:lvl w:ilvl="7" w:tplc="E316444C" w:tentative="1">
      <w:start w:val="1"/>
      <w:numFmt w:val="bullet"/>
      <w:lvlText w:val="•"/>
      <w:lvlJc w:val="left"/>
      <w:pPr>
        <w:tabs>
          <w:tab w:val="num" w:pos="5760"/>
        </w:tabs>
        <w:ind w:left="5760" w:hanging="360"/>
      </w:pPr>
      <w:rPr>
        <w:rFonts w:ascii="Arial" w:hAnsi="Arial" w:hint="default"/>
      </w:rPr>
    </w:lvl>
    <w:lvl w:ilvl="8" w:tplc="826835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3A25A8"/>
    <w:multiLevelType w:val="hybridMultilevel"/>
    <w:tmpl w:val="D1F07E4E"/>
    <w:lvl w:ilvl="0" w:tplc="FA040EEC">
      <w:start w:val="1"/>
      <w:numFmt w:val="bullet"/>
      <w:lvlText w:val="•"/>
      <w:lvlJc w:val="left"/>
      <w:pPr>
        <w:tabs>
          <w:tab w:val="num" w:pos="720"/>
        </w:tabs>
        <w:ind w:left="720" w:hanging="360"/>
      </w:pPr>
      <w:rPr>
        <w:rFonts w:ascii="Arial" w:hAnsi="Arial" w:hint="default"/>
      </w:rPr>
    </w:lvl>
    <w:lvl w:ilvl="1" w:tplc="C810A1DC">
      <w:numFmt w:val="bullet"/>
      <w:lvlText w:val="•"/>
      <w:lvlJc w:val="left"/>
      <w:pPr>
        <w:tabs>
          <w:tab w:val="num" w:pos="1440"/>
        </w:tabs>
        <w:ind w:left="1440" w:hanging="360"/>
      </w:pPr>
      <w:rPr>
        <w:rFonts w:ascii="Arial" w:hAnsi="Arial" w:hint="default"/>
      </w:rPr>
    </w:lvl>
    <w:lvl w:ilvl="2" w:tplc="2794A91E" w:tentative="1">
      <w:start w:val="1"/>
      <w:numFmt w:val="bullet"/>
      <w:lvlText w:val="•"/>
      <w:lvlJc w:val="left"/>
      <w:pPr>
        <w:tabs>
          <w:tab w:val="num" w:pos="2160"/>
        </w:tabs>
        <w:ind w:left="2160" w:hanging="360"/>
      </w:pPr>
      <w:rPr>
        <w:rFonts w:ascii="Arial" w:hAnsi="Arial" w:hint="default"/>
      </w:rPr>
    </w:lvl>
    <w:lvl w:ilvl="3" w:tplc="7848C05A" w:tentative="1">
      <w:start w:val="1"/>
      <w:numFmt w:val="bullet"/>
      <w:lvlText w:val="•"/>
      <w:lvlJc w:val="left"/>
      <w:pPr>
        <w:tabs>
          <w:tab w:val="num" w:pos="2880"/>
        </w:tabs>
        <w:ind w:left="2880" w:hanging="360"/>
      </w:pPr>
      <w:rPr>
        <w:rFonts w:ascii="Arial" w:hAnsi="Arial" w:hint="default"/>
      </w:rPr>
    </w:lvl>
    <w:lvl w:ilvl="4" w:tplc="B7CA602E" w:tentative="1">
      <w:start w:val="1"/>
      <w:numFmt w:val="bullet"/>
      <w:lvlText w:val="•"/>
      <w:lvlJc w:val="left"/>
      <w:pPr>
        <w:tabs>
          <w:tab w:val="num" w:pos="3600"/>
        </w:tabs>
        <w:ind w:left="3600" w:hanging="360"/>
      </w:pPr>
      <w:rPr>
        <w:rFonts w:ascii="Arial" w:hAnsi="Arial" w:hint="default"/>
      </w:rPr>
    </w:lvl>
    <w:lvl w:ilvl="5" w:tplc="58726180" w:tentative="1">
      <w:start w:val="1"/>
      <w:numFmt w:val="bullet"/>
      <w:lvlText w:val="•"/>
      <w:lvlJc w:val="left"/>
      <w:pPr>
        <w:tabs>
          <w:tab w:val="num" w:pos="4320"/>
        </w:tabs>
        <w:ind w:left="4320" w:hanging="360"/>
      </w:pPr>
      <w:rPr>
        <w:rFonts w:ascii="Arial" w:hAnsi="Arial" w:hint="default"/>
      </w:rPr>
    </w:lvl>
    <w:lvl w:ilvl="6" w:tplc="E572E36E" w:tentative="1">
      <w:start w:val="1"/>
      <w:numFmt w:val="bullet"/>
      <w:lvlText w:val="•"/>
      <w:lvlJc w:val="left"/>
      <w:pPr>
        <w:tabs>
          <w:tab w:val="num" w:pos="5040"/>
        </w:tabs>
        <w:ind w:left="5040" w:hanging="360"/>
      </w:pPr>
      <w:rPr>
        <w:rFonts w:ascii="Arial" w:hAnsi="Arial" w:hint="default"/>
      </w:rPr>
    </w:lvl>
    <w:lvl w:ilvl="7" w:tplc="9C781F52" w:tentative="1">
      <w:start w:val="1"/>
      <w:numFmt w:val="bullet"/>
      <w:lvlText w:val="•"/>
      <w:lvlJc w:val="left"/>
      <w:pPr>
        <w:tabs>
          <w:tab w:val="num" w:pos="5760"/>
        </w:tabs>
        <w:ind w:left="5760" w:hanging="360"/>
      </w:pPr>
      <w:rPr>
        <w:rFonts w:ascii="Arial" w:hAnsi="Arial" w:hint="default"/>
      </w:rPr>
    </w:lvl>
    <w:lvl w:ilvl="8" w:tplc="D4D8D9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4F051C"/>
    <w:multiLevelType w:val="hybridMultilevel"/>
    <w:tmpl w:val="5760736E"/>
    <w:lvl w:ilvl="0" w:tplc="A866C68E">
      <w:start w:val="1"/>
      <w:numFmt w:val="bullet"/>
      <w:lvlText w:val="•"/>
      <w:lvlJc w:val="left"/>
      <w:pPr>
        <w:tabs>
          <w:tab w:val="num" w:pos="720"/>
        </w:tabs>
        <w:ind w:left="720" w:hanging="360"/>
      </w:pPr>
      <w:rPr>
        <w:rFonts w:ascii="Times New Roman" w:hAnsi="Times New Roman" w:hint="default"/>
      </w:rPr>
    </w:lvl>
    <w:lvl w:ilvl="1" w:tplc="E4005CE6" w:tentative="1">
      <w:start w:val="1"/>
      <w:numFmt w:val="bullet"/>
      <w:lvlText w:val="•"/>
      <w:lvlJc w:val="left"/>
      <w:pPr>
        <w:tabs>
          <w:tab w:val="num" w:pos="1440"/>
        </w:tabs>
        <w:ind w:left="1440" w:hanging="360"/>
      </w:pPr>
      <w:rPr>
        <w:rFonts w:ascii="Times New Roman" w:hAnsi="Times New Roman" w:hint="default"/>
      </w:rPr>
    </w:lvl>
    <w:lvl w:ilvl="2" w:tplc="739806C6" w:tentative="1">
      <w:start w:val="1"/>
      <w:numFmt w:val="bullet"/>
      <w:lvlText w:val="•"/>
      <w:lvlJc w:val="left"/>
      <w:pPr>
        <w:tabs>
          <w:tab w:val="num" w:pos="2160"/>
        </w:tabs>
        <w:ind w:left="2160" w:hanging="360"/>
      </w:pPr>
      <w:rPr>
        <w:rFonts w:ascii="Times New Roman" w:hAnsi="Times New Roman" w:hint="default"/>
      </w:rPr>
    </w:lvl>
    <w:lvl w:ilvl="3" w:tplc="59AA3F90" w:tentative="1">
      <w:start w:val="1"/>
      <w:numFmt w:val="bullet"/>
      <w:lvlText w:val="•"/>
      <w:lvlJc w:val="left"/>
      <w:pPr>
        <w:tabs>
          <w:tab w:val="num" w:pos="2880"/>
        </w:tabs>
        <w:ind w:left="2880" w:hanging="360"/>
      </w:pPr>
      <w:rPr>
        <w:rFonts w:ascii="Times New Roman" w:hAnsi="Times New Roman" w:hint="default"/>
      </w:rPr>
    </w:lvl>
    <w:lvl w:ilvl="4" w:tplc="FCEA4B98" w:tentative="1">
      <w:start w:val="1"/>
      <w:numFmt w:val="bullet"/>
      <w:lvlText w:val="•"/>
      <w:lvlJc w:val="left"/>
      <w:pPr>
        <w:tabs>
          <w:tab w:val="num" w:pos="3600"/>
        </w:tabs>
        <w:ind w:left="3600" w:hanging="360"/>
      </w:pPr>
      <w:rPr>
        <w:rFonts w:ascii="Times New Roman" w:hAnsi="Times New Roman" w:hint="default"/>
      </w:rPr>
    </w:lvl>
    <w:lvl w:ilvl="5" w:tplc="9664F66C" w:tentative="1">
      <w:start w:val="1"/>
      <w:numFmt w:val="bullet"/>
      <w:lvlText w:val="•"/>
      <w:lvlJc w:val="left"/>
      <w:pPr>
        <w:tabs>
          <w:tab w:val="num" w:pos="4320"/>
        </w:tabs>
        <w:ind w:left="4320" w:hanging="360"/>
      </w:pPr>
      <w:rPr>
        <w:rFonts w:ascii="Times New Roman" w:hAnsi="Times New Roman" w:hint="default"/>
      </w:rPr>
    </w:lvl>
    <w:lvl w:ilvl="6" w:tplc="39585F6E" w:tentative="1">
      <w:start w:val="1"/>
      <w:numFmt w:val="bullet"/>
      <w:lvlText w:val="•"/>
      <w:lvlJc w:val="left"/>
      <w:pPr>
        <w:tabs>
          <w:tab w:val="num" w:pos="5040"/>
        </w:tabs>
        <w:ind w:left="5040" w:hanging="360"/>
      </w:pPr>
      <w:rPr>
        <w:rFonts w:ascii="Times New Roman" w:hAnsi="Times New Roman" w:hint="default"/>
      </w:rPr>
    </w:lvl>
    <w:lvl w:ilvl="7" w:tplc="8E84D870" w:tentative="1">
      <w:start w:val="1"/>
      <w:numFmt w:val="bullet"/>
      <w:lvlText w:val="•"/>
      <w:lvlJc w:val="left"/>
      <w:pPr>
        <w:tabs>
          <w:tab w:val="num" w:pos="5760"/>
        </w:tabs>
        <w:ind w:left="5760" w:hanging="360"/>
      </w:pPr>
      <w:rPr>
        <w:rFonts w:ascii="Times New Roman" w:hAnsi="Times New Roman" w:hint="default"/>
      </w:rPr>
    </w:lvl>
    <w:lvl w:ilvl="8" w:tplc="011E2DE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533467"/>
    <w:multiLevelType w:val="hybridMultilevel"/>
    <w:tmpl w:val="3BE2DEE0"/>
    <w:lvl w:ilvl="0" w:tplc="E2CEB6AC">
      <w:start w:val="1"/>
      <w:numFmt w:val="bullet"/>
      <w:lvlText w:val="•"/>
      <w:lvlJc w:val="left"/>
      <w:pPr>
        <w:tabs>
          <w:tab w:val="num" w:pos="720"/>
        </w:tabs>
        <w:ind w:left="720" w:hanging="360"/>
      </w:pPr>
      <w:rPr>
        <w:rFonts w:ascii="Times New Roman" w:hAnsi="Times New Roman" w:hint="default"/>
      </w:rPr>
    </w:lvl>
    <w:lvl w:ilvl="1" w:tplc="7F3CAF9A" w:tentative="1">
      <w:start w:val="1"/>
      <w:numFmt w:val="bullet"/>
      <w:lvlText w:val="•"/>
      <w:lvlJc w:val="left"/>
      <w:pPr>
        <w:tabs>
          <w:tab w:val="num" w:pos="1440"/>
        </w:tabs>
        <w:ind w:left="1440" w:hanging="360"/>
      </w:pPr>
      <w:rPr>
        <w:rFonts w:ascii="Times New Roman" w:hAnsi="Times New Roman" w:hint="default"/>
      </w:rPr>
    </w:lvl>
    <w:lvl w:ilvl="2" w:tplc="4620A35E" w:tentative="1">
      <w:start w:val="1"/>
      <w:numFmt w:val="bullet"/>
      <w:lvlText w:val="•"/>
      <w:lvlJc w:val="left"/>
      <w:pPr>
        <w:tabs>
          <w:tab w:val="num" w:pos="2160"/>
        </w:tabs>
        <w:ind w:left="2160" w:hanging="360"/>
      </w:pPr>
      <w:rPr>
        <w:rFonts w:ascii="Times New Roman" w:hAnsi="Times New Roman" w:hint="default"/>
      </w:rPr>
    </w:lvl>
    <w:lvl w:ilvl="3" w:tplc="E80E1516" w:tentative="1">
      <w:start w:val="1"/>
      <w:numFmt w:val="bullet"/>
      <w:lvlText w:val="•"/>
      <w:lvlJc w:val="left"/>
      <w:pPr>
        <w:tabs>
          <w:tab w:val="num" w:pos="2880"/>
        </w:tabs>
        <w:ind w:left="2880" w:hanging="360"/>
      </w:pPr>
      <w:rPr>
        <w:rFonts w:ascii="Times New Roman" w:hAnsi="Times New Roman" w:hint="default"/>
      </w:rPr>
    </w:lvl>
    <w:lvl w:ilvl="4" w:tplc="4A74D55E" w:tentative="1">
      <w:start w:val="1"/>
      <w:numFmt w:val="bullet"/>
      <w:lvlText w:val="•"/>
      <w:lvlJc w:val="left"/>
      <w:pPr>
        <w:tabs>
          <w:tab w:val="num" w:pos="3600"/>
        </w:tabs>
        <w:ind w:left="3600" w:hanging="360"/>
      </w:pPr>
      <w:rPr>
        <w:rFonts w:ascii="Times New Roman" w:hAnsi="Times New Roman" w:hint="default"/>
      </w:rPr>
    </w:lvl>
    <w:lvl w:ilvl="5" w:tplc="F9D87D0E" w:tentative="1">
      <w:start w:val="1"/>
      <w:numFmt w:val="bullet"/>
      <w:lvlText w:val="•"/>
      <w:lvlJc w:val="left"/>
      <w:pPr>
        <w:tabs>
          <w:tab w:val="num" w:pos="4320"/>
        </w:tabs>
        <w:ind w:left="4320" w:hanging="360"/>
      </w:pPr>
      <w:rPr>
        <w:rFonts w:ascii="Times New Roman" w:hAnsi="Times New Roman" w:hint="default"/>
      </w:rPr>
    </w:lvl>
    <w:lvl w:ilvl="6" w:tplc="0D1AF45E" w:tentative="1">
      <w:start w:val="1"/>
      <w:numFmt w:val="bullet"/>
      <w:lvlText w:val="•"/>
      <w:lvlJc w:val="left"/>
      <w:pPr>
        <w:tabs>
          <w:tab w:val="num" w:pos="5040"/>
        </w:tabs>
        <w:ind w:left="5040" w:hanging="360"/>
      </w:pPr>
      <w:rPr>
        <w:rFonts w:ascii="Times New Roman" w:hAnsi="Times New Roman" w:hint="default"/>
      </w:rPr>
    </w:lvl>
    <w:lvl w:ilvl="7" w:tplc="677455E4" w:tentative="1">
      <w:start w:val="1"/>
      <w:numFmt w:val="bullet"/>
      <w:lvlText w:val="•"/>
      <w:lvlJc w:val="left"/>
      <w:pPr>
        <w:tabs>
          <w:tab w:val="num" w:pos="5760"/>
        </w:tabs>
        <w:ind w:left="5760" w:hanging="360"/>
      </w:pPr>
      <w:rPr>
        <w:rFonts w:ascii="Times New Roman" w:hAnsi="Times New Roman" w:hint="default"/>
      </w:rPr>
    </w:lvl>
    <w:lvl w:ilvl="8" w:tplc="7CCC0C8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58106F6"/>
    <w:multiLevelType w:val="hybridMultilevel"/>
    <w:tmpl w:val="6D1C2338"/>
    <w:lvl w:ilvl="0" w:tplc="5C00C2C2">
      <w:start w:val="1"/>
      <w:numFmt w:val="bullet"/>
      <w:lvlText w:val=""/>
      <w:lvlJc w:val="left"/>
      <w:pPr>
        <w:tabs>
          <w:tab w:val="num" w:pos="720"/>
        </w:tabs>
        <w:ind w:left="720" w:hanging="360"/>
      </w:pPr>
      <w:rPr>
        <w:rFonts w:ascii="Wingdings" w:hAnsi="Wingdings" w:hint="default"/>
      </w:rPr>
    </w:lvl>
    <w:lvl w:ilvl="1" w:tplc="1D602E3E" w:tentative="1">
      <w:start w:val="1"/>
      <w:numFmt w:val="bullet"/>
      <w:lvlText w:val=""/>
      <w:lvlJc w:val="left"/>
      <w:pPr>
        <w:tabs>
          <w:tab w:val="num" w:pos="1440"/>
        </w:tabs>
        <w:ind w:left="1440" w:hanging="360"/>
      </w:pPr>
      <w:rPr>
        <w:rFonts w:ascii="Wingdings" w:hAnsi="Wingdings" w:hint="default"/>
      </w:rPr>
    </w:lvl>
    <w:lvl w:ilvl="2" w:tplc="6BE46E1A" w:tentative="1">
      <w:start w:val="1"/>
      <w:numFmt w:val="bullet"/>
      <w:lvlText w:val=""/>
      <w:lvlJc w:val="left"/>
      <w:pPr>
        <w:tabs>
          <w:tab w:val="num" w:pos="2160"/>
        </w:tabs>
        <w:ind w:left="2160" w:hanging="360"/>
      </w:pPr>
      <w:rPr>
        <w:rFonts w:ascii="Wingdings" w:hAnsi="Wingdings" w:hint="default"/>
      </w:rPr>
    </w:lvl>
    <w:lvl w:ilvl="3" w:tplc="7A1C2402" w:tentative="1">
      <w:start w:val="1"/>
      <w:numFmt w:val="bullet"/>
      <w:lvlText w:val=""/>
      <w:lvlJc w:val="left"/>
      <w:pPr>
        <w:tabs>
          <w:tab w:val="num" w:pos="2880"/>
        </w:tabs>
        <w:ind w:left="2880" w:hanging="360"/>
      </w:pPr>
      <w:rPr>
        <w:rFonts w:ascii="Wingdings" w:hAnsi="Wingdings" w:hint="default"/>
      </w:rPr>
    </w:lvl>
    <w:lvl w:ilvl="4" w:tplc="DAF2F5A6" w:tentative="1">
      <w:start w:val="1"/>
      <w:numFmt w:val="bullet"/>
      <w:lvlText w:val=""/>
      <w:lvlJc w:val="left"/>
      <w:pPr>
        <w:tabs>
          <w:tab w:val="num" w:pos="3600"/>
        </w:tabs>
        <w:ind w:left="3600" w:hanging="360"/>
      </w:pPr>
      <w:rPr>
        <w:rFonts w:ascii="Wingdings" w:hAnsi="Wingdings" w:hint="default"/>
      </w:rPr>
    </w:lvl>
    <w:lvl w:ilvl="5" w:tplc="6DF4CBEE" w:tentative="1">
      <w:start w:val="1"/>
      <w:numFmt w:val="bullet"/>
      <w:lvlText w:val=""/>
      <w:lvlJc w:val="left"/>
      <w:pPr>
        <w:tabs>
          <w:tab w:val="num" w:pos="4320"/>
        </w:tabs>
        <w:ind w:left="4320" w:hanging="360"/>
      </w:pPr>
      <w:rPr>
        <w:rFonts w:ascii="Wingdings" w:hAnsi="Wingdings" w:hint="default"/>
      </w:rPr>
    </w:lvl>
    <w:lvl w:ilvl="6" w:tplc="07606C6C" w:tentative="1">
      <w:start w:val="1"/>
      <w:numFmt w:val="bullet"/>
      <w:lvlText w:val=""/>
      <w:lvlJc w:val="left"/>
      <w:pPr>
        <w:tabs>
          <w:tab w:val="num" w:pos="5040"/>
        </w:tabs>
        <w:ind w:left="5040" w:hanging="360"/>
      </w:pPr>
      <w:rPr>
        <w:rFonts w:ascii="Wingdings" w:hAnsi="Wingdings" w:hint="default"/>
      </w:rPr>
    </w:lvl>
    <w:lvl w:ilvl="7" w:tplc="E13072EE" w:tentative="1">
      <w:start w:val="1"/>
      <w:numFmt w:val="bullet"/>
      <w:lvlText w:val=""/>
      <w:lvlJc w:val="left"/>
      <w:pPr>
        <w:tabs>
          <w:tab w:val="num" w:pos="5760"/>
        </w:tabs>
        <w:ind w:left="5760" w:hanging="360"/>
      </w:pPr>
      <w:rPr>
        <w:rFonts w:ascii="Wingdings" w:hAnsi="Wingdings" w:hint="default"/>
      </w:rPr>
    </w:lvl>
    <w:lvl w:ilvl="8" w:tplc="90BABD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E5F93"/>
    <w:multiLevelType w:val="hybridMultilevel"/>
    <w:tmpl w:val="A002F096"/>
    <w:lvl w:ilvl="0" w:tplc="5B147650">
      <w:start w:val="1"/>
      <w:numFmt w:val="bullet"/>
      <w:lvlText w:val="•"/>
      <w:lvlJc w:val="left"/>
      <w:pPr>
        <w:tabs>
          <w:tab w:val="num" w:pos="720"/>
        </w:tabs>
        <w:ind w:left="720" w:hanging="360"/>
      </w:pPr>
      <w:rPr>
        <w:rFonts w:ascii="Arial" w:hAnsi="Arial" w:hint="default"/>
      </w:rPr>
    </w:lvl>
    <w:lvl w:ilvl="1" w:tplc="6466090A">
      <w:numFmt w:val="bullet"/>
      <w:lvlText w:val="–"/>
      <w:lvlJc w:val="left"/>
      <w:pPr>
        <w:tabs>
          <w:tab w:val="num" w:pos="1440"/>
        </w:tabs>
        <w:ind w:left="1440" w:hanging="360"/>
      </w:pPr>
      <w:rPr>
        <w:rFonts w:ascii="Arial" w:hAnsi="Arial" w:hint="default"/>
      </w:rPr>
    </w:lvl>
    <w:lvl w:ilvl="2" w:tplc="22C07DF8" w:tentative="1">
      <w:start w:val="1"/>
      <w:numFmt w:val="bullet"/>
      <w:lvlText w:val="•"/>
      <w:lvlJc w:val="left"/>
      <w:pPr>
        <w:tabs>
          <w:tab w:val="num" w:pos="2160"/>
        </w:tabs>
        <w:ind w:left="2160" w:hanging="360"/>
      </w:pPr>
      <w:rPr>
        <w:rFonts w:ascii="Arial" w:hAnsi="Arial" w:hint="default"/>
      </w:rPr>
    </w:lvl>
    <w:lvl w:ilvl="3" w:tplc="05981C6E" w:tentative="1">
      <w:start w:val="1"/>
      <w:numFmt w:val="bullet"/>
      <w:lvlText w:val="•"/>
      <w:lvlJc w:val="left"/>
      <w:pPr>
        <w:tabs>
          <w:tab w:val="num" w:pos="2880"/>
        </w:tabs>
        <w:ind w:left="2880" w:hanging="360"/>
      </w:pPr>
      <w:rPr>
        <w:rFonts w:ascii="Arial" w:hAnsi="Arial" w:hint="default"/>
      </w:rPr>
    </w:lvl>
    <w:lvl w:ilvl="4" w:tplc="09184532" w:tentative="1">
      <w:start w:val="1"/>
      <w:numFmt w:val="bullet"/>
      <w:lvlText w:val="•"/>
      <w:lvlJc w:val="left"/>
      <w:pPr>
        <w:tabs>
          <w:tab w:val="num" w:pos="3600"/>
        </w:tabs>
        <w:ind w:left="3600" w:hanging="360"/>
      </w:pPr>
      <w:rPr>
        <w:rFonts w:ascii="Arial" w:hAnsi="Arial" w:hint="default"/>
      </w:rPr>
    </w:lvl>
    <w:lvl w:ilvl="5" w:tplc="0CFA35BE" w:tentative="1">
      <w:start w:val="1"/>
      <w:numFmt w:val="bullet"/>
      <w:lvlText w:val="•"/>
      <w:lvlJc w:val="left"/>
      <w:pPr>
        <w:tabs>
          <w:tab w:val="num" w:pos="4320"/>
        </w:tabs>
        <w:ind w:left="4320" w:hanging="360"/>
      </w:pPr>
      <w:rPr>
        <w:rFonts w:ascii="Arial" w:hAnsi="Arial" w:hint="default"/>
      </w:rPr>
    </w:lvl>
    <w:lvl w:ilvl="6" w:tplc="25548AC8" w:tentative="1">
      <w:start w:val="1"/>
      <w:numFmt w:val="bullet"/>
      <w:lvlText w:val="•"/>
      <w:lvlJc w:val="left"/>
      <w:pPr>
        <w:tabs>
          <w:tab w:val="num" w:pos="5040"/>
        </w:tabs>
        <w:ind w:left="5040" w:hanging="360"/>
      </w:pPr>
      <w:rPr>
        <w:rFonts w:ascii="Arial" w:hAnsi="Arial" w:hint="default"/>
      </w:rPr>
    </w:lvl>
    <w:lvl w:ilvl="7" w:tplc="7EB20C64" w:tentative="1">
      <w:start w:val="1"/>
      <w:numFmt w:val="bullet"/>
      <w:lvlText w:val="•"/>
      <w:lvlJc w:val="left"/>
      <w:pPr>
        <w:tabs>
          <w:tab w:val="num" w:pos="5760"/>
        </w:tabs>
        <w:ind w:left="5760" w:hanging="360"/>
      </w:pPr>
      <w:rPr>
        <w:rFonts w:ascii="Arial" w:hAnsi="Arial" w:hint="default"/>
      </w:rPr>
    </w:lvl>
    <w:lvl w:ilvl="8" w:tplc="DC9E22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BC12D2"/>
    <w:multiLevelType w:val="hybridMultilevel"/>
    <w:tmpl w:val="781E8058"/>
    <w:lvl w:ilvl="0" w:tplc="14881AE8">
      <w:start w:val="1"/>
      <w:numFmt w:val="bullet"/>
      <w:lvlText w:val="•"/>
      <w:lvlJc w:val="left"/>
      <w:pPr>
        <w:tabs>
          <w:tab w:val="num" w:pos="720"/>
        </w:tabs>
        <w:ind w:left="720" w:hanging="360"/>
      </w:pPr>
      <w:rPr>
        <w:rFonts w:ascii="Times New Roman" w:hAnsi="Times New Roman" w:hint="default"/>
      </w:rPr>
    </w:lvl>
    <w:lvl w:ilvl="1" w:tplc="AB183A8A" w:tentative="1">
      <w:start w:val="1"/>
      <w:numFmt w:val="bullet"/>
      <w:lvlText w:val="•"/>
      <w:lvlJc w:val="left"/>
      <w:pPr>
        <w:tabs>
          <w:tab w:val="num" w:pos="1440"/>
        </w:tabs>
        <w:ind w:left="1440" w:hanging="360"/>
      </w:pPr>
      <w:rPr>
        <w:rFonts w:ascii="Times New Roman" w:hAnsi="Times New Roman" w:hint="default"/>
      </w:rPr>
    </w:lvl>
    <w:lvl w:ilvl="2" w:tplc="521A4724" w:tentative="1">
      <w:start w:val="1"/>
      <w:numFmt w:val="bullet"/>
      <w:lvlText w:val="•"/>
      <w:lvlJc w:val="left"/>
      <w:pPr>
        <w:tabs>
          <w:tab w:val="num" w:pos="2160"/>
        </w:tabs>
        <w:ind w:left="2160" w:hanging="360"/>
      </w:pPr>
      <w:rPr>
        <w:rFonts w:ascii="Times New Roman" w:hAnsi="Times New Roman" w:hint="default"/>
      </w:rPr>
    </w:lvl>
    <w:lvl w:ilvl="3" w:tplc="B7C22E88" w:tentative="1">
      <w:start w:val="1"/>
      <w:numFmt w:val="bullet"/>
      <w:lvlText w:val="•"/>
      <w:lvlJc w:val="left"/>
      <w:pPr>
        <w:tabs>
          <w:tab w:val="num" w:pos="2880"/>
        </w:tabs>
        <w:ind w:left="2880" w:hanging="360"/>
      </w:pPr>
      <w:rPr>
        <w:rFonts w:ascii="Times New Roman" w:hAnsi="Times New Roman" w:hint="default"/>
      </w:rPr>
    </w:lvl>
    <w:lvl w:ilvl="4" w:tplc="862E129E" w:tentative="1">
      <w:start w:val="1"/>
      <w:numFmt w:val="bullet"/>
      <w:lvlText w:val="•"/>
      <w:lvlJc w:val="left"/>
      <w:pPr>
        <w:tabs>
          <w:tab w:val="num" w:pos="3600"/>
        </w:tabs>
        <w:ind w:left="3600" w:hanging="360"/>
      </w:pPr>
      <w:rPr>
        <w:rFonts w:ascii="Times New Roman" w:hAnsi="Times New Roman" w:hint="default"/>
      </w:rPr>
    </w:lvl>
    <w:lvl w:ilvl="5" w:tplc="A3C67256" w:tentative="1">
      <w:start w:val="1"/>
      <w:numFmt w:val="bullet"/>
      <w:lvlText w:val="•"/>
      <w:lvlJc w:val="left"/>
      <w:pPr>
        <w:tabs>
          <w:tab w:val="num" w:pos="4320"/>
        </w:tabs>
        <w:ind w:left="4320" w:hanging="360"/>
      </w:pPr>
      <w:rPr>
        <w:rFonts w:ascii="Times New Roman" w:hAnsi="Times New Roman" w:hint="default"/>
      </w:rPr>
    </w:lvl>
    <w:lvl w:ilvl="6" w:tplc="CF3E0468" w:tentative="1">
      <w:start w:val="1"/>
      <w:numFmt w:val="bullet"/>
      <w:lvlText w:val="•"/>
      <w:lvlJc w:val="left"/>
      <w:pPr>
        <w:tabs>
          <w:tab w:val="num" w:pos="5040"/>
        </w:tabs>
        <w:ind w:left="5040" w:hanging="360"/>
      </w:pPr>
      <w:rPr>
        <w:rFonts w:ascii="Times New Roman" w:hAnsi="Times New Roman" w:hint="default"/>
      </w:rPr>
    </w:lvl>
    <w:lvl w:ilvl="7" w:tplc="5CBC1526" w:tentative="1">
      <w:start w:val="1"/>
      <w:numFmt w:val="bullet"/>
      <w:lvlText w:val="•"/>
      <w:lvlJc w:val="left"/>
      <w:pPr>
        <w:tabs>
          <w:tab w:val="num" w:pos="5760"/>
        </w:tabs>
        <w:ind w:left="5760" w:hanging="360"/>
      </w:pPr>
      <w:rPr>
        <w:rFonts w:ascii="Times New Roman" w:hAnsi="Times New Roman" w:hint="default"/>
      </w:rPr>
    </w:lvl>
    <w:lvl w:ilvl="8" w:tplc="9F9479A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9827323"/>
    <w:multiLevelType w:val="hybridMultilevel"/>
    <w:tmpl w:val="BFA24720"/>
    <w:lvl w:ilvl="0" w:tplc="0668FF56">
      <w:start w:val="1"/>
      <w:numFmt w:val="bullet"/>
      <w:lvlText w:val="•"/>
      <w:lvlJc w:val="left"/>
      <w:pPr>
        <w:tabs>
          <w:tab w:val="num" w:pos="720"/>
        </w:tabs>
        <w:ind w:left="720" w:hanging="360"/>
      </w:pPr>
      <w:rPr>
        <w:rFonts w:ascii="Arial" w:hAnsi="Arial" w:hint="default"/>
      </w:rPr>
    </w:lvl>
    <w:lvl w:ilvl="1" w:tplc="234694EC">
      <w:start w:val="1"/>
      <w:numFmt w:val="bullet"/>
      <w:lvlText w:val="•"/>
      <w:lvlJc w:val="left"/>
      <w:pPr>
        <w:tabs>
          <w:tab w:val="num" w:pos="1440"/>
        </w:tabs>
        <w:ind w:left="1440" w:hanging="360"/>
      </w:pPr>
      <w:rPr>
        <w:rFonts w:ascii="Arial" w:hAnsi="Arial" w:hint="default"/>
      </w:rPr>
    </w:lvl>
    <w:lvl w:ilvl="2" w:tplc="C22A58FA" w:tentative="1">
      <w:start w:val="1"/>
      <w:numFmt w:val="bullet"/>
      <w:lvlText w:val="•"/>
      <w:lvlJc w:val="left"/>
      <w:pPr>
        <w:tabs>
          <w:tab w:val="num" w:pos="2160"/>
        </w:tabs>
        <w:ind w:left="2160" w:hanging="360"/>
      </w:pPr>
      <w:rPr>
        <w:rFonts w:ascii="Arial" w:hAnsi="Arial" w:hint="default"/>
      </w:rPr>
    </w:lvl>
    <w:lvl w:ilvl="3" w:tplc="D1D8CE50" w:tentative="1">
      <w:start w:val="1"/>
      <w:numFmt w:val="bullet"/>
      <w:lvlText w:val="•"/>
      <w:lvlJc w:val="left"/>
      <w:pPr>
        <w:tabs>
          <w:tab w:val="num" w:pos="2880"/>
        </w:tabs>
        <w:ind w:left="2880" w:hanging="360"/>
      </w:pPr>
      <w:rPr>
        <w:rFonts w:ascii="Arial" w:hAnsi="Arial" w:hint="default"/>
      </w:rPr>
    </w:lvl>
    <w:lvl w:ilvl="4" w:tplc="58D2FC38" w:tentative="1">
      <w:start w:val="1"/>
      <w:numFmt w:val="bullet"/>
      <w:lvlText w:val="•"/>
      <w:lvlJc w:val="left"/>
      <w:pPr>
        <w:tabs>
          <w:tab w:val="num" w:pos="3600"/>
        </w:tabs>
        <w:ind w:left="3600" w:hanging="360"/>
      </w:pPr>
      <w:rPr>
        <w:rFonts w:ascii="Arial" w:hAnsi="Arial" w:hint="default"/>
      </w:rPr>
    </w:lvl>
    <w:lvl w:ilvl="5" w:tplc="B134AA92" w:tentative="1">
      <w:start w:val="1"/>
      <w:numFmt w:val="bullet"/>
      <w:lvlText w:val="•"/>
      <w:lvlJc w:val="left"/>
      <w:pPr>
        <w:tabs>
          <w:tab w:val="num" w:pos="4320"/>
        </w:tabs>
        <w:ind w:left="4320" w:hanging="360"/>
      </w:pPr>
      <w:rPr>
        <w:rFonts w:ascii="Arial" w:hAnsi="Arial" w:hint="default"/>
      </w:rPr>
    </w:lvl>
    <w:lvl w:ilvl="6" w:tplc="39443AF2" w:tentative="1">
      <w:start w:val="1"/>
      <w:numFmt w:val="bullet"/>
      <w:lvlText w:val="•"/>
      <w:lvlJc w:val="left"/>
      <w:pPr>
        <w:tabs>
          <w:tab w:val="num" w:pos="5040"/>
        </w:tabs>
        <w:ind w:left="5040" w:hanging="360"/>
      </w:pPr>
      <w:rPr>
        <w:rFonts w:ascii="Arial" w:hAnsi="Arial" w:hint="default"/>
      </w:rPr>
    </w:lvl>
    <w:lvl w:ilvl="7" w:tplc="D05CDCDA" w:tentative="1">
      <w:start w:val="1"/>
      <w:numFmt w:val="bullet"/>
      <w:lvlText w:val="•"/>
      <w:lvlJc w:val="left"/>
      <w:pPr>
        <w:tabs>
          <w:tab w:val="num" w:pos="5760"/>
        </w:tabs>
        <w:ind w:left="5760" w:hanging="360"/>
      </w:pPr>
      <w:rPr>
        <w:rFonts w:ascii="Arial" w:hAnsi="Arial" w:hint="default"/>
      </w:rPr>
    </w:lvl>
    <w:lvl w:ilvl="8" w:tplc="2C844C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2D333E"/>
    <w:multiLevelType w:val="hybridMultilevel"/>
    <w:tmpl w:val="3F84375C"/>
    <w:lvl w:ilvl="0" w:tplc="27007780">
      <w:start w:val="1"/>
      <w:numFmt w:val="bullet"/>
      <w:lvlText w:val=""/>
      <w:lvlJc w:val="left"/>
      <w:pPr>
        <w:tabs>
          <w:tab w:val="num" w:pos="720"/>
        </w:tabs>
        <w:ind w:left="720" w:hanging="360"/>
      </w:pPr>
      <w:rPr>
        <w:rFonts w:ascii="Wingdings" w:hAnsi="Wingdings" w:hint="default"/>
      </w:rPr>
    </w:lvl>
    <w:lvl w:ilvl="1" w:tplc="0A70B656">
      <w:start w:val="1"/>
      <w:numFmt w:val="bullet"/>
      <w:lvlText w:val=""/>
      <w:lvlJc w:val="left"/>
      <w:pPr>
        <w:tabs>
          <w:tab w:val="num" w:pos="1440"/>
        </w:tabs>
        <w:ind w:left="1440" w:hanging="360"/>
      </w:pPr>
      <w:rPr>
        <w:rFonts w:ascii="Wingdings" w:hAnsi="Wingdings" w:hint="default"/>
      </w:rPr>
    </w:lvl>
    <w:lvl w:ilvl="2" w:tplc="988CD2E8" w:tentative="1">
      <w:start w:val="1"/>
      <w:numFmt w:val="bullet"/>
      <w:lvlText w:val=""/>
      <w:lvlJc w:val="left"/>
      <w:pPr>
        <w:tabs>
          <w:tab w:val="num" w:pos="2160"/>
        </w:tabs>
        <w:ind w:left="2160" w:hanging="360"/>
      </w:pPr>
      <w:rPr>
        <w:rFonts w:ascii="Wingdings" w:hAnsi="Wingdings" w:hint="default"/>
      </w:rPr>
    </w:lvl>
    <w:lvl w:ilvl="3" w:tplc="A5DEC79A" w:tentative="1">
      <w:start w:val="1"/>
      <w:numFmt w:val="bullet"/>
      <w:lvlText w:val=""/>
      <w:lvlJc w:val="left"/>
      <w:pPr>
        <w:tabs>
          <w:tab w:val="num" w:pos="2880"/>
        </w:tabs>
        <w:ind w:left="2880" w:hanging="360"/>
      </w:pPr>
      <w:rPr>
        <w:rFonts w:ascii="Wingdings" w:hAnsi="Wingdings" w:hint="default"/>
      </w:rPr>
    </w:lvl>
    <w:lvl w:ilvl="4" w:tplc="F140E17E" w:tentative="1">
      <w:start w:val="1"/>
      <w:numFmt w:val="bullet"/>
      <w:lvlText w:val=""/>
      <w:lvlJc w:val="left"/>
      <w:pPr>
        <w:tabs>
          <w:tab w:val="num" w:pos="3600"/>
        </w:tabs>
        <w:ind w:left="3600" w:hanging="360"/>
      </w:pPr>
      <w:rPr>
        <w:rFonts w:ascii="Wingdings" w:hAnsi="Wingdings" w:hint="default"/>
      </w:rPr>
    </w:lvl>
    <w:lvl w:ilvl="5" w:tplc="5B344F3C" w:tentative="1">
      <w:start w:val="1"/>
      <w:numFmt w:val="bullet"/>
      <w:lvlText w:val=""/>
      <w:lvlJc w:val="left"/>
      <w:pPr>
        <w:tabs>
          <w:tab w:val="num" w:pos="4320"/>
        </w:tabs>
        <w:ind w:left="4320" w:hanging="360"/>
      </w:pPr>
      <w:rPr>
        <w:rFonts w:ascii="Wingdings" w:hAnsi="Wingdings" w:hint="default"/>
      </w:rPr>
    </w:lvl>
    <w:lvl w:ilvl="6" w:tplc="07A8102E" w:tentative="1">
      <w:start w:val="1"/>
      <w:numFmt w:val="bullet"/>
      <w:lvlText w:val=""/>
      <w:lvlJc w:val="left"/>
      <w:pPr>
        <w:tabs>
          <w:tab w:val="num" w:pos="5040"/>
        </w:tabs>
        <w:ind w:left="5040" w:hanging="360"/>
      </w:pPr>
      <w:rPr>
        <w:rFonts w:ascii="Wingdings" w:hAnsi="Wingdings" w:hint="default"/>
      </w:rPr>
    </w:lvl>
    <w:lvl w:ilvl="7" w:tplc="2DD477FE" w:tentative="1">
      <w:start w:val="1"/>
      <w:numFmt w:val="bullet"/>
      <w:lvlText w:val=""/>
      <w:lvlJc w:val="left"/>
      <w:pPr>
        <w:tabs>
          <w:tab w:val="num" w:pos="5760"/>
        </w:tabs>
        <w:ind w:left="5760" w:hanging="360"/>
      </w:pPr>
      <w:rPr>
        <w:rFonts w:ascii="Wingdings" w:hAnsi="Wingdings" w:hint="default"/>
      </w:rPr>
    </w:lvl>
    <w:lvl w:ilvl="8" w:tplc="D53844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742EEE"/>
    <w:multiLevelType w:val="hybridMultilevel"/>
    <w:tmpl w:val="2E969AAA"/>
    <w:lvl w:ilvl="0" w:tplc="E7E0315C">
      <w:start w:val="1"/>
      <w:numFmt w:val="bullet"/>
      <w:lvlText w:val="•"/>
      <w:lvlJc w:val="left"/>
      <w:pPr>
        <w:tabs>
          <w:tab w:val="num" w:pos="720"/>
        </w:tabs>
        <w:ind w:left="720" w:hanging="360"/>
      </w:pPr>
      <w:rPr>
        <w:rFonts w:ascii="Times New Roman" w:hAnsi="Times New Roman" w:hint="default"/>
      </w:rPr>
    </w:lvl>
    <w:lvl w:ilvl="1" w:tplc="10B07E36" w:tentative="1">
      <w:start w:val="1"/>
      <w:numFmt w:val="bullet"/>
      <w:lvlText w:val="•"/>
      <w:lvlJc w:val="left"/>
      <w:pPr>
        <w:tabs>
          <w:tab w:val="num" w:pos="1440"/>
        </w:tabs>
        <w:ind w:left="1440" w:hanging="360"/>
      </w:pPr>
      <w:rPr>
        <w:rFonts w:ascii="Times New Roman" w:hAnsi="Times New Roman" w:hint="default"/>
      </w:rPr>
    </w:lvl>
    <w:lvl w:ilvl="2" w:tplc="4E045B04" w:tentative="1">
      <w:start w:val="1"/>
      <w:numFmt w:val="bullet"/>
      <w:lvlText w:val="•"/>
      <w:lvlJc w:val="left"/>
      <w:pPr>
        <w:tabs>
          <w:tab w:val="num" w:pos="2160"/>
        </w:tabs>
        <w:ind w:left="2160" w:hanging="360"/>
      </w:pPr>
      <w:rPr>
        <w:rFonts w:ascii="Times New Roman" w:hAnsi="Times New Roman" w:hint="default"/>
      </w:rPr>
    </w:lvl>
    <w:lvl w:ilvl="3" w:tplc="1AA220D8" w:tentative="1">
      <w:start w:val="1"/>
      <w:numFmt w:val="bullet"/>
      <w:lvlText w:val="•"/>
      <w:lvlJc w:val="left"/>
      <w:pPr>
        <w:tabs>
          <w:tab w:val="num" w:pos="2880"/>
        </w:tabs>
        <w:ind w:left="2880" w:hanging="360"/>
      </w:pPr>
      <w:rPr>
        <w:rFonts w:ascii="Times New Roman" w:hAnsi="Times New Roman" w:hint="default"/>
      </w:rPr>
    </w:lvl>
    <w:lvl w:ilvl="4" w:tplc="87ECD136" w:tentative="1">
      <w:start w:val="1"/>
      <w:numFmt w:val="bullet"/>
      <w:lvlText w:val="•"/>
      <w:lvlJc w:val="left"/>
      <w:pPr>
        <w:tabs>
          <w:tab w:val="num" w:pos="3600"/>
        </w:tabs>
        <w:ind w:left="3600" w:hanging="360"/>
      </w:pPr>
      <w:rPr>
        <w:rFonts w:ascii="Times New Roman" w:hAnsi="Times New Roman" w:hint="default"/>
      </w:rPr>
    </w:lvl>
    <w:lvl w:ilvl="5" w:tplc="8DFEEA84" w:tentative="1">
      <w:start w:val="1"/>
      <w:numFmt w:val="bullet"/>
      <w:lvlText w:val="•"/>
      <w:lvlJc w:val="left"/>
      <w:pPr>
        <w:tabs>
          <w:tab w:val="num" w:pos="4320"/>
        </w:tabs>
        <w:ind w:left="4320" w:hanging="360"/>
      </w:pPr>
      <w:rPr>
        <w:rFonts w:ascii="Times New Roman" w:hAnsi="Times New Roman" w:hint="default"/>
      </w:rPr>
    </w:lvl>
    <w:lvl w:ilvl="6" w:tplc="8B9086C4" w:tentative="1">
      <w:start w:val="1"/>
      <w:numFmt w:val="bullet"/>
      <w:lvlText w:val="•"/>
      <w:lvlJc w:val="left"/>
      <w:pPr>
        <w:tabs>
          <w:tab w:val="num" w:pos="5040"/>
        </w:tabs>
        <w:ind w:left="5040" w:hanging="360"/>
      </w:pPr>
      <w:rPr>
        <w:rFonts w:ascii="Times New Roman" w:hAnsi="Times New Roman" w:hint="default"/>
      </w:rPr>
    </w:lvl>
    <w:lvl w:ilvl="7" w:tplc="872AE05C" w:tentative="1">
      <w:start w:val="1"/>
      <w:numFmt w:val="bullet"/>
      <w:lvlText w:val="•"/>
      <w:lvlJc w:val="left"/>
      <w:pPr>
        <w:tabs>
          <w:tab w:val="num" w:pos="5760"/>
        </w:tabs>
        <w:ind w:left="5760" w:hanging="360"/>
      </w:pPr>
      <w:rPr>
        <w:rFonts w:ascii="Times New Roman" w:hAnsi="Times New Roman" w:hint="default"/>
      </w:rPr>
    </w:lvl>
    <w:lvl w:ilvl="8" w:tplc="DA7C45A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C6C0C83"/>
    <w:multiLevelType w:val="hybridMultilevel"/>
    <w:tmpl w:val="5EF8BCA4"/>
    <w:lvl w:ilvl="0" w:tplc="6D524D0E">
      <w:start w:val="1"/>
      <w:numFmt w:val="bullet"/>
      <w:lvlText w:val="•"/>
      <w:lvlJc w:val="left"/>
      <w:pPr>
        <w:tabs>
          <w:tab w:val="num" w:pos="720"/>
        </w:tabs>
        <w:ind w:left="720" w:hanging="360"/>
      </w:pPr>
      <w:rPr>
        <w:rFonts w:ascii="Arial" w:hAnsi="Arial" w:hint="default"/>
      </w:rPr>
    </w:lvl>
    <w:lvl w:ilvl="1" w:tplc="62F49D58" w:tentative="1">
      <w:start w:val="1"/>
      <w:numFmt w:val="bullet"/>
      <w:lvlText w:val="•"/>
      <w:lvlJc w:val="left"/>
      <w:pPr>
        <w:tabs>
          <w:tab w:val="num" w:pos="1440"/>
        </w:tabs>
        <w:ind w:left="1440" w:hanging="360"/>
      </w:pPr>
      <w:rPr>
        <w:rFonts w:ascii="Arial" w:hAnsi="Arial" w:hint="default"/>
      </w:rPr>
    </w:lvl>
    <w:lvl w:ilvl="2" w:tplc="B164F844" w:tentative="1">
      <w:start w:val="1"/>
      <w:numFmt w:val="bullet"/>
      <w:lvlText w:val="•"/>
      <w:lvlJc w:val="left"/>
      <w:pPr>
        <w:tabs>
          <w:tab w:val="num" w:pos="2160"/>
        </w:tabs>
        <w:ind w:left="2160" w:hanging="360"/>
      </w:pPr>
      <w:rPr>
        <w:rFonts w:ascii="Arial" w:hAnsi="Arial" w:hint="default"/>
      </w:rPr>
    </w:lvl>
    <w:lvl w:ilvl="3" w:tplc="F558EB86" w:tentative="1">
      <w:start w:val="1"/>
      <w:numFmt w:val="bullet"/>
      <w:lvlText w:val="•"/>
      <w:lvlJc w:val="left"/>
      <w:pPr>
        <w:tabs>
          <w:tab w:val="num" w:pos="2880"/>
        </w:tabs>
        <w:ind w:left="2880" w:hanging="360"/>
      </w:pPr>
      <w:rPr>
        <w:rFonts w:ascii="Arial" w:hAnsi="Arial" w:hint="default"/>
      </w:rPr>
    </w:lvl>
    <w:lvl w:ilvl="4" w:tplc="1B6A36CE" w:tentative="1">
      <w:start w:val="1"/>
      <w:numFmt w:val="bullet"/>
      <w:lvlText w:val="•"/>
      <w:lvlJc w:val="left"/>
      <w:pPr>
        <w:tabs>
          <w:tab w:val="num" w:pos="3600"/>
        </w:tabs>
        <w:ind w:left="3600" w:hanging="360"/>
      </w:pPr>
      <w:rPr>
        <w:rFonts w:ascii="Arial" w:hAnsi="Arial" w:hint="default"/>
      </w:rPr>
    </w:lvl>
    <w:lvl w:ilvl="5" w:tplc="C48E1592" w:tentative="1">
      <w:start w:val="1"/>
      <w:numFmt w:val="bullet"/>
      <w:lvlText w:val="•"/>
      <w:lvlJc w:val="left"/>
      <w:pPr>
        <w:tabs>
          <w:tab w:val="num" w:pos="4320"/>
        </w:tabs>
        <w:ind w:left="4320" w:hanging="360"/>
      </w:pPr>
      <w:rPr>
        <w:rFonts w:ascii="Arial" w:hAnsi="Arial" w:hint="default"/>
      </w:rPr>
    </w:lvl>
    <w:lvl w:ilvl="6" w:tplc="D4A2EA2E" w:tentative="1">
      <w:start w:val="1"/>
      <w:numFmt w:val="bullet"/>
      <w:lvlText w:val="•"/>
      <w:lvlJc w:val="left"/>
      <w:pPr>
        <w:tabs>
          <w:tab w:val="num" w:pos="5040"/>
        </w:tabs>
        <w:ind w:left="5040" w:hanging="360"/>
      </w:pPr>
      <w:rPr>
        <w:rFonts w:ascii="Arial" w:hAnsi="Arial" w:hint="default"/>
      </w:rPr>
    </w:lvl>
    <w:lvl w:ilvl="7" w:tplc="896C6300" w:tentative="1">
      <w:start w:val="1"/>
      <w:numFmt w:val="bullet"/>
      <w:lvlText w:val="•"/>
      <w:lvlJc w:val="left"/>
      <w:pPr>
        <w:tabs>
          <w:tab w:val="num" w:pos="5760"/>
        </w:tabs>
        <w:ind w:left="5760" w:hanging="360"/>
      </w:pPr>
      <w:rPr>
        <w:rFonts w:ascii="Arial" w:hAnsi="Arial" w:hint="default"/>
      </w:rPr>
    </w:lvl>
    <w:lvl w:ilvl="8" w:tplc="8760124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102C42"/>
    <w:multiLevelType w:val="hybridMultilevel"/>
    <w:tmpl w:val="4E628D0A"/>
    <w:lvl w:ilvl="0" w:tplc="2C7E6B0C">
      <w:start w:val="1"/>
      <w:numFmt w:val="bullet"/>
      <w:lvlText w:val="•"/>
      <w:lvlJc w:val="left"/>
      <w:pPr>
        <w:tabs>
          <w:tab w:val="num" w:pos="720"/>
        </w:tabs>
        <w:ind w:left="720" w:hanging="360"/>
      </w:pPr>
      <w:rPr>
        <w:rFonts w:ascii="Arial" w:hAnsi="Arial" w:hint="default"/>
      </w:rPr>
    </w:lvl>
    <w:lvl w:ilvl="1" w:tplc="0A6A0A12" w:tentative="1">
      <w:start w:val="1"/>
      <w:numFmt w:val="bullet"/>
      <w:lvlText w:val="•"/>
      <w:lvlJc w:val="left"/>
      <w:pPr>
        <w:tabs>
          <w:tab w:val="num" w:pos="1440"/>
        </w:tabs>
        <w:ind w:left="1440" w:hanging="360"/>
      </w:pPr>
      <w:rPr>
        <w:rFonts w:ascii="Arial" w:hAnsi="Arial" w:hint="default"/>
      </w:rPr>
    </w:lvl>
    <w:lvl w:ilvl="2" w:tplc="C6B216D8" w:tentative="1">
      <w:start w:val="1"/>
      <w:numFmt w:val="bullet"/>
      <w:lvlText w:val="•"/>
      <w:lvlJc w:val="left"/>
      <w:pPr>
        <w:tabs>
          <w:tab w:val="num" w:pos="2160"/>
        </w:tabs>
        <w:ind w:left="2160" w:hanging="360"/>
      </w:pPr>
      <w:rPr>
        <w:rFonts w:ascii="Arial" w:hAnsi="Arial" w:hint="default"/>
      </w:rPr>
    </w:lvl>
    <w:lvl w:ilvl="3" w:tplc="C7246C9A" w:tentative="1">
      <w:start w:val="1"/>
      <w:numFmt w:val="bullet"/>
      <w:lvlText w:val="•"/>
      <w:lvlJc w:val="left"/>
      <w:pPr>
        <w:tabs>
          <w:tab w:val="num" w:pos="2880"/>
        </w:tabs>
        <w:ind w:left="2880" w:hanging="360"/>
      </w:pPr>
      <w:rPr>
        <w:rFonts w:ascii="Arial" w:hAnsi="Arial" w:hint="default"/>
      </w:rPr>
    </w:lvl>
    <w:lvl w:ilvl="4" w:tplc="ABBE4438" w:tentative="1">
      <w:start w:val="1"/>
      <w:numFmt w:val="bullet"/>
      <w:lvlText w:val="•"/>
      <w:lvlJc w:val="left"/>
      <w:pPr>
        <w:tabs>
          <w:tab w:val="num" w:pos="3600"/>
        </w:tabs>
        <w:ind w:left="3600" w:hanging="360"/>
      </w:pPr>
      <w:rPr>
        <w:rFonts w:ascii="Arial" w:hAnsi="Arial" w:hint="default"/>
      </w:rPr>
    </w:lvl>
    <w:lvl w:ilvl="5" w:tplc="93C8DB66" w:tentative="1">
      <w:start w:val="1"/>
      <w:numFmt w:val="bullet"/>
      <w:lvlText w:val="•"/>
      <w:lvlJc w:val="left"/>
      <w:pPr>
        <w:tabs>
          <w:tab w:val="num" w:pos="4320"/>
        </w:tabs>
        <w:ind w:left="4320" w:hanging="360"/>
      </w:pPr>
      <w:rPr>
        <w:rFonts w:ascii="Arial" w:hAnsi="Arial" w:hint="default"/>
      </w:rPr>
    </w:lvl>
    <w:lvl w:ilvl="6" w:tplc="7E5E773A" w:tentative="1">
      <w:start w:val="1"/>
      <w:numFmt w:val="bullet"/>
      <w:lvlText w:val="•"/>
      <w:lvlJc w:val="left"/>
      <w:pPr>
        <w:tabs>
          <w:tab w:val="num" w:pos="5040"/>
        </w:tabs>
        <w:ind w:left="5040" w:hanging="360"/>
      </w:pPr>
      <w:rPr>
        <w:rFonts w:ascii="Arial" w:hAnsi="Arial" w:hint="default"/>
      </w:rPr>
    </w:lvl>
    <w:lvl w:ilvl="7" w:tplc="81B81706" w:tentative="1">
      <w:start w:val="1"/>
      <w:numFmt w:val="bullet"/>
      <w:lvlText w:val="•"/>
      <w:lvlJc w:val="left"/>
      <w:pPr>
        <w:tabs>
          <w:tab w:val="num" w:pos="5760"/>
        </w:tabs>
        <w:ind w:left="5760" w:hanging="360"/>
      </w:pPr>
      <w:rPr>
        <w:rFonts w:ascii="Arial" w:hAnsi="Arial" w:hint="default"/>
      </w:rPr>
    </w:lvl>
    <w:lvl w:ilvl="8" w:tplc="8C18118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AD1728"/>
    <w:multiLevelType w:val="hybridMultilevel"/>
    <w:tmpl w:val="19D082B4"/>
    <w:lvl w:ilvl="0" w:tplc="95267BBE">
      <w:start w:val="1"/>
      <w:numFmt w:val="bullet"/>
      <w:lvlText w:val="•"/>
      <w:lvlJc w:val="left"/>
      <w:pPr>
        <w:tabs>
          <w:tab w:val="num" w:pos="720"/>
        </w:tabs>
        <w:ind w:left="720" w:hanging="360"/>
      </w:pPr>
      <w:rPr>
        <w:rFonts w:ascii="Arial" w:hAnsi="Arial" w:hint="default"/>
      </w:rPr>
    </w:lvl>
    <w:lvl w:ilvl="1" w:tplc="A4862B6C" w:tentative="1">
      <w:start w:val="1"/>
      <w:numFmt w:val="bullet"/>
      <w:lvlText w:val="•"/>
      <w:lvlJc w:val="left"/>
      <w:pPr>
        <w:tabs>
          <w:tab w:val="num" w:pos="1440"/>
        </w:tabs>
        <w:ind w:left="1440" w:hanging="360"/>
      </w:pPr>
      <w:rPr>
        <w:rFonts w:ascii="Arial" w:hAnsi="Arial" w:hint="default"/>
      </w:rPr>
    </w:lvl>
    <w:lvl w:ilvl="2" w:tplc="26784908" w:tentative="1">
      <w:start w:val="1"/>
      <w:numFmt w:val="bullet"/>
      <w:lvlText w:val="•"/>
      <w:lvlJc w:val="left"/>
      <w:pPr>
        <w:tabs>
          <w:tab w:val="num" w:pos="2160"/>
        </w:tabs>
        <w:ind w:left="2160" w:hanging="360"/>
      </w:pPr>
      <w:rPr>
        <w:rFonts w:ascii="Arial" w:hAnsi="Arial" w:hint="default"/>
      </w:rPr>
    </w:lvl>
    <w:lvl w:ilvl="3" w:tplc="080E82A8" w:tentative="1">
      <w:start w:val="1"/>
      <w:numFmt w:val="bullet"/>
      <w:lvlText w:val="•"/>
      <w:lvlJc w:val="left"/>
      <w:pPr>
        <w:tabs>
          <w:tab w:val="num" w:pos="2880"/>
        </w:tabs>
        <w:ind w:left="2880" w:hanging="360"/>
      </w:pPr>
      <w:rPr>
        <w:rFonts w:ascii="Arial" w:hAnsi="Arial" w:hint="default"/>
      </w:rPr>
    </w:lvl>
    <w:lvl w:ilvl="4" w:tplc="0C1E410E" w:tentative="1">
      <w:start w:val="1"/>
      <w:numFmt w:val="bullet"/>
      <w:lvlText w:val="•"/>
      <w:lvlJc w:val="left"/>
      <w:pPr>
        <w:tabs>
          <w:tab w:val="num" w:pos="3600"/>
        </w:tabs>
        <w:ind w:left="3600" w:hanging="360"/>
      </w:pPr>
      <w:rPr>
        <w:rFonts w:ascii="Arial" w:hAnsi="Arial" w:hint="default"/>
      </w:rPr>
    </w:lvl>
    <w:lvl w:ilvl="5" w:tplc="28F836B2" w:tentative="1">
      <w:start w:val="1"/>
      <w:numFmt w:val="bullet"/>
      <w:lvlText w:val="•"/>
      <w:lvlJc w:val="left"/>
      <w:pPr>
        <w:tabs>
          <w:tab w:val="num" w:pos="4320"/>
        </w:tabs>
        <w:ind w:left="4320" w:hanging="360"/>
      </w:pPr>
      <w:rPr>
        <w:rFonts w:ascii="Arial" w:hAnsi="Arial" w:hint="default"/>
      </w:rPr>
    </w:lvl>
    <w:lvl w:ilvl="6" w:tplc="D5687C1E" w:tentative="1">
      <w:start w:val="1"/>
      <w:numFmt w:val="bullet"/>
      <w:lvlText w:val="•"/>
      <w:lvlJc w:val="left"/>
      <w:pPr>
        <w:tabs>
          <w:tab w:val="num" w:pos="5040"/>
        </w:tabs>
        <w:ind w:left="5040" w:hanging="360"/>
      </w:pPr>
      <w:rPr>
        <w:rFonts w:ascii="Arial" w:hAnsi="Arial" w:hint="default"/>
      </w:rPr>
    </w:lvl>
    <w:lvl w:ilvl="7" w:tplc="F2A41974" w:tentative="1">
      <w:start w:val="1"/>
      <w:numFmt w:val="bullet"/>
      <w:lvlText w:val="•"/>
      <w:lvlJc w:val="left"/>
      <w:pPr>
        <w:tabs>
          <w:tab w:val="num" w:pos="5760"/>
        </w:tabs>
        <w:ind w:left="5760" w:hanging="360"/>
      </w:pPr>
      <w:rPr>
        <w:rFonts w:ascii="Arial" w:hAnsi="Arial" w:hint="default"/>
      </w:rPr>
    </w:lvl>
    <w:lvl w:ilvl="8" w:tplc="C80618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613C6F"/>
    <w:multiLevelType w:val="hybridMultilevel"/>
    <w:tmpl w:val="7B446610"/>
    <w:lvl w:ilvl="0" w:tplc="FBC42D88">
      <w:start w:val="1"/>
      <w:numFmt w:val="bullet"/>
      <w:lvlText w:val="•"/>
      <w:lvlJc w:val="left"/>
      <w:pPr>
        <w:tabs>
          <w:tab w:val="num" w:pos="720"/>
        </w:tabs>
        <w:ind w:left="720" w:hanging="360"/>
      </w:pPr>
      <w:rPr>
        <w:rFonts w:ascii="Arial" w:hAnsi="Arial" w:hint="default"/>
      </w:rPr>
    </w:lvl>
    <w:lvl w:ilvl="1" w:tplc="0CB8754E" w:tentative="1">
      <w:start w:val="1"/>
      <w:numFmt w:val="bullet"/>
      <w:lvlText w:val="•"/>
      <w:lvlJc w:val="left"/>
      <w:pPr>
        <w:tabs>
          <w:tab w:val="num" w:pos="1440"/>
        </w:tabs>
        <w:ind w:left="1440" w:hanging="360"/>
      </w:pPr>
      <w:rPr>
        <w:rFonts w:ascii="Arial" w:hAnsi="Arial" w:hint="default"/>
      </w:rPr>
    </w:lvl>
    <w:lvl w:ilvl="2" w:tplc="C6402FBC" w:tentative="1">
      <w:start w:val="1"/>
      <w:numFmt w:val="bullet"/>
      <w:lvlText w:val="•"/>
      <w:lvlJc w:val="left"/>
      <w:pPr>
        <w:tabs>
          <w:tab w:val="num" w:pos="2160"/>
        </w:tabs>
        <w:ind w:left="2160" w:hanging="360"/>
      </w:pPr>
      <w:rPr>
        <w:rFonts w:ascii="Arial" w:hAnsi="Arial" w:hint="default"/>
      </w:rPr>
    </w:lvl>
    <w:lvl w:ilvl="3" w:tplc="C72432A6" w:tentative="1">
      <w:start w:val="1"/>
      <w:numFmt w:val="bullet"/>
      <w:lvlText w:val="•"/>
      <w:lvlJc w:val="left"/>
      <w:pPr>
        <w:tabs>
          <w:tab w:val="num" w:pos="2880"/>
        </w:tabs>
        <w:ind w:left="2880" w:hanging="360"/>
      </w:pPr>
      <w:rPr>
        <w:rFonts w:ascii="Arial" w:hAnsi="Arial" w:hint="default"/>
      </w:rPr>
    </w:lvl>
    <w:lvl w:ilvl="4" w:tplc="57B2D7A6" w:tentative="1">
      <w:start w:val="1"/>
      <w:numFmt w:val="bullet"/>
      <w:lvlText w:val="•"/>
      <w:lvlJc w:val="left"/>
      <w:pPr>
        <w:tabs>
          <w:tab w:val="num" w:pos="3600"/>
        </w:tabs>
        <w:ind w:left="3600" w:hanging="360"/>
      </w:pPr>
      <w:rPr>
        <w:rFonts w:ascii="Arial" w:hAnsi="Arial" w:hint="default"/>
      </w:rPr>
    </w:lvl>
    <w:lvl w:ilvl="5" w:tplc="AFE445BC" w:tentative="1">
      <w:start w:val="1"/>
      <w:numFmt w:val="bullet"/>
      <w:lvlText w:val="•"/>
      <w:lvlJc w:val="left"/>
      <w:pPr>
        <w:tabs>
          <w:tab w:val="num" w:pos="4320"/>
        </w:tabs>
        <w:ind w:left="4320" w:hanging="360"/>
      </w:pPr>
      <w:rPr>
        <w:rFonts w:ascii="Arial" w:hAnsi="Arial" w:hint="default"/>
      </w:rPr>
    </w:lvl>
    <w:lvl w:ilvl="6" w:tplc="B91ACEF4" w:tentative="1">
      <w:start w:val="1"/>
      <w:numFmt w:val="bullet"/>
      <w:lvlText w:val="•"/>
      <w:lvlJc w:val="left"/>
      <w:pPr>
        <w:tabs>
          <w:tab w:val="num" w:pos="5040"/>
        </w:tabs>
        <w:ind w:left="5040" w:hanging="360"/>
      </w:pPr>
      <w:rPr>
        <w:rFonts w:ascii="Arial" w:hAnsi="Arial" w:hint="default"/>
      </w:rPr>
    </w:lvl>
    <w:lvl w:ilvl="7" w:tplc="14BA8498" w:tentative="1">
      <w:start w:val="1"/>
      <w:numFmt w:val="bullet"/>
      <w:lvlText w:val="•"/>
      <w:lvlJc w:val="left"/>
      <w:pPr>
        <w:tabs>
          <w:tab w:val="num" w:pos="5760"/>
        </w:tabs>
        <w:ind w:left="5760" w:hanging="360"/>
      </w:pPr>
      <w:rPr>
        <w:rFonts w:ascii="Arial" w:hAnsi="Arial" w:hint="default"/>
      </w:rPr>
    </w:lvl>
    <w:lvl w:ilvl="8" w:tplc="25F6C2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8B60D4"/>
    <w:multiLevelType w:val="hybridMultilevel"/>
    <w:tmpl w:val="EE862DFA"/>
    <w:lvl w:ilvl="0" w:tplc="5026414E">
      <w:start w:val="1"/>
      <w:numFmt w:val="bullet"/>
      <w:lvlText w:val="•"/>
      <w:lvlJc w:val="left"/>
      <w:pPr>
        <w:tabs>
          <w:tab w:val="num" w:pos="720"/>
        </w:tabs>
        <w:ind w:left="720" w:hanging="360"/>
      </w:pPr>
      <w:rPr>
        <w:rFonts w:ascii="Arial" w:hAnsi="Arial" w:hint="default"/>
      </w:rPr>
    </w:lvl>
    <w:lvl w:ilvl="1" w:tplc="D276A0D2" w:tentative="1">
      <w:start w:val="1"/>
      <w:numFmt w:val="bullet"/>
      <w:lvlText w:val="•"/>
      <w:lvlJc w:val="left"/>
      <w:pPr>
        <w:tabs>
          <w:tab w:val="num" w:pos="1440"/>
        </w:tabs>
        <w:ind w:left="1440" w:hanging="360"/>
      </w:pPr>
      <w:rPr>
        <w:rFonts w:ascii="Arial" w:hAnsi="Arial" w:hint="default"/>
      </w:rPr>
    </w:lvl>
    <w:lvl w:ilvl="2" w:tplc="23782D4C" w:tentative="1">
      <w:start w:val="1"/>
      <w:numFmt w:val="bullet"/>
      <w:lvlText w:val="•"/>
      <w:lvlJc w:val="left"/>
      <w:pPr>
        <w:tabs>
          <w:tab w:val="num" w:pos="2160"/>
        </w:tabs>
        <w:ind w:left="2160" w:hanging="360"/>
      </w:pPr>
      <w:rPr>
        <w:rFonts w:ascii="Arial" w:hAnsi="Arial" w:hint="default"/>
      </w:rPr>
    </w:lvl>
    <w:lvl w:ilvl="3" w:tplc="04684976" w:tentative="1">
      <w:start w:val="1"/>
      <w:numFmt w:val="bullet"/>
      <w:lvlText w:val="•"/>
      <w:lvlJc w:val="left"/>
      <w:pPr>
        <w:tabs>
          <w:tab w:val="num" w:pos="2880"/>
        </w:tabs>
        <w:ind w:left="2880" w:hanging="360"/>
      </w:pPr>
      <w:rPr>
        <w:rFonts w:ascii="Arial" w:hAnsi="Arial" w:hint="default"/>
      </w:rPr>
    </w:lvl>
    <w:lvl w:ilvl="4" w:tplc="B80E936E" w:tentative="1">
      <w:start w:val="1"/>
      <w:numFmt w:val="bullet"/>
      <w:lvlText w:val="•"/>
      <w:lvlJc w:val="left"/>
      <w:pPr>
        <w:tabs>
          <w:tab w:val="num" w:pos="3600"/>
        </w:tabs>
        <w:ind w:left="3600" w:hanging="360"/>
      </w:pPr>
      <w:rPr>
        <w:rFonts w:ascii="Arial" w:hAnsi="Arial" w:hint="default"/>
      </w:rPr>
    </w:lvl>
    <w:lvl w:ilvl="5" w:tplc="4E58F588" w:tentative="1">
      <w:start w:val="1"/>
      <w:numFmt w:val="bullet"/>
      <w:lvlText w:val="•"/>
      <w:lvlJc w:val="left"/>
      <w:pPr>
        <w:tabs>
          <w:tab w:val="num" w:pos="4320"/>
        </w:tabs>
        <w:ind w:left="4320" w:hanging="360"/>
      </w:pPr>
      <w:rPr>
        <w:rFonts w:ascii="Arial" w:hAnsi="Arial" w:hint="default"/>
      </w:rPr>
    </w:lvl>
    <w:lvl w:ilvl="6" w:tplc="17A215E8" w:tentative="1">
      <w:start w:val="1"/>
      <w:numFmt w:val="bullet"/>
      <w:lvlText w:val="•"/>
      <w:lvlJc w:val="left"/>
      <w:pPr>
        <w:tabs>
          <w:tab w:val="num" w:pos="5040"/>
        </w:tabs>
        <w:ind w:left="5040" w:hanging="360"/>
      </w:pPr>
      <w:rPr>
        <w:rFonts w:ascii="Arial" w:hAnsi="Arial" w:hint="default"/>
      </w:rPr>
    </w:lvl>
    <w:lvl w:ilvl="7" w:tplc="AA983C32" w:tentative="1">
      <w:start w:val="1"/>
      <w:numFmt w:val="bullet"/>
      <w:lvlText w:val="•"/>
      <w:lvlJc w:val="left"/>
      <w:pPr>
        <w:tabs>
          <w:tab w:val="num" w:pos="5760"/>
        </w:tabs>
        <w:ind w:left="5760" w:hanging="360"/>
      </w:pPr>
      <w:rPr>
        <w:rFonts w:ascii="Arial" w:hAnsi="Arial" w:hint="default"/>
      </w:rPr>
    </w:lvl>
    <w:lvl w:ilvl="8" w:tplc="A02AE1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4D25AB"/>
    <w:multiLevelType w:val="hybridMultilevel"/>
    <w:tmpl w:val="B2969664"/>
    <w:lvl w:ilvl="0" w:tplc="F710A410">
      <w:start w:val="1"/>
      <w:numFmt w:val="bullet"/>
      <w:lvlText w:val=""/>
      <w:lvlJc w:val="left"/>
      <w:pPr>
        <w:tabs>
          <w:tab w:val="num" w:pos="720"/>
        </w:tabs>
        <w:ind w:left="720" w:hanging="360"/>
      </w:pPr>
      <w:rPr>
        <w:rFonts w:ascii="Wingdings" w:hAnsi="Wingdings" w:hint="default"/>
      </w:rPr>
    </w:lvl>
    <w:lvl w:ilvl="1" w:tplc="A52E6D58">
      <w:start w:val="1"/>
      <w:numFmt w:val="bullet"/>
      <w:lvlText w:val=""/>
      <w:lvlJc w:val="left"/>
      <w:pPr>
        <w:tabs>
          <w:tab w:val="num" w:pos="1440"/>
        </w:tabs>
        <w:ind w:left="1440" w:hanging="360"/>
      </w:pPr>
      <w:rPr>
        <w:rFonts w:ascii="Wingdings" w:hAnsi="Wingdings" w:hint="default"/>
      </w:rPr>
    </w:lvl>
    <w:lvl w:ilvl="2" w:tplc="5D5C0538">
      <w:numFmt w:val="bullet"/>
      <w:lvlText w:val="•"/>
      <w:lvlJc w:val="left"/>
      <w:pPr>
        <w:tabs>
          <w:tab w:val="num" w:pos="2160"/>
        </w:tabs>
        <w:ind w:left="2160" w:hanging="360"/>
      </w:pPr>
      <w:rPr>
        <w:rFonts w:ascii="Arial" w:hAnsi="Arial" w:hint="default"/>
      </w:rPr>
    </w:lvl>
    <w:lvl w:ilvl="3" w:tplc="B5169574" w:tentative="1">
      <w:start w:val="1"/>
      <w:numFmt w:val="bullet"/>
      <w:lvlText w:val=""/>
      <w:lvlJc w:val="left"/>
      <w:pPr>
        <w:tabs>
          <w:tab w:val="num" w:pos="2880"/>
        </w:tabs>
        <w:ind w:left="2880" w:hanging="360"/>
      </w:pPr>
      <w:rPr>
        <w:rFonts w:ascii="Wingdings" w:hAnsi="Wingdings" w:hint="default"/>
      </w:rPr>
    </w:lvl>
    <w:lvl w:ilvl="4" w:tplc="08201890" w:tentative="1">
      <w:start w:val="1"/>
      <w:numFmt w:val="bullet"/>
      <w:lvlText w:val=""/>
      <w:lvlJc w:val="left"/>
      <w:pPr>
        <w:tabs>
          <w:tab w:val="num" w:pos="3600"/>
        </w:tabs>
        <w:ind w:left="3600" w:hanging="360"/>
      </w:pPr>
      <w:rPr>
        <w:rFonts w:ascii="Wingdings" w:hAnsi="Wingdings" w:hint="default"/>
      </w:rPr>
    </w:lvl>
    <w:lvl w:ilvl="5" w:tplc="D3B0ABB4" w:tentative="1">
      <w:start w:val="1"/>
      <w:numFmt w:val="bullet"/>
      <w:lvlText w:val=""/>
      <w:lvlJc w:val="left"/>
      <w:pPr>
        <w:tabs>
          <w:tab w:val="num" w:pos="4320"/>
        </w:tabs>
        <w:ind w:left="4320" w:hanging="360"/>
      </w:pPr>
      <w:rPr>
        <w:rFonts w:ascii="Wingdings" w:hAnsi="Wingdings" w:hint="default"/>
      </w:rPr>
    </w:lvl>
    <w:lvl w:ilvl="6" w:tplc="AC02749E" w:tentative="1">
      <w:start w:val="1"/>
      <w:numFmt w:val="bullet"/>
      <w:lvlText w:val=""/>
      <w:lvlJc w:val="left"/>
      <w:pPr>
        <w:tabs>
          <w:tab w:val="num" w:pos="5040"/>
        </w:tabs>
        <w:ind w:left="5040" w:hanging="360"/>
      </w:pPr>
      <w:rPr>
        <w:rFonts w:ascii="Wingdings" w:hAnsi="Wingdings" w:hint="default"/>
      </w:rPr>
    </w:lvl>
    <w:lvl w:ilvl="7" w:tplc="6192B46E" w:tentative="1">
      <w:start w:val="1"/>
      <w:numFmt w:val="bullet"/>
      <w:lvlText w:val=""/>
      <w:lvlJc w:val="left"/>
      <w:pPr>
        <w:tabs>
          <w:tab w:val="num" w:pos="5760"/>
        </w:tabs>
        <w:ind w:left="5760" w:hanging="360"/>
      </w:pPr>
      <w:rPr>
        <w:rFonts w:ascii="Wingdings" w:hAnsi="Wingdings" w:hint="default"/>
      </w:rPr>
    </w:lvl>
    <w:lvl w:ilvl="8" w:tplc="8EA2737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5303D"/>
    <w:multiLevelType w:val="hybridMultilevel"/>
    <w:tmpl w:val="90742A88"/>
    <w:lvl w:ilvl="0" w:tplc="075A81C8">
      <w:start w:val="1"/>
      <w:numFmt w:val="decimal"/>
      <w:lvlText w:val="%1."/>
      <w:lvlJc w:val="left"/>
      <w:pPr>
        <w:tabs>
          <w:tab w:val="num" w:pos="720"/>
        </w:tabs>
        <w:ind w:left="720" w:hanging="360"/>
      </w:pPr>
    </w:lvl>
    <w:lvl w:ilvl="1" w:tplc="7A741B12">
      <w:start w:val="1"/>
      <w:numFmt w:val="decimal"/>
      <w:lvlText w:val="%2."/>
      <w:lvlJc w:val="left"/>
      <w:pPr>
        <w:tabs>
          <w:tab w:val="num" w:pos="1440"/>
        </w:tabs>
        <w:ind w:left="1440" w:hanging="360"/>
      </w:pPr>
    </w:lvl>
    <w:lvl w:ilvl="2" w:tplc="C2220460" w:tentative="1">
      <w:start w:val="1"/>
      <w:numFmt w:val="decimal"/>
      <w:lvlText w:val="%3."/>
      <w:lvlJc w:val="left"/>
      <w:pPr>
        <w:tabs>
          <w:tab w:val="num" w:pos="2160"/>
        </w:tabs>
        <w:ind w:left="2160" w:hanging="360"/>
      </w:pPr>
    </w:lvl>
    <w:lvl w:ilvl="3" w:tplc="20663F22" w:tentative="1">
      <w:start w:val="1"/>
      <w:numFmt w:val="decimal"/>
      <w:lvlText w:val="%4."/>
      <w:lvlJc w:val="left"/>
      <w:pPr>
        <w:tabs>
          <w:tab w:val="num" w:pos="2880"/>
        </w:tabs>
        <w:ind w:left="2880" w:hanging="360"/>
      </w:pPr>
    </w:lvl>
    <w:lvl w:ilvl="4" w:tplc="704A5662" w:tentative="1">
      <w:start w:val="1"/>
      <w:numFmt w:val="decimal"/>
      <w:lvlText w:val="%5."/>
      <w:lvlJc w:val="left"/>
      <w:pPr>
        <w:tabs>
          <w:tab w:val="num" w:pos="3600"/>
        </w:tabs>
        <w:ind w:left="3600" w:hanging="360"/>
      </w:pPr>
    </w:lvl>
    <w:lvl w:ilvl="5" w:tplc="4DA0447C" w:tentative="1">
      <w:start w:val="1"/>
      <w:numFmt w:val="decimal"/>
      <w:lvlText w:val="%6."/>
      <w:lvlJc w:val="left"/>
      <w:pPr>
        <w:tabs>
          <w:tab w:val="num" w:pos="4320"/>
        </w:tabs>
        <w:ind w:left="4320" w:hanging="360"/>
      </w:pPr>
    </w:lvl>
    <w:lvl w:ilvl="6" w:tplc="D9F41460" w:tentative="1">
      <w:start w:val="1"/>
      <w:numFmt w:val="decimal"/>
      <w:lvlText w:val="%7."/>
      <w:lvlJc w:val="left"/>
      <w:pPr>
        <w:tabs>
          <w:tab w:val="num" w:pos="5040"/>
        </w:tabs>
        <w:ind w:left="5040" w:hanging="360"/>
      </w:pPr>
    </w:lvl>
    <w:lvl w:ilvl="7" w:tplc="F27E8AD6" w:tentative="1">
      <w:start w:val="1"/>
      <w:numFmt w:val="decimal"/>
      <w:lvlText w:val="%8."/>
      <w:lvlJc w:val="left"/>
      <w:pPr>
        <w:tabs>
          <w:tab w:val="num" w:pos="5760"/>
        </w:tabs>
        <w:ind w:left="5760" w:hanging="360"/>
      </w:pPr>
    </w:lvl>
    <w:lvl w:ilvl="8" w:tplc="D486CE70" w:tentative="1">
      <w:start w:val="1"/>
      <w:numFmt w:val="decimal"/>
      <w:lvlText w:val="%9."/>
      <w:lvlJc w:val="left"/>
      <w:pPr>
        <w:tabs>
          <w:tab w:val="num" w:pos="6480"/>
        </w:tabs>
        <w:ind w:left="6480" w:hanging="360"/>
      </w:pPr>
    </w:lvl>
  </w:abstractNum>
  <w:abstractNum w:abstractNumId="18" w15:restartNumberingAfterBreak="0">
    <w:nsid w:val="67D82718"/>
    <w:multiLevelType w:val="hybridMultilevel"/>
    <w:tmpl w:val="00401812"/>
    <w:lvl w:ilvl="0" w:tplc="B658F3B6">
      <w:start w:val="1"/>
      <w:numFmt w:val="bullet"/>
      <w:lvlText w:val="•"/>
      <w:lvlJc w:val="left"/>
      <w:pPr>
        <w:tabs>
          <w:tab w:val="num" w:pos="720"/>
        </w:tabs>
        <w:ind w:left="720" w:hanging="360"/>
      </w:pPr>
      <w:rPr>
        <w:rFonts w:ascii="Arial" w:hAnsi="Arial" w:hint="default"/>
      </w:rPr>
    </w:lvl>
    <w:lvl w:ilvl="1" w:tplc="46FC7FE6" w:tentative="1">
      <w:start w:val="1"/>
      <w:numFmt w:val="bullet"/>
      <w:lvlText w:val="•"/>
      <w:lvlJc w:val="left"/>
      <w:pPr>
        <w:tabs>
          <w:tab w:val="num" w:pos="1440"/>
        </w:tabs>
        <w:ind w:left="1440" w:hanging="360"/>
      </w:pPr>
      <w:rPr>
        <w:rFonts w:ascii="Arial" w:hAnsi="Arial" w:hint="default"/>
      </w:rPr>
    </w:lvl>
    <w:lvl w:ilvl="2" w:tplc="21A89D98" w:tentative="1">
      <w:start w:val="1"/>
      <w:numFmt w:val="bullet"/>
      <w:lvlText w:val="•"/>
      <w:lvlJc w:val="left"/>
      <w:pPr>
        <w:tabs>
          <w:tab w:val="num" w:pos="2160"/>
        </w:tabs>
        <w:ind w:left="2160" w:hanging="360"/>
      </w:pPr>
      <w:rPr>
        <w:rFonts w:ascii="Arial" w:hAnsi="Arial" w:hint="default"/>
      </w:rPr>
    </w:lvl>
    <w:lvl w:ilvl="3" w:tplc="651ECBA8" w:tentative="1">
      <w:start w:val="1"/>
      <w:numFmt w:val="bullet"/>
      <w:lvlText w:val="•"/>
      <w:lvlJc w:val="left"/>
      <w:pPr>
        <w:tabs>
          <w:tab w:val="num" w:pos="2880"/>
        </w:tabs>
        <w:ind w:left="2880" w:hanging="360"/>
      </w:pPr>
      <w:rPr>
        <w:rFonts w:ascii="Arial" w:hAnsi="Arial" w:hint="default"/>
      </w:rPr>
    </w:lvl>
    <w:lvl w:ilvl="4" w:tplc="6CD6E622" w:tentative="1">
      <w:start w:val="1"/>
      <w:numFmt w:val="bullet"/>
      <w:lvlText w:val="•"/>
      <w:lvlJc w:val="left"/>
      <w:pPr>
        <w:tabs>
          <w:tab w:val="num" w:pos="3600"/>
        </w:tabs>
        <w:ind w:left="3600" w:hanging="360"/>
      </w:pPr>
      <w:rPr>
        <w:rFonts w:ascii="Arial" w:hAnsi="Arial" w:hint="default"/>
      </w:rPr>
    </w:lvl>
    <w:lvl w:ilvl="5" w:tplc="2DBCF7CA" w:tentative="1">
      <w:start w:val="1"/>
      <w:numFmt w:val="bullet"/>
      <w:lvlText w:val="•"/>
      <w:lvlJc w:val="left"/>
      <w:pPr>
        <w:tabs>
          <w:tab w:val="num" w:pos="4320"/>
        </w:tabs>
        <w:ind w:left="4320" w:hanging="360"/>
      </w:pPr>
      <w:rPr>
        <w:rFonts w:ascii="Arial" w:hAnsi="Arial" w:hint="default"/>
      </w:rPr>
    </w:lvl>
    <w:lvl w:ilvl="6" w:tplc="9FE46122" w:tentative="1">
      <w:start w:val="1"/>
      <w:numFmt w:val="bullet"/>
      <w:lvlText w:val="•"/>
      <w:lvlJc w:val="left"/>
      <w:pPr>
        <w:tabs>
          <w:tab w:val="num" w:pos="5040"/>
        </w:tabs>
        <w:ind w:left="5040" w:hanging="360"/>
      </w:pPr>
      <w:rPr>
        <w:rFonts w:ascii="Arial" w:hAnsi="Arial" w:hint="default"/>
      </w:rPr>
    </w:lvl>
    <w:lvl w:ilvl="7" w:tplc="EA066DEA" w:tentative="1">
      <w:start w:val="1"/>
      <w:numFmt w:val="bullet"/>
      <w:lvlText w:val="•"/>
      <w:lvlJc w:val="left"/>
      <w:pPr>
        <w:tabs>
          <w:tab w:val="num" w:pos="5760"/>
        </w:tabs>
        <w:ind w:left="5760" w:hanging="360"/>
      </w:pPr>
      <w:rPr>
        <w:rFonts w:ascii="Arial" w:hAnsi="Arial" w:hint="default"/>
      </w:rPr>
    </w:lvl>
    <w:lvl w:ilvl="8" w:tplc="41C6D3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2767A4"/>
    <w:multiLevelType w:val="hybridMultilevel"/>
    <w:tmpl w:val="B3C2B57C"/>
    <w:lvl w:ilvl="0" w:tplc="D124FF4E">
      <w:start w:val="1"/>
      <w:numFmt w:val="bullet"/>
      <w:lvlText w:val="•"/>
      <w:lvlJc w:val="left"/>
      <w:pPr>
        <w:tabs>
          <w:tab w:val="num" w:pos="720"/>
        </w:tabs>
        <w:ind w:left="720" w:hanging="360"/>
      </w:pPr>
      <w:rPr>
        <w:rFonts w:ascii="Arial" w:hAnsi="Arial" w:hint="default"/>
      </w:rPr>
    </w:lvl>
    <w:lvl w:ilvl="1" w:tplc="E31098C8" w:tentative="1">
      <w:start w:val="1"/>
      <w:numFmt w:val="bullet"/>
      <w:lvlText w:val="•"/>
      <w:lvlJc w:val="left"/>
      <w:pPr>
        <w:tabs>
          <w:tab w:val="num" w:pos="1440"/>
        </w:tabs>
        <w:ind w:left="1440" w:hanging="360"/>
      </w:pPr>
      <w:rPr>
        <w:rFonts w:ascii="Arial" w:hAnsi="Arial" w:hint="default"/>
      </w:rPr>
    </w:lvl>
    <w:lvl w:ilvl="2" w:tplc="C5608E14" w:tentative="1">
      <w:start w:val="1"/>
      <w:numFmt w:val="bullet"/>
      <w:lvlText w:val="•"/>
      <w:lvlJc w:val="left"/>
      <w:pPr>
        <w:tabs>
          <w:tab w:val="num" w:pos="2160"/>
        </w:tabs>
        <w:ind w:left="2160" w:hanging="360"/>
      </w:pPr>
      <w:rPr>
        <w:rFonts w:ascii="Arial" w:hAnsi="Arial" w:hint="default"/>
      </w:rPr>
    </w:lvl>
    <w:lvl w:ilvl="3" w:tplc="1E5ABAC8" w:tentative="1">
      <w:start w:val="1"/>
      <w:numFmt w:val="bullet"/>
      <w:lvlText w:val="•"/>
      <w:lvlJc w:val="left"/>
      <w:pPr>
        <w:tabs>
          <w:tab w:val="num" w:pos="2880"/>
        </w:tabs>
        <w:ind w:left="2880" w:hanging="360"/>
      </w:pPr>
      <w:rPr>
        <w:rFonts w:ascii="Arial" w:hAnsi="Arial" w:hint="default"/>
      </w:rPr>
    </w:lvl>
    <w:lvl w:ilvl="4" w:tplc="267CDBDE" w:tentative="1">
      <w:start w:val="1"/>
      <w:numFmt w:val="bullet"/>
      <w:lvlText w:val="•"/>
      <w:lvlJc w:val="left"/>
      <w:pPr>
        <w:tabs>
          <w:tab w:val="num" w:pos="3600"/>
        </w:tabs>
        <w:ind w:left="3600" w:hanging="360"/>
      </w:pPr>
      <w:rPr>
        <w:rFonts w:ascii="Arial" w:hAnsi="Arial" w:hint="default"/>
      </w:rPr>
    </w:lvl>
    <w:lvl w:ilvl="5" w:tplc="8A64A85A" w:tentative="1">
      <w:start w:val="1"/>
      <w:numFmt w:val="bullet"/>
      <w:lvlText w:val="•"/>
      <w:lvlJc w:val="left"/>
      <w:pPr>
        <w:tabs>
          <w:tab w:val="num" w:pos="4320"/>
        </w:tabs>
        <w:ind w:left="4320" w:hanging="360"/>
      </w:pPr>
      <w:rPr>
        <w:rFonts w:ascii="Arial" w:hAnsi="Arial" w:hint="default"/>
      </w:rPr>
    </w:lvl>
    <w:lvl w:ilvl="6" w:tplc="06787452" w:tentative="1">
      <w:start w:val="1"/>
      <w:numFmt w:val="bullet"/>
      <w:lvlText w:val="•"/>
      <w:lvlJc w:val="left"/>
      <w:pPr>
        <w:tabs>
          <w:tab w:val="num" w:pos="5040"/>
        </w:tabs>
        <w:ind w:left="5040" w:hanging="360"/>
      </w:pPr>
      <w:rPr>
        <w:rFonts w:ascii="Arial" w:hAnsi="Arial" w:hint="default"/>
      </w:rPr>
    </w:lvl>
    <w:lvl w:ilvl="7" w:tplc="DFF8CD56" w:tentative="1">
      <w:start w:val="1"/>
      <w:numFmt w:val="bullet"/>
      <w:lvlText w:val="•"/>
      <w:lvlJc w:val="left"/>
      <w:pPr>
        <w:tabs>
          <w:tab w:val="num" w:pos="5760"/>
        </w:tabs>
        <w:ind w:left="5760" w:hanging="360"/>
      </w:pPr>
      <w:rPr>
        <w:rFonts w:ascii="Arial" w:hAnsi="Arial" w:hint="default"/>
      </w:rPr>
    </w:lvl>
    <w:lvl w:ilvl="8" w:tplc="1B5CE4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C5A0C4B"/>
    <w:multiLevelType w:val="hybridMultilevel"/>
    <w:tmpl w:val="915E545C"/>
    <w:lvl w:ilvl="0" w:tplc="D76CE388">
      <w:start w:val="1"/>
      <w:numFmt w:val="bullet"/>
      <w:lvlText w:val=""/>
      <w:lvlJc w:val="left"/>
      <w:pPr>
        <w:tabs>
          <w:tab w:val="num" w:pos="720"/>
        </w:tabs>
        <w:ind w:left="720" w:hanging="360"/>
      </w:pPr>
      <w:rPr>
        <w:rFonts w:ascii="Wingdings" w:hAnsi="Wingdings" w:hint="default"/>
      </w:rPr>
    </w:lvl>
    <w:lvl w:ilvl="1" w:tplc="6816713C">
      <w:numFmt w:val="bullet"/>
      <w:lvlText w:val=""/>
      <w:lvlJc w:val="left"/>
      <w:pPr>
        <w:tabs>
          <w:tab w:val="num" w:pos="1440"/>
        </w:tabs>
        <w:ind w:left="1440" w:hanging="360"/>
      </w:pPr>
      <w:rPr>
        <w:rFonts w:ascii="Wingdings" w:hAnsi="Wingdings" w:hint="default"/>
      </w:rPr>
    </w:lvl>
    <w:lvl w:ilvl="2" w:tplc="64FA5298" w:tentative="1">
      <w:start w:val="1"/>
      <w:numFmt w:val="bullet"/>
      <w:lvlText w:val=""/>
      <w:lvlJc w:val="left"/>
      <w:pPr>
        <w:tabs>
          <w:tab w:val="num" w:pos="2160"/>
        </w:tabs>
        <w:ind w:left="2160" w:hanging="360"/>
      </w:pPr>
      <w:rPr>
        <w:rFonts w:ascii="Wingdings" w:hAnsi="Wingdings" w:hint="default"/>
      </w:rPr>
    </w:lvl>
    <w:lvl w:ilvl="3" w:tplc="27881A3A" w:tentative="1">
      <w:start w:val="1"/>
      <w:numFmt w:val="bullet"/>
      <w:lvlText w:val=""/>
      <w:lvlJc w:val="left"/>
      <w:pPr>
        <w:tabs>
          <w:tab w:val="num" w:pos="2880"/>
        </w:tabs>
        <w:ind w:left="2880" w:hanging="360"/>
      </w:pPr>
      <w:rPr>
        <w:rFonts w:ascii="Wingdings" w:hAnsi="Wingdings" w:hint="default"/>
      </w:rPr>
    </w:lvl>
    <w:lvl w:ilvl="4" w:tplc="9CDABC78" w:tentative="1">
      <w:start w:val="1"/>
      <w:numFmt w:val="bullet"/>
      <w:lvlText w:val=""/>
      <w:lvlJc w:val="left"/>
      <w:pPr>
        <w:tabs>
          <w:tab w:val="num" w:pos="3600"/>
        </w:tabs>
        <w:ind w:left="3600" w:hanging="360"/>
      </w:pPr>
      <w:rPr>
        <w:rFonts w:ascii="Wingdings" w:hAnsi="Wingdings" w:hint="default"/>
      </w:rPr>
    </w:lvl>
    <w:lvl w:ilvl="5" w:tplc="C1241AD4" w:tentative="1">
      <w:start w:val="1"/>
      <w:numFmt w:val="bullet"/>
      <w:lvlText w:val=""/>
      <w:lvlJc w:val="left"/>
      <w:pPr>
        <w:tabs>
          <w:tab w:val="num" w:pos="4320"/>
        </w:tabs>
        <w:ind w:left="4320" w:hanging="360"/>
      </w:pPr>
      <w:rPr>
        <w:rFonts w:ascii="Wingdings" w:hAnsi="Wingdings" w:hint="default"/>
      </w:rPr>
    </w:lvl>
    <w:lvl w:ilvl="6" w:tplc="80628EDC" w:tentative="1">
      <w:start w:val="1"/>
      <w:numFmt w:val="bullet"/>
      <w:lvlText w:val=""/>
      <w:lvlJc w:val="left"/>
      <w:pPr>
        <w:tabs>
          <w:tab w:val="num" w:pos="5040"/>
        </w:tabs>
        <w:ind w:left="5040" w:hanging="360"/>
      </w:pPr>
      <w:rPr>
        <w:rFonts w:ascii="Wingdings" w:hAnsi="Wingdings" w:hint="default"/>
      </w:rPr>
    </w:lvl>
    <w:lvl w:ilvl="7" w:tplc="37AC2EAA" w:tentative="1">
      <w:start w:val="1"/>
      <w:numFmt w:val="bullet"/>
      <w:lvlText w:val=""/>
      <w:lvlJc w:val="left"/>
      <w:pPr>
        <w:tabs>
          <w:tab w:val="num" w:pos="5760"/>
        </w:tabs>
        <w:ind w:left="5760" w:hanging="360"/>
      </w:pPr>
      <w:rPr>
        <w:rFonts w:ascii="Wingdings" w:hAnsi="Wingdings" w:hint="default"/>
      </w:rPr>
    </w:lvl>
    <w:lvl w:ilvl="8" w:tplc="7FF423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12474"/>
    <w:multiLevelType w:val="hybridMultilevel"/>
    <w:tmpl w:val="753C1902"/>
    <w:lvl w:ilvl="0" w:tplc="B8DAF9CE">
      <w:start w:val="1"/>
      <w:numFmt w:val="bullet"/>
      <w:lvlText w:val=""/>
      <w:lvlJc w:val="left"/>
      <w:pPr>
        <w:tabs>
          <w:tab w:val="num" w:pos="720"/>
        </w:tabs>
        <w:ind w:left="720" w:hanging="360"/>
      </w:pPr>
      <w:rPr>
        <w:rFonts w:ascii="Wingdings" w:hAnsi="Wingdings" w:hint="default"/>
      </w:rPr>
    </w:lvl>
    <w:lvl w:ilvl="1" w:tplc="F3C2F460" w:tentative="1">
      <w:start w:val="1"/>
      <w:numFmt w:val="bullet"/>
      <w:lvlText w:val=""/>
      <w:lvlJc w:val="left"/>
      <w:pPr>
        <w:tabs>
          <w:tab w:val="num" w:pos="1440"/>
        </w:tabs>
        <w:ind w:left="1440" w:hanging="360"/>
      </w:pPr>
      <w:rPr>
        <w:rFonts w:ascii="Wingdings" w:hAnsi="Wingdings" w:hint="default"/>
      </w:rPr>
    </w:lvl>
    <w:lvl w:ilvl="2" w:tplc="AF340736" w:tentative="1">
      <w:start w:val="1"/>
      <w:numFmt w:val="bullet"/>
      <w:lvlText w:val=""/>
      <w:lvlJc w:val="left"/>
      <w:pPr>
        <w:tabs>
          <w:tab w:val="num" w:pos="2160"/>
        </w:tabs>
        <w:ind w:left="2160" w:hanging="360"/>
      </w:pPr>
      <w:rPr>
        <w:rFonts w:ascii="Wingdings" w:hAnsi="Wingdings" w:hint="default"/>
      </w:rPr>
    </w:lvl>
    <w:lvl w:ilvl="3" w:tplc="24F4E7B4" w:tentative="1">
      <w:start w:val="1"/>
      <w:numFmt w:val="bullet"/>
      <w:lvlText w:val=""/>
      <w:lvlJc w:val="left"/>
      <w:pPr>
        <w:tabs>
          <w:tab w:val="num" w:pos="2880"/>
        </w:tabs>
        <w:ind w:left="2880" w:hanging="360"/>
      </w:pPr>
      <w:rPr>
        <w:rFonts w:ascii="Wingdings" w:hAnsi="Wingdings" w:hint="default"/>
      </w:rPr>
    </w:lvl>
    <w:lvl w:ilvl="4" w:tplc="62246146" w:tentative="1">
      <w:start w:val="1"/>
      <w:numFmt w:val="bullet"/>
      <w:lvlText w:val=""/>
      <w:lvlJc w:val="left"/>
      <w:pPr>
        <w:tabs>
          <w:tab w:val="num" w:pos="3600"/>
        </w:tabs>
        <w:ind w:left="3600" w:hanging="360"/>
      </w:pPr>
      <w:rPr>
        <w:rFonts w:ascii="Wingdings" w:hAnsi="Wingdings" w:hint="default"/>
      </w:rPr>
    </w:lvl>
    <w:lvl w:ilvl="5" w:tplc="48402512" w:tentative="1">
      <w:start w:val="1"/>
      <w:numFmt w:val="bullet"/>
      <w:lvlText w:val=""/>
      <w:lvlJc w:val="left"/>
      <w:pPr>
        <w:tabs>
          <w:tab w:val="num" w:pos="4320"/>
        </w:tabs>
        <w:ind w:left="4320" w:hanging="360"/>
      </w:pPr>
      <w:rPr>
        <w:rFonts w:ascii="Wingdings" w:hAnsi="Wingdings" w:hint="default"/>
      </w:rPr>
    </w:lvl>
    <w:lvl w:ilvl="6" w:tplc="68226F3E" w:tentative="1">
      <w:start w:val="1"/>
      <w:numFmt w:val="bullet"/>
      <w:lvlText w:val=""/>
      <w:lvlJc w:val="left"/>
      <w:pPr>
        <w:tabs>
          <w:tab w:val="num" w:pos="5040"/>
        </w:tabs>
        <w:ind w:left="5040" w:hanging="360"/>
      </w:pPr>
      <w:rPr>
        <w:rFonts w:ascii="Wingdings" w:hAnsi="Wingdings" w:hint="default"/>
      </w:rPr>
    </w:lvl>
    <w:lvl w:ilvl="7" w:tplc="0EA2ADB2" w:tentative="1">
      <w:start w:val="1"/>
      <w:numFmt w:val="bullet"/>
      <w:lvlText w:val=""/>
      <w:lvlJc w:val="left"/>
      <w:pPr>
        <w:tabs>
          <w:tab w:val="num" w:pos="5760"/>
        </w:tabs>
        <w:ind w:left="5760" w:hanging="360"/>
      </w:pPr>
      <w:rPr>
        <w:rFonts w:ascii="Wingdings" w:hAnsi="Wingdings" w:hint="default"/>
      </w:rPr>
    </w:lvl>
    <w:lvl w:ilvl="8" w:tplc="1756854A" w:tentative="1">
      <w:start w:val="1"/>
      <w:numFmt w:val="bullet"/>
      <w:lvlText w:val=""/>
      <w:lvlJc w:val="left"/>
      <w:pPr>
        <w:tabs>
          <w:tab w:val="num" w:pos="6480"/>
        </w:tabs>
        <w:ind w:left="6480" w:hanging="360"/>
      </w:pPr>
      <w:rPr>
        <w:rFonts w:ascii="Wingdings" w:hAnsi="Wingdings" w:hint="default"/>
      </w:rPr>
    </w:lvl>
  </w:abstractNum>
  <w:num w:numId="1" w16cid:durableId="766462741">
    <w:abstractNumId w:val="9"/>
  </w:num>
  <w:num w:numId="2" w16cid:durableId="1825320770">
    <w:abstractNumId w:val="1"/>
  </w:num>
  <w:num w:numId="3" w16cid:durableId="321854056">
    <w:abstractNumId w:val="18"/>
  </w:num>
  <w:num w:numId="4" w16cid:durableId="718287854">
    <w:abstractNumId w:val="6"/>
  </w:num>
  <w:num w:numId="5" w16cid:durableId="519585218">
    <w:abstractNumId w:val="17"/>
  </w:num>
  <w:num w:numId="6" w16cid:durableId="791442119">
    <w:abstractNumId w:val="0"/>
  </w:num>
  <w:num w:numId="7" w16cid:durableId="166753611">
    <w:abstractNumId w:val="8"/>
  </w:num>
  <w:num w:numId="8" w16cid:durableId="992023079">
    <w:abstractNumId w:val="15"/>
  </w:num>
  <w:num w:numId="9" w16cid:durableId="1104693390">
    <w:abstractNumId w:val="14"/>
  </w:num>
  <w:num w:numId="10" w16cid:durableId="229316321">
    <w:abstractNumId w:val="16"/>
  </w:num>
  <w:num w:numId="11" w16cid:durableId="1831866544">
    <w:abstractNumId w:val="13"/>
  </w:num>
  <w:num w:numId="12" w16cid:durableId="42294244">
    <w:abstractNumId w:val="11"/>
  </w:num>
  <w:num w:numId="13" w16cid:durableId="1164317473">
    <w:abstractNumId w:val="12"/>
  </w:num>
  <w:num w:numId="14" w16cid:durableId="348603856">
    <w:abstractNumId w:val="2"/>
  </w:num>
  <w:num w:numId="15" w16cid:durableId="1761901404">
    <w:abstractNumId w:val="7"/>
  </w:num>
  <w:num w:numId="16" w16cid:durableId="1148670797">
    <w:abstractNumId w:val="4"/>
  </w:num>
  <w:num w:numId="17" w16cid:durableId="1682849828">
    <w:abstractNumId w:val="10"/>
  </w:num>
  <w:num w:numId="18" w16cid:durableId="209536156">
    <w:abstractNumId w:val="3"/>
  </w:num>
  <w:num w:numId="19" w16cid:durableId="52431033">
    <w:abstractNumId w:val="5"/>
  </w:num>
  <w:num w:numId="20" w16cid:durableId="370956922">
    <w:abstractNumId w:val="21"/>
  </w:num>
  <w:num w:numId="21" w16cid:durableId="858588348">
    <w:abstractNumId w:val="20"/>
  </w:num>
  <w:num w:numId="22" w16cid:durableId="17625313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F3"/>
    <w:rsid w:val="001F0979"/>
    <w:rsid w:val="0027181E"/>
    <w:rsid w:val="004D7C67"/>
    <w:rsid w:val="004F2ECA"/>
    <w:rsid w:val="006450F3"/>
    <w:rsid w:val="00674E66"/>
    <w:rsid w:val="00720D5B"/>
    <w:rsid w:val="007D5395"/>
    <w:rsid w:val="00923462"/>
    <w:rsid w:val="0096070C"/>
    <w:rsid w:val="00AF56CD"/>
    <w:rsid w:val="00D8546F"/>
    <w:rsid w:val="00E9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621A"/>
  <w15:chartTrackingRefBased/>
  <w15:docId w15:val="{8C73CE71-AB63-48ED-B23E-702691C2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0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5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9581">
      <w:bodyDiv w:val="1"/>
      <w:marLeft w:val="0"/>
      <w:marRight w:val="0"/>
      <w:marTop w:val="0"/>
      <w:marBottom w:val="0"/>
      <w:divBdr>
        <w:top w:val="none" w:sz="0" w:space="0" w:color="auto"/>
        <w:left w:val="none" w:sz="0" w:space="0" w:color="auto"/>
        <w:bottom w:val="none" w:sz="0" w:space="0" w:color="auto"/>
        <w:right w:val="none" w:sz="0" w:space="0" w:color="auto"/>
      </w:divBdr>
      <w:divsChild>
        <w:div w:id="220674013">
          <w:marLeft w:val="1166"/>
          <w:marRight w:val="0"/>
          <w:marTop w:val="0"/>
          <w:marBottom w:val="120"/>
          <w:divBdr>
            <w:top w:val="none" w:sz="0" w:space="0" w:color="auto"/>
            <w:left w:val="none" w:sz="0" w:space="0" w:color="auto"/>
            <w:bottom w:val="none" w:sz="0" w:space="0" w:color="auto"/>
            <w:right w:val="none" w:sz="0" w:space="0" w:color="auto"/>
          </w:divBdr>
        </w:div>
        <w:div w:id="309023239">
          <w:marLeft w:val="1166"/>
          <w:marRight w:val="0"/>
          <w:marTop w:val="0"/>
          <w:marBottom w:val="0"/>
          <w:divBdr>
            <w:top w:val="none" w:sz="0" w:space="0" w:color="auto"/>
            <w:left w:val="none" w:sz="0" w:space="0" w:color="auto"/>
            <w:bottom w:val="none" w:sz="0" w:space="0" w:color="auto"/>
            <w:right w:val="none" w:sz="0" w:space="0" w:color="auto"/>
          </w:divBdr>
        </w:div>
      </w:divsChild>
    </w:div>
    <w:div w:id="121122008">
      <w:bodyDiv w:val="1"/>
      <w:marLeft w:val="0"/>
      <w:marRight w:val="0"/>
      <w:marTop w:val="0"/>
      <w:marBottom w:val="0"/>
      <w:divBdr>
        <w:top w:val="none" w:sz="0" w:space="0" w:color="auto"/>
        <w:left w:val="none" w:sz="0" w:space="0" w:color="auto"/>
        <w:bottom w:val="none" w:sz="0" w:space="0" w:color="auto"/>
        <w:right w:val="none" w:sz="0" w:space="0" w:color="auto"/>
      </w:divBdr>
      <w:divsChild>
        <w:div w:id="1559586386">
          <w:marLeft w:val="446"/>
          <w:marRight w:val="0"/>
          <w:marTop w:val="0"/>
          <w:marBottom w:val="0"/>
          <w:divBdr>
            <w:top w:val="none" w:sz="0" w:space="0" w:color="auto"/>
            <w:left w:val="none" w:sz="0" w:space="0" w:color="auto"/>
            <w:bottom w:val="none" w:sz="0" w:space="0" w:color="auto"/>
            <w:right w:val="none" w:sz="0" w:space="0" w:color="auto"/>
          </w:divBdr>
        </w:div>
        <w:div w:id="1020544664">
          <w:marLeft w:val="446"/>
          <w:marRight w:val="0"/>
          <w:marTop w:val="0"/>
          <w:marBottom w:val="0"/>
          <w:divBdr>
            <w:top w:val="none" w:sz="0" w:space="0" w:color="auto"/>
            <w:left w:val="none" w:sz="0" w:space="0" w:color="auto"/>
            <w:bottom w:val="none" w:sz="0" w:space="0" w:color="auto"/>
            <w:right w:val="none" w:sz="0" w:space="0" w:color="auto"/>
          </w:divBdr>
        </w:div>
        <w:div w:id="194079485">
          <w:marLeft w:val="446"/>
          <w:marRight w:val="0"/>
          <w:marTop w:val="0"/>
          <w:marBottom w:val="120"/>
          <w:divBdr>
            <w:top w:val="none" w:sz="0" w:space="0" w:color="auto"/>
            <w:left w:val="none" w:sz="0" w:space="0" w:color="auto"/>
            <w:bottom w:val="none" w:sz="0" w:space="0" w:color="auto"/>
            <w:right w:val="none" w:sz="0" w:space="0" w:color="auto"/>
          </w:divBdr>
        </w:div>
        <w:div w:id="517082589">
          <w:marLeft w:val="446"/>
          <w:marRight w:val="0"/>
          <w:marTop w:val="0"/>
          <w:marBottom w:val="0"/>
          <w:divBdr>
            <w:top w:val="none" w:sz="0" w:space="0" w:color="auto"/>
            <w:left w:val="none" w:sz="0" w:space="0" w:color="auto"/>
            <w:bottom w:val="none" w:sz="0" w:space="0" w:color="auto"/>
            <w:right w:val="none" w:sz="0" w:space="0" w:color="auto"/>
          </w:divBdr>
        </w:div>
        <w:div w:id="2113628049">
          <w:marLeft w:val="1166"/>
          <w:marRight w:val="0"/>
          <w:marTop w:val="0"/>
          <w:marBottom w:val="0"/>
          <w:divBdr>
            <w:top w:val="none" w:sz="0" w:space="0" w:color="auto"/>
            <w:left w:val="none" w:sz="0" w:space="0" w:color="auto"/>
            <w:bottom w:val="none" w:sz="0" w:space="0" w:color="auto"/>
            <w:right w:val="none" w:sz="0" w:space="0" w:color="auto"/>
          </w:divBdr>
        </w:div>
        <w:div w:id="901448364">
          <w:marLeft w:val="1166"/>
          <w:marRight w:val="0"/>
          <w:marTop w:val="0"/>
          <w:marBottom w:val="0"/>
          <w:divBdr>
            <w:top w:val="none" w:sz="0" w:space="0" w:color="auto"/>
            <w:left w:val="none" w:sz="0" w:space="0" w:color="auto"/>
            <w:bottom w:val="none" w:sz="0" w:space="0" w:color="auto"/>
            <w:right w:val="none" w:sz="0" w:space="0" w:color="auto"/>
          </w:divBdr>
        </w:div>
      </w:divsChild>
    </w:div>
    <w:div w:id="213586537">
      <w:bodyDiv w:val="1"/>
      <w:marLeft w:val="0"/>
      <w:marRight w:val="0"/>
      <w:marTop w:val="0"/>
      <w:marBottom w:val="0"/>
      <w:divBdr>
        <w:top w:val="none" w:sz="0" w:space="0" w:color="auto"/>
        <w:left w:val="none" w:sz="0" w:space="0" w:color="auto"/>
        <w:bottom w:val="none" w:sz="0" w:space="0" w:color="auto"/>
        <w:right w:val="none" w:sz="0" w:space="0" w:color="auto"/>
      </w:divBdr>
      <w:divsChild>
        <w:div w:id="624778262">
          <w:marLeft w:val="634"/>
          <w:marRight w:val="0"/>
          <w:marTop w:val="120"/>
          <w:marBottom w:val="120"/>
          <w:divBdr>
            <w:top w:val="none" w:sz="0" w:space="0" w:color="auto"/>
            <w:left w:val="none" w:sz="0" w:space="0" w:color="auto"/>
            <w:bottom w:val="none" w:sz="0" w:space="0" w:color="auto"/>
            <w:right w:val="none" w:sz="0" w:space="0" w:color="auto"/>
          </w:divBdr>
        </w:div>
        <w:div w:id="1521435238">
          <w:marLeft w:val="634"/>
          <w:marRight w:val="0"/>
          <w:marTop w:val="120"/>
          <w:marBottom w:val="120"/>
          <w:divBdr>
            <w:top w:val="none" w:sz="0" w:space="0" w:color="auto"/>
            <w:left w:val="none" w:sz="0" w:space="0" w:color="auto"/>
            <w:bottom w:val="none" w:sz="0" w:space="0" w:color="auto"/>
            <w:right w:val="none" w:sz="0" w:space="0" w:color="auto"/>
          </w:divBdr>
        </w:div>
        <w:div w:id="2022392642">
          <w:marLeft w:val="634"/>
          <w:marRight w:val="0"/>
          <w:marTop w:val="120"/>
          <w:marBottom w:val="120"/>
          <w:divBdr>
            <w:top w:val="none" w:sz="0" w:space="0" w:color="auto"/>
            <w:left w:val="none" w:sz="0" w:space="0" w:color="auto"/>
            <w:bottom w:val="none" w:sz="0" w:space="0" w:color="auto"/>
            <w:right w:val="none" w:sz="0" w:space="0" w:color="auto"/>
          </w:divBdr>
        </w:div>
        <w:div w:id="1299259334">
          <w:marLeft w:val="634"/>
          <w:marRight w:val="0"/>
          <w:marTop w:val="120"/>
          <w:marBottom w:val="120"/>
          <w:divBdr>
            <w:top w:val="none" w:sz="0" w:space="0" w:color="auto"/>
            <w:left w:val="none" w:sz="0" w:space="0" w:color="auto"/>
            <w:bottom w:val="none" w:sz="0" w:space="0" w:color="auto"/>
            <w:right w:val="none" w:sz="0" w:space="0" w:color="auto"/>
          </w:divBdr>
        </w:div>
      </w:divsChild>
    </w:div>
    <w:div w:id="242614969">
      <w:bodyDiv w:val="1"/>
      <w:marLeft w:val="0"/>
      <w:marRight w:val="0"/>
      <w:marTop w:val="0"/>
      <w:marBottom w:val="0"/>
      <w:divBdr>
        <w:top w:val="none" w:sz="0" w:space="0" w:color="auto"/>
        <w:left w:val="none" w:sz="0" w:space="0" w:color="auto"/>
        <w:bottom w:val="none" w:sz="0" w:space="0" w:color="auto"/>
        <w:right w:val="none" w:sz="0" w:space="0" w:color="auto"/>
      </w:divBdr>
      <w:divsChild>
        <w:div w:id="418020294">
          <w:marLeft w:val="547"/>
          <w:marRight w:val="0"/>
          <w:marTop w:val="0"/>
          <w:marBottom w:val="0"/>
          <w:divBdr>
            <w:top w:val="none" w:sz="0" w:space="0" w:color="auto"/>
            <w:left w:val="none" w:sz="0" w:space="0" w:color="auto"/>
            <w:bottom w:val="none" w:sz="0" w:space="0" w:color="auto"/>
            <w:right w:val="none" w:sz="0" w:space="0" w:color="auto"/>
          </w:divBdr>
        </w:div>
        <w:div w:id="703554785">
          <w:marLeft w:val="547"/>
          <w:marRight w:val="0"/>
          <w:marTop w:val="0"/>
          <w:marBottom w:val="0"/>
          <w:divBdr>
            <w:top w:val="none" w:sz="0" w:space="0" w:color="auto"/>
            <w:left w:val="none" w:sz="0" w:space="0" w:color="auto"/>
            <w:bottom w:val="none" w:sz="0" w:space="0" w:color="auto"/>
            <w:right w:val="none" w:sz="0" w:space="0" w:color="auto"/>
          </w:divBdr>
        </w:div>
        <w:div w:id="1834637836">
          <w:marLeft w:val="547"/>
          <w:marRight w:val="0"/>
          <w:marTop w:val="0"/>
          <w:marBottom w:val="0"/>
          <w:divBdr>
            <w:top w:val="none" w:sz="0" w:space="0" w:color="auto"/>
            <w:left w:val="none" w:sz="0" w:space="0" w:color="auto"/>
            <w:bottom w:val="none" w:sz="0" w:space="0" w:color="auto"/>
            <w:right w:val="none" w:sz="0" w:space="0" w:color="auto"/>
          </w:divBdr>
        </w:div>
      </w:divsChild>
    </w:div>
    <w:div w:id="244608774">
      <w:bodyDiv w:val="1"/>
      <w:marLeft w:val="0"/>
      <w:marRight w:val="0"/>
      <w:marTop w:val="0"/>
      <w:marBottom w:val="0"/>
      <w:divBdr>
        <w:top w:val="none" w:sz="0" w:space="0" w:color="auto"/>
        <w:left w:val="none" w:sz="0" w:space="0" w:color="auto"/>
        <w:bottom w:val="none" w:sz="0" w:space="0" w:color="auto"/>
        <w:right w:val="none" w:sz="0" w:space="0" w:color="auto"/>
      </w:divBdr>
    </w:div>
    <w:div w:id="337773284">
      <w:bodyDiv w:val="1"/>
      <w:marLeft w:val="0"/>
      <w:marRight w:val="0"/>
      <w:marTop w:val="0"/>
      <w:marBottom w:val="0"/>
      <w:divBdr>
        <w:top w:val="none" w:sz="0" w:space="0" w:color="auto"/>
        <w:left w:val="none" w:sz="0" w:space="0" w:color="auto"/>
        <w:bottom w:val="none" w:sz="0" w:space="0" w:color="auto"/>
        <w:right w:val="none" w:sz="0" w:space="0" w:color="auto"/>
      </w:divBdr>
    </w:div>
    <w:div w:id="356928174">
      <w:bodyDiv w:val="1"/>
      <w:marLeft w:val="0"/>
      <w:marRight w:val="0"/>
      <w:marTop w:val="0"/>
      <w:marBottom w:val="0"/>
      <w:divBdr>
        <w:top w:val="none" w:sz="0" w:space="0" w:color="auto"/>
        <w:left w:val="none" w:sz="0" w:space="0" w:color="auto"/>
        <w:bottom w:val="none" w:sz="0" w:space="0" w:color="auto"/>
        <w:right w:val="none" w:sz="0" w:space="0" w:color="auto"/>
      </w:divBdr>
    </w:div>
    <w:div w:id="434592056">
      <w:bodyDiv w:val="1"/>
      <w:marLeft w:val="0"/>
      <w:marRight w:val="0"/>
      <w:marTop w:val="0"/>
      <w:marBottom w:val="0"/>
      <w:divBdr>
        <w:top w:val="none" w:sz="0" w:space="0" w:color="auto"/>
        <w:left w:val="none" w:sz="0" w:space="0" w:color="auto"/>
        <w:bottom w:val="none" w:sz="0" w:space="0" w:color="auto"/>
        <w:right w:val="none" w:sz="0" w:space="0" w:color="auto"/>
      </w:divBdr>
    </w:div>
    <w:div w:id="463891952">
      <w:bodyDiv w:val="1"/>
      <w:marLeft w:val="0"/>
      <w:marRight w:val="0"/>
      <w:marTop w:val="0"/>
      <w:marBottom w:val="0"/>
      <w:divBdr>
        <w:top w:val="none" w:sz="0" w:space="0" w:color="auto"/>
        <w:left w:val="none" w:sz="0" w:space="0" w:color="auto"/>
        <w:bottom w:val="none" w:sz="0" w:space="0" w:color="auto"/>
        <w:right w:val="none" w:sz="0" w:space="0" w:color="auto"/>
      </w:divBdr>
      <w:divsChild>
        <w:div w:id="886725420">
          <w:marLeft w:val="446"/>
          <w:marRight w:val="0"/>
          <w:marTop w:val="120"/>
          <w:marBottom w:val="120"/>
          <w:divBdr>
            <w:top w:val="none" w:sz="0" w:space="0" w:color="auto"/>
            <w:left w:val="none" w:sz="0" w:space="0" w:color="auto"/>
            <w:bottom w:val="none" w:sz="0" w:space="0" w:color="auto"/>
            <w:right w:val="none" w:sz="0" w:space="0" w:color="auto"/>
          </w:divBdr>
        </w:div>
        <w:div w:id="1024556705">
          <w:marLeft w:val="446"/>
          <w:marRight w:val="0"/>
          <w:marTop w:val="120"/>
          <w:marBottom w:val="120"/>
          <w:divBdr>
            <w:top w:val="none" w:sz="0" w:space="0" w:color="auto"/>
            <w:left w:val="none" w:sz="0" w:space="0" w:color="auto"/>
            <w:bottom w:val="none" w:sz="0" w:space="0" w:color="auto"/>
            <w:right w:val="none" w:sz="0" w:space="0" w:color="auto"/>
          </w:divBdr>
        </w:div>
        <w:div w:id="853613637">
          <w:marLeft w:val="446"/>
          <w:marRight w:val="0"/>
          <w:marTop w:val="120"/>
          <w:marBottom w:val="120"/>
          <w:divBdr>
            <w:top w:val="none" w:sz="0" w:space="0" w:color="auto"/>
            <w:left w:val="none" w:sz="0" w:space="0" w:color="auto"/>
            <w:bottom w:val="none" w:sz="0" w:space="0" w:color="auto"/>
            <w:right w:val="none" w:sz="0" w:space="0" w:color="auto"/>
          </w:divBdr>
        </w:div>
      </w:divsChild>
    </w:div>
    <w:div w:id="487284733">
      <w:bodyDiv w:val="1"/>
      <w:marLeft w:val="0"/>
      <w:marRight w:val="0"/>
      <w:marTop w:val="0"/>
      <w:marBottom w:val="0"/>
      <w:divBdr>
        <w:top w:val="none" w:sz="0" w:space="0" w:color="auto"/>
        <w:left w:val="none" w:sz="0" w:space="0" w:color="auto"/>
        <w:bottom w:val="none" w:sz="0" w:space="0" w:color="auto"/>
        <w:right w:val="none" w:sz="0" w:space="0" w:color="auto"/>
      </w:divBdr>
    </w:div>
    <w:div w:id="550075166">
      <w:bodyDiv w:val="1"/>
      <w:marLeft w:val="0"/>
      <w:marRight w:val="0"/>
      <w:marTop w:val="0"/>
      <w:marBottom w:val="0"/>
      <w:divBdr>
        <w:top w:val="none" w:sz="0" w:space="0" w:color="auto"/>
        <w:left w:val="none" w:sz="0" w:space="0" w:color="auto"/>
        <w:bottom w:val="none" w:sz="0" w:space="0" w:color="auto"/>
        <w:right w:val="none" w:sz="0" w:space="0" w:color="auto"/>
      </w:divBdr>
      <w:divsChild>
        <w:div w:id="1149588489">
          <w:marLeft w:val="446"/>
          <w:marRight w:val="0"/>
          <w:marTop w:val="0"/>
          <w:marBottom w:val="0"/>
          <w:divBdr>
            <w:top w:val="none" w:sz="0" w:space="0" w:color="auto"/>
            <w:left w:val="none" w:sz="0" w:space="0" w:color="auto"/>
            <w:bottom w:val="none" w:sz="0" w:space="0" w:color="auto"/>
            <w:right w:val="none" w:sz="0" w:space="0" w:color="auto"/>
          </w:divBdr>
        </w:div>
        <w:div w:id="177501933">
          <w:marLeft w:val="446"/>
          <w:marRight w:val="0"/>
          <w:marTop w:val="0"/>
          <w:marBottom w:val="0"/>
          <w:divBdr>
            <w:top w:val="none" w:sz="0" w:space="0" w:color="auto"/>
            <w:left w:val="none" w:sz="0" w:space="0" w:color="auto"/>
            <w:bottom w:val="none" w:sz="0" w:space="0" w:color="auto"/>
            <w:right w:val="none" w:sz="0" w:space="0" w:color="auto"/>
          </w:divBdr>
        </w:div>
      </w:divsChild>
    </w:div>
    <w:div w:id="613369182">
      <w:bodyDiv w:val="1"/>
      <w:marLeft w:val="0"/>
      <w:marRight w:val="0"/>
      <w:marTop w:val="0"/>
      <w:marBottom w:val="0"/>
      <w:divBdr>
        <w:top w:val="none" w:sz="0" w:space="0" w:color="auto"/>
        <w:left w:val="none" w:sz="0" w:space="0" w:color="auto"/>
        <w:bottom w:val="none" w:sz="0" w:space="0" w:color="auto"/>
        <w:right w:val="none" w:sz="0" w:space="0" w:color="auto"/>
      </w:divBdr>
      <w:divsChild>
        <w:div w:id="205723387">
          <w:marLeft w:val="446"/>
          <w:marRight w:val="0"/>
          <w:marTop w:val="0"/>
          <w:marBottom w:val="0"/>
          <w:divBdr>
            <w:top w:val="none" w:sz="0" w:space="0" w:color="auto"/>
            <w:left w:val="none" w:sz="0" w:space="0" w:color="auto"/>
            <w:bottom w:val="none" w:sz="0" w:space="0" w:color="auto"/>
            <w:right w:val="none" w:sz="0" w:space="0" w:color="auto"/>
          </w:divBdr>
        </w:div>
        <w:div w:id="1519124573">
          <w:marLeft w:val="446"/>
          <w:marRight w:val="0"/>
          <w:marTop w:val="0"/>
          <w:marBottom w:val="0"/>
          <w:divBdr>
            <w:top w:val="none" w:sz="0" w:space="0" w:color="auto"/>
            <w:left w:val="none" w:sz="0" w:space="0" w:color="auto"/>
            <w:bottom w:val="none" w:sz="0" w:space="0" w:color="auto"/>
            <w:right w:val="none" w:sz="0" w:space="0" w:color="auto"/>
          </w:divBdr>
        </w:div>
        <w:div w:id="1307203011">
          <w:marLeft w:val="446"/>
          <w:marRight w:val="0"/>
          <w:marTop w:val="0"/>
          <w:marBottom w:val="0"/>
          <w:divBdr>
            <w:top w:val="none" w:sz="0" w:space="0" w:color="auto"/>
            <w:left w:val="none" w:sz="0" w:space="0" w:color="auto"/>
            <w:bottom w:val="none" w:sz="0" w:space="0" w:color="auto"/>
            <w:right w:val="none" w:sz="0" w:space="0" w:color="auto"/>
          </w:divBdr>
        </w:div>
        <w:div w:id="1938514282">
          <w:marLeft w:val="446"/>
          <w:marRight w:val="0"/>
          <w:marTop w:val="0"/>
          <w:marBottom w:val="0"/>
          <w:divBdr>
            <w:top w:val="none" w:sz="0" w:space="0" w:color="auto"/>
            <w:left w:val="none" w:sz="0" w:space="0" w:color="auto"/>
            <w:bottom w:val="none" w:sz="0" w:space="0" w:color="auto"/>
            <w:right w:val="none" w:sz="0" w:space="0" w:color="auto"/>
          </w:divBdr>
        </w:div>
        <w:div w:id="302126172">
          <w:marLeft w:val="446"/>
          <w:marRight w:val="0"/>
          <w:marTop w:val="0"/>
          <w:marBottom w:val="0"/>
          <w:divBdr>
            <w:top w:val="none" w:sz="0" w:space="0" w:color="auto"/>
            <w:left w:val="none" w:sz="0" w:space="0" w:color="auto"/>
            <w:bottom w:val="none" w:sz="0" w:space="0" w:color="auto"/>
            <w:right w:val="none" w:sz="0" w:space="0" w:color="auto"/>
          </w:divBdr>
        </w:div>
      </w:divsChild>
    </w:div>
    <w:div w:id="618806755">
      <w:bodyDiv w:val="1"/>
      <w:marLeft w:val="0"/>
      <w:marRight w:val="0"/>
      <w:marTop w:val="0"/>
      <w:marBottom w:val="0"/>
      <w:divBdr>
        <w:top w:val="none" w:sz="0" w:space="0" w:color="auto"/>
        <w:left w:val="none" w:sz="0" w:space="0" w:color="auto"/>
        <w:bottom w:val="none" w:sz="0" w:space="0" w:color="auto"/>
        <w:right w:val="none" w:sz="0" w:space="0" w:color="auto"/>
      </w:divBdr>
    </w:div>
    <w:div w:id="642778580">
      <w:bodyDiv w:val="1"/>
      <w:marLeft w:val="0"/>
      <w:marRight w:val="0"/>
      <w:marTop w:val="0"/>
      <w:marBottom w:val="0"/>
      <w:divBdr>
        <w:top w:val="none" w:sz="0" w:space="0" w:color="auto"/>
        <w:left w:val="none" w:sz="0" w:space="0" w:color="auto"/>
        <w:bottom w:val="none" w:sz="0" w:space="0" w:color="auto"/>
        <w:right w:val="none" w:sz="0" w:space="0" w:color="auto"/>
      </w:divBdr>
    </w:div>
    <w:div w:id="678577838">
      <w:bodyDiv w:val="1"/>
      <w:marLeft w:val="0"/>
      <w:marRight w:val="0"/>
      <w:marTop w:val="0"/>
      <w:marBottom w:val="0"/>
      <w:divBdr>
        <w:top w:val="none" w:sz="0" w:space="0" w:color="auto"/>
        <w:left w:val="none" w:sz="0" w:space="0" w:color="auto"/>
        <w:bottom w:val="none" w:sz="0" w:space="0" w:color="auto"/>
        <w:right w:val="none" w:sz="0" w:space="0" w:color="auto"/>
      </w:divBdr>
    </w:div>
    <w:div w:id="813566619">
      <w:bodyDiv w:val="1"/>
      <w:marLeft w:val="0"/>
      <w:marRight w:val="0"/>
      <w:marTop w:val="0"/>
      <w:marBottom w:val="0"/>
      <w:divBdr>
        <w:top w:val="none" w:sz="0" w:space="0" w:color="auto"/>
        <w:left w:val="none" w:sz="0" w:space="0" w:color="auto"/>
        <w:bottom w:val="none" w:sz="0" w:space="0" w:color="auto"/>
        <w:right w:val="none" w:sz="0" w:space="0" w:color="auto"/>
      </w:divBdr>
      <w:divsChild>
        <w:div w:id="1952010125">
          <w:marLeft w:val="446"/>
          <w:marRight w:val="0"/>
          <w:marTop w:val="120"/>
          <w:marBottom w:val="120"/>
          <w:divBdr>
            <w:top w:val="none" w:sz="0" w:space="0" w:color="auto"/>
            <w:left w:val="none" w:sz="0" w:space="0" w:color="auto"/>
            <w:bottom w:val="none" w:sz="0" w:space="0" w:color="auto"/>
            <w:right w:val="none" w:sz="0" w:space="0" w:color="auto"/>
          </w:divBdr>
        </w:div>
        <w:div w:id="1636375331">
          <w:marLeft w:val="446"/>
          <w:marRight w:val="0"/>
          <w:marTop w:val="120"/>
          <w:marBottom w:val="120"/>
          <w:divBdr>
            <w:top w:val="none" w:sz="0" w:space="0" w:color="auto"/>
            <w:left w:val="none" w:sz="0" w:space="0" w:color="auto"/>
            <w:bottom w:val="none" w:sz="0" w:space="0" w:color="auto"/>
            <w:right w:val="none" w:sz="0" w:space="0" w:color="auto"/>
          </w:divBdr>
        </w:div>
      </w:divsChild>
    </w:div>
    <w:div w:id="824273343">
      <w:bodyDiv w:val="1"/>
      <w:marLeft w:val="0"/>
      <w:marRight w:val="0"/>
      <w:marTop w:val="0"/>
      <w:marBottom w:val="0"/>
      <w:divBdr>
        <w:top w:val="none" w:sz="0" w:space="0" w:color="auto"/>
        <w:left w:val="none" w:sz="0" w:space="0" w:color="auto"/>
        <w:bottom w:val="none" w:sz="0" w:space="0" w:color="auto"/>
        <w:right w:val="none" w:sz="0" w:space="0" w:color="auto"/>
      </w:divBdr>
      <w:divsChild>
        <w:div w:id="997611052">
          <w:marLeft w:val="547"/>
          <w:marRight w:val="0"/>
          <w:marTop w:val="0"/>
          <w:marBottom w:val="0"/>
          <w:divBdr>
            <w:top w:val="none" w:sz="0" w:space="0" w:color="auto"/>
            <w:left w:val="none" w:sz="0" w:space="0" w:color="auto"/>
            <w:bottom w:val="none" w:sz="0" w:space="0" w:color="auto"/>
            <w:right w:val="none" w:sz="0" w:space="0" w:color="auto"/>
          </w:divBdr>
        </w:div>
        <w:div w:id="793404695">
          <w:marLeft w:val="547"/>
          <w:marRight w:val="0"/>
          <w:marTop w:val="0"/>
          <w:marBottom w:val="0"/>
          <w:divBdr>
            <w:top w:val="none" w:sz="0" w:space="0" w:color="auto"/>
            <w:left w:val="none" w:sz="0" w:space="0" w:color="auto"/>
            <w:bottom w:val="none" w:sz="0" w:space="0" w:color="auto"/>
            <w:right w:val="none" w:sz="0" w:space="0" w:color="auto"/>
          </w:divBdr>
        </w:div>
        <w:div w:id="1497458756">
          <w:marLeft w:val="547"/>
          <w:marRight w:val="0"/>
          <w:marTop w:val="0"/>
          <w:marBottom w:val="0"/>
          <w:divBdr>
            <w:top w:val="none" w:sz="0" w:space="0" w:color="auto"/>
            <w:left w:val="none" w:sz="0" w:space="0" w:color="auto"/>
            <w:bottom w:val="none" w:sz="0" w:space="0" w:color="auto"/>
            <w:right w:val="none" w:sz="0" w:space="0" w:color="auto"/>
          </w:divBdr>
        </w:div>
      </w:divsChild>
    </w:div>
    <w:div w:id="833955685">
      <w:bodyDiv w:val="1"/>
      <w:marLeft w:val="0"/>
      <w:marRight w:val="0"/>
      <w:marTop w:val="0"/>
      <w:marBottom w:val="0"/>
      <w:divBdr>
        <w:top w:val="none" w:sz="0" w:space="0" w:color="auto"/>
        <w:left w:val="none" w:sz="0" w:space="0" w:color="auto"/>
        <w:bottom w:val="none" w:sz="0" w:space="0" w:color="auto"/>
        <w:right w:val="none" w:sz="0" w:space="0" w:color="auto"/>
      </w:divBdr>
    </w:div>
    <w:div w:id="854807050">
      <w:bodyDiv w:val="1"/>
      <w:marLeft w:val="0"/>
      <w:marRight w:val="0"/>
      <w:marTop w:val="0"/>
      <w:marBottom w:val="0"/>
      <w:divBdr>
        <w:top w:val="none" w:sz="0" w:space="0" w:color="auto"/>
        <w:left w:val="none" w:sz="0" w:space="0" w:color="auto"/>
        <w:bottom w:val="none" w:sz="0" w:space="0" w:color="auto"/>
        <w:right w:val="none" w:sz="0" w:space="0" w:color="auto"/>
      </w:divBdr>
    </w:div>
    <w:div w:id="863056972">
      <w:bodyDiv w:val="1"/>
      <w:marLeft w:val="0"/>
      <w:marRight w:val="0"/>
      <w:marTop w:val="0"/>
      <w:marBottom w:val="0"/>
      <w:divBdr>
        <w:top w:val="none" w:sz="0" w:space="0" w:color="auto"/>
        <w:left w:val="none" w:sz="0" w:space="0" w:color="auto"/>
        <w:bottom w:val="none" w:sz="0" w:space="0" w:color="auto"/>
        <w:right w:val="none" w:sz="0" w:space="0" w:color="auto"/>
      </w:divBdr>
    </w:div>
    <w:div w:id="910769067">
      <w:bodyDiv w:val="1"/>
      <w:marLeft w:val="0"/>
      <w:marRight w:val="0"/>
      <w:marTop w:val="0"/>
      <w:marBottom w:val="0"/>
      <w:divBdr>
        <w:top w:val="none" w:sz="0" w:space="0" w:color="auto"/>
        <w:left w:val="none" w:sz="0" w:space="0" w:color="auto"/>
        <w:bottom w:val="none" w:sz="0" w:space="0" w:color="auto"/>
        <w:right w:val="none" w:sz="0" w:space="0" w:color="auto"/>
      </w:divBdr>
      <w:divsChild>
        <w:div w:id="1494101128">
          <w:marLeft w:val="547"/>
          <w:marRight w:val="0"/>
          <w:marTop w:val="0"/>
          <w:marBottom w:val="0"/>
          <w:divBdr>
            <w:top w:val="none" w:sz="0" w:space="0" w:color="auto"/>
            <w:left w:val="none" w:sz="0" w:space="0" w:color="auto"/>
            <w:bottom w:val="none" w:sz="0" w:space="0" w:color="auto"/>
            <w:right w:val="none" w:sz="0" w:space="0" w:color="auto"/>
          </w:divBdr>
        </w:div>
        <w:div w:id="503787527">
          <w:marLeft w:val="547"/>
          <w:marRight w:val="0"/>
          <w:marTop w:val="0"/>
          <w:marBottom w:val="0"/>
          <w:divBdr>
            <w:top w:val="none" w:sz="0" w:space="0" w:color="auto"/>
            <w:left w:val="none" w:sz="0" w:space="0" w:color="auto"/>
            <w:bottom w:val="none" w:sz="0" w:space="0" w:color="auto"/>
            <w:right w:val="none" w:sz="0" w:space="0" w:color="auto"/>
          </w:divBdr>
        </w:div>
        <w:div w:id="2135370353">
          <w:marLeft w:val="547"/>
          <w:marRight w:val="0"/>
          <w:marTop w:val="0"/>
          <w:marBottom w:val="0"/>
          <w:divBdr>
            <w:top w:val="none" w:sz="0" w:space="0" w:color="auto"/>
            <w:left w:val="none" w:sz="0" w:space="0" w:color="auto"/>
            <w:bottom w:val="none" w:sz="0" w:space="0" w:color="auto"/>
            <w:right w:val="none" w:sz="0" w:space="0" w:color="auto"/>
          </w:divBdr>
        </w:div>
      </w:divsChild>
    </w:div>
    <w:div w:id="933978745">
      <w:bodyDiv w:val="1"/>
      <w:marLeft w:val="0"/>
      <w:marRight w:val="0"/>
      <w:marTop w:val="0"/>
      <w:marBottom w:val="0"/>
      <w:divBdr>
        <w:top w:val="none" w:sz="0" w:space="0" w:color="auto"/>
        <w:left w:val="none" w:sz="0" w:space="0" w:color="auto"/>
        <w:bottom w:val="none" w:sz="0" w:space="0" w:color="auto"/>
        <w:right w:val="none" w:sz="0" w:space="0" w:color="auto"/>
      </w:divBdr>
    </w:div>
    <w:div w:id="935751132">
      <w:bodyDiv w:val="1"/>
      <w:marLeft w:val="0"/>
      <w:marRight w:val="0"/>
      <w:marTop w:val="0"/>
      <w:marBottom w:val="0"/>
      <w:divBdr>
        <w:top w:val="none" w:sz="0" w:space="0" w:color="auto"/>
        <w:left w:val="none" w:sz="0" w:space="0" w:color="auto"/>
        <w:bottom w:val="none" w:sz="0" w:space="0" w:color="auto"/>
        <w:right w:val="none" w:sz="0" w:space="0" w:color="auto"/>
      </w:divBdr>
    </w:div>
    <w:div w:id="1002395563">
      <w:bodyDiv w:val="1"/>
      <w:marLeft w:val="0"/>
      <w:marRight w:val="0"/>
      <w:marTop w:val="0"/>
      <w:marBottom w:val="0"/>
      <w:divBdr>
        <w:top w:val="none" w:sz="0" w:space="0" w:color="auto"/>
        <w:left w:val="none" w:sz="0" w:space="0" w:color="auto"/>
        <w:bottom w:val="none" w:sz="0" w:space="0" w:color="auto"/>
        <w:right w:val="none" w:sz="0" w:space="0" w:color="auto"/>
      </w:divBdr>
    </w:div>
    <w:div w:id="1017846161">
      <w:bodyDiv w:val="1"/>
      <w:marLeft w:val="0"/>
      <w:marRight w:val="0"/>
      <w:marTop w:val="0"/>
      <w:marBottom w:val="0"/>
      <w:divBdr>
        <w:top w:val="none" w:sz="0" w:space="0" w:color="auto"/>
        <w:left w:val="none" w:sz="0" w:space="0" w:color="auto"/>
        <w:bottom w:val="none" w:sz="0" w:space="0" w:color="auto"/>
        <w:right w:val="none" w:sz="0" w:space="0" w:color="auto"/>
      </w:divBdr>
    </w:div>
    <w:div w:id="1025134473">
      <w:bodyDiv w:val="1"/>
      <w:marLeft w:val="0"/>
      <w:marRight w:val="0"/>
      <w:marTop w:val="0"/>
      <w:marBottom w:val="0"/>
      <w:divBdr>
        <w:top w:val="none" w:sz="0" w:space="0" w:color="auto"/>
        <w:left w:val="none" w:sz="0" w:space="0" w:color="auto"/>
        <w:bottom w:val="none" w:sz="0" w:space="0" w:color="auto"/>
        <w:right w:val="none" w:sz="0" w:space="0" w:color="auto"/>
      </w:divBdr>
    </w:div>
    <w:div w:id="1045448540">
      <w:bodyDiv w:val="1"/>
      <w:marLeft w:val="0"/>
      <w:marRight w:val="0"/>
      <w:marTop w:val="0"/>
      <w:marBottom w:val="0"/>
      <w:divBdr>
        <w:top w:val="none" w:sz="0" w:space="0" w:color="auto"/>
        <w:left w:val="none" w:sz="0" w:space="0" w:color="auto"/>
        <w:bottom w:val="none" w:sz="0" w:space="0" w:color="auto"/>
        <w:right w:val="none" w:sz="0" w:space="0" w:color="auto"/>
      </w:divBdr>
      <w:divsChild>
        <w:div w:id="322509577">
          <w:marLeft w:val="1267"/>
          <w:marRight w:val="0"/>
          <w:marTop w:val="0"/>
          <w:marBottom w:val="0"/>
          <w:divBdr>
            <w:top w:val="none" w:sz="0" w:space="0" w:color="auto"/>
            <w:left w:val="none" w:sz="0" w:space="0" w:color="auto"/>
            <w:bottom w:val="none" w:sz="0" w:space="0" w:color="auto"/>
            <w:right w:val="none" w:sz="0" w:space="0" w:color="auto"/>
          </w:divBdr>
        </w:div>
      </w:divsChild>
    </w:div>
    <w:div w:id="1085493223">
      <w:bodyDiv w:val="1"/>
      <w:marLeft w:val="0"/>
      <w:marRight w:val="0"/>
      <w:marTop w:val="0"/>
      <w:marBottom w:val="0"/>
      <w:divBdr>
        <w:top w:val="none" w:sz="0" w:space="0" w:color="auto"/>
        <w:left w:val="none" w:sz="0" w:space="0" w:color="auto"/>
        <w:bottom w:val="none" w:sz="0" w:space="0" w:color="auto"/>
        <w:right w:val="none" w:sz="0" w:space="0" w:color="auto"/>
      </w:divBdr>
      <w:divsChild>
        <w:div w:id="1067148658">
          <w:marLeft w:val="547"/>
          <w:marRight w:val="0"/>
          <w:marTop w:val="0"/>
          <w:marBottom w:val="0"/>
          <w:divBdr>
            <w:top w:val="none" w:sz="0" w:space="0" w:color="auto"/>
            <w:left w:val="none" w:sz="0" w:space="0" w:color="auto"/>
            <w:bottom w:val="none" w:sz="0" w:space="0" w:color="auto"/>
            <w:right w:val="none" w:sz="0" w:space="0" w:color="auto"/>
          </w:divBdr>
        </w:div>
        <w:div w:id="2065520704">
          <w:marLeft w:val="547"/>
          <w:marRight w:val="0"/>
          <w:marTop w:val="0"/>
          <w:marBottom w:val="0"/>
          <w:divBdr>
            <w:top w:val="none" w:sz="0" w:space="0" w:color="auto"/>
            <w:left w:val="none" w:sz="0" w:space="0" w:color="auto"/>
            <w:bottom w:val="none" w:sz="0" w:space="0" w:color="auto"/>
            <w:right w:val="none" w:sz="0" w:space="0" w:color="auto"/>
          </w:divBdr>
        </w:div>
      </w:divsChild>
    </w:div>
    <w:div w:id="1110123090">
      <w:bodyDiv w:val="1"/>
      <w:marLeft w:val="0"/>
      <w:marRight w:val="0"/>
      <w:marTop w:val="0"/>
      <w:marBottom w:val="0"/>
      <w:divBdr>
        <w:top w:val="none" w:sz="0" w:space="0" w:color="auto"/>
        <w:left w:val="none" w:sz="0" w:space="0" w:color="auto"/>
        <w:bottom w:val="none" w:sz="0" w:space="0" w:color="auto"/>
        <w:right w:val="none" w:sz="0" w:space="0" w:color="auto"/>
      </w:divBdr>
    </w:div>
    <w:div w:id="1111316832">
      <w:bodyDiv w:val="1"/>
      <w:marLeft w:val="0"/>
      <w:marRight w:val="0"/>
      <w:marTop w:val="0"/>
      <w:marBottom w:val="0"/>
      <w:divBdr>
        <w:top w:val="none" w:sz="0" w:space="0" w:color="auto"/>
        <w:left w:val="none" w:sz="0" w:space="0" w:color="auto"/>
        <w:bottom w:val="none" w:sz="0" w:space="0" w:color="auto"/>
        <w:right w:val="none" w:sz="0" w:space="0" w:color="auto"/>
      </w:divBdr>
      <w:divsChild>
        <w:div w:id="2070179155">
          <w:marLeft w:val="274"/>
          <w:marRight w:val="0"/>
          <w:marTop w:val="0"/>
          <w:marBottom w:val="0"/>
          <w:divBdr>
            <w:top w:val="none" w:sz="0" w:space="0" w:color="auto"/>
            <w:left w:val="none" w:sz="0" w:space="0" w:color="auto"/>
            <w:bottom w:val="none" w:sz="0" w:space="0" w:color="auto"/>
            <w:right w:val="none" w:sz="0" w:space="0" w:color="auto"/>
          </w:divBdr>
        </w:div>
      </w:divsChild>
    </w:div>
    <w:div w:id="1125929373">
      <w:bodyDiv w:val="1"/>
      <w:marLeft w:val="0"/>
      <w:marRight w:val="0"/>
      <w:marTop w:val="0"/>
      <w:marBottom w:val="0"/>
      <w:divBdr>
        <w:top w:val="none" w:sz="0" w:space="0" w:color="auto"/>
        <w:left w:val="none" w:sz="0" w:space="0" w:color="auto"/>
        <w:bottom w:val="none" w:sz="0" w:space="0" w:color="auto"/>
        <w:right w:val="none" w:sz="0" w:space="0" w:color="auto"/>
      </w:divBdr>
      <w:divsChild>
        <w:div w:id="41638968">
          <w:marLeft w:val="446"/>
          <w:marRight w:val="0"/>
          <w:marTop w:val="0"/>
          <w:marBottom w:val="0"/>
          <w:divBdr>
            <w:top w:val="none" w:sz="0" w:space="0" w:color="auto"/>
            <w:left w:val="none" w:sz="0" w:space="0" w:color="auto"/>
            <w:bottom w:val="none" w:sz="0" w:space="0" w:color="auto"/>
            <w:right w:val="none" w:sz="0" w:space="0" w:color="auto"/>
          </w:divBdr>
        </w:div>
        <w:div w:id="1795244469">
          <w:marLeft w:val="446"/>
          <w:marRight w:val="0"/>
          <w:marTop w:val="0"/>
          <w:marBottom w:val="0"/>
          <w:divBdr>
            <w:top w:val="none" w:sz="0" w:space="0" w:color="auto"/>
            <w:left w:val="none" w:sz="0" w:space="0" w:color="auto"/>
            <w:bottom w:val="none" w:sz="0" w:space="0" w:color="auto"/>
            <w:right w:val="none" w:sz="0" w:space="0" w:color="auto"/>
          </w:divBdr>
        </w:div>
        <w:div w:id="1823277665">
          <w:marLeft w:val="446"/>
          <w:marRight w:val="0"/>
          <w:marTop w:val="0"/>
          <w:marBottom w:val="0"/>
          <w:divBdr>
            <w:top w:val="none" w:sz="0" w:space="0" w:color="auto"/>
            <w:left w:val="none" w:sz="0" w:space="0" w:color="auto"/>
            <w:bottom w:val="none" w:sz="0" w:space="0" w:color="auto"/>
            <w:right w:val="none" w:sz="0" w:space="0" w:color="auto"/>
          </w:divBdr>
        </w:div>
        <w:div w:id="608051708">
          <w:marLeft w:val="446"/>
          <w:marRight w:val="0"/>
          <w:marTop w:val="0"/>
          <w:marBottom w:val="0"/>
          <w:divBdr>
            <w:top w:val="none" w:sz="0" w:space="0" w:color="auto"/>
            <w:left w:val="none" w:sz="0" w:space="0" w:color="auto"/>
            <w:bottom w:val="none" w:sz="0" w:space="0" w:color="auto"/>
            <w:right w:val="none" w:sz="0" w:space="0" w:color="auto"/>
          </w:divBdr>
        </w:div>
        <w:div w:id="1780834322">
          <w:marLeft w:val="446"/>
          <w:marRight w:val="0"/>
          <w:marTop w:val="0"/>
          <w:marBottom w:val="0"/>
          <w:divBdr>
            <w:top w:val="none" w:sz="0" w:space="0" w:color="auto"/>
            <w:left w:val="none" w:sz="0" w:space="0" w:color="auto"/>
            <w:bottom w:val="none" w:sz="0" w:space="0" w:color="auto"/>
            <w:right w:val="none" w:sz="0" w:space="0" w:color="auto"/>
          </w:divBdr>
        </w:div>
      </w:divsChild>
    </w:div>
    <w:div w:id="1128815603">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62895902">
      <w:bodyDiv w:val="1"/>
      <w:marLeft w:val="0"/>
      <w:marRight w:val="0"/>
      <w:marTop w:val="0"/>
      <w:marBottom w:val="0"/>
      <w:divBdr>
        <w:top w:val="none" w:sz="0" w:space="0" w:color="auto"/>
        <w:left w:val="none" w:sz="0" w:space="0" w:color="auto"/>
        <w:bottom w:val="none" w:sz="0" w:space="0" w:color="auto"/>
        <w:right w:val="none" w:sz="0" w:space="0" w:color="auto"/>
      </w:divBdr>
      <w:divsChild>
        <w:div w:id="1081373030">
          <w:marLeft w:val="533"/>
          <w:marRight w:val="0"/>
          <w:marTop w:val="86"/>
          <w:marBottom w:val="0"/>
          <w:divBdr>
            <w:top w:val="none" w:sz="0" w:space="0" w:color="auto"/>
            <w:left w:val="none" w:sz="0" w:space="0" w:color="auto"/>
            <w:bottom w:val="none" w:sz="0" w:space="0" w:color="auto"/>
            <w:right w:val="none" w:sz="0" w:space="0" w:color="auto"/>
          </w:divBdr>
        </w:div>
        <w:div w:id="1125543924">
          <w:marLeft w:val="1166"/>
          <w:marRight w:val="0"/>
          <w:marTop w:val="86"/>
          <w:marBottom w:val="0"/>
          <w:divBdr>
            <w:top w:val="none" w:sz="0" w:space="0" w:color="auto"/>
            <w:left w:val="none" w:sz="0" w:space="0" w:color="auto"/>
            <w:bottom w:val="none" w:sz="0" w:space="0" w:color="auto"/>
            <w:right w:val="none" w:sz="0" w:space="0" w:color="auto"/>
          </w:divBdr>
        </w:div>
        <w:div w:id="544952723">
          <w:marLeft w:val="1166"/>
          <w:marRight w:val="0"/>
          <w:marTop w:val="86"/>
          <w:marBottom w:val="0"/>
          <w:divBdr>
            <w:top w:val="none" w:sz="0" w:space="0" w:color="auto"/>
            <w:left w:val="none" w:sz="0" w:space="0" w:color="auto"/>
            <w:bottom w:val="none" w:sz="0" w:space="0" w:color="auto"/>
            <w:right w:val="none" w:sz="0" w:space="0" w:color="auto"/>
          </w:divBdr>
        </w:div>
        <w:div w:id="1511405526">
          <w:marLeft w:val="533"/>
          <w:marRight w:val="0"/>
          <w:marTop w:val="86"/>
          <w:marBottom w:val="0"/>
          <w:divBdr>
            <w:top w:val="none" w:sz="0" w:space="0" w:color="auto"/>
            <w:left w:val="none" w:sz="0" w:space="0" w:color="auto"/>
            <w:bottom w:val="none" w:sz="0" w:space="0" w:color="auto"/>
            <w:right w:val="none" w:sz="0" w:space="0" w:color="auto"/>
          </w:divBdr>
        </w:div>
        <w:div w:id="602347102">
          <w:marLeft w:val="1166"/>
          <w:marRight w:val="0"/>
          <w:marTop w:val="86"/>
          <w:marBottom w:val="0"/>
          <w:divBdr>
            <w:top w:val="none" w:sz="0" w:space="0" w:color="auto"/>
            <w:left w:val="none" w:sz="0" w:space="0" w:color="auto"/>
            <w:bottom w:val="none" w:sz="0" w:space="0" w:color="auto"/>
            <w:right w:val="none" w:sz="0" w:space="0" w:color="auto"/>
          </w:divBdr>
        </w:div>
        <w:div w:id="912665979">
          <w:marLeft w:val="533"/>
          <w:marRight w:val="0"/>
          <w:marTop w:val="86"/>
          <w:marBottom w:val="0"/>
          <w:divBdr>
            <w:top w:val="none" w:sz="0" w:space="0" w:color="auto"/>
            <w:left w:val="none" w:sz="0" w:space="0" w:color="auto"/>
            <w:bottom w:val="none" w:sz="0" w:space="0" w:color="auto"/>
            <w:right w:val="none" w:sz="0" w:space="0" w:color="auto"/>
          </w:divBdr>
        </w:div>
        <w:div w:id="964772710">
          <w:marLeft w:val="533"/>
          <w:marRight w:val="0"/>
          <w:marTop w:val="86"/>
          <w:marBottom w:val="0"/>
          <w:divBdr>
            <w:top w:val="none" w:sz="0" w:space="0" w:color="auto"/>
            <w:left w:val="none" w:sz="0" w:space="0" w:color="auto"/>
            <w:bottom w:val="none" w:sz="0" w:space="0" w:color="auto"/>
            <w:right w:val="none" w:sz="0" w:space="0" w:color="auto"/>
          </w:divBdr>
        </w:div>
      </w:divsChild>
    </w:div>
    <w:div w:id="1171218265">
      <w:bodyDiv w:val="1"/>
      <w:marLeft w:val="0"/>
      <w:marRight w:val="0"/>
      <w:marTop w:val="0"/>
      <w:marBottom w:val="0"/>
      <w:divBdr>
        <w:top w:val="none" w:sz="0" w:space="0" w:color="auto"/>
        <w:left w:val="none" w:sz="0" w:space="0" w:color="auto"/>
        <w:bottom w:val="none" w:sz="0" w:space="0" w:color="auto"/>
        <w:right w:val="none" w:sz="0" w:space="0" w:color="auto"/>
      </w:divBdr>
      <w:divsChild>
        <w:div w:id="1466771890">
          <w:marLeft w:val="1166"/>
          <w:marRight w:val="0"/>
          <w:marTop w:val="120"/>
          <w:marBottom w:val="120"/>
          <w:divBdr>
            <w:top w:val="none" w:sz="0" w:space="0" w:color="auto"/>
            <w:left w:val="none" w:sz="0" w:space="0" w:color="auto"/>
            <w:bottom w:val="none" w:sz="0" w:space="0" w:color="auto"/>
            <w:right w:val="none" w:sz="0" w:space="0" w:color="auto"/>
          </w:divBdr>
        </w:div>
        <w:div w:id="453061921">
          <w:marLeft w:val="1800"/>
          <w:marRight w:val="0"/>
          <w:marTop w:val="120"/>
          <w:marBottom w:val="120"/>
          <w:divBdr>
            <w:top w:val="none" w:sz="0" w:space="0" w:color="auto"/>
            <w:left w:val="none" w:sz="0" w:space="0" w:color="auto"/>
            <w:bottom w:val="none" w:sz="0" w:space="0" w:color="auto"/>
            <w:right w:val="none" w:sz="0" w:space="0" w:color="auto"/>
          </w:divBdr>
        </w:div>
        <w:div w:id="76708474">
          <w:marLeft w:val="1166"/>
          <w:marRight w:val="0"/>
          <w:marTop w:val="120"/>
          <w:marBottom w:val="120"/>
          <w:divBdr>
            <w:top w:val="none" w:sz="0" w:space="0" w:color="auto"/>
            <w:left w:val="none" w:sz="0" w:space="0" w:color="auto"/>
            <w:bottom w:val="none" w:sz="0" w:space="0" w:color="auto"/>
            <w:right w:val="none" w:sz="0" w:space="0" w:color="auto"/>
          </w:divBdr>
        </w:div>
      </w:divsChild>
    </w:div>
    <w:div w:id="1337879523">
      <w:bodyDiv w:val="1"/>
      <w:marLeft w:val="0"/>
      <w:marRight w:val="0"/>
      <w:marTop w:val="0"/>
      <w:marBottom w:val="0"/>
      <w:divBdr>
        <w:top w:val="none" w:sz="0" w:space="0" w:color="auto"/>
        <w:left w:val="none" w:sz="0" w:space="0" w:color="auto"/>
        <w:bottom w:val="none" w:sz="0" w:space="0" w:color="auto"/>
        <w:right w:val="none" w:sz="0" w:space="0" w:color="auto"/>
      </w:divBdr>
      <w:divsChild>
        <w:div w:id="1283616462">
          <w:marLeft w:val="446"/>
          <w:marRight w:val="0"/>
          <w:marTop w:val="0"/>
          <w:marBottom w:val="0"/>
          <w:divBdr>
            <w:top w:val="none" w:sz="0" w:space="0" w:color="auto"/>
            <w:left w:val="none" w:sz="0" w:space="0" w:color="auto"/>
            <w:bottom w:val="none" w:sz="0" w:space="0" w:color="auto"/>
            <w:right w:val="none" w:sz="0" w:space="0" w:color="auto"/>
          </w:divBdr>
        </w:div>
        <w:div w:id="967931644">
          <w:marLeft w:val="446"/>
          <w:marRight w:val="0"/>
          <w:marTop w:val="0"/>
          <w:marBottom w:val="0"/>
          <w:divBdr>
            <w:top w:val="none" w:sz="0" w:space="0" w:color="auto"/>
            <w:left w:val="none" w:sz="0" w:space="0" w:color="auto"/>
            <w:bottom w:val="none" w:sz="0" w:space="0" w:color="auto"/>
            <w:right w:val="none" w:sz="0" w:space="0" w:color="auto"/>
          </w:divBdr>
        </w:div>
        <w:div w:id="751708151">
          <w:marLeft w:val="446"/>
          <w:marRight w:val="0"/>
          <w:marTop w:val="0"/>
          <w:marBottom w:val="0"/>
          <w:divBdr>
            <w:top w:val="none" w:sz="0" w:space="0" w:color="auto"/>
            <w:left w:val="none" w:sz="0" w:space="0" w:color="auto"/>
            <w:bottom w:val="none" w:sz="0" w:space="0" w:color="auto"/>
            <w:right w:val="none" w:sz="0" w:space="0" w:color="auto"/>
          </w:divBdr>
        </w:div>
      </w:divsChild>
    </w:div>
    <w:div w:id="1401058466">
      <w:bodyDiv w:val="1"/>
      <w:marLeft w:val="0"/>
      <w:marRight w:val="0"/>
      <w:marTop w:val="0"/>
      <w:marBottom w:val="0"/>
      <w:divBdr>
        <w:top w:val="none" w:sz="0" w:space="0" w:color="auto"/>
        <w:left w:val="none" w:sz="0" w:space="0" w:color="auto"/>
        <w:bottom w:val="none" w:sz="0" w:space="0" w:color="auto"/>
        <w:right w:val="none" w:sz="0" w:space="0" w:color="auto"/>
      </w:divBdr>
    </w:div>
    <w:div w:id="1452817949">
      <w:bodyDiv w:val="1"/>
      <w:marLeft w:val="0"/>
      <w:marRight w:val="0"/>
      <w:marTop w:val="0"/>
      <w:marBottom w:val="0"/>
      <w:divBdr>
        <w:top w:val="none" w:sz="0" w:space="0" w:color="auto"/>
        <w:left w:val="none" w:sz="0" w:space="0" w:color="auto"/>
        <w:bottom w:val="none" w:sz="0" w:space="0" w:color="auto"/>
        <w:right w:val="none" w:sz="0" w:space="0" w:color="auto"/>
      </w:divBdr>
    </w:div>
    <w:div w:id="1474444447">
      <w:bodyDiv w:val="1"/>
      <w:marLeft w:val="0"/>
      <w:marRight w:val="0"/>
      <w:marTop w:val="0"/>
      <w:marBottom w:val="0"/>
      <w:divBdr>
        <w:top w:val="none" w:sz="0" w:space="0" w:color="auto"/>
        <w:left w:val="none" w:sz="0" w:space="0" w:color="auto"/>
        <w:bottom w:val="none" w:sz="0" w:space="0" w:color="auto"/>
        <w:right w:val="none" w:sz="0" w:space="0" w:color="auto"/>
      </w:divBdr>
    </w:div>
    <w:div w:id="1482236254">
      <w:bodyDiv w:val="1"/>
      <w:marLeft w:val="0"/>
      <w:marRight w:val="0"/>
      <w:marTop w:val="0"/>
      <w:marBottom w:val="0"/>
      <w:divBdr>
        <w:top w:val="none" w:sz="0" w:space="0" w:color="auto"/>
        <w:left w:val="none" w:sz="0" w:space="0" w:color="auto"/>
        <w:bottom w:val="none" w:sz="0" w:space="0" w:color="auto"/>
        <w:right w:val="none" w:sz="0" w:space="0" w:color="auto"/>
      </w:divBdr>
      <w:divsChild>
        <w:div w:id="2036349779">
          <w:marLeft w:val="533"/>
          <w:marRight w:val="0"/>
          <w:marTop w:val="86"/>
          <w:marBottom w:val="0"/>
          <w:divBdr>
            <w:top w:val="none" w:sz="0" w:space="0" w:color="auto"/>
            <w:left w:val="none" w:sz="0" w:space="0" w:color="auto"/>
            <w:bottom w:val="none" w:sz="0" w:space="0" w:color="auto"/>
            <w:right w:val="none" w:sz="0" w:space="0" w:color="auto"/>
          </w:divBdr>
        </w:div>
        <w:div w:id="1349676409">
          <w:marLeft w:val="533"/>
          <w:marRight w:val="0"/>
          <w:marTop w:val="86"/>
          <w:marBottom w:val="0"/>
          <w:divBdr>
            <w:top w:val="none" w:sz="0" w:space="0" w:color="auto"/>
            <w:left w:val="none" w:sz="0" w:space="0" w:color="auto"/>
            <w:bottom w:val="none" w:sz="0" w:space="0" w:color="auto"/>
            <w:right w:val="none" w:sz="0" w:space="0" w:color="auto"/>
          </w:divBdr>
        </w:div>
        <w:div w:id="527915834">
          <w:marLeft w:val="533"/>
          <w:marRight w:val="0"/>
          <w:marTop w:val="86"/>
          <w:marBottom w:val="0"/>
          <w:divBdr>
            <w:top w:val="none" w:sz="0" w:space="0" w:color="auto"/>
            <w:left w:val="none" w:sz="0" w:space="0" w:color="auto"/>
            <w:bottom w:val="none" w:sz="0" w:space="0" w:color="auto"/>
            <w:right w:val="none" w:sz="0" w:space="0" w:color="auto"/>
          </w:divBdr>
        </w:div>
      </w:divsChild>
    </w:div>
    <w:div w:id="1490753777">
      <w:bodyDiv w:val="1"/>
      <w:marLeft w:val="0"/>
      <w:marRight w:val="0"/>
      <w:marTop w:val="0"/>
      <w:marBottom w:val="0"/>
      <w:divBdr>
        <w:top w:val="none" w:sz="0" w:space="0" w:color="auto"/>
        <w:left w:val="none" w:sz="0" w:space="0" w:color="auto"/>
        <w:bottom w:val="none" w:sz="0" w:space="0" w:color="auto"/>
        <w:right w:val="none" w:sz="0" w:space="0" w:color="auto"/>
      </w:divBdr>
    </w:div>
    <w:div w:id="1495998033">
      <w:bodyDiv w:val="1"/>
      <w:marLeft w:val="0"/>
      <w:marRight w:val="0"/>
      <w:marTop w:val="0"/>
      <w:marBottom w:val="0"/>
      <w:divBdr>
        <w:top w:val="none" w:sz="0" w:space="0" w:color="auto"/>
        <w:left w:val="none" w:sz="0" w:space="0" w:color="auto"/>
        <w:bottom w:val="none" w:sz="0" w:space="0" w:color="auto"/>
        <w:right w:val="none" w:sz="0" w:space="0" w:color="auto"/>
      </w:divBdr>
      <w:divsChild>
        <w:div w:id="1132016944">
          <w:marLeft w:val="446"/>
          <w:marRight w:val="0"/>
          <w:marTop w:val="0"/>
          <w:marBottom w:val="240"/>
          <w:divBdr>
            <w:top w:val="none" w:sz="0" w:space="0" w:color="auto"/>
            <w:left w:val="none" w:sz="0" w:space="0" w:color="auto"/>
            <w:bottom w:val="none" w:sz="0" w:space="0" w:color="auto"/>
            <w:right w:val="none" w:sz="0" w:space="0" w:color="auto"/>
          </w:divBdr>
        </w:div>
        <w:div w:id="1238173063">
          <w:marLeft w:val="446"/>
          <w:marRight w:val="0"/>
          <w:marTop w:val="0"/>
          <w:marBottom w:val="240"/>
          <w:divBdr>
            <w:top w:val="none" w:sz="0" w:space="0" w:color="auto"/>
            <w:left w:val="none" w:sz="0" w:space="0" w:color="auto"/>
            <w:bottom w:val="none" w:sz="0" w:space="0" w:color="auto"/>
            <w:right w:val="none" w:sz="0" w:space="0" w:color="auto"/>
          </w:divBdr>
        </w:div>
        <w:div w:id="1809395554">
          <w:marLeft w:val="1166"/>
          <w:marRight w:val="0"/>
          <w:marTop w:val="0"/>
          <w:marBottom w:val="240"/>
          <w:divBdr>
            <w:top w:val="none" w:sz="0" w:space="0" w:color="auto"/>
            <w:left w:val="none" w:sz="0" w:space="0" w:color="auto"/>
            <w:bottom w:val="none" w:sz="0" w:space="0" w:color="auto"/>
            <w:right w:val="none" w:sz="0" w:space="0" w:color="auto"/>
          </w:divBdr>
        </w:div>
        <w:div w:id="114835368">
          <w:marLeft w:val="446"/>
          <w:marRight w:val="0"/>
          <w:marTop w:val="0"/>
          <w:marBottom w:val="240"/>
          <w:divBdr>
            <w:top w:val="none" w:sz="0" w:space="0" w:color="auto"/>
            <w:left w:val="none" w:sz="0" w:space="0" w:color="auto"/>
            <w:bottom w:val="none" w:sz="0" w:space="0" w:color="auto"/>
            <w:right w:val="none" w:sz="0" w:space="0" w:color="auto"/>
          </w:divBdr>
        </w:div>
        <w:div w:id="1215504734">
          <w:marLeft w:val="446"/>
          <w:marRight w:val="0"/>
          <w:marTop w:val="0"/>
          <w:marBottom w:val="240"/>
          <w:divBdr>
            <w:top w:val="none" w:sz="0" w:space="0" w:color="auto"/>
            <w:left w:val="none" w:sz="0" w:space="0" w:color="auto"/>
            <w:bottom w:val="none" w:sz="0" w:space="0" w:color="auto"/>
            <w:right w:val="none" w:sz="0" w:space="0" w:color="auto"/>
          </w:divBdr>
        </w:div>
        <w:div w:id="1425104691">
          <w:marLeft w:val="446"/>
          <w:marRight w:val="0"/>
          <w:marTop w:val="0"/>
          <w:marBottom w:val="240"/>
          <w:divBdr>
            <w:top w:val="none" w:sz="0" w:space="0" w:color="auto"/>
            <w:left w:val="none" w:sz="0" w:space="0" w:color="auto"/>
            <w:bottom w:val="none" w:sz="0" w:space="0" w:color="auto"/>
            <w:right w:val="none" w:sz="0" w:space="0" w:color="auto"/>
          </w:divBdr>
        </w:div>
      </w:divsChild>
    </w:div>
    <w:div w:id="1676879556">
      <w:bodyDiv w:val="1"/>
      <w:marLeft w:val="0"/>
      <w:marRight w:val="0"/>
      <w:marTop w:val="0"/>
      <w:marBottom w:val="0"/>
      <w:divBdr>
        <w:top w:val="none" w:sz="0" w:space="0" w:color="auto"/>
        <w:left w:val="none" w:sz="0" w:space="0" w:color="auto"/>
        <w:bottom w:val="none" w:sz="0" w:space="0" w:color="auto"/>
        <w:right w:val="none" w:sz="0" w:space="0" w:color="auto"/>
      </w:divBdr>
    </w:div>
    <w:div w:id="1791779260">
      <w:bodyDiv w:val="1"/>
      <w:marLeft w:val="0"/>
      <w:marRight w:val="0"/>
      <w:marTop w:val="0"/>
      <w:marBottom w:val="0"/>
      <w:divBdr>
        <w:top w:val="none" w:sz="0" w:space="0" w:color="auto"/>
        <w:left w:val="none" w:sz="0" w:space="0" w:color="auto"/>
        <w:bottom w:val="none" w:sz="0" w:space="0" w:color="auto"/>
        <w:right w:val="none" w:sz="0" w:space="0" w:color="auto"/>
      </w:divBdr>
    </w:div>
    <w:div w:id="1796218250">
      <w:bodyDiv w:val="1"/>
      <w:marLeft w:val="0"/>
      <w:marRight w:val="0"/>
      <w:marTop w:val="0"/>
      <w:marBottom w:val="0"/>
      <w:divBdr>
        <w:top w:val="none" w:sz="0" w:space="0" w:color="auto"/>
        <w:left w:val="none" w:sz="0" w:space="0" w:color="auto"/>
        <w:bottom w:val="none" w:sz="0" w:space="0" w:color="auto"/>
        <w:right w:val="none" w:sz="0" w:space="0" w:color="auto"/>
      </w:divBdr>
    </w:div>
    <w:div w:id="1809082667">
      <w:bodyDiv w:val="1"/>
      <w:marLeft w:val="0"/>
      <w:marRight w:val="0"/>
      <w:marTop w:val="0"/>
      <w:marBottom w:val="0"/>
      <w:divBdr>
        <w:top w:val="none" w:sz="0" w:space="0" w:color="auto"/>
        <w:left w:val="none" w:sz="0" w:space="0" w:color="auto"/>
        <w:bottom w:val="none" w:sz="0" w:space="0" w:color="auto"/>
        <w:right w:val="none" w:sz="0" w:space="0" w:color="auto"/>
      </w:divBdr>
    </w:div>
    <w:div w:id="1811436678">
      <w:bodyDiv w:val="1"/>
      <w:marLeft w:val="0"/>
      <w:marRight w:val="0"/>
      <w:marTop w:val="0"/>
      <w:marBottom w:val="0"/>
      <w:divBdr>
        <w:top w:val="none" w:sz="0" w:space="0" w:color="auto"/>
        <w:left w:val="none" w:sz="0" w:space="0" w:color="auto"/>
        <w:bottom w:val="none" w:sz="0" w:space="0" w:color="auto"/>
        <w:right w:val="none" w:sz="0" w:space="0" w:color="auto"/>
      </w:divBdr>
    </w:div>
    <w:div w:id="1927642493">
      <w:bodyDiv w:val="1"/>
      <w:marLeft w:val="0"/>
      <w:marRight w:val="0"/>
      <w:marTop w:val="0"/>
      <w:marBottom w:val="0"/>
      <w:divBdr>
        <w:top w:val="none" w:sz="0" w:space="0" w:color="auto"/>
        <w:left w:val="none" w:sz="0" w:space="0" w:color="auto"/>
        <w:bottom w:val="none" w:sz="0" w:space="0" w:color="auto"/>
        <w:right w:val="none" w:sz="0" w:space="0" w:color="auto"/>
      </w:divBdr>
    </w:div>
    <w:div w:id="2025355422">
      <w:bodyDiv w:val="1"/>
      <w:marLeft w:val="0"/>
      <w:marRight w:val="0"/>
      <w:marTop w:val="0"/>
      <w:marBottom w:val="0"/>
      <w:divBdr>
        <w:top w:val="none" w:sz="0" w:space="0" w:color="auto"/>
        <w:left w:val="none" w:sz="0" w:space="0" w:color="auto"/>
        <w:bottom w:val="none" w:sz="0" w:space="0" w:color="auto"/>
        <w:right w:val="none" w:sz="0" w:space="0" w:color="auto"/>
      </w:divBdr>
    </w:div>
    <w:div w:id="2050714621">
      <w:bodyDiv w:val="1"/>
      <w:marLeft w:val="0"/>
      <w:marRight w:val="0"/>
      <w:marTop w:val="0"/>
      <w:marBottom w:val="0"/>
      <w:divBdr>
        <w:top w:val="none" w:sz="0" w:space="0" w:color="auto"/>
        <w:left w:val="none" w:sz="0" w:space="0" w:color="auto"/>
        <w:bottom w:val="none" w:sz="0" w:space="0" w:color="auto"/>
        <w:right w:val="none" w:sz="0" w:space="0" w:color="auto"/>
      </w:divBdr>
    </w:div>
    <w:div w:id="21172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Boutin-Coviello</dc:creator>
  <cp:keywords/>
  <dc:description/>
  <cp:lastModifiedBy>Harrison, Deborah (EHS)</cp:lastModifiedBy>
  <cp:revision>2</cp:revision>
  <dcterms:created xsi:type="dcterms:W3CDTF">2022-11-30T19:14:00Z</dcterms:created>
  <dcterms:modified xsi:type="dcterms:W3CDTF">2022-11-30T19:14:00Z</dcterms:modified>
</cp:coreProperties>
</file>