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2EFE" w14:textId="4E19CD24" w:rsidR="00536498" w:rsidRPr="005335BF" w:rsidRDefault="00F7455A">
      <w:pPr>
        <w:rPr>
          <w:u w:val="single"/>
        </w:rPr>
      </w:pPr>
      <w:r w:rsidRPr="005335BF">
        <w:rPr>
          <w:u w:val="single"/>
        </w:rPr>
        <w:t xml:space="preserve">Slide 1 </w:t>
      </w:r>
    </w:p>
    <w:p w14:paraId="5B0EAE97" w14:textId="16BBCC9B" w:rsidR="00F7455A" w:rsidRPr="00821372" w:rsidRDefault="00F7455A">
      <w:r w:rsidRPr="00821372">
        <w:t>Agenda</w:t>
      </w:r>
    </w:p>
    <w:p w14:paraId="5C762C72" w14:textId="77777777" w:rsidR="00F7455A" w:rsidRPr="00821372" w:rsidRDefault="00F7455A" w:rsidP="00F7455A">
      <w:pPr>
        <w:ind w:left="720"/>
      </w:pPr>
      <w:r w:rsidRPr="00821372">
        <w:t>Mass HIway Operations Update</w:t>
      </w:r>
    </w:p>
    <w:p w14:paraId="3C940734" w14:textId="77777777" w:rsidR="00F7455A" w:rsidRPr="00821372" w:rsidRDefault="00F7455A" w:rsidP="00F7455A">
      <w:pPr>
        <w:ind w:left="720"/>
      </w:pPr>
      <w:r w:rsidRPr="00821372">
        <w:t xml:space="preserve">POLST Transition and </w:t>
      </w:r>
      <w:proofErr w:type="spellStart"/>
      <w:r w:rsidRPr="00821372">
        <w:t>ePOLST</w:t>
      </w:r>
      <w:proofErr w:type="spellEnd"/>
      <w:r w:rsidRPr="00821372">
        <w:t xml:space="preserve"> Registry</w:t>
      </w:r>
    </w:p>
    <w:p w14:paraId="15E51E0D" w14:textId="77777777" w:rsidR="00F7455A" w:rsidRPr="00821372" w:rsidRDefault="00F7455A" w:rsidP="00F7455A">
      <w:pPr>
        <w:ind w:left="720"/>
      </w:pPr>
      <w:r w:rsidRPr="00821372">
        <w:t>Behavioral Health Treatment and Referral Platform</w:t>
      </w:r>
    </w:p>
    <w:p w14:paraId="22EA0DE4" w14:textId="48156F0C" w:rsidR="00F7455A" w:rsidRPr="005335BF" w:rsidRDefault="00F7455A" w:rsidP="00F7455A">
      <w:pPr>
        <w:rPr>
          <w:u w:val="single"/>
        </w:rPr>
      </w:pPr>
      <w:r w:rsidRPr="005335BF">
        <w:rPr>
          <w:u w:val="single"/>
        </w:rPr>
        <w:t xml:space="preserve">Slide 2 </w:t>
      </w:r>
    </w:p>
    <w:p w14:paraId="654E6014" w14:textId="77777777" w:rsidR="00F7455A" w:rsidRPr="00821372" w:rsidRDefault="00F7455A" w:rsidP="00F7455A">
      <w:pPr>
        <w:numPr>
          <w:ilvl w:val="0"/>
          <w:numId w:val="2"/>
        </w:numPr>
      </w:pPr>
      <w:r w:rsidRPr="00821372">
        <w:t>Mass HIway Operations Update</w:t>
      </w:r>
    </w:p>
    <w:p w14:paraId="0AC8D219" w14:textId="77777777" w:rsidR="00F7455A" w:rsidRPr="00821372" w:rsidRDefault="00F7455A" w:rsidP="00F7455A">
      <w:pPr>
        <w:numPr>
          <w:ilvl w:val="1"/>
          <w:numId w:val="2"/>
        </w:numPr>
      </w:pPr>
      <w:r w:rsidRPr="00821372">
        <w:t>Mass HIway Utilization</w:t>
      </w:r>
    </w:p>
    <w:p w14:paraId="5530B763" w14:textId="77777777" w:rsidR="00F7455A" w:rsidRPr="00821372" w:rsidRDefault="00F7455A" w:rsidP="00F7455A">
      <w:pPr>
        <w:numPr>
          <w:ilvl w:val="1"/>
          <w:numId w:val="2"/>
        </w:numPr>
      </w:pPr>
      <w:r w:rsidRPr="00821372">
        <w:t>Clinical Gateway API Platform</w:t>
      </w:r>
    </w:p>
    <w:p w14:paraId="48F8348B" w14:textId="77777777" w:rsidR="00F7455A" w:rsidRPr="00821372" w:rsidRDefault="00F7455A" w:rsidP="00F7455A">
      <w:pPr>
        <w:numPr>
          <w:ilvl w:val="1"/>
          <w:numId w:val="2"/>
        </w:numPr>
      </w:pPr>
      <w:r w:rsidRPr="00821372">
        <w:t>Statewide Event Notification Services (ENS) Framework</w:t>
      </w:r>
    </w:p>
    <w:p w14:paraId="7504A1B1" w14:textId="77777777" w:rsidR="00F7455A" w:rsidRPr="00821372" w:rsidRDefault="00F7455A" w:rsidP="00F7455A">
      <w:pPr>
        <w:numPr>
          <w:ilvl w:val="1"/>
          <w:numId w:val="2"/>
        </w:numPr>
      </w:pPr>
      <w:r w:rsidRPr="00821372">
        <w:t>Massachusetts League of Community Health Centers Workgroups</w:t>
      </w:r>
    </w:p>
    <w:p w14:paraId="4DBC0467" w14:textId="77777777" w:rsidR="00F7455A" w:rsidRPr="00821372" w:rsidRDefault="00F7455A" w:rsidP="00F7455A">
      <w:pPr>
        <w:numPr>
          <w:ilvl w:val="0"/>
          <w:numId w:val="2"/>
        </w:numPr>
      </w:pPr>
      <w:r w:rsidRPr="00821372">
        <w:t xml:space="preserve">POLST Transition and </w:t>
      </w:r>
      <w:proofErr w:type="spellStart"/>
      <w:r w:rsidRPr="00821372">
        <w:t>ePOLST</w:t>
      </w:r>
      <w:proofErr w:type="spellEnd"/>
      <w:r w:rsidRPr="00821372">
        <w:t xml:space="preserve"> Registry</w:t>
      </w:r>
    </w:p>
    <w:p w14:paraId="313BA011" w14:textId="59FF7B44" w:rsidR="00F7455A" w:rsidRPr="00821372" w:rsidRDefault="00F7455A" w:rsidP="00F7455A">
      <w:pPr>
        <w:numPr>
          <w:ilvl w:val="0"/>
          <w:numId w:val="2"/>
        </w:numPr>
      </w:pPr>
      <w:r w:rsidRPr="00821372">
        <w:t>Behavioral Health Treatment and Referral Platform</w:t>
      </w:r>
    </w:p>
    <w:p w14:paraId="6A34DD3C" w14:textId="60B74CD4" w:rsidR="00F7455A" w:rsidRPr="005335BF" w:rsidRDefault="00F7455A" w:rsidP="00F7455A">
      <w:pPr>
        <w:rPr>
          <w:u w:val="single"/>
        </w:rPr>
      </w:pPr>
      <w:r w:rsidRPr="005335BF">
        <w:rPr>
          <w:u w:val="single"/>
        </w:rPr>
        <w:t>Slide 3</w:t>
      </w:r>
    </w:p>
    <w:p w14:paraId="60D2BFBC" w14:textId="77777777" w:rsidR="00F7455A" w:rsidRPr="00821372" w:rsidRDefault="00F7455A" w:rsidP="00F7455A">
      <w:pPr>
        <w:numPr>
          <w:ilvl w:val="0"/>
          <w:numId w:val="3"/>
        </w:numPr>
      </w:pPr>
      <w:r w:rsidRPr="00821372">
        <w:t>Mass HIway Operations Update</w:t>
      </w:r>
    </w:p>
    <w:p w14:paraId="1012688A" w14:textId="77777777" w:rsidR="00F7455A" w:rsidRPr="00821372" w:rsidRDefault="00F7455A" w:rsidP="00F7455A">
      <w:pPr>
        <w:numPr>
          <w:ilvl w:val="1"/>
          <w:numId w:val="3"/>
        </w:numPr>
      </w:pPr>
      <w:r w:rsidRPr="00821372">
        <w:t>Mass HIway Utilization</w:t>
      </w:r>
    </w:p>
    <w:p w14:paraId="2D41366C" w14:textId="77777777" w:rsidR="00F7455A" w:rsidRPr="00821372" w:rsidRDefault="00F7455A" w:rsidP="00F7455A">
      <w:pPr>
        <w:numPr>
          <w:ilvl w:val="1"/>
          <w:numId w:val="3"/>
        </w:numPr>
      </w:pPr>
      <w:r w:rsidRPr="00821372">
        <w:t>Clinical Gateway API Platform</w:t>
      </w:r>
    </w:p>
    <w:p w14:paraId="39D1A13B" w14:textId="77777777" w:rsidR="00F7455A" w:rsidRPr="00821372" w:rsidRDefault="00F7455A" w:rsidP="00F7455A">
      <w:pPr>
        <w:numPr>
          <w:ilvl w:val="1"/>
          <w:numId w:val="3"/>
        </w:numPr>
      </w:pPr>
      <w:r w:rsidRPr="00821372">
        <w:t>Statewide Event Notification Services (ENS) Framework</w:t>
      </w:r>
    </w:p>
    <w:p w14:paraId="3A231FAA" w14:textId="77777777" w:rsidR="00F7455A" w:rsidRPr="00821372" w:rsidRDefault="00F7455A" w:rsidP="00F7455A">
      <w:pPr>
        <w:numPr>
          <w:ilvl w:val="1"/>
          <w:numId w:val="3"/>
        </w:numPr>
      </w:pPr>
      <w:r w:rsidRPr="00821372">
        <w:t>Massachusetts League of Community Health Centers Workgroups</w:t>
      </w:r>
    </w:p>
    <w:p w14:paraId="70827E51" w14:textId="77777777" w:rsidR="00F7455A" w:rsidRPr="00821372" w:rsidRDefault="00F7455A" w:rsidP="00F7455A">
      <w:pPr>
        <w:numPr>
          <w:ilvl w:val="0"/>
          <w:numId w:val="3"/>
        </w:numPr>
      </w:pPr>
      <w:r w:rsidRPr="00821372">
        <w:t xml:space="preserve">POLST Transition and </w:t>
      </w:r>
      <w:proofErr w:type="spellStart"/>
      <w:r w:rsidRPr="00821372">
        <w:t>ePOLST</w:t>
      </w:r>
      <w:proofErr w:type="spellEnd"/>
      <w:r w:rsidRPr="00821372">
        <w:t xml:space="preserve"> Registry</w:t>
      </w:r>
    </w:p>
    <w:p w14:paraId="5934E727" w14:textId="77777777" w:rsidR="00F7455A" w:rsidRPr="00821372" w:rsidRDefault="00F7455A" w:rsidP="00F7455A">
      <w:pPr>
        <w:numPr>
          <w:ilvl w:val="0"/>
          <w:numId w:val="3"/>
        </w:numPr>
      </w:pPr>
      <w:r w:rsidRPr="00821372">
        <w:t>Behavioral Health Treatment and Referral Platform</w:t>
      </w:r>
    </w:p>
    <w:p w14:paraId="75254D6E" w14:textId="77777777" w:rsidR="00781143" w:rsidRPr="005335BF" w:rsidRDefault="00F7455A" w:rsidP="00F7455A">
      <w:pPr>
        <w:rPr>
          <w:u w:val="single"/>
        </w:rPr>
      </w:pPr>
      <w:r w:rsidRPr="005335BF">
        <w:rPr>
          <w:u w:val="single"/>
        </w:rPr>
        <w:t xml:space="preserve">Slide 4 </w:t>
      </w:r>
    </w:p>
    <w:p w14:paraId="1541A2AB" w14:textId="3B7AE80F" w:rsidR="00F7455A" w:rsidRPr="00821372" w:rsidRDefault="00F7455A" w:rsidP="00F7455A">
      <w:r w:rsidRPr="00821372">
        <w:t>Mass HIway Operations</w:t>
      </w:r>
    </w:p>
    <w:p w14:paraId="29F29CE6" w14:textId="77777777" w:rsidR="00F7455A" w:rsidRPr="00821372" w:rsidRDefault="00F7455A" w:rsidP="00F7455A">
      <w:r w:rsidRPr="00821372">
        <w:t>The Mass HIway continues to serve as a foundation for secure, interoperable data exchange across Massachusetts, facilitating both Public Health Reporting and Care Coordination.</w:t>
      </w:r>
    </w:p>
    <w:p w14:paraId="4A53F506" w14:textId="77777777" w:rsidR="00781143" w:rsidRPr="005335BF" w:rsidRDefault="00F7455A" w:rsidP="00F7455A">
      <w:pPr>
        <w:rPr>
          <w:u w:val="single"/>
        </w:rPr>
      </w:pPr>
      <w:r w:rsidRPr="005335BF">
        <w:rPr>
          <w:u w:val="single"/>
        </w:rPr>
        <w:t xml:space="preserve">Slide 5 </w:t>
      </w:r>
    </w:p>
    <w:p w14:paraId="3D7D8A16" w14:textId="331867D4" w:rsidR="00F7455A" w:rsidRPr="00821372" w:rsidRDefault="00F7455A" w:rsidP="00F7455A">
      <w:r w:rsidRPr="00821372">
        <w:t xml:space="preserve">Mass HIway Utilization 2023-2024 Year to Date </w:t>
      </w:r>
    </w:p>
    <w:p w14:paraId="14AF08B1" w14:textId="77777777" w:rsidR="00F7455A" w:rsidRPr="00F7455A" w:rsidRDefault="00F7455A" w:rsidP="00F7455A">
      <w:r w:rsidRPr="00F7455A">
        <w:t xml:space="preserve">As of October 2024, the Mass HIway has facilitated over </w:t>
      </w:r>
      <w:r w:rsidRPr="00F7455A">
        <w:rPr>
          <w:b/>
          <w:bCs/>
        </w:rPr>
        <w:t>396 million transactions</w:t>
      </w:r>
      <w:r w:rsidRPr="00F7455A">
        <w:t>, encompassing both public health reporting and care coordination activities.</w:t>
      </w:r>
    </w:p>
    <w:p w14:paraId="69FB29D0" w14:textId="7CBE9BB9" w:rsidR="00F7455A" w:rsidRDefault="00F7455A" w:rsidP="00F7455A">
      <w:r>
        <w:lastRenderedPageBreak/>
        <w:t>Public Health Reporting</w:t>
      </w:r>
    </w:p>
    <w:p w14:paraId="53D93CD2" w14:textId="77777777" w:rsidR="00F7455A" w:rsidRPr="00F7455A" w:rsidRDefault="00F7455A" w:rsidP="00F7455A">
      <w:pPr>
        <w:numPr>
          <w:ilvl w:val="0"/>
          <w:numId w:val="4"/>
        </w:numPr>
      </w:pPr>
      <w:r w:rsidRPr="00F7455A">
        <w:t>Public Health Reporting remains the dominant use case, showing stabilization in 2023 and steady growth into 2024.</w:t>
      </w:r>
    </w:p>
    <w:p w14:paraId="4FFF314F" w14:textId="77777777" w:rsidR="00F7455A" w:rsidRPr="00F7455A" w:rsidRDefault="00F7455A" w:rsidP="00F7455A">
      <w:pPr>
        <w:numPr>
          <w:ilvl w:val="0"/>
          <w:numId w:val="4"/>
        </w:numPr>
      </w:pPr>
      <w:r w:rsidRPr="00F7455A">
        <w:t>Utilization reflects continued reliance on the Clinical Gateway for timely and accurate Public Health Reporting.</w:t>
      </w:r>
    </w:p>
    <w:p w14:paraId="520A4630" w14:textId="7291BB9B" w:rsidR="00F7455A" w:rsidRDefault="00F7455A" w:rsidP="00F7455A">
      <w:r>
        <w:t>Care Coordination</w:t>
      </w:r>
    </w:p>
    <w:p w14:paraId="6FA7C60E" w14:textId="77777777" w:rsidR="00F7455A" w:rsidRPr="00F7455A" w:rsidRDefault="00F7455A" w:rsidP="00F7455A">
      <w:pPr>
        <w:numPr>
          <w:ilvl w:val="0"/>
          <w:numId w:val="5"/>
        </w:numPr>
      </w:pPr>
      <w:r w:rsidRPr="00F7455A">
        <w:t>Care Coordination transactions show growth in 2023 and 2024, reflecting increasing focus on care delivery optimization.</w:t>
      </w:r>
    </w:p>
    <w:p w14:paraId="1265EEB7" w14:textId="77777777" w:rsidR="00F7455A" w:rsidRDefault="00F7455A" w:rsidP="00F7455A">
      <w:pPr>
        <w:numPr>
          <w:ilvl w:val="0"/>
          <w:numId w:val="5"/>
        </w:numPr>
      </w:pPr>
      <w:r w:rsidRPr="00F7455A">
        <w:t>Utilization trends indicate wider adoption of care coordination workflows and deeper integration among providers.</w:t>
      </w:r>
    </w:p>
    <w:p w14:paraId="15DC2664" w14:textId="1684BBDF" w:rsidR="00821372" w:rsidRDefault="00821372" w:rsidP="00821372">
      <w:pPr>
        <w:ind w:left="360"/>
      </w:pPr>
      <w:r>
        <w:t>2023 metrics</w:t>
      </w:r>
    </w:p>
    <w:p w14:paraId="0449C9B5" w14:textId="0C85849F" w:rsidR="00821372" w:rsidRDefault="00821372" w:rsidP="00821372">
      <w:pPr>
        <w:ind w:left="720"/>
      </w:pPr>
      <w:r>
        <w:t>HIE Use Case</w:t>
      </w:r>
    </w:p>
    <w:p w14:paraId="49E3BFD8" w14:textId="1451F009" w:rsidR="00821372" w:rsidRDefault="00821372" w:rsidP="00821372">
      <w:pPr>
        <w:ind w:left="720"/>
      </w:pPr>
      <w:r>
        <w:t>Public Health Reporting Total: 441,877,297. Monthly Average: 36,823,108</w:t>
      </w:r>
    </w:p>
    <w:p w14:paraId="7122BD8C" w14:textId="209E119E" w:rsidR="00821372" w:rsidRDefault="00821372" w:rsidP="00821372">
      <w:pPr>
        <w:ind w:left="720"/>
      </w:pPr>
      <w:r>
        <w:t xml:space="preserve">Care </w:t>
      </w:r>
      <w:proofErr w:type="gramStart"/>
      <w:r>
        <w:t>Coordination  Total</w:t>
      </w:r>
      <w:proofErr w:type="gramEnd"/>
      <w:r>
        <w:t>: 8,136,580, Monthly Average: 678,048</w:t>
      </w:r>
    </w:p>
    <w:p w14:paraId="68E897B6" w14:textId="29070C0B" w:rsidR="00821372" w:rsidRDefault="00821372" w:rsidP="00821372">
      <w:pPr>
        <w:ind w:left="720"/>
      </w:pPr>
      <w:r w:rsidRPr="00821372">
        <w:t>Total Transactions 2023: 450,013,877, Monthly Average: 37,501,156</w:t>
      </w:r>
    </w:p>
    <w:p w14:paraId="66BCBE63" w14:textId="1D1EA2C3" w:rsidR="00821372" w:rsidRDefault="00821372" w:rsidP="00821372">
      <w:pPr>
        <w:ind w:left="720"/>
      </w:pPr>
      <w:r>
        <w:t xml:space="preserve">2024 Metrics </w:t>
      </w:r>
      <w:proofErr w:type="gramStart"/>
      <w:r>
        <w:t>YTD(</w:t>
      </w:r>
      <w:proofErr w:type="gramEnd"/>
      <w:r>
        <w:t xml:space="preserve">Oct 24) </w:t>
      </w:r>
    </w:p>
    <w:p w14:paraId="63848985" w14:textId="21CA8496" w:rsidR="00821372" w:rsidRDefault="00821372" w:rsidP="00821372">
      <w:pPr>
        <w:ind w:left="720"/>
      </w:pPr>
      <w:r>
        <w:t>Public Health Reporting Total: 386,077,481. Monthly Average: 3</w:t>
      </w:r>
      <w:r w:rsidR="00AC004D">
        <w:t>8</w:t>
      </w:r>
      <w:r>
        <w:t>,607,748 percent change +4.8 percent</w:t>
      </w:r>
    </w:p>
    <w:p w14:paraId="6E9CAF05" w14:textId="4A182EDA" w:rsidR="00821372" w:rsidRDefault="00821372" w:rsidP="00821372">
      <w:pPr>
        <w:ind w:left="720"/>
      </w:pPr>
      <w:r>
        <w:t xml:space="preserve">Care </w:t>
      </w:r>
      <w:proofErr w:type="gramStart"/>
      <w:r>
        <w:t>Coordination  Total</w:t>
      </w:r>
      <w:proofErr w:type="gramEnd"/>
      <w:r>
        <w:t xml:space="preserve">: </w:t>
      </w:r>
      <w:r w:rsidR="00AC004D" w:rsidRPr="00F7455A">
        <w:t>10,354,667</w:t>
      </w:r>
      <w:r>
        <w:t xml:space="preserve">, Monthly Average: </w:t>
      </w:r>
      <w:r w:rsidR="00AC004D" w:rsidRPr="00F7455A">
        <w:t>1,035,467</w:t>
      </w:r>
      <w:r w:rsidR="00AC004D">
        <w:t>, percent change +52.7 percent</w:t>
      </w:r>
    </w:p>
    <w:p w14:paraId="0BF34EC0" w14:textId="588AEB36" w:rsidR="00821372" w:rsidRDefault="00821372" w:rsidP="00821372">
      <w:pPr>
        <w:ind w:left="720"/>
      </w:pPr>
      <w:r w:rsidRPr="00821372">
        <w:t>Total Transactions 202</w:t>
      </w:r>
      <w:r w:rsidR="00AC004D">
        <w:t>4 YTD (Oct 24)</w:t>
      </w:r>
      <w:r w:rsidRPr="00821372">
        <w:t xml:space="preserve">: </w:t>
      </w:r>
      <w:r w:rsidR="00AC004D">
        <w:t>396,432,215</w:t>
      </w:r>
      <w:r w:rsidRPr="00821372">
        <w:t xml:space="preserve">, Monthly Average: </w:t>
      </w:r>
      <w:r w:rsidR="00AC004D">
        <w:t>39,643,215, percent change +5.7 percent</w:t>
      </w:r>
    </w:p>
    <w:p w14:paraId="5C8163E0" w14:textId="77777777" w:rsidR="00821372" w:rsidRPr="00821372" w:rsidRDefault="00821372" w:rsidP="00821372">
      <w:pPr>
        <w:ind w:left="720"/>
      </w:pPr>
    </w:p>
    <w:p w14:paraId="1E04FB39" w14:textId="77777777" w:rsidR="00781143" w:rsidRPr="005335BF" w:rsidRDefault="00F7455A" w:rsidP="00F7455A">
      <w:pPr>
        <w:rPr>
          <w:u w:val="single"/>
        </w:rPr>
      </w:pPr>
      <w:r w:rsidRPr="005335BF">
        <w:rPr>
          <w:u w:val="single"/>
        </w:rPr>
        <w:t xml:space="preserve">Slide 6 </w:t>
      </w:r>
    </w:p>
    <w:p w14:paraId="1D1D96EA" w14:textId="77777777" w:rsidR="00781143" w:rsidRDefault="00781143" w:rsidP="00F7455A"/>
    <w:p w14:paraId="18994380" w14:textId="40266C82" w:rsidR="00F7455A" w:rsidRDefault="00F7455A" w:rsidP="00F7455A">
      <w:r>
        <w:t xml:space="preserve">Public Health Reporting 2023 </w:t>
      </w:r>
      <w:r w:rsidR="00F37FB8">
        <w:t xml:space="preserve">– 2024 </w:t>
      </w:r>
      <w:r>
        <w:t>YTD</w:t>
      </w:r>
      <w:r w:rsidR="00B36299">
        <w:t xml:space="preserve"> graph representing the </w:t>
      </w:r>
      <w:proofErr w:type="gramStart"/>
      <w:r w:rsidR="00B36299">
        <w:t>following  metrics</w:t>
      </w:r>
      <w:proofErr w:type="gramEnd"/>
    </w:p>
    <w:p w14:paraId="09194710" w14:textId="44814247" w:rsidR="00F37FB8" w:rsidRDefault="00F37FB8" w:rsidP="00F7455A">
      <w:r>
        <w:t>2023 Q1 Public Health Reporting: 117,923,990, Public Health Reporting Number of Senders:122</w:t>
      </w:r>
    </w:p>
    <w:p w14:paraId="6E79F260" w14:textId="2B4776F9" w:rsidR="00F37FB8" w:rsidRDefault="00F37FB8" w:rsidP="00F37FB8">
      <w:r>
        <w:t>2023 Q2</w:t>
      </w:r>
      <w:r w:rsidRPr="00F37FB8">
        <w:t xml:space="preserve"> </w:t>
      </w:r>
      <w:r>
        <w:t>Public Health Reporting:114,464,149 Public Health Reporting Number of Senders:12</w:t>
      </w:r>
      <w:r w:rsidR="003F2ED3">
        <w:t>7</w:t>
      </w:r>
    </w:p>
    <w:p w14:paraId="141B3B88" w14:textId="695F2E69" w:rsidR="00F37FB8" w:rsidRDefault="00F37FB8" w:rsidP="00F37FB8">
      <w:r>
        <w:t>2023 Q3</w:t>
      </w:r>
      <w:r w:rsidRPr="00F37FB8">
        <w:t xml:space="preserve"> </w:t>
      </w:r>
      <w:r>
        <w:t>Public Health Reporting:</w:t>
      </w:r>
      <w:r w:rsidRPr="00F37FB8">
        <w:t xml:space="preserve"> </w:t>
      </w:r>
      <w:r>
        <w:t xml:space="preserve">101,489,353 </w:t>
      </w:r>
      <w:proofErr w:type="gramStart"/>
      <w:r>
        <w:t xml:space="preserve">  ,</w:t>
      </w:r>
      <w:proofErr w:type="gramEnd"/>
      <w:r>
        <w:t xml:space="preserve"> Public Health Reporting Number of Senders:</w:t>
      </w:r>
      <w:r w:rsidR="003F2ED3">
        <w:t>128</w:t>
      </w:r>
    </w:p>
    <w:p w14:paraId="6A748B91" w14:textId="63FDE28A" w:rsidR="00F37FB8" w:rsidRDefault="00F37FB8" w:rsidP="00F37FB8">
      <w:r>
        <w:t>2023 Q4</w:t>
      </w:r>
      <w:r w:rsidRPr="00F37FB8">
        <w:t xml:space="preserve"> </w:t>
      </w:r>
      <w:r>
        <w:t>Public Health Reporting:  1</w:t>
      </w:r>
      <w:r w:rsidR="003F2ED3">
        <w:t>10</w:t>
      </w:r>
      <w:r>
        <w:t>,9</w:t>
      </w:r>
      <w:r w:rsidR="003F2ED3">
        <w:t>99</w:t>
      </w:r>
      <w:r>
        <w:t>,</w:t>
      </w:r>
      <w:r w:rsidR="003F2ED3">
        <w:t>805</w:t>
      </w:r>
      <w:r>
        <w:t>, Public Health Reporting Number of Senders:</w:t>
      </w:r>
      <w:r w:rsidR="003F2ED3">
        <w:t>129</w:t>
      </w:r>
    </w:p>
    <w:p w14:paraId="577CD141" w14:textId="259C5475" w:rsidR="00F37FB8" w:rsidRDefault="003F2ED3" w:rsidP="00F7455A">
      <w:r>
        <w:t>2024 Q1 Public Health Reporting:  106,939,191, Public Health Reporting Number of Senders:131</w:t>
      </w:r>
    </w:p>
    <w:p w14:paraId="13BCA34D" w14:textId="37672A01" w:rsidR="003F2ED3" w:rsidRDefault="003F2ED3" w:rsidP="00F7455A">
      <w:r>
        <w:lastRenderedPageBreak/>
        <w:t>2024 Q2 Public Health Reporting:  121,070,389, Public Health Reporting Number of Senders:131</w:t>
      </w:r>
    </w:p>
    <w:p w14:paraId="7E6E7864" w14:textId="4C5A2232" w:rsidR="00F7455A" w:rsidRDefault="003F2ED3" w:rsidP="00F7455A">
      <w:r>
        <w:t>2024 Q3 Public Health Reporting:  118,546,828, Public Health Reporting Number of Senders:131</w:t>
      </w:r>
    </w:p>
    <w:p w14:paraId="6617C8A2" w14:textId="77777777" w:rsidR="00F7455A" w:rsidRPr="00F7455A" w:rsidRDefault="00F7455A" w:rsidP="00F7455A"/>
    <w:p w14:paraId="304843B2" w14:textId="77777777" w:rsidR="00781143" w:rsidRPr="005335BF" w:rsidRDefault="00F7455A">
      <w:pPr>
        <w:rPr>
          <w:u w:val="single"/>
        </w:rPr>
      </w:pPr>
      <w:r w:rsidRPr="005335BF">
        <w:rPr>
          <w:u w:val="single"/>
        </w:rPr>
        <w:t xml:space="preserve">Slide 7 </w:t>
      </w:r>
    </w:p>
    <w:p w14:paraId="7796E46E" w14:textId="133340C3" w:rsidR="00F7455A" w:rsidRDefault="00F7455A">
      <w:r>
        <w:t>Combined Care Coordination 2023-2024 YTD</w:t>
      </w:r>
      <w:r w:rsidR="00B36299">
        <w:t xml:space="preserve"> graph representing the following metrics:</w:t>
      </w:r>
    </w:p>
    <w:p w14:paraId="75A17CB0" w14:textId="77777777" w:rsidR="00F37FB8" w:rsidRDefault="00F37FB8" w:rsidP="00F37FB8">
      <w:r>
        <w:t xml:space="preserve">2023 Q1  </w:t>
      </w:r>
    </w:p>
    <w:p w14:paraId="4F39664B" w14:textId="77777777" w:rsidR="00F37FB8" w:rsidRDefault="00F37FB8" w:rsidP="00F37FB8">
      <w:r>
        <w:t>combined care coordination:1,911,956 combined care receivers: 766 combined care senders: 306</w:t>
      </w:r>
    </w:p>
    <w:p w14:paraId="68163CE9" w14:textId="77777777" w:rsidR="00F37FB8" w:rsidRDefault="00F37FB8" w:rsidP="00F37FB8">
      <w:r>
        <w:t xml:space="preserve">2023 Q2  </w:t>
      </w:r>
    </w:p>
    <w:p w14:paraId="382BA58A" w14:textId="77777777" w:rsidR="00F37FB8" w:rsidRDefault="00F37FB8" w:rsidP="00F37FB8">
      <w:r>
        <w:t>combined care coordination 2,044,699   combined care receivers:754   combined care senders: 321</w:t>
      </w:r>
    </w:p>
    <w:p w14:paraId="7D7A7260" w14:textId="77777777" w:rsidR="00F37FB8" w:rsidRDefault="00F37FB8" w:rsidP="00F37FB8">
      <w:r>
        <w:t xml:space="preserve">2023 Q3  </w:t>
      </w:r>
    </w:p>
    <w:p w14:paraId="5D82C582" w14:textId="77777777" w:rsidR="00F37FB8" w:rsidRDefault="00F37FB8" w:rsidP="00F37FB8">
      <w:r>
        <w:t>combined care coordination 1,988,450   combined care number of receivers:830   combined care senders: 338</w:t>
      </w:r>
    </w:p>
    <w:p w14:paraId="7CDFF725" w14:textId="77777777" w:rsidR="00F37FB8" w:rsidRDefault="00F37FB8" w:rsidP="00F37FB8">
      <w:r>
        <w:t xml:space="preserve">2023 Q4   </w:t>
      </w:r>
    </w:p>
    <w:p w14:paraId="37194E5D" w14:textId="77777777" w:rsidR="00F37FB8" w:rsidRDefault="00F37FB8" w:rsidP="00F37FB8">
      <w:r>
        <w:t xml:space="preserve">combined care coordination </w:t>
      </w:r>
      <w:proofErr w:type="gramStart"/>
      <w:r>
        <w:t>2,191,475  combined</w:t>
      </w:r>
      <w:proofErr w:type="gramEnd"/>
      <w:r>
        <w:t xml:space="preserve"> care number of receivers:857  combined care senders: 344</w:t>
      </w:r>
    </w:p>
    <w:p w14:paraId="60E00C71" w14:textId="77777777" w:rsidR="00F37FB8" w:rsidRDefault="00F37FB8" w:rsidP="00F37FB8">
      <w:r>
        <w:t xml:space="preserve">2024 Q1  </w:t>
      </w:r>
    </w:p>
    <w:p w14:paraId="0E4A2FE8" w14:textId="77777777" w:rsidR="00F37FB8" w:rsidRDefault="00F37FB8" w:rsidP="00F37FB8">
      <w:r>
        <w:t xml:space="preserve">combined care coordination 3,204,436 combined care number of receivers: </w:t>
      </w:r>
      <w:proofErr w:type="gramStart"/>
      <w:r>
        <w:t>937  combined</w:t>
      </w:r>
      <w:proofErr w:type="gramEnd"/>
      <w:r>
        <w:t xml:space="preserve"> care senders: 357</w:t>
      </w:r>
    </w:p>
    <w:p w14:paraId="4F1C9D7D" w14:textId="77777777" w:rsidR="00F37FB8" w:rsidRDefault="00F37FB8" w:rsidP="00F37FB8">
      <w:r>
        <w:t xml:space="preserve">2024 Q2   </w:t>
      </w:r>
    </w:p>
    <w:p w14:paraId="17D2A5D2" w14:textId="77777777" w:rsidR="00F37FB8" w:rsidRDefault="00F37FB8" w:rsidP="00F37FB8">
      <w:r>
        <w:t xml:space="preserve">combined care coordination </w:t>
      </w:r>
      <w:proofErr w:type="gramStart"/>
      <w:r>
        <w:t>3,359,374  combined</w:t>
      </w:r>
      <w:proofErr w:type="gramEnd"/>
      <w:r>
        <w:t xml:space="preserve"> care number of receivers:971  combined care senders: 385</w:t>
      </w:r>
    </w:p>
    <w:p w14:paraId="073021DD" w14:textId="77777777" w:rsidR="00F37FB8" w:rsidRDefault="00F37FB8" w:rsidP="00F37FB8">
      <w:r>
        <w:t xml:space="preserve">2024 Q3   </w:t>
      </w:r>
    </w:p>
    <w:p w14:paraId="5C8FD414" w14:textId="77777777" w:rsidR="00F37FB8" w:rsidRPr="00F7455A" w:rsidRDefault="00F37FB8" w:rsidP="00F37FB8">
      <w:r>
        <w:t xml:space="preserve">combined care coordination </w:t>
      </w:r>
      <w:proofErr w:type="gramStart"/>
      <w:r>
        <w:t>2,789,060  combined</w:t>
      </w:r>
      <w:proofErr w:type="gramEnd"/>
      <w:r>
        <w:t xml:space="preserve"> care number of receivers:979  combined care senders: 384</w:t>
      </w:r>
    </w:p>
    <w:p w14:paraId="12843993" w14:textId="77777777" w:rsidR="00F37FB8" w:rsidRDefault="00F37FB8"/>
    <w:p w14:paraId="78D799E4" w14:textId="4FC0AB6A" w:rsidR="00F7455A" w:rsidRDefault="00F7455A"/>
    <w:p w14:paraId="3C60DC52" w14:textId="77777777" w:rsidR="00B879E9" w:rsidRDefault="00B879E9" w:rsidP="00B879E9"/>
    <w:p w14:paraId="1277335D" w14:textId="77777777" w:rsidR="00781143" w:rsidRPr="005335BF" w:rsidRDefault="00B879E9" w:rsidP="00B879E9">
      <w:pPr>
        <w:rPr>
          <w:u w:val="single"/>
        </w:rPr>
      </w:pPr>
      <w:r w:rsidRPr="005335BF">
        <w:rPr>
          <w:u w:val="single"/>
        </w:rPr>
        <w:t xml:space="preserve">Slide 8  </w:t>
      </w:r>
    </w:p>
    <w:p w14:paraId="06B86571" w14:textId="5F59C8BF" w:rsidR="00B879E9" w:rsidRDefault="00B879E9" w:rsidP="00B879E9">
      <w:r>
        <w:t xml:space="preserve">Mass HIway </w:t>
      </w:r>
      <w:r w:rsidR="00B36299">
        <w:t>Agenda</w:t>
      </w:r>
    </w:p>
    <w:p w14:paraId="1B9EE105" w14:textId="77777777" w:rsidR="00B879E9" w:rsidRPr="00B879E9" w:rsidRDefault="00B879E9" w:rsidP="00B879E9">
      <w:pPr>
        <w:numPr>
          <w:ilvl w:val="0"/>
          <w:numId w:val="6"/>
        </w:numPr>
      </w:pPr>
      <w:r w:rsidRPr="00B879E9">
        <w:t>Mass HIway Operations Update</w:t>
      </w:r>
    </w:p>
    <w:p w14:paraId="497DF831" w14:textId="77777777" w:rsidR="00B879E9" w:rsidRPr="00B879E9" w:rsidRDefault="00B879E9" w:rsidP="00B879E9">
      <w:pPr>
        <w:numPr>
          <w:ilvl w:val="1"/>
          <w:numId w:val="6"/>
        </w:numPr>
      </w:pPr>
      <w:r w:rsidRPr="00B879E9">
        <w:lastRenderedPageBreak/>
        <w:t>Clinical Gateway API Platform</w:t>
      </w:r>
    </w:p>
    <w:p w14:paraId="73BB8EF3" w14:textId="77777777" w:rsidR="00781143" w:rsidRPr="005335BF" w:rsidRDefault="00B879E9" w:rsidP="00B879E9">
      <w:pPr>
        <w:rPr>
          <w:u w:val="single"/>
        </w:rPr>
      </w:pPr>
      <w:r w:rsidRPr="005335BF">
        <w:rPr>
          <w:u w:val="single"/>
        </w:rPr>
        <w:t xml:space="preserve">Slide 9 </w:t>
      </w:r>
    </w:p>
    <w:p w14:paraId="682D7D0E" w14:textId="01FA2073" w:rsidR="00B879E9" w:rsidRPr="00B879E9" w:rsidRDefault="00B879E9" w:rsidP="00B879E9">
      <w:r w:rsidRPr="00B879E9">
        <w:t>Clinical Gateway API Platform</w:t>
      </w:r>
    </w:p>
    <w:p w14:paraId="0A4DDD78" w14:textId="77777777" w:rsidR="00B879E9" w:rsidRPr="00B879E9" w:rsidRDefault="00B879E9" w:rsidP="00B879E9">
      <w:r w:rsidRPr="00B879E9">
        <w:t xml:space="preserve">The Mass HIway </w:t>
      </w:r>
      <w:r w:rsidRPr="00B879E9">
        <w:rPr>
          <w:b/>
          <w:bCs/>
        </w:rPr>
        <w:t xml:space="preserve">Clinical Gateway APIs </w:t>
      </w:r>
      <w:r w:rsidRPr="00B879E9">
        <w:t>are fully operational, providing a common foundation for multiple public health use cases.</w:t>
      </w:r>
    </w:p>
    <w:p w14:paraId="11B240CA" w14:textId="77777777" w:rsidR="00B879E9" w:rsidRPr="00B879E9" w:rsidRDefault="00B879E9" w:rsidP="003A6677">
      <w:pPr>
        <w:ind w:left="720"/>
      </w:pPr>
      <w:r w:rsidRPr="00B879E9">
        <w:rPr>
          <w:b/>
          <w:bCs/>
        </w:rPr>
        <w:t>Alternative Reporting Pathway:</w:t>
      </w:r>
      <w:r w:rsidRPr="00B879E9">
        <w:t xml:space="preserve"> Public health reporting can now be conducted via APIs, offering an efficient alternative to Direct Messaging.</w:t>
      </w:r>
    </w:p>
    <w:p w14:paraId="7E6C3D5A" w14:textId="77777777" w:rsidR="00B879E9" w:rsidRPr="00B879E9" w:rsidRDefault="00B879E9" w:rsidP="003A6677">
      <w:pPr>
        <w:ind w:left="720"/>
      </w:pPr>
      <w:r w:rsidRPr="00B879E9">
        <w:rPr>
          <w:b/>
          <w:bCs/>
        </w:rPr>
        <w:t>Multi-Channel Data Exchange:</w:t>
      </w:r>
      <w:r w:rsidRPr="00B879E9">
        <w:t xml:space="preserve"> Providers can send and receive data through both RESTful and SOAP services, ensuring flexibility across systems.</w:t>
      </w:r>
    </w:p>
    <w:p w14:paraId="197A99D6" w14:textId="77777777" w:rsidR="00B879E9" w:rsidRPr="00B879E9" w:rsidRDefault="00B879E9" w:rsidP="003A6677">
      <w:pPr>
        <w:ind w:left="720"/>
      </w:pPr>
      <w:r w:rsidRPr="00B879E9">
        <w:rPr>
          <w:b/>
          <w:bCs/>
        </w:rPr>
        <w:t>Real-Time, Synchronous Messaging:</w:t>
      </w:r>
      <w:r w:rsidRPr="00B879E9">
        <w:t xml:space="preserve"> The APIs enable instant communication between providers and public health registries, improving timeliness and accuracy.</w:t>
      </w:r>
    </w:p>
    <w:p w14:paraId="0F6C6F33" w14:textId="77777777" w:rsidR="00B879E9" w:rsidRPr="00B879E9" w:rsidRDefault="00B879E9" w:rsidP="003A6677">
      <w:pPr>
        <w:ind w:left="720"/>
      </w:pPr>
      <w:r w:rsidRPr="00B879E9">
        <w:rPr>
          <w:b/>
          <w:bCs/>
        </w:rPr>
        <w:t>FHIR Integration &amp; Transforms:</w:t>
      </w:r>
      <w:r w:rsidRPr="00B879E9">
        <w:t xml:space="preserve"> FHIR-based standards, message transformation capabilities, and strong authentication protocols ensure secure, scalable, and adaptable data exchange.</w:t>
      </w:r>
    </w:p>
    <w:p w14:paraId="1A40736D" w14:textId="77777777" w:rsidR="00781143" w:rsidRPr="005335BF" w:rsidRDefault="00B879E9" w:rsidP="00B879E9">
      <w:pPr>
        <w:rPr>
          <w:u w:val="single"/>
        </w:rPr>
      </w:pPr>
      <w:r w:rsidRPr="005335BF">
        <w:rPr>
          <w:u w:val="single"/>
        </w:rPr>
        <w:t xml:space="preserve">Slide 10 </w:t>
      </w:r>
    </w:p>
    <w:p w14:paraId="4B4E1938" w14:textId="7D6802CD" w:rsidR="00B879E9" w:rsidRDefault="00B879E9" w:rsidP="00B879E9">
      <w:r>
        <w:t>Clinical Gateway APIs</w:t>
      </w:r>
    </w:p>
    <w:p w14:paraId="3CE75084" w14:textId="77777777" w:rsidR="00B879E9" w:rsidRPr="00B879E9" w:rsidRDefault="00B879E9" w:rsidP="00B879E9">
      <w:pPr>
        <w:numPr>
          <w:ilvl w:val="0"/>
          <w:numId w:val="8"/>
        </w:numPr>
      </w:pPr>
      <w:r w:rsidRPr="00B879E9">
        <w:rPr>
          <w:b/>
          <w:bCs/>
        </w:rPr>
        <w:t xml:space="preserve">Future-Ready Platform: </w:t>
      </w:r>
      <w:r w:rsidRPr="00B879E9">
        <w:t>Live since 2023, the CG API platform supports secure, real-time data exchange and scalable interoperability.</w:t>
      </w:r>
    </w:p>
    <w:p w14:paraId="1108B850" w14:textId="77777777" w:rsidR="00B879E9" w:rsidRPr="00B879E9" w:rsidRDefault="00B879E9" w:rsidP="00B879E9">
      <w:pPr>
        <w:numPr>
          <w:ilvl w:val="0"/>
          <w:numId w:val="8"/>
        </w:numPr>
      </w:pPr>
      <w:r w:rsidRPr="00B879E9">
        <w:rPr>
          <w:b/>
          <w:bCs/>
        </w:rPr>
        <w:t xml:space="preserve">Growing Adoption: </w:t>
      </w:r>
      <w:r w:rsidRPr="00B879E9">
        <w:t>The Mass HIway is transitioning public health submitters to RESTful APIs, driving participation and API transaction growth.</w:t>
      </w:r>
    </w:p>
    <w:p w14:paraId="16939F2B" w14:textId="77777777" w:rsidR="00B879E9" w:rsidRPr="00B879E9" w:rsidRDefault="00B879E9" w:rsidP="00B879E9">
      <w:pPr>
        <w:numPr>
          <w:ilvl w:val="0"/>
          <w:numId w:val="8"/>
        </w:numPr>
      </w:pPr>
      <w:r w:rsidRPr="00B879E9">
        <w:rPr>
          <w:b/>
          <w:bCs/>
        </w:rPr>
        <w:t xml:space="preserve">Get Connected: </w:t>
      </w:r>
      <w:r w:rsidRPr="00B879E9">
        <w:t>Contact the Mass HIway to enhance data exchange capabilities with the CG API platform.</w:t>
      </w:r>
    </w:p>
    <w:p w14:paraId="3AFF18BD" w14:textId="02909989" w:rsidR="00B879E9" w:rsidRDefault="003F2ED3" w:rsidP="00B879E9">
      <w:pPr>
        <w:rPr>
          <w:noProof/>
        </w:rPr>
      </w:pPr>
      <w:r>
        <w:rPr>
          <w:noProof/>
        </w:rPr>
        <w:t>Clinical Gateway APIs</w:t>
      </w:r>
      <w:r w:rsidR="00B36299">
        <w:rPr>
          <w:noProof/>
        </w:rPr>
        <w:t xml:space="preserve"> graph  </w:t>
      </w:r>
      <w:r w:rsidR="0056322E">
        <w:rPr>
          <w:noProof/>
        </w:rPr>
        <w:t>illustrating</w:t>
      </w:r>
      <w:r w:rsidR="00B36299">
        <w:rPr>
          <w:noProof/>
        </w:rPr>
        <w:t xml:space="preserve"> the following metrics:</w:t>
      </w:r>
    </w:p>
    <w:p w14:paraId="3DD7A1A3" w14:textId="3C9FABF2" w:rsidR="00B36299" w:rsidRDefault="00B36299" w:rsidP="00B879E9">
      <w:pPr>
        <w:rPr>
          <w:noProof/>
        </w:rPr>
      </w:pPr>
      <w:r>
        <w:rPr>
          <w:noProof/>
        </w:rPr>
        <w:t>Quarter 1 2023 zero APIs</w:t>
      </w:r>
    </w:p>
    <w:p w14:paraId="56C8DFD3" w14:textId="7F534D9B" w:rsidR="00B36299" w:rsidRDefault="00B36299" w:rsidP="00B879E9">
      <w:pPr>
        <w:rPr>
          <w:noProof/>
        </w:rPr>
      </w:pPr>
      <w:r>
        <w:rPr>
          <w:noProof/>
        </w:rPr>
        <w:t>Quarter 2 2023 198,000 APIs</w:t>
      </w:r>
    </w:p>
    <w:p w14:paraId="319D0AC0" w14:textId="687F50E4" w:rsidR="00B36299" w:rsidRDefault="00B36299" w:rsidP="00B879E9">
      <w:pPr>
        <w:rPr>
          <w:noProof/>
        </w:rPr>
      </w:pPr>
      <w:r>
        <w:rPr>
          <w:noProof/>
        </w:rPr>
        <w:t>Quarter 3 2023 745,000 APIs</w:t>
      </w:r>
    </w:p>
    <w:p w14:paraId="35CF111F" w14:textId="3F10BCBF" w:rsidR="00B36299" w:rsidRDefault="00B36299" w:rsidP="00B879E9">
      <w:pPr>
        <w:rPr>
          <w:noProof/>
        </w:rPr>
      </w:pPr>
      <w:r>
        <w:rPr>
          <w:noProof/>
        </w:rPr>
        <w:t>Quarte</w:t>
      </w:r>
      <w:r w:rsidR="0056322E">
        <w:rPr>
          <w:noProof/>
        </w:rPr>
        <w:t>r</w:t>
      </w:r>
      <w:r>
        <w:rPr>
          <w:noProof/>
        </w:rPr>
        <w:t xml:space="preserve"> 4 2023 1,005,000 APIs</w:t>
      </w:r>
    </w:p>
    <w:p w14:paraId="42CD0219" w14:textId="47A952C9" w:rsidR="0056322E" w:rsidRDefault="0056322E" w:rsidP="00B879E9">
      <w:pPr>
        <w:rPr>
          <w:noProof/>
        </w:rPr>
      </w:pPr>
      <w:r>
        <w:rPr>
          <w:noProof/>
        </w:rPr>
        <w:t>Quarter 1 2024 1,070,448 APIs</w:t>
      </w:r>
    </w:p>
    <w:p w14:paraId="4E4EC102" w14:textId="3A80EDAD" w:rsidR="0056322E" w:rsidRDefault="0056322E" w:rsidP="00B879E9">
      <w:pPr>
        <w:rPr>
          <w:noProof/>
        </w:rPr>
      </w:pPr>
      <w:r>
        <w:rPr>
          <w:noProof/>
        </w:rPr>
        <w:t>Quarter 2 2024 1,221,624 APIs</w:t>
      </w:r>
    </w:p>
    <w:p w14:paraId="32FCD970" w14:textId="77777777" w:rsidR="00B36299" w:rsidRDefault="00B36299" w:rsidP="00B879E9">
      <w:pPr>
        <w:rPr>
          <w:noProof/>
        </w:rPr>
      </w:pPr>
    </w:p>
    <w:p w14:paraId="45EE527C" w14:textId="77777777" w:rsidR="00781143" w:rsidRPr="005335BF" w:rsidRDefault="0056322E" w:rsidP="00B879E9">
      <w:pPr>
        <w:rPr>
          <w:u w:val="single"/>
        </w:rPr>
      </w:pPr>
      <w:r w:rsidRPr="005335BF">
        <w:rPr>
          <w:u w:val="single"/>
        </w:rPr>
        <w:t xml:space="preserve">Slide 11 </w:t>
      </w:r>
    </w:p>
    <w:p w14:paraId="0E9DD347" w14:textId="3598E74D" w:rsidR="0056322E" w:rsidRDefault="0056322E" w:rsidP="00B879E9">
      <w:r>
        <w:t xml:space="preserve">HIway CG API Implementation Progress </w:t>
      </w:r>
    </w:p>
    <w:p w14:paraId="3A39EB6D" w14:textId="105100F1" w:rsidR="003F2ED3" w:rsidRDefault="003F2ED3" w:rsidP="00B879E9">
      <w:r>
        <w:lastRenderedPageBreak/>
        <w:t>Onboarding</w:t>
      </w:r>
    </w:p>
    <w:p w14:paraId="4D4952CE" w14:textId="77777777" w:rsidR="003F2ED3" w:rsidRPr="003F2ED3" w:rsidRDefault="003F2ED3" w:rsidP="003F2ED3">
      <w:pPr>
        <w:numPr>
          <w:ilvl w:val="0"/>
          <w:numId w:val="34"/>
        </w:numPr>
      </w:pPr>
      <w:r w:rsidRPr="003F2ED3">
        <w:rPr>
          <w:b/>
          <w:bCs/>
        </w:rPr>
        <w:t xml:space="preserve">Beth Israel Lahey Health (BILH) </w:t>
      </w:r>
      <w:r w:rsidRPr="003F2ED3">
        <w:t>(Large Health System) - Syndromic</w:t>
      </w:r>
    </w:p>
    <w:p w14:paraId="10FA8EE4" w14:textId="77777777" w:rsidR="003F2ED3" w:rsidRPr="003F2ED3" w:rsidRDefault="003F2ED3" w:rsidP="003F2ED3">
      <w:pPr>
        <w:numPr>
          <w:ilvl w:val="0"/>
          <w:numId w:val="35"/>
        </w:numPr>
      </w:pPr>
      <w:r w:rsidRPr="003F2ED3">
        <w:rPr>
          <w:b/>
          <w:bCs/>
        </w:rPr>
        <w:t xml:space="preserve">UMass Memorial </w:t>
      </w:r>
      <w:r w:rsidRPr="003F2ED3">
        <w:t>(Large Health System) – Syndromic, ELR</w:t>
      </w:r>
    </w:p>
    <w:p w14:paraId="77488370" w14:textId="77777777" w:rsidR="003F2ED3" w:rsidRPr="003F2ED3" w:rsidRDefault="003F2ED3" w:rsidP="003F2ED3">
      <w:pPr>
        <w:numPr>
          <w:ilvl w:val="0"/>
          <w:numId w:val="35"/>
        </w:numPr>
      </w:pPr>
      <w:r w:rsidRPr="003F2ED3">
        <w:rPr>
          <w:b/>
          <w:bCs/>
        </w:rPr>
        <w:t xml:space="preserve">Boston Medical Center </w:t>
      </w:r>
      <w:r w:rsidRPr="003F2ED3">
        <w:t>(Large Health System) – Syndromic, ELR</w:t>
      </w:r>
    </w:p>
    <w:p w14:paraId="33E74BE3" w14:textId="77777777" w:rsidR="003F2ED3" w:rsidRPr="003F2ED3" w:rsidRDefault="003F2ED3" w:rsidP="003F2ED3">
      <w:pPr>
        <w:numPr>
          <w:ilvl w:val="0"/>
          <w:numId w:val="35"/>
        </w:numPr>
      </w:pPr>
      <w:r w:rsidRPr="003F2ED3">
        <w:rPr>
          <w:b/>
          <w:bCs/>
        </w:rPr>
        <w:t xml:space="preserve">Berkshire Health </w:t>
      </w:r>
      <w:r w:rsidRPr="003F2ED3">
        <w:t>(Health System) - Syndromic, ELR</w:t>
      </w:r>
    </w:p>
    <w:p w14:paraId="4B570208" w14:textId="77777777" w:rsidR="003F2ED3" w:rsidRPr="003F2ED3" w:rsidRDefault="003F2ED3" w:rsidP="003F2ED3">
      <w:pPr>
        <w:numPr>
          <w:ilvl w:val="0"/>
          <w:numId w:val="35"/>
        </w:numPr>
      </w:pPr>
      <w:r w:rsidRPr="003F2ED3">
        <w:rPr>
          <w:b/>
          <w:bCs/>
        </w:rPr>
        <w:t xml:space="preserve">Heywood Hospital </w:t>
      </w:r>
      <w:r w:rsidRPr="003F2ED3">
        <w:t>(Acute Hospital) - Syndromic, ELR</w:t>
      </w:r>
    </w:p>
    <w:p w14:paraId="63F5BA15" w14:textId="77777777" w:rsidR="003F2ED3" w:rsidRPr="003F2ED3" w:rsidRDefault="003F2ED3" w:rsidP="003F2ED3">
      <w:pPr>
        <w:numPr>
          <w:ilvl w:val="0"/>
          <w:numId w:val="35"/>
        </w:numPr>
      </w:pPr>
      <w:r w:rsidRPr="003F2ED3">
        <w:rPr>
          <w:b/>
          <w:bCs/>
        </w:rPr>
        <w:t xml:space="preserve">Holyoke Medical Center </w:t>
      </w:r>
      <w:r w:rsidRPr="003F2ED3">
        <w:t>(Acute Hospital) - Syndromic, ELR</w:t>
      </w:r>
    </w:p>
    <w:p w14:paraId="64F094EA" w14:textId="77777777" w:rsidR="003F2ED3" w:rsidRPr="003F2ED3" w:rsidRDefault="003F2ED3" w:rsidP="003F2ED3">
      <w:pPr>
        <w:numPr>
          <w:ilvl w:val="0"/>
          <w:numId w:val="35"/>
        </w:numPr>
      </w:pPr>
      <w:r w:rsidRPr="003F2ED3">
        <w:rPr>
          <w:b/>
          <w:bCs/>
        </w:rPr>
        <w:t xml:space="preserve">Signature Healthcare </w:t>
      </w:r>
      <w:r w:rsidRPr="003F2ED3">
        <w:t>(Health System) - Syndromic, ELR</w:t>
      </w:r>
    </w:p>
    <w:p w14:paraId="5A0C9A45" w14:textId="1F1B4FE3" w:rsidR="003F2ED3" w:rsidRDefault="003F2ED3" w:rsidP="00B879E9">
      <w:r>
        <w:t>Testing</w:t>
      </w:r>
    </w:p>
    <w:p w14:paraId="36E6741A" w14:textId="77777777" w:rsidR="003F2ED3" w:rsidRPr="003F2ED3" w:rsidRDefault="003F2ED3" w:rsidP="003F2ED3">
      <w:pPr>
        <w:numPr>
          <w:ilvl w:val="0"/>
          <w:numId w:val="36"/>
        </w:numPr>
      </w:pPr>
      <w:r w:rsidRPr="003F2ED3">
        <w:rPr>
          <w:b/>
          <w:bCs/>
        </w:rPr>
        <w:t xml:space="preserve">Trinity Healthcare </w:t>
      </w:r>
      <w:r w:rsidRPr="003F2ED3">
        <w:t>(Large Health System) - Syndromic – Go Live 11/2</w:t>
      </w:r>
    </w:p>
    <w:p w14:paraId="4200D353" w14:textId="77777777" w:rsidR="003F2ED3" w:rsidRPr="003F2ED3" w:rsidRDefault="003F2ED3" w:rsidP="003F2ED3">
      <w:pPr>
        <w:numPr>
          <w:ilvl w:val="0"/>
          <w:numId w:val="37"/>
        </w:numPr>
      </w:pPr>
      <w:proofErr w:type="spellStart"/>
      <w:r w:rsidRPr="003F2ED3">
        <w:rPr>
          <w:b/>
          <w:bCs/>
        </w:rPr>
        <w:t>eHana</w:t>
      </w:r>
      <w:proofErr w:type="spellEnd"/>
      <w:r w:rsidRPr="003F2ED3">
        <w:t xml:space="preserve"> (Behavioral Health EHR Vendor) for IEATS – Go Live 11/6</w:t>
      </w:r>
    </w:p>
    <w:p w14:paraId="34B7F4BD" w14:textId="77777777" w:rsidR="003F2ED3" w:rsidRPr="003F2ED3" w:rsidRDefault="003F2ED3" w:rsidP="003F2ED3">
      <w:pPr>
        <w:numPr>
          <w:ilvl w:val="0"/>
          <w:numId w:val="37"/>
        </w:numPr>
      </w:pPr>
      <w:r w:rsidRPr="003F2ED3">
        <w:rPr>
          <w:b/>
          <w:bCs/>
        </w:rPr>
        <w:t xml:space="preserve">Tufts Medicine </w:t>
      </w:r>
      <w:r w:rsidRPr="003F2ED3">
        <w:t>(Large Health System) - ELR</w:t>
      </w:r>
    </w:p>
    <w:p w14:paraId="1034CB7B" w14:textId="77777777" w:rsidR="003F2ED3" w:rsidRPr="003F2ED3" w:rsidRDefault="003F2ED3" w:rsidP="003F2ED3">
      <w:pPr>
        <w:numPr>
          <w:ilvl w:val="0"/>
          <w:numId w:val="37"/>
        </w:numPr>
      </w:pPr>
      <w:r w:rsidRPr="003F2ED3">
        <w:rPr>
          <w:b/>
          <w:bCs/>
        </w:rPr>
        <w:t xml:space="preserve">Tenet NE Vanguard </w:t>
      </w:r>
      <w:r w:rsidRPr="003F2ED3">
        <w:t>(Large Health System) - MIIS, MCR</w:t>
      </w:r>
    </w:p>
    <w:p w14:paraId="75645FB0" w14:textId="42D8C4D0" w:rsidR="003F2ED3" w:rsidRDefault="003F2ED3" w:rsidP="00B879E9">
      <w:r>
        <w:t xml:space="preserve">Live </w:t>
      </w:r>
    </w:p>
    <w:p w14:paraId="18B24BA8" w14:textId="77777777" w:rsidR="003F2ED3" w:rsidRPr="003F2ED3" w:rsidRDefault="003F2ED3" w:rsidP="003F2ED3">
      <w:pPr>
        <w:numPr>
          <w:ilvl w:val="0"/>
          <w:numId w:val="38"/>
        </w:numPr>
      </w:pPr>
      <w:r w:rsidRPr="003F2ED3">
        <w:rPr>
          <w:b/>
          <w:bCs/>
        </w:rPr>
        <w:t>Advocates, Inc</w:t>
      </w:r>
      <w:r w:rsidRPr="003F2ED3">
        <w:t>. (Large Outpatient Behavioral Health Organization) – CANS to CBHI</w:t>
      </w:r>
    </w:p>
    <w:p w14:paraId="0B0D2235" w14:textId="77777777" w:rsidR="003F2ED3" w:rsidRPr="003F2ED3" w:rsidRDefault="003F2ED3" w:rsidP="003F2ED3">
      <w:pPr>
        <w:numPr>
          <w:ilvl w:val="0"/>
          <w:numId w:val="39"/>
        </w:numPr>
      </w:pPr>
      <w:r w:rsidRPr="003F2ED3">
        <w:rPr>
          <w:b/>
          <w:bCs/>
        </w:rPr>
        <w:t xml:space="preserve">Tenet New England Vanguard </w:t>
      </w:r>
      <w:r w:rsidRPr="003F2ED3">
        <w:t>(Large Health System) - Syndromic</w:t>
      </w:r>
    </w:p>
    <w:p w14:paraId="11E60B3F" w14:textId="77777777" w:rsidR="003F2ED3" w:rsidRPr="003F2ED3" w:rsidRDefault="003F2ED3" w:rsidP="003F2ED3">
      <w:pPr>
        <w:numPr>
          <w:ilvl w:val="0"/>
          <w:numId w:val="39"/>
        </w:numPr>
      </w:pPr>
      <w:r w:rsidRPr="003F2ED3">
        <w:rPr>
          <w:b/>
          <w:bCs/>
        </w:rPr>
        <w:t xml:space="preserve">Baystate Healthcare </w:t>
      </w:r>
      <w:r w:rsidRPr="003F2ED3">
        <w:t>(Health System) - Syndromic</w:t>
      </w:r>
    </w:p>
    <w:p w14:paraId="414A2802" w14:textId="77777777" w:rsidR="003F2ED3" w:rsidRPr="003F2ED3" w:rsidRDefault="003F2ED3" w:rsidP="003F2ED3">
      <w:pPr>
        <w:numPr>
          <w:ilvl w:val="0"/>
          <w:numId w:val="39"/>
        </w:numPr>
      </w:pPr>
      <w:r w:rsidRPr="003F2ED3">
        <w:rPr>
          <w:b/>
          <w:bCs/>
        </w:rPr>
        <w:t xml:space="preserve">Boston Children’s Hospital </w:t>
      </w:r>
      <w:r w:rsidRPr="003F2ED3">
        <w:t>(Acute Care Hospital) - Syndromic</w:t>
      </w:r>
    </w:p>
    <w:p w14:paraId="54EDB070" w14:textId="77777777" w:rsidR="003F2ED3" w:rsidRPr="003F2ED3" w:rsidRDefault="003F2ED3" w:rsidP="003F2ED3">
      <w:pPr>
        <w:numPr>
          <w:ilvl w:val="0"/>
          <w:numId w:val="39"/>
        </w:numPr>
      </w:pPr>
      <w:r w:rsidRPr="003F2ED3">
        <w:rPr>
          <w:b/>
          <w:bCs/>
        </w:rPr>
        <w:t xml:space="preserve">Cambridge Health Alliance </w:t>
      </w:r>
      <w:r w:rsidRPr="003F2ED3">
        <w:t>(Health System) – Syndromic, ELR, MIIS</w:t>
      </w:r>
    </w:p>
    <w:p w14:paraId="3D969F1D" w14:textId="77777777" w:rsidR="003F2ED3" w:rsidRPr="003F2ED3" w:rsidRDefault="003F2ED3" w:rsidP="003F2ED3">
      <w:pPr>
        <w:numPr>
          <w:ilvl w:val="0"/>
          <w:numId w:val="39"/>
        </w:numPr>
      </w:pPr>
      <w:r w:rsidRPr="003F2ED3">
        <w:rPr>
          <w:b/>
          <w:bCs/>
        </w:rPr>
        <w:t xml:space="preserve">Tufts Medicine </w:t>
      </w:r>
      <w:r w:rsidRPr="003F2ED3">
        <w:t>(Large Health System) - Syndromic</w:t>
      </w:r>
    </w:p>
    <w:p w14:paraId="694DD455" w14:textId="2011D213" w:rsidR="003F2ED3" w:rsidRDefault="003F2ED3" w:rsidP="003F2ED3"/>
    <w:p w14:paraId="4ACB6E2A" w14:textId="77777777" w:rsidR="003F2ED3" w:rsidRDefault="003F2ED3" w:rsidP="003F2ED3"/>
    <w:p w14:paraId="22EC978F" w14:textId="77777777" w:rsidR="003F2ED3" w:rsidRDefault="003F2ED3" w:rsidP="00B879E9"/>
    <w:p w14:paraId="26CA42D5" w14:textId="77777777" w:rsidR="00781143" w:rsidRPr="005335BF" w:rsidRDefault="00B879E9" w:rsidP="00B879E9">
      <w:pPr>
        <w:rPr>
          <w:u w:val="single"/>
        </w:rPr>
      </w:pPr>
      <w:r w:rsidRPr="005335BF">
        <w:rPr>
          <w:u w:val="single"/>
        </w:rPr>
        <w:t>Slide 12</w:t>
      </w:r>
    </w:p>
    <w:p w14:paraId="3B217587" w14:textId="62DF2CE5" w:rsidR="00B879E9" w:rsidRDefault="00B879E9" w:rsidP="00B879E9">
      <w:r>
        <w:t xml:space="preserve"> Mass HIway Operations Update Statewide Event Notification Services (ENS) Framework</w:t>
      </w:r>
      <w:r w:rsidR="0056322E">
        <w:t xml:space="preserve"> Agenda</w:t>
      </w:r>
    </w:p>
    <w:p w14:paraId="38EABB50" w14:textId="77777777" w:rsidR="00B879E9" w:rsidRPr="00B879E9" w:rsidRDefault="00B879E9" w:rsidP="0056322E">
      <w:pPr>
        <w:ind w:firstLine="720"/>
      </w:pPr>
      <w:r w:rsidRPr="00B879E9">
        <w:t>Mass HIway Operations Update</w:t>
      </w:r>
    </w:p>
    <w:p w14:paraId="54771AD6" w14:textId="77777777" w:rsidR="00B879E9" w:rsidRPr="00B879E9" w:rsidRDefault="00B879E9" w:rsidP="0056322E">
      <w:pPr>
        <w:ind w:firstLine="720"/>
      </w:pPr>
      <w:r w:rsidRPr="00B879E9">
        <w:t>Statewide Event Notification Services (ENS) Framework</w:t>
      </w:r>
    </w:p>
    <w:p w14:paraId="20618F98" w14:textId="77777777" w:rsidR="00781143" w:rsidRPr="005335BF" w:rsidRDefault="00B879E9" w:rsidP="00B879E9">
      <w:pPr>
        <w:rPr>
          <w:u w:val="single"/>
        </w:rPr>
      </w:pPr>
      <w:r w:rsidRPr="005335BF">
        <w:rPr>
          <w:u w:val="single"/>
        </w:rPr>
        <w:t xml:space="preserve">Slide 13 </w:t>
      </w:r>
    </w:p>
    <w:p w14:paraId="5C0A83AC" w14:textId="38729F99" w:rsidR="00B879E9" w:rsidRDefault="00B879E9" w:rsidP="00B879E9">
      <w:r>
        <w:t>Statewide ENS Framework Update</w:t>
      </w:r>
    </w:p>
    <w:p w14:paraId="7EC3D46A" w14:textId="77777777" w:rsidR="00B879E9" w:rsidRPr="003A6677" w:rsidRDefault="00B879E9" w:rsidP="00B879E9">
      <w:r w:rsidRPr="003A6677">
        <w:lastRenderedPageBreak/>
        <w:t>The Massachusetts Statewide ENS Framework ensures that providers across the Commonwealth receive timely ADT alerts from any Acute Care Hospital, regardless of their Certified ENS Vendor, supporting improved care coordination and healthcare delivery.</w:t>
      </w:r>
    </w:p>
    <w:p w14:paraId="612A8220" w14:textId="77777777" w:rsidR="00781143" w:rsidRPr="005335BF" w:rsidRDefault="00B879E9" w:rsidP="00B879E9">
      <w:pPr>
        <w:rPr>
          <w:u w:val="single"/>
        </w:rPr>
      </w:pPr>
      <w:r w:rsidRPr="005335BF">
        <w:rPr>
          <w:u w:val="single"/>
        </w:rPr>
        <w:t xml:space="preserve">Slide 14 </w:t>
      </w:r>
    </w:p>
    <w:p w14:paraId="1225FE80" w14:textId="59CE79FB" w:rsidR="00B879E9" w:rsidRPr="003A6677" w:rsidRDefault="00B879E9" w:rsidP="00B879E9">
      <w:r w:rsidRPr="003A6677">
        <w:t>Statewide ENS Framework – Quarterly Report Findings</w:t>
      </w:r>
    </w:p>
    <w:p w14:paraId="57A29B82" w14:textId="77777777" w:rsidR="00B879E9" w:rsidRPr="003A6677" w:rsidRDefault="00B879E9" w:rsidP="00B879E9">
      <w:pPr>
        <w:ind w:left="720"/>
      </w:pPr>
      <w:r w:rsidRPr="003A6677">
        <w:t>Vendor Participation &amp; Reporting</w:t>
      </w:r>
    </w:p>
    <w:p w14:paraId="01FEFA85" w14:textId="77777777" w:rsidR="00B879E9" w:rsidRPr="003A6677" w:rsidRDefault="00B879E9" w:rsidP="00B879E9">
      <w:pPr>
        <w:numPr>
          <w:ilvl w:val="0"/>
          <w:numId w:val="16"/>
        </w:numPr>
      </w:pPr>
      <w:r w:rsidRPr="003A6677">
        <w:t>Both certified ENS vendors, Bamboo Health and Collective Medical Technologies, addressed reporting anomalies and submitted their quarterly reports on time.</w:t>
      </w:r>
    </w:p>
    <w:p w14:paraId="146F3BDD" w14:textId="77777777" w:rsidR="00B879E9" w:rsidRPr="003A6677" w:rsidRDefault="00B879E9" w:rsidP="008436FC">
      <w:pPr>
        <w:ind w:left="720"/>
      </w:pPr>
      <w:r w:rsidRPr="003A6677">
        <w:t>Data Exchange Volume</w:t>
      </w:r>
    </w:p>
    <w:p w14:paraId="1034723A" w14:textId="77777777" w:rsidR="00B879E9" w:rsidRPr="003A6677" w:rsidRDefault="00B879E9" w:rsidP="00B879E9">
      <w:pPr>
        <w:numPr>
          <w:ilvl w:val="0"/>
          <w:numId w:val="16"/>
        </w:numPr>
      </w:pPr>
      <w:r w:rsidRPr="003A6677">
        <w:t>Significant volumes of ADT messages were processed by both vendors, reflecting strong activity across the network.</w:t>
      </w:r>
    </w:p>
    <w:p w14:paraId="470ED224" w14:textId="77777777" w:rsidR="00B879E9" w:rsidRPr="003A6677" w:rsidRDefault="00B879E9" w:rsidP="00B879E9">
      <w:pPr>
        <w:numPr>
          <w:ilvl w:val="0"/>
          <w:numId w:val="16"/>
        </w:numPr>
      </w:pPr>
      <w:r w:rsidRPr="003A6677">
        <w:t>As of Q2 2024, approximately 737,000 additional notifications were generated from reflected ADTs shared between certified ENS vendors.</w:t>
      </w:r>
    </w:p>
    <w:p w14:paraId="72D0BD16" w14:textId="77777777" w:rsidR="00B879E9" w:rsidRPr="003A6677" w:rsidRDefault="00B879E9" w:rsidP="008436FC">
      <w:pPr>
        <w:ind w:left="720"/>
      </w:pPr>
      <w:r w:rsidRPr="003A6677">
        <w:t>Data Quality</w:t>
      </w:r>
    </w:p>
    <w:p w14:paraId="44E2988B" w14:textId="77777777" w:rsidR="00B879E9" w:rsidRPr="003A6677" w:rsidRDefault="00B879E9" w:rsidP="00B879E9">
      <w:pPr>
        <w:numPr>
          <w:ilvl w:val="0"/>
          <w:numId w:val="16"/>
        </w:numPr>
      </w:pPr>
      <w:r w:rsidRPr="003A6677">
        <w:t>Nearly 100% inclusion of critical Demographic fields</w:t>
      </w:r>
    </w:p>
    <w:p w14:paraId="4402D82C" w14:textId="77777777" w:rsidR="00B879E9" w:rsidRPr="003A6677" w:rsidRDefault="00B879E9" w:rsidP="00B879E9">
      <w:pPr>
        <w:numPr>
          <w:ilvl w:val="0"/>
          <w:numId w:val="16"/>
        </w:numPr>
      </w:pPr>
      <w:r w:rsidRPr="003A6677">
        <w:t>Improvement Focus Areas: Inclusion of Chief Complaint and Diagnosis Codes</w:t>
      </w:r>
    </w:p>
    <w:p w14:paraId="5F29E23E" w14:textId="77777777" w:rsidR="00B879E9" w:rsidRPr="003A6677" w:rsidRDefault="00B879E9" w:rsidP="00B879E9">
      <w:pPr>
        <w:ind w:left="360"/>
      </w:pPr>
      <w:r w:rsidRPr="003A6677">
        <w:t>Ongoing Improvements</w:t>
      </w:r>
    </w:p>
    <w:p w14:paraId="0D5D0F11" w14:textId="77777777" w:rsidR="008436FC" w:rsidRPr="003A6677" w:rsidRDefault="008436FC" w:rsidP="008436FC">
      <w:pPr>
        <w:numPr>
          <w:ilvl w:val="0"/>
          <w:numId w:val="24"/>
        </w:numPr>
      </w:pPr>
      <w:r w:rsidRPr="003A6677">
        <w:t>The ENS Framework continues to enhance data quality and timeliness, ensuring that healthcare providers have access to reliable, actionable information for better care coordination</w:t>
      </w:r>
    </w:p>
    <w:p w14:paraId="1653174A" w14:textId="77777777" w:rsidR="008436FC" w:rsidRPr="00A549EE" w:rsidRDefault="008436FC" w:rsidP="008436FC">
      <w:pPr>
        <w:rPr>
          <w:color w:val="FF0000"/>
        </w:rPr>
      </w:pPr>
    </w:p>
    <w:p w14:paraId="3B81D155" w14:textId="77777777" w:rsidR="00781143" w:rsidRPr="005335BF" w:rsidRDefault="008436FC" w:rsidP="008436FC">
      <w:pPr>
        <w:rPr>
          <w:u w:val="single"/>
        </w:rPr>
      </w:pPr>
      <w:r w:rsidRPr="005335BF">
        <w:rPr>
          <w:u w:val="single"/>
        </w:rPr>
        <w:t xml:space="preserve">Slide 15 </w:t>
      </w:r>
    </w:p>
    <w:p w14:paraId="02105BA9" w14:textId="36CEEDB4" w:rsidR="008436FC" w:rsidRDefault="008436FC" w:rsidP="008436FC">
      <w:r w:rsidRPr="0056322E">
        <w:t>Statewide ENS Framework – 2024 Quarterly Data</w:t>
      </w:r>
    </w:p>
    <w:p w14:paraId="1E60B5BC" w14:textId="77777777" w:rsidR="00781143" w:rsidRPr="002527C4"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sidRPr="002527C4">
        <w:rPr>
          <w:rFonts w:ascii="Calibri" w:hAnsi="Calibri" w:cs="Calibri"/>
          <w:color w:val="242424"/>
        </w:rPr>
        <w:t xml:space="preserve">ENS 2024 Quality Data </w:t>
      </w:r>
    </w:p>
    <w:p w14:paraId="7F28AD6F"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sidRPr="002527C4">
        <w:rPr>
          <w:rFonts w:ascii="Calibri" w:hAnsi="Calibri" w:cs="Calibri"/>
          <w:color w:val="242424"/>
        </w:rPr>
        <w:t xml:space="preserve">ADTs received from MA Acute Care Hospitals </w:t>
      </w:r>
      <w:r>
        <w:rPr>
          <w:rFonts w:ascii="Calibri" w:hAnsi="Calibri" w:cs="Calibri"/>
          <w:color w:val="242424"/>
        </w:rPr>
        <w:t xml:space="preserve">Quarter 1: </w:t>
      </w:r>
      <w:r w:rsidRPr="002527C4">
        <w:rPr>
          <w:rFonts w:ascii="Calibri" w:hAnsi="Calibri" w:cs="Calibri"/>
          <w:color w:val="242424"/>
        </w:rPr>
        <w:t xml:space="preserve">Vendor </w:t>
      </w:r>
      <w:proofErr w:type="gramStart"/>
      <w:r w:rsidRPr="002527C4">
        <w:rPr>
          <w:rFonts w:ascii="Calibri" w:hAnsi="Calibri" w:cs="Calibri"/>
          <w:color w:val="242424"/>
        </w:rPr>
        <w:t xml:space="preserve">A </w:t>
      </w:r>
      <w:r>
        <w:rPr>
          <w:rFonts w:ascii="Calibri" w:hAnsi="Calibri" w:cs="Calibri"/>
          <w:color w:val="242424"/>
        </w:rPr>
        <w:t>:</w:t>
      </w:r>
      <w:proofErr w:type="gramEnd"/>
      <w:r>
        <w:rPr>
          <w:rFonts w:ascii="Calibri" w:hAnsi="Calibri" w:cs="Calibri"/>
          <w:color w:val="242424"/>
        </w:rPr>
        <w:t xml:space="preserve"> 38,568,565, Vendor B 29,704,491, Quarter 2: Vendor A: 37,908,838 Vendor B:32,241,172; combined Vendors Year to date:138,423,066.</w:t>
      </w:r>
    </w:p>
    <w:p w14:paraId="569267BF"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Reflected ADTs received from the other ENS vendor Quarter 1: Vendor A 2,946,926, Vendor B: 24,728,621, Quarter 2: Vendor A: 3,492, Vendor B: 25,331,024, combined Vendors Year to date: 56,498,873.</w:t>
      </w:r>
    </w:p>
    <w:p w14:paraId="49A2DDEE"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 xml:space="preserve">Notifications sent using reflected ADTS Quarter 1: </w:t>
      </w:r>
      <w:r w:rsidRPr="002527C4">
        <w:rPr>
          <w:rFonts w:ascii="Calibri" w:hAnsi="Calibri" w:cs="Calibri"/>
          <w:color w:val="242424"/>
        </w:rPr>
        <w:t>Vendor A</w:t>
      </w:r>
      <w:r>
        <w:rPr>
          <w:rFonts w:ascii="Calibri" w:hAnsi="Calibri" w:cs="Calibri"/>
          <w:color w:val="242424"/>
        </w:rPr>
        <w:t xml:space="preserve">:306,535, </w:t>
      </w:r>
      <w:r w:rsidRPr="002527C4">
        <w:rPr>
          <w:rFonts w:ascii="Calibri" w:hAnsi="Calibri" w:cs="Calibri"/>
          <w:color w:val="242424"/>
        </w:rPr>
        <w:t xml:space="preserve">Vendor </w:t>
      </w:r>
      <w:r>
        <w:rPr>
          <w:rFonts w:ascii="Calibri" w:hAnsi="Calibri" w:cs="Calibri"/>
          <w:color w:val="242424"/>
        </w:rPr>
        <w:t xml:space="preserve">B:138,084, Quarter 2: </w:t>
      </w:r>
      <w:r w:rsidRPr="002527C4">
        <w:rPr>
          <w:rFonts w:ascii="Calibri" w:hAnsi="Calibri" w:cs="Calibri"/>
          <w:color w:val="242424"/>
        </w:rPr>
        <w:t>Vendor A</w:t>
      </w:r>
      <w:r>
        <w:rPr>
          <w:rFonts w:ascii="Calibri" w:hAnsi="Calibri" w:cs="Calibri"/>
          <w:color w:val="242424"/>
        </w:rPr>
        <w:t>:</w:t>
      </w:r>
      <w:proofErr w:type="gramStart"/>
      <w:r>
        <w:rPr>
          <w:rFonts w:ascii="Calibri" w:hAnsi="Calibri" w:cs="Calibri"/>
          <w:color w:val="242424"/>
        </w:rPr>
        <w:t>185,632,Vendor</w:t>
      </w:r>
      <w:proofErr w:type="gramEnd"/>
      <w:r>
        <w:rPr>
          <w:rFonts w:ascii="Calibri" w:hAnsi="Calibri" w:cs="Calibri"/>
          <w:color w:val="242424"/>
        </w:rPr>
        <w:t xml:space="preserve"> B: 107,253, combined vendors year to date: 737,504.</w:t>
      </w:r>
    </w:p>
    <w:p w14:paraId="0828E19C"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2363D199"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lastRenderedPageBreak/>
        <w:t xml:space="preserve">Quality of Demographic Information: percent including Date of Birth Quarter 1: </w:t>
      </w:r>
      <w:r w:rsidRPr="002527C4">
        <w:rPr>
          <w:rFonts w:ascii="Calibri" w:hAnsi="Calibri" w:cs="Calibri"/>
          <w:color w:val="242424"/>
        </w:rPr>
        <w:t>Vendor A</w:t>
      </w:r>
      <w:r>
        <w:rPr>
          <w:rFonts w:ascii="Calibri" w:hAnsi="Calibri" w:cs="Calibri"/>
          <w:color w:val="242424"/>
        </w:rPr>
        <w:t xml:space="preserve">: 97%, Vendor B: 100%, Quarter 2: </w:t>
      </w:r>
      <w:r w:rsidRPr="002527C4">
        <w:rPr>
          <w:rFonts w:ascii="Calibri" w:hAnsi="Calibri" w:cs="Calibri"/>
          <w:color w:val="242424"/>
        </w:rPr>
        <w:t>Vendor A</w:t>
      </w:r>
      <w:r>
        <w:rPr>
          <w:rFonts w:ascii="Calibri" w:hAnsi="Calibri" w:cs="Calibri"/>
          <w:color w:val="242424"/>
        </w:rPr>
        <w:t>: 97%, Vendor B: 100%, combined vendors Year to Date: 99%.</w:t>
      </w:r>
    </w:p>
    <w:p w14:paraId="476CAFB3"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 xml:space="preserve">Percent including Sex Quarter 1: </w:t>
      </w:r>
      <w:r w:rsidRPr="002527C4">
        <w:rPr>
          <w:rFonts w:ascii="Calibri" w:hAnsi="Calibri" w:cs="Calibri"/>
          <w:color w:val="242424"/>
        </w:rPr>
        <w:t>Vendor A</w:t>
      </w:r>
      <w:r>
        <w:rPr>
          <w:rFonts w:ascii="Calibri" w:hAnsi="Calibri" w:cs="Calibri"/>
          <w:color w:val="242424"/>
        </w:rPr>
        <w:t>:100%, Vendor B: 100%, Quarter 2 Vendor A 97%, Vendor B 100%, combined vendors year to date: 99%.</w:t>
      </w:r>
    </w:p>
    <w:p w14:paraId="2F9D4D0E" w14:textId="77777777" w:rsidR="00781143" w:rsidRPr="002527C4"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 xml:space="preserve"> </w:t>
      </w:r>
    </w:p>
    <w:p w14:paraId="40A1E28F"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Quality of Demographic Information: percent including Sex</w:t>
      </w:r>
      <w:r w:rsidRPr="00BD0696">
        <w:rPr>
          <w:rFonts w:ascii="Calibri" w:hAnsi="Calibri" w:cs="Calibri"/>
          <w:color w:val="242424"/>
        </w:rPr>
        <w:t xml:space="preserve"> </w:t>
      </w:r>
      <w:r>
        <w:rPr>
          <w:rFonts w:ascii="Calibri" w:hAnsi="Calibri" w:cs="Calibri"/>
          <w:color w:val="242424"/>
        </w:rPr>
        <w:t xml:space="preserve">Quarter 1: </w:t>
      </w:r>
      <w:r w:rsidRPr="002527C4">
        <w:rPr>
          <w:rFonts w:ascii="Calibri" w:hAnsi="Calibri" w:cs="Calibri"/>
          <w:color w:val="242424"/>
        </w:rPr>
        <w:t>Vendor A</w:t>
      </w:r>
      <w:r>
        <w:rPr>
          <w:rFonts w:ascii="Calibri" w:hAnsi="Calibri" w:cs="Calibri"/>
          <w:color w:val="242424"/>
        </w:rPr>
        <w:t xml:space="preserve">: 100%, Vendor B: 100%, Quarter 2: </w:t>
      </w:r>
      <w:r w:rsidRPr="002527C4">
        <w:rPr>
          <w:rFonts w:ascii="Calibri" w:hAnsi="Calibri" w:cs="Calibri"/>
          <w:color w:val="242424"/>
        </w:rPr>
        <w:t>Vendor A</w:t>
      </w:r>
      <w:r>
        <w:rPr>
          <w:rFonts w:ascii="Calibri" w:hAnsi="Calibri" w:cs="Calibri"/>
          <w:color w:val="242424"/>
        </w:rPr>
        <w:t>: 97%, Vendor B: 100%, combined vendors Year to Date: 99%.</w:t>
      </w:r>
    </w:p>
    <w:p w14:paraId="1D7D64F0"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6E960E9F"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Quality of Demographic Information: percent including Address Line 1</w:t>
      </w:r>
      <w:r w:rsidRPr="00BD0696">
        <w:rPr>
          <w:rFonts w:ascii="Calibri" w:hAnsi="Calibri" w:cs="Calibri"/>
          <w:color w:val="242424"/>
        </w:rPr>
        <w:t xml:space="preserve"> </w:t>
      </w:r>
      <w:r>
        <w:rPr>
          <w:rFonts w:ascii="Calibri" w:hAnsi="Calibri" w:cs="Calibri"/>
          <w:color w:val="242424"/>
        </w:rPr>
        <w:t xml:space="preserve">Quarter 1: </w:t>
      </w:r>
      <w:r w:rsidRPr="002527C4">
        <w:rPr>
          <w:rFonts w:ascii="Calibri" w:hAnsi="Calibri" w:cs="Calibri"/>
          <w:color w:val="242424"/>
        </w:rPr>
        <w:t>Vendor A</w:t>
      </w:r>
      <w:r>
        <w:rPr>
          <w:rFonts w:ascii="Calibri" w:hAnsi="Calibri" w:cs="Calibri"/>
          <w:color w:val="242424"/>
        </w:rPr>
        <w:t xml:space="preserve">: 99%, Vendor B: 99%, Quarter 2: </w:t>
      </w:r>
      <w:r w:rsidRPr="002527C4">
        <w:rPr>
          <w:rFonts w:ascii="Calibri" w:hAnsi="Calibri" w:cs="Calibri"/>
          <w:color w:val="242424"/>
        </w:rPr>
        <w:t>Vendor A</w:t>
      </w:r>
      <w:r>
        <w:rPr>
          <w:rFonts w:ascii="Calibri" w:hAnsi="Calibri" w:cs="Calibri"/>
          <w:color w:val="242424"/>
        </w:rPr>
        <w:t>: 96%, Vendor B: 99%, combined vendors Year to Date: 98%.</w:t>
      </w:r>
    </w:p>
    <w:p w14:paraId="0DBBD5E3"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7A091D22"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Quality of Demographic Information: percent including City/Town</w:t>
      </w:r>
      <w:r w:rsidRPr="00BD0696">
        <w:rPr>
          <w:rFonts w:ascii="Calibri" w:hAnsi="Calibri" w:cs="Calibri"/>
          <w:color w:val="242424"/>
        </w:rPr>
        <w:t xml:space="preserve"> </w:t>
      </w:r>
      <w:r>
        <w:rPr>
          <w:rFonts w:ascii="Calibri" w:hAnsi="Calibri" w:cs="Calibri"/>
          <w:color w:val="242424"/>
        </w:rPr>
        <w:t xml:space="preserve">Quarter 1: </w:t>
      </w:r>
      <w:r w:rsidRPr="002527C4">
        <w:rPr>
          <w:rFonts w:ascii="Calibri" w:hAnsi="Calibri" w:cs="Calibri"/>
          <w:color w:val="242424"/>
        </w:rPr>
        <w:t>Vendor A</w:t>
      </w:r>
      <w:r>
        <w:rPr>
          <w:rFonts w:ascii="Calibri" w:hAnsi="Calibri" w:cs="Calibri"/>
          <w:color w:val="242424"/>
        </w:rPr>
        <w:t xml:space="preserve">: 99%, Vendor B: 99%, Quarter 2: </w:t>
      </w:r>
      <w:r w:rsidRPr="002527C4">
        <w:rPr>
          <w:rFonts w:ascii="Calibri" w:hAnsi="Calibri" w:cs="Calibri"/>
          <w:color w:val="242424"/>
        </w:rPr>
        <w:t>Vendor A</w:t>
      </w:r>
      <w:r>
        <w:rPr>
          <w:rFonts w:ascii="Calibri" w:hAnsi="Calibri" w:cs="Calibri"/>
          <w:color w:val="242424"/>
        </w:rPr>
        <w:t>: 96%, Vendor B: 99%, combined vendors Year to Date: 98%.</w:t>
      </w:r>
    </w:p>
    <w:p w14:paraId="4AAF9FFB"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4E99391F"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Quality of Demographic Information: percent including Zip Code</w:t>
      </w:r>
      <w:r w:rsidRPr="00BD0696">
        <w:rPr>
          <w:rFonts w:ascii="Calibri" w:hAnsi="Calibri" w:cs="Calibri"/>
          <w:color w:val="242424"/>
        </w:rPr>
        <w:t xml:space="preserve"> </w:t>
      </w:r>
      <w:r>
        <w:rPr>
          <w:rFonts w:ascii="Calibri" w:hAnsi="Calibri" w:cs="Calibri"/>
          <w:color w:val="242424"/>
        </w:rPr>
        <w:t xml:space="preserve">Quarter 1: </w:t>
      </w:r>
      <w:r w:rsidRPr="002527C4">
        <w:rPr>
          <w:rFonts w:ascii="Calibri" w:hAnsi="Calibri" w:cs="Calibri"/>
          <w:color w:val="242424"/>
        </w:rPr>
        <w:t>Vendor A</w:t>
      </w:r>
      <w:r>
        <w:rPr>
          <w:rFonts w:ascii="Calibri" w:hAnsi="Calibri" w:cs="Calibri"/>
          <w:color w:val="242424"/>
        </w:rPr>
        <w:t xml:space="preserve">: 99%, Vendor B: 99%, Quarter 2: </w:t>
      </w:r>
      <w:r w:rsidRPr="002527C4">
        <w:rPr>
          <w:rFonts w:ascii="Calibri" w:hAnsi="Calibri" w:cs="Calibri"/>
          <w:color w:val="242424"/>
        </w:rPr>
        <w:t>Vendor A</w:t>
      </w:r>
      <w:r>
        <w:rPr>
          <w:rFonts w:ascii="Calibri" w:hAnsi="Calibri" w:cs="Calibri"/>
          <w:color w:val="242424"/>
        </w:rPr>
        <w:t>: 96%, Vendor B: 99%, combined vendors Year to Date: 98%.</w:t>
      </w:r>
    </w:p>
    <w:p w14:paraId="67314B67"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692692E5"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Quality of Demographic Information: percent including Phone Number</w:t>
      </w:r>
      <w:r w:rsidRPr="00BD0696">
        <w:rPr>
          <w:rFonts w:ascii="Calibri" w:hAnsi="Calibri" w:cs="Calibri"/>
          <w:color w:val="242424"/>
        </w:rPr>
        <w:t xml:space="preserve"> </w:t>
      </w:r>
      <w:r>
        <w:rPr>
          <w:rFonts w:ascii="Calibri" w:hAnsi="Calibri" w:cs="Calibri"/>
          <w:color w:val="242424"/>
        </w:rPr>
        <w:t xml:space="preserve">Quarter 1: </w:t>
      </w:r>
      <w:r w:rsidRPr="002527C4">
        <w:rPr>
          <w:rFonts w:ascii="Calibri" w:hAnsi="Calibri" w:cs="Calibri"/>
          <w:color w:val="242424"/>
        </w:rPr>
        <w:t>Vendor A</w:t>
      </w:r>
      <w:r>
        <w:rPr>
          <w:rFonts w:ascii="Calibri" w:hAnsi="Calibri" w:cs="Calibri"/>
          <w:color w:val="242424"/>
        </w:rPr>
        <w:t xml:space="preserve">: 77%, Vendor B: 93%, Quarter 2: </w:t>
      </w:r>
      <w:r w:rsidRPr="002527C4">
        <w:rPr>
          <w:rFonts w:ascii="Calibri" w:hAnsi="Calibri" w:cs="Calibri"/>
          <w:color w:val="242424"/>
        </w:rPr>
        <w:t>Vendor A</w:t>
      </w:r>
      <w:r>
        <w:rPr>
          <w:rFonts w:ascii="Calibri" w:hAnsi="Calibri" w:cs="Calibri"/>
          <w:color w:val="242424"/>
        </w:rPr>
        <w:t>:75%, Vendor B: 92%, combined vendors Year to Date: 84%.</w:t>
      </w:r>
    </w:p>
    <w:p w14:paraId="07DE4B4A"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75FAFF2A"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Quality of Demographic Information: percent including Address Line 1</w:t>
      </w:r>
      <w:r w:rsidRPr="00BD0696">
        <w:rPr>
          <w:rFonts w:ascii="Calibri" w:hAnsi="Calibri" w:cs="Calibri"/>
          <w:color w:val="242424"/>
        </w:rPr>
        <w:t xml:space="preserve"> </w:t>
      </w:r>
      <w:r>
        <w:rPr>
          <w:rFonts w:ascii="Calibri" w:hAnsi="Calibri" w:cs="Calibri"/>
          <w:color w:val="242424"/>
        </w:rPr>
        <w:t xml:space="preserve">Quarter 1: </w:t>
      </w:r>
      <w:r w:rsidRPr="002527C4">
        <w:rPr>
          <w:rFonts w:ascii="Calibri" w:hAnsi="Calibri" w:cs="Calibri"/>
          <w:color w:val="242424"/>
        </w:rPr>
        <w:t>Vendor A</w:t>
      </w:r>
      <w:r>
        <w:rPr>
          <w:rFonts w:ascii="Calibri" w:hAnsi="Calibri" w:cs="Calibri"/>
          <w:color w:val="242424"/>
        </w:rPr>
        <w:t xml:space="preserve">: 99%, Vendor B: 99%, Quarter 2: </w:t>
      </w:r>
      <w:r w:rsidRPr="002527C4">
        <w:rPr>
          <w:rFonts w:ascii="Calibri" w:hAnsi="Calibri" w:cs="Calibri"/>
          <w:color w:val="242424"/>
        </w:rPr>
        <w:t>Vendor A</w:t>
      </w:r>
      <w:r>
        <w:rPr>
          <w:rFonts w:ascii="Calibri" w:hAnsi="Calibri" w:cs="Calibri"/>
          <w:color w:val="242424"/>
        </w:rPr>
        <w:t>: 96%, Vendor B: 99%, combined vendors Year to Date: 98%.</w:t>
      </w:r>
    </w:p>
    <w:p w14:paraId="391BF1AF"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 xml:space="preserve"> </w:t>
      </w:r>
    </w:p>
    <w:p w14:paraId="00139122"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Quality of Demographic Information: percent including SSN</w:t>
      </w:r>
      <w:r w:rsidRPr="00BD0696">
        <w:rPr>
          <w:rFonts w:ascii="Calibri" w:hAnsi="Calibri" w:cs="Calibri"/>
          <w:color w:val="242424"/>
        </w:rPr>
        <w:t xml:space="preserve"> </w:t>
      </w:r>
      <w:r>
        <w:rPr>
          <w:rFonts w:ascii="Calibri" w:hAnsi="Calibri" w:cs="Calibri"/>
          <w:color w:val="242424"/>
        </w:rPr>
        <w:t xml:space="preserve">Quarter 1: </w:t>
      </w:r>
      <w:r w:rsidRPr="002527C4">
        <w:rPr>
          <w:rFonts w:ascii="Calibri" w:hAnsi="Calibri" w:cs="Calibri"/>
          <w:color w:val="242424"/>
        </w:rPr>
        <w:t>Vendor A</w:t>
      </w:r>
      <w:r>
        <w:rPr>
          <w:rFonts w:ascii="Calibri" w:hAnsi="Calibri" w:cs="Calibri"/>
          <w:color w:val="242424"/>
        </w:rPr>
        <w:t xml:space="preserve">: 67%, Vendor B:70%, Quarter 2: </w:t>
      </w:r>
      <w:r w:rsidRPr="002527C4">
        <w:rPr>
          <w:rFonts w:ascii="Calibri" w:hAnsi="Calibri" w:cs="Calibri"/>
          <w:color w:val="242424"/>
        </w:rPr>
        <w:t>Vendor A</w:t>
      </w:r>
      <w:r>
        <w:rPr>
          <w:rFonts w:ascii="Calibri" w:hAnsi="Calibri" w:cs="Calibri"/>
          <w:color w:val="242424"/>
        </w:rPr>
        <w:t>: 73%, Vendor B: 71%, combined vendors Year to Date: 70%.</w:t>
      </w:r>
    </w:p>
    <w:p w14:paraId="09B36E91"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43A56068"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 xml:space="preserve">Quality of Clinical Information: percent of AO1 messages with Chief Complaint Quarter 1: </w:t>
      </w:r>
      <w:r w:rsidRPr="002527C4">
        <w:rPr>
          <w:rFonts w:ascii="Calibri" w:hAnsi="Calibri" w:cs="Calibri"/>
          <w:color w:val="242424"/>
        </w:rPr>
        <w:t>Vendor A</w:t>
      </w:r>
      <w:r>
        <w:rPr>
          <w:rFonts w:ascii="Calibri" w:hAnsi="Calibri" w:cs="Calibri"/>
          <w:color w:val="242424"/>
        </w:rPr>
        <w:t xml:space="preserve">: 39%, Vendor B: 0%, Quarter 2: </w:t>
      </w:r>
      <w:r w:rsidRPr="002527C4">
        <w:rPr>
          <w:rFonts w:ascii="Calibri" w:hAnsi="Calibri" w:cs="Calibri"/>
          <w:color w:val="242424"/>
        </w:rPr>
        <w:t>Vendor A</w:t>
      </w:r>
      <w:r>
        <w:rPr>
          <w:rFonts w:ascii="Calibri" w:hAnsi="Calibri" w:cs="Calibri"/>
          <w:color w:val="242424"/>
        </w:rPr>
        <w:t>: 35%, Vendor B: 0%, combined vendors Year to Date: 19%.</w:t>
      </w:r>
    </w:p>
    <w:p w14:paraId="3A7051F6"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02052C61"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 xml:space="preserve">Quality of Clinical Information: percent of AO1 messages with Chief Complaint Quarter 1: </w:t>
      </w:r>
      <w:r w:rsidRPr="002527C4">
        <w:rPr>
          <w:rFonts w:ascii="Calibri" w:hAnsi="Calibri" w:cs="Calibri"/>
          <w:color w:val="242424"/>
        </w:rPr>
        <w:t>Vendor A</w:t>
      </w:r>
      <w:r>
        <w:rPr>
          <w:rFonts w:ascii="Calibri" w:hAnsi="Calibri" w:cs="Calibri"/>
          <w:color w:val="242424"/>
        </w:rPr>
        <w:t xml:space="preserve">: 39%, Vendor B: 0%, Quarter 2: </w:t>
      </w:r>
      <w:r w:rsidRPr="002527C4">
        <w:rPr>
          <w:rFonts w:ascii="Calibri" w:hAnsi="Calibri" w:cs="Calibri"/>
          <w:color w:val="242424"/>
        </w:rPr>
        <w:t>Vendor A</w:t>
      </w:r>
      <w:r>
        <w:rPr>
          <w:rFonts w:ascii="Calibri" w:hAnsi="Calibri" w:cs="Calibri"/>
          <w:color w:val="242424"/>
        </w:rPr>
        <w:t>: 35%, Vendor B: 0%, combined vendors Year to Date: 19%.</w:t>
      </w:r>
    </w:p>
    <w:p w14:paraId="1B8428D5"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1FBD95BE"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t xml:space="preserve">Quality of Clinical Information: percent of AO3 messages with Diagnosis Code Quarter 1: </w:t>
      </w:r>
      <w:r w:rsidRPr="002527C4">
        <w:rPr>
          <w:rFonts w:ascii="Calibri" w:hAnsi="Calibri" w:cs="Calibri"/>
          <w:color w:val="242424"/>
        </w:rPr>
        <w:t>Vendor A</w:t>
      </w:r>
      <w:r>
        <w:rPr>
          <w:rFonts w:ascii="Calibri" w:hAnsi="Calibri" w:cs="Calibri"/>
          <w:color w:val="242424"/>
        </w:rPr>
        <w:t xml:space="preserve">: 52%, Vendor B: 53%, Quarter 2: </w:t>
      </w:r>
      <w:r w:rsidRPr="002527C4">
        <w:rPr>
          <w:rFonts w:ascii="Calibri" w:hAnsi="Calibri" w:cs="Calibri"/>
          <w:color w:val="242424"/>
        </w:rPr>
        <w:t>Vendor A</w:t>
      </w:r>
      <w:r>
        <w:rPr>
          <w:rFonts w:ascii="Calibri" w:hAnsi="Calibri" w:cs="Calibri"/>
          <w:color w:val="242424"/>
        </w:rPr>
        <w:t>: 55%, Vendor B: 54%, combined vendors Year to Date: 54%.</w:t>
      </w:r>
    </w:p>
    <w:p w14:paraId="3E83A2F4"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77D71281" w14:textId="289F377C"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r>
        <w:rPr>
          <w:rFonts w:ascii="Calibri" w:hAnsi="Calibri" w:cs="Calibri"/>
          <w:color w:val="242424"/>
        </w:rPr>
        <w:lastRenderedPageBreak/>
        <w:t xml:space="preserve">Quality of Clinical Information: percent of AO3 messages with Diagnosis Description Quarter 1: </w:t>
      </w:r>
      <w:r w:rsidRPr="002527C4">
        <w:rPr>
          <w:rFonts w:ascii="Calibri" w:hAnsi="Calibri" w:cs="Calibri"/>
          <w:color w:val="242424"/>
        </w:rPr>
        <w:t>Vendor A</w:t>
      </w:r>
      <w:r>
        <w:rPr>
          <w:rFonts w:ascii="Calibri" w:hAnsi="Calibri" w:cs="Calibri"/>
          <w:color w:val="242424"/>
        </w:rPr>
        <w:t xml:space="preserve">: 52%, Vendor B: 53%, Quarter 2: </w:t>
      </w:r>
      <w:r w:rsidRPr="002527C4">
        <w:rPr>
          <w:rFonts w:ascii="Calibri" w:hAnsi="Calibri" w:cs="Calibri"/>
          <w:color w:val="242424"/>
        </w:rPr>
        <w:t>Vendor A</w:t>
      </w:r>
      <w:r>
        <w:rPr>
          <w:rFonts w:ascii="Calibri" w:hAnsi="Calibri" w:cs="Calibri"/>
          <w:color w:val="242424"/>
        </w:rPr>
        <w:t>: 54%, Vendor B: 54%, combined vendors Year to Date: 53%.</w:t>
      </w:r>
    </w:p>
    <w:p w14:paraId="170CD7DA"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32741805"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2EBCAAEE"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72BA8040" w14:textId="77777777" w:rsidR="00781143" w:rsidRDefault="00781143" w:rsidP="00781143">
      <w:pPr>
        <w:pStyle w:val="xxmsonormal"/>
        <w:shd w:val="clear" w:color="auto" w:fill="FFFFFF"/>
        <w:spacing w:before="0" w:beforeAutospacing="0" w:after="0" w:afterAutospacing="0"/>
        <w:textAlignment w:val="baseline"/>
        <w:rPr>
          <w:rFonts w:ascii="Calibri" w:hAnsi="Calibri" w:cs="Calibri"/>
          <w:color w:val="242424"/>
        </w:rPr>
      </w:pPr>
    </w:p>
    <w:p w14:paraId="65061A73" w14:textId="77777777" w:rsidR="0056322E" w:rsidRPr="0056322E" w:rsidRDefault="0056322E" w:rsidP="008436FC"/>
    <w:p w14:paraId="0593ADD6" w14:textId="77777777" w:rsidR="008436FC" w:rsidRDefault="008436FC" w:rsidP="008436FC"/>
    <w:p w14:paraId="3C851773" w14:textId="77777777" w:rsidR="00781143" w:rsidRPr="005335BF" w:rsidRDefault="008436FC" w:rsidP="008436FC">
      <w:pPr>
        <w:rPr>
          <w:u w:val="single"/>
        </w:rPr>
      </w:pPr>
      <w:r w:rsidRPr="005335BF">
        <w:rPr>
          <w:u w:val="single"/>
        </w:rPr>
        <w:t xml:space="preserve">Slide 16 </w:t>
      </w:r>
    </w:p>
    <w:p w14:paraId="0420C42F" w14:textId="7E487388" w:rsidR="008436FC" w:rsidRPr="008436FC" w:rsidRDefault="008436FC" w:rsidP="008436FC">
      <w:r w:rsidRPr="008436FC">
        <w:t>ENS Framework – Notice of new RFA</w:t>
      </w:r>
    </w:p>
    <w:p w14:paraId="15AC9386" w14:textId="77777777" w:rsidR="008436FC" w:rsidRPr="008436FC" w:rsidRDefault="008436FC" w:rsidP="008436FC">
      <w:pPr>
        <w:numPr>
          <w:ilvl w:val="0"/>
          <w:numId w:val="25"/>
        </w:numPr>
      </w:pPr>
      <w:r w:rsidRPr="008436FC">
        <w:t>EOHHS and the Mass HIway want to recognize the efforts the ENS vendors and ENS participants have made in improving ADT message quality, leading to more meaningful notifications.</w:t>
      </w:r>
    </w:p>
    <w:p w14:paraId="18A4269E" w14:textId="77777777" w:rsidR="008436FC" w:rsidRPr="008436FC" w:rsidRDefault="008436FC" w:rsidP="008436FC">
      <w:pPr>
        <w:numPr>
          <w:ilvl w:val="0"/>
          <w:numId w:val="25"/>
        </w:numPr>
      </w:pPr>
      <w:r w:rsidRPr="008436FC">
        <w:t xml:space="preserve">A new Request for Applications (RFA) was published on </w:t>
      </w:r>
      <w:hyperlink r:id="rId5" w:history="1">
        <w:r w:rsidRPr="008436FC">
          <w:rPr>
            <w:rStyle w:val="Hyperlink"/>
          </w:rPr>
          <w:t>COMMBUYS</w:t>
        </w:r>
      </w:hyperlink>
      <w:r w:rsidRPr="008436FC">
        <w:t xml:space="preserve"> on 10/25/24 to continue the Statewide ENS Framework.</w:t>
      </w:r>
    </w:p>
    <w:p w14:paraId="6C6A31F2" w14:textId="77777777" w:rsidR="008436FC" w:rsidRPr="008436FC" w:rsidRDefault="008436FC" w:rsidP="008436FC">
      <w:pPr>
        <w:numPr>
          <w:ilvl w:val="0"/>
          <w:numId w:val="25"/>
        </w:numPr>
      </w:pPr>
      <w:r w:rsidRPr="008436FC">
        <w:t>The new RFA follows a similar structure, detailing certification criteria for eligible ENS vendors and outlining obligations for Certified ENS Vendors.</w:t>
      </w:r>
    </w:p>
    <w:p w14:paraId="410AF3BF" w14:textId="77777777" w:rsidR="008436FC" w:rsidRPr="008436FC" w:rsidRDefault="008436FC" w:rsidP="008436FC">
      <w:pPr>
        <w:numPr>
          <w:ilvl w:val="0"/>
          <w:numId w:val="25"/>
        </w:numPr>
      </w:pPr>
      <w:r w:rsidRPr="008436FC">
        <w:t>The aim is to balance effectiveness and accessibility without imposing overly restrictive requirements.</w:t>
      </w:r>
    </w:p>
    <w:p w14:paraId="5CC9A223" w14:textId="77777777" w:rsidR="00781143" w:rsidRPr="005335BF" w:rsidRDefault="008436FC" w:rsidP="002E6DCA">
      <w:pPr>
        <w:rPr>
          <w:u w:val="single"/>
        </w:rPr>
      </w:pPr>
      <w:r w:rsidRPr="005335BF">
        <w:rPr>
          <w:u w:val="single"/>
        </w:rPr>
        <w:t xml:space="preserve">Slide 17 </w:t>
      </w:r>
    </w:p>
    <w:p w14:paraId="3A7B4A7A" w14:textId="58E1781C" w:rsidR="002E6DCA" w:rsidRDefault="002E6DCA" w:rsidP="002E6DCA">
      <w:r>
        <w:t xml:space="preserve">Agenda </w:t>
      </w:r>
    </w:p>
    <w:p w14:paraId="3B14B4B8" w14:textId="416428BA" w:rsidR="008436FC" w:rsidRPr="008436FC" w:rsidRDefault="008436FC" w:rsidP="002E6DCA">
      <w:pPr>
        <w:ind w:left="360"/>
      </w:pPr>
      <w:r w:rsidRPr="008436FC">
        <w:t>Mass HIway Operations Update</w:t>
      </w:r>
      <w:r>
        <w:t xml:space="preserve"> </w:t>
      </w:r>
      <w:r w:rsidRPr="008436FC">
        <w:t>Massachusetts League of Community Health Centers Workgroups</w:t>
      </w:r>
    </w:p>
    <w:p w14:paraId="369932F7" w14:textId="77777777" w:rsidR="00781143" w:rsidRPr="005335BF" w:rsidRDefault="008436FC" w:rsidP="002E6DCA">
      <w:pPr>
        <w:rPr>
          <w:u w:val="single"/>
        </w:rPr>
      </w:pPr>
      <w:r w:rsidRPr="005335BF">
        <w:rPr>
          <w:u w:val="single"/>
        </w:rPr>
        <w:t xml:space="preserve">Slide 18 </w:t>
      </w:r>
    </w:p>
    <w:p w14:paraId="324C4B9B" w14:textId="3E5DFBFF" w:rsidR="008436FC" w:rsidRPr="008436FC" w:rsidRDefault="008436FC" w:rsidP="002E6DCA">
      <w:r w:rsidRPr="008436FC">
        <w:t>ENS Workgroups with Mass League of CHCs</w:t>
      </w:r>
    </w:p>
    <w:p w14:paraId="20101353" w14:textId="77777777" w:rsidR="008436FC" w:rsidRPr="003A6677" w:rsidRDefault="008436FC" w:rsidP="008436FC">
      <w:pPr>
        <w:numPr>
          <w:ilvl w:val="0"/>
          <w:numId w:val="28"/>
        </w:numPr>
      </w:pPr>
      <w:r w:rsidRPr="003A6677">
        <w:t>The Mass HIway has partnered with the Massachusetts League of Community Health Centers to launch a series of workgroups aimed at optimizing ADT alert usage across EHR platforms and supporting the Mass League's Health Center Control Network (HCCN) grant goal of reducing provider burden.</w:t>
      </w:r>
    </w:p>
    <w:p w14:paraId="23C2150C" w14:textId="77777777" w:rsidR="008436FC" w:rsidRPr="003A6677" w:rsidRDefault="008436FC" w:rsidP="008436FC">
      <w:pPr>
        <w:numPr>
          <w:ilvl w:val="0"/>
          <w:numId w:val="28"/>
        </w:numPr>
      </w:pPr>
      <w:r w:rsidRPr="003A6677">
        <w:t>The workgroups are designed to address common challenges such as reducing alert duplicity, streamlining ADT alert follow-up workflows, and improving patient care and quality measure performance.</w:t>
      </w:r>
    </w:p>
    <w:p w14:paraId="67AE222F" w14:textId="77777777" w:rsidR="008436FC" w:rsidRPr="003A6677" w:rsidRDefault="008436FC" w:rsidP="008436FC">
      <w:pPr>
        <w:numPr>
          <w:ilvl w:val="0"/>
          <w:numId w:val="28"/>
        </w:numPr>
      </w:pPr>
      <w:r w:rsidRPr="003A6677">
        <w:t xml:space="preserve">The workgroups are tailored to specific EHR systems, including OCHIN Epic, Community Technology Cooperative Epic, and other ambulatory EHRs like athenahealth and eClinicalWorks. </w:t>
      </w:r>
    </w:p>
    <w:p w14:paraId="1E624117" w14:textId="77777777" w:rsidR="008436FC" w:rsidRPr="008436FC" w:rsidRDefault="008436FC" w:rsidP="008436FC">
      <w:pPr>
        <w:numPr>
          <w:ilvl w:val="0"/>
          <w:numId w:val="28"/>
        </w:numPr>
      </w:pPr>
      <w:r w:rsidRPr="008436FC">
        <w:lastRenderedPageBreak/>
        <w:t>These sessions are crucial for fostering collaboration among health centers, sharing best practices, and ultimately reducing provider burden.</w:t>
      </w:r>
    </w:p>
    <w:p w14:paraId="261B61ED" w14:textId="77777777" w:rsidR="00781143" w:rsidRPr="00781143" w:rsidRDefault="008436FC" w:rsidP="002E6DCA">
      <w:pPr>
        <w:rPr>
          <w:u w:val="single"/>
        </w:rPr>
      </w:pPr>
      <w:r w:rsidRPr="00781143">
        <w:rPr>
          <w:u w:val="single"/>
        </w:rPr>
        <w:t xml:space="preserve">Slide 19 </w:t>
      </w:r>
    </w:p>
    <w:p w14:paraId="6FE822EE" w14:textId="2E44F297" w:rsidR="008436FC" w:rsidRPr="008436FC" w:rsidRDefault="008436FC" w:rsidP="002E6DCA">
      <w:r w:rsidRPr="008436FC">
        <w:t>ENS Workgroups – Session Topics</w:t>
      </w:r>
    </w:p>
    <w:p w14:paraId="1B05A90B" w14:textId="77777777" w:rsidR="008436FC" w:rsidRDefault="008436FC" w:rsidP="008436FC">
      <w:pPr>
        <w:ind w:left="360"/>
      </w:pPr>
      <w:r w:rsidRPr="008436FC">
        <w:t xml:space="preserve">Health Centers on the same EHR </w:t>
      </w:r>
      <w:proofErr w:type="gramStart"/>
      <w:r w:rsidRPr="008436FC">
        <w:t>are</w:t>
      </w:r>
      <w:proofErr w:type="gramEnd"/>
      <w:r w:rsidRPr="008436FC">
        <w:t xml:space="preserve"> coming together to learn and share best practices across the following workgroups.</w:t>
      </w:r>
    </w:p>
    <w:p w14:paraId="53E3E1C9" w14:textId="263D81E5" w:rsidR="008436FC" w:rsidRDefault="008436FC" w:rsidP="008436FC">
      <w:pPr>
        <w:ind w:left="360"/>
      </w:pPr>
      <w:r>
        <w:t>Topic</w:t>
      </w:r>
    </w:p>
    <w:p w14:paraId="62C0A6AD" w14:textId="77777777" w:rsidR="008436FC" w:rsidRPr="008436FC" w:rsidRDefault="008436FC" w:rsidP="008436FC">
      <w:pPr>
        <w:ind w:left="360"/>
      </w:pPr>
      <w:r w:rsidRPr="008436FC">
        <w:t>Understanding the Massachusetts ADT Landscape and your health center’s ADT Alert Current State</w:t>
      </w:r>
    </w:p>
    <w:p w14:paraId="27D7FB10" w14:textId="45ECC46C" w:rsidR="008436FC" w:rsidRDefault="008436FC" w:rsidP="008436FC">
      <w:pPr>
        <w:ind w:left="360"/>
      </w:pPr>
      <w:r>
        <w:t>Presession question</w:t>
      </w:r>
    </w:p>
    <w:p w14:paraId="7B95503D" w14:textId="77777777" w:rsidR="008436FC" w:rsidRPr="008436FC" w:rsidRDefault="008436FC" w:rsidP="008436FC">
      <w:pPr>
        <w:ind w:left="360"/>
      </w:pPr>
      <w:r w:rsidRPr="008436FC">
        <w:t>How is your organization currently receiving ADT alerts? Are you receiving them in more than one way and from more than one source?</w:t>
      </w:r>
    </w:p>
    <w:p w14:paraId="31C887E1" w14:textId="62E426E6" w:rsidR="008436FC" w:rsidRDefault="008436FC" w:rsidP="008436FC">
      <w:pPr>
        <w:ind w:left="360"/>
      </w:pPr>
      <w:r>
        <w:t>Attendees</w:t>
      </w:r>
    </w:p>
    <w:p w14:paraId="346474EC" w14:textId="77777777" w:rsidR="008436FC" w:rsidRPr="008436FC" w:rsidRDefault="008436FC" w:rsidP="008436FC">
      <w:pPr>
        <w:ind w:left="360"/>
      </w:pPr>
      <w:r w:rsidRPr="008436FC">
        <w:t>IT &amp; Quality/Care Management Representatives</w:t>
      </w:r>
    </w:p>
    <w:p w14:paraId="70C45463" w14:textId="2D72FD53" w:rsidR="008436FC" w:rsidRDefault="008436FC" w:rsidP="008436FC">
      <w:pPr>
        <w:ind w:left="360"/>
      </w:pPr>
      <w:r>
        <w:t>Topic</w:t>
      </w:r>
    </w:p>
    <w:p w14:paraId="1A1C795E" w14:textId="77777777" w:rsidR="008436FC" w:rsidRPr="008436FC" w:rsidRDefault="008436FC" w:rsidP="008436FC">
      <w:pPr>
        <w:ind w:left="360"/>
      </w:pPr>
      <w:r w:rsidRPr="008436FC">
        <w:t>Making the Most of Your ADT Feed </w:t>
      </w:r>
    </w:p>
    <w:p w14:paraId="0BB1874B" w14:textId="2A594C3F" w:rsidR="008436FC" w:rsidRDefault="008436FC" w:rsidP="008436FC">
      <w:pPr>
        <w:ind w:left="360"/>
      </w:pPr>
      <w:r>
        <w:t>Pre-session Question</w:t>
      </w:r>
    </w:p>
    <w:p w14:paraId="636A3B6B" w14:textId="77777777" w:rsidR="008436FC" w:rsidRPr="008436FC" w:rsidRDefault="008436FC" w:rsidP="008436FC">
      <w:pPr>
        <w:ind w:left="360"/>
      </w:pPr>
      <w:r w:rsidRPr="008436FC">
        <w:t>What organizational priorities need to be considered when planning for your ideal ADT feed and ADT Follow-up workflow? (Quality measures, Care Management Programs, etc.)</w:t>
      </w:r>
    </w:p>
    <w:p w14:paraId="2184CA1C" w14:textId="6FBFEE36" w:rsidR="008436FC" w:rsidRDefault="008436FC" w:rsidP="008436FC">
      <w:pPr>
        <w:ind w:left="360"/>
      </w:pPr>
      <w:r>
        <w:t>Attendees</w:t>
      </w:r>
    </w:p>
    <w:p w14:paraId="1E0F75C2" w14:textId="77777777" w:rsidR="008436FC" w:rsidRPr="008436FC" w:rsidRDefault="008436FC" w:rsidP="008436FC">
      <w:pPr>
        <w:ind w:left="360"/>
      </w:pPr>
      <w:r w:rsidRPr="008436FC">
        <w:t>IT &amp; Quality/Care Management </w:t>
      </w:r>
    </w:p>
    <w:p w14:paraId="52256453" w14:textId="77777777" w:rsidR="008436FC" w:rsidRPr="008436FC" w:rsidRDefault="008436FC" w:rsidP="008436FC">
      <w:pPr>
        <w:ind w:left="360"/>
      </w:pPr>
      <w:r w:rsidRPr="008436FC">
        <w:t>Representatives</w:t>
      </w:r>
    </w:p>
    <w:p w14:paraId="10D37AA6" w14:textId="760885F9" w:rsidR="008436FC" w:rsidRDefault="008436FC" w:rsidP="008436FC">
      <w:pPr>
        <w:ind w:left="360"/>
      </w:pPr>
      <w:r>
        <w:t>Topic</w:t>
      </w:r>
    </w:p>
    <w:p w14:paraId="5C8A93B9" w14:textId="77777777" w:rsidR="008436FC" w:rsidRPr="008436FC" w:rsidRDefault="008436FC" w:rsidP="008436FC">
      <w:pPr>
        <w:ind w:left="360"/>
      </w:pPr>
      <w:r w:rsidRPr="008436FC">
        <w:t xml:space="preserve">The </w:t>
      </w:r>
      <w:proofErr w:type="spellStart"/>
      <w:r w:rsidRPr="008436FC">
        <w:t>DirectTrust</w:t>
      </w:r>
      <w:proofErr w:type="spellEnd"/>
      <w:r w:rsidRPr="008436FC">
        <w:t xml:space="preserve"> Event Notification Standard and Managing Inboxes</w:t>
      </w:r>
    </w:p>
    <w:p w14:paraId="238280EC" w14:textId="52A13B81" w:rsidR="008436FC" w:rsidRDefault="008436FC" w:rsidP="008436FC">
      <w:pPr>
        <w:ind w:left="360"/>
      </w:pPr>
      <w:r>
        <w:t>Pre-session Questions</w:t>
      </w:r>
    </w:p>
    <w:p w14:paraId="2E81A9A5" w14:textId="5D749D26" w:rsidR="008436FC" w:rsidRPr="008436FC" w:rsidRDefault="008436FC" w:rsidP="008436FC">
      <w:pPr>
        <w:ind w:left="360"/>
      </w:pPr>
      <w:r w:rsidRPr="008436FC">
        <w:t>Do you currently have any EHR configurations to route Direct messages of certain types to support workflows</w:t>
      </w:r>
      <w:r>
        <w:t>?</w:t>
      </w:r>
    </w:p>
    <w:p w14:paraId="59724EA6" w14:textId="6859D1A8" w:rsidR="008436FC" w:rsidRDefault="008436FC" w:rsidP="008436FC"/>
    <w:p w14:paraId="4CEDF042" w14:textId="4541AA4B" w:rsidR="008436FC" w:rsidRDefault="008436FC" w:rsidP="008436FC">
      <w:r>
        <w:t>Attendees</w:t>
      </w:r>
    </w:p>
    <w:p w14:paraId="3BC6D242" w14:textId="77777777" w:rsidR="008436FC" w:rsidRPr="008436FC" w:rsidRDefault="008436FC" w:rsidP="008436FC">
      <w:r w:rsidRPr="008436FC">
        <w:t>IT Representatives</w:t>
      </w:r>
    </w:p>
    <w:p w14:paraId="3989D8CD" w14:textId="5E6BD30C" w:rsidR="008436FC" w:rsidRDefault="008436FC" w:rsidP="008436FC">
      <w:r>
        <w:t>Topic</w:t>
      </w:r>
    </w:p>
    <w:p w14:paraId="0B77A8D5" w14:textId="77777777" w:rsidR="008436FC" w:rsidRPr="008436FC" w:rsidRDefault="008436FC" w:rsidP="008436FC">
      <w:r w:rsidRPr="008436FC">
        <w:lastRenderedPageBreak/>
        <w:t>Quality Measures and ADTs</w:t>
      </w:r>
    </w:p>
    <w:p w14:paraId="4AD2DD26" w14:textId="7A65B857" w:rsidR="008436FC" w:rsidRDefault="008436FC" w:rsidP="008436FC">
      <w:r>
        <w:t>Pre-session Questions</w:t>
      </w:r>
    </w:p>
    <w:p w14:paraId="7D50E9BE" w14:textId="77777777" w:rsidR="00D80BBE" w:rsidRPr="00D80BBE" w:rsidRDefault="00D80BBE" w:rsidP="00D80BBE">
      <w:r w:rsidRPr="00D80BBE">
        <w:t>Which quality measures can ADTs help your health center meet? </w:t>
      </w:r>
    </w:p>
    <w:p w14:paraId="1D2A4A66" w14:textId="0D078513" w:rsidR="00D80BBE" w:rsidRDefault="00D80BBE" w:rsidP="008436FC">
      <w:r>
        <w:t>Attendees</w:t>
      </w:r>
    </w:p>
    <w:p w14:paraId="5BA6D1EC" w14:textId="5C343EE4" w:rsidR="00D80BBE" w:rsidRPr="00D80BBE" w:rsidRDefault="00D80BBE" w:rsidP="00D80BBE">
      <w:r w:rsidRPr="00D80BBE">
        <w:t>Quality/Care Management Representatives</w:t>
      </w:r>
    </w:p>
    <w:p w14:paraId="254EB8AE" w14:textId="77777777" w:rsidR="00781143" w:rsidRPr="00781143" w:rsidRDefault="00D80BBE" w:rsidP="00D80BBE">
      <w:pPr>
        <w:rPr>
          <w:u w:val="single"/>
        </w:rPr>
      </w:pPr>
      <w:r w:rsidRPr="00781143">
        <w:rPr>
          <w:u w:val="single"/>
        </w:rPr>
        <w:t xml:space="preserve">Slide 20 </w:t>
      </w:r>
    </w:p>
    <w:p w14:paraId="1515EDD5" w14:textId="03887720" w:rsidR="00D80BBE" w:rsidRPr="00D80BBE" w:rsidRDefault="00D80BBE" w:rsidP="00D80BBE">
      <w:r w:rsidRPr="00D80BBE">
        <w:t>ENS Workgroups – Series Progress</w:t>
      </w:r>
    </w:p>
    <w:p w14:paraId="09E602EB" w14:textId="77777777" w:rsidR="00D80BBE" w:rsidRPr="003A6677" w:rsidRDefault="00D80BBE" w:rsidP="00D80BBE">
      <w:pPr>
        <w:numPr>
          <w:ilvl w:val="0"/>
          <w:numId w:val="29"/>
        </w:numPr>
      </w:pPr>
      <w:r w:rsidRPr="003A6677">
        <w:t>OCHIN Epic Health Centers: Sessions held in June, July, and August, with tailored follow-ups for three health centers to address specific workflow needs.</w:t>
      </w:r>
    </w:p>
    <w:p w14:paraId="580AAA8A" w14:textId="77777777" w:rsidR="00D80BBE" w:rsidRPr="003A6677" w:rsidRDefault="00D80BBE" w:rsidP="00D80BBE">
      <w:pPr>
        <w:numPr>
          <w:ilvl w:val="0"/>
          <w:numId w:val="29"/>
        </w:numPr>
      </w:pPr>
      <w:r w:rsidRPr="003A6677">
        <w:t>CTC Epic Health Centers: Sessions conducted in July, August, and September. Additional one-on-one support scheduled for Island Healthcare in November.</w:t>
      </w:r>
    </w:p>
    <w:p w14:paraId="2C3D60AD" w14:textId="77777777" w:rsidR="00D80BBE" w:rsidRPr="003A6677" w:rsidRDefault="00D80BBE" w:rsidP="00D80BBE">
      <w:pPr>
        <w:numPr>
          <w:ilvl w:val="0"/>
          <w:numId w:val="29"/>
        </w:numPr>
      </w:pPr>
      <w:r w:rsidRPr="003A6677">
        <w:t>Ambulatory EHRs (athenahealth, eClinicalWorks): Outreach and scheduling to begin in January.</w:t>
      </w:r>
    </w:p>
    <w:p w14:paraId="6C9E9FC6" w14:textId="77777777" w:rsidR="005335BF" w:rsidRDefault="00D80BBE" w:rsidP="002C7689">
      <w:pPr>
        <w:rPr>
          <w:u w:val="single"/>
        </w:rPr>
      </w:pPr>
      <w:r w:rsidRPr="00781143">
        <w:rPr>
          <w:u w:val="single"/>
        </w:rPr>
        <w:t xml:space="preserve">Slide 21 </w:t>
      </w:r>
    </w:p>
    <w:p w14:paraId="6C36015D" w14:textId="78AEFFF7" w:rsidR="00781143" w:rsidRPr="00781143" w:rsidRDefault="00781143" w:rsidP="002C7689">
      <w:pPr>
        <w:rPr>
          <w:u w:val="single"/>
        </w:rPr>
      </w:pPr>
      <w:r w:rsidRPr="00781143">
        <w:t>Agenda</w:t>
      </w:r>
    </w:p>
    <w:p w14:paraId="1FE67D79" w14:textId="77777777" w:rsidR="00781143" w:rsidRDefault="00D80BBE" w:rsidP="002C7689">
      <w:r w:rsidRPr="003A6677">
        <w:t xml:space="preserve">POLST Transition and </w:t>
      </w:r>
      <w:proofErr w:type="spellStart"/>
      <w:r w:rsidRPr="003A6677">
        <w:t>ePOLST</w:t>
      </w:r>
      <w:proofErr w:type="spellEnd"/>
      <w:r w:rsidRPr="003A6677">
        <w:t xml:space="preserve"> Registry </w:t>
      </w:r>
    </w:p>
    <w:p w14:paraId="583DFBFA" w14:textId="68685728" w:rsidR="00D80BBE" w:rsidRPr="003A6677" w:rsidRDefault="00D80BBE" w:rsidP="002C7689">
      <w:r w:rsidRPr="003A6677">
        <w:t>Behavioral Health Treatment and Referral Platform</w:t>
      </w:r>
    </w:p>
    <w:p w14:paraId="15C0FF65" w14:textId="77777777" w:rsidR="00781143" w:rsidRPr="005335BF" w:rsidRDefault="00781143" w:rsidP="00781143">
      <w:pPr>
        <w:rPr>
          <w:u w:val="single"/>
        </w:rPr>
      </w:pPr>
      <w:r w:rsidRPr="005335BF">
        <w:rPr>
          <w:u w:val="single"/>
        </w:rPr>
        <w:t>Slide 22</w:t>
      </w:r>
    </w:p>
    <w:p w14:paraId="1FBBD08D" w14:textId="28127918" w:rsidR="002C7689" w:rsidRDefault="00D80BBE" w:rsidP="00781143">
      <w:proofErr w:type="gramStart"/>
      <w:r w:rsidRPr="003A6677">
        <w:t>Presentation :Behavioral</w:t>
      </w:r>
      <w:proofErr w:type="gramEnd"/>
      <w:r w:rsidRPr="003A6677">
        <w:t xml:space="preserve"> Health and Treatment Referral Platform Nov 2024 Work in Progress Draft for discussion </w:t>
      </w:r>
    </w:p>
    <w:p w14:paraId="04CAB7FE" w14:textId="415240E5" w:rsidR="00781143" w:rsidRDefault="00D80BBE" w:rsidP="002C7689">
      <w:pPr>
        <w:rPr>
          <w:u w:val="single"/>
        </w:rPr>
      </w:pPr>
      <w:r w:rsidRPr="00781143">
        <w:rPr>
          <w:u w:val="single"/>
        </w:rPr>
        <w:t>Slide 2</w:t>
      </w:r>
      <w:r w:rsidR="00781143" w:rsidRPr="00781143">
        <w:rPr>
          <w:u w:val="single"/>
        </w:rPr>
        <w:t>3</w:t>
      </w:r>
      <w:r w:rsidR="002E6DCA" w:rsidRPr="00781143">
        <w:rPr>
          <w:u w:val="single"/>
        </w:rPr>
        <w:t xml:space="preserve"> </w:t>
      </w:r>
    </w:p>
    <w:p w14:paraId="3CA957A0" w14:textId="4D6CA0DE" w:rsidR="00781143" w:rsidRPr="00781143" w:rsidRDefault="00781143" w:rsidP="002C7689">
      <w:r w:rsidRPr="00781143">
        <w:t>Executive Summary</w:t>
      </w:r>
    </w:p>
    <w:p w14:paraId="1310CF33" w14:textId="77777777" w:rsidR="00781143" w:rsidRPr="00781143" w:rsidRDefault="00781143" w:rsidP="00781143">
      <w:pPr>
        <w:numPr>
          <w:ilvl w:val="0"/>
          <w:numId w:val="40"/>
        </w:numPr>
      </w:pPr>
      <w:r w:rsidRPr="00781143">
        <w:t xml:space="preserve">The current referral process for </w:t>
      </w:r>
      <w:r w:rsidRPr="00781143">
        <w:rPr>
          <w:b/>
          <w:bCs/>
        </w:rPr>
        <w:t xml:space="preserve">patients waiting in Emergency Departments (EDs) for inpatient psychiatric (IP) admission (boarding) </w:t>
      </w:r>
      <w:r w:rsidRPr="00781143">
        <w:t xml:space="preserve">lacks transparency into who is waiting where and for how long, what beds are available, and requires faxing lengthy, paper-based admission packets of required documents. </w:t>
      </w:r>
    </w:p>
    <w:p w14:paraId="06E98011" w14:textId="77777777" w:rsidR="00781143" w:rsidRPr="00781143" w:rsidRDefault="00781143" w:rsidP="00781143">
      <w:pPr>
        <w:numPr>
          <w:ilvl w:val="0"/>
          <w:numId w:val="41"/>
        </w:numPr>
      </w:pPr>
      <w:r w:rsidRPr="00781143">
        <w:t xml:space="preserve">In response to the </w:t>
      </w:r>
      <w:r w:rsidRPr="00781143">
        <w:rPr>
          <w:b/>
          <w:bCs/>
        </w:rPr>
        <w:t>behavioral health crisis</w:t>
      </w:r>
      <w:r w:rsidRPr="00781143">
        <w:t xml:space="preserve"> across the country and the significant challenges this has led to, the </w:t>
      </w:r>
      <w:r w:rsidRPr="00781143">
        <w:rPr>
          <w:b/>
          <w:bCs/>
        </w:rPr>
        <w:t xml:space="preserve">Massachusetts Health &amp; Hospital Association (MHA) </w:t>
      </w:r>
      <w:r w:rsidRPr="00781143">
        <w:t>advocated to EOHHS for a real-time, electronic solution.</w:t>
      </w:r>
    </w:p>
    <w:p w14:paraId="46E2C9EB" w14:textId="77777777" w:rsidR="00781143" w:rsidRPr="00781143" w:rsidRDefault="00781143" w:rsidP="00781143">
      <w:pPr>
        <w:numPr>
          <w:ilvl w:val="0"/>
          <w:numId w:val="41"/>
        </w:numPr>
      </w:pPr>
      <w:hyperlink r:id="rId6" w:history="1">
        <w:r w:rsidRPr="00781143">
          <w:rPr>
            <w:rStyle w:val="Hyperlink"/>
            <w:u w:val="none"/>
          </w:rPr>
          <w:t>Chapter 102 of the Acts of 2021</w:t>
        </w:r>
      </w:hyperlink>
      <w:r w:rsidRPr="00781143">
        <w:t xml:space="preserve"> required:</w:t>
      </w:r>
    </w:p>
    <w:p w14:paraId="056909A0" w14:textId="77777777" w:rsidR="00781143" w:rsidRPr="00781143" w:rsidRDefault="00781143" w:rsidP="00781143">
      <w:pPr>
        <w:numPr>
          <w:ilvl w:val="1"/>
          <w:numId w:val="41"/>
        </w:numPr>
      </w:pPr>
      <w:r w:rsidRPr="00781143">
        <w:t xml:space="preserve">Phase 1: The establishment of a </w:t>
      </w:r>
      <w:r w:rsidRPr="00781143">
        <w:rPr>
          <w:b/>
          <w:bCs/>
        </w:rPr>
        <w:t>Behavioral Health Treatment and Referral Platform (TRP</w:t>
      </w:r>
      <w:r w:rsidRPr="00781143">
        <w:t>), an online portal to facilitate admission packets for patients boarding in EDs who have behavioral health needs;</w:t>
      </w:r>
      <w:r w:rsidRPr="00781143">
        <w:rPr>
          <w:b/>
          <w:bCs/>
        </w:rPr>
        <w:t xml:space="preserve"> and</w:t>
      </w:r>
    </w:p>
    <w:p w14:paraId="29A2FD04" w14:textId="77777777" w:rsidR="00781143" w:rsidRPr="00781143" w:rsidRDefault="00781143" w:rsidP="00781143">
      <w:pPr>
        <w:numPr>
          <w:ilvl w:val="1"/>
          <w:numId w:val="41"/>
        </w:numPr>
      </w:pPr>
      <w:r w:rsidRPr="00781143">
        <w:lastRenderedPageBreak/>
        <w:t xml:space="preserve">Phase 2: an electronic, real-time </w:t>
      </w:r>
      <w:r w:rsidRPr="00781143">
        <w:rPr>
          <w:b/>
          <w:bCs/>
        </w:rPr>
        <w:t>bed-finding solution.</w:t>
      </w:r>
    </w:p>
    <w:p w14:paraId="6CD15DA3" w14:textId="77777777" w:rsidR="00781143" w:rsidRPr="00781143" w:rsidRDefault="00781143" w:rsidP="00781143">
      <w:pPr>
        <w:numPr>
          <w:ilvl w:val="0"/>
          <w:numId w:val="41"/>
        </w:numPr>
        <w:rPr>
          <w:u w:val="single"/>
        </w:rPr>
      </w:pPr>
      <w:r w:rsidRPr="00781143">
        <w:rPr>
          <w:u w:val="single"/>
        </w:rPr>
        <w:t xml:space="preserve">These platforms will </w:t>
      </w:r>
      <w:r w:rsidRPr="00781143">
        <w:rPr>
          <w:b/>
          <w:bCs/>
          <w:u w:val="single"/>
        </w:rPr>
        <w:t xml:space="preserve">support the Department of Mental Health’s (DMH) Expedited Psychiatric Inpatient Admission (EPIA) </w:t>
      </w:r>
      <w:hyperlink r:id="rId7" w:history="1">
        <w:r w:rsidRPr="00781143">
          <w:rPr>
            <w:rStyle w:val="Hyperlink"/>
            <w:b/>
            <w:bCs/>
          </w:rPr>
          <w:t>process</w:t>
        </w:r>
      </w:hyperlink>
      <w:r w:rsidRPr="00781143">
        <w:rPr>
          <w:u w:val="single"/>
        </w:rPr>
        <w:t>,</w:t>
      </w:r>
    </w:p>
    <w:p w14:paraId="3EDB453C" w14:textId="4B4F7B35" w:rsidR="00781143" w:rsidRDefault="00781143" w:rsidP="002C7689">
      <w:pPr>
        <w:rPr>
          <w:u w:val="single"/>
        </w:rPr>
      </w:pPr>
      <w:r>
        <w:rPr>
          <w:u w:val="single"/>
        </w:rPr>
        <w:t>Slide 24</w:t>
      </w:r>
    </w:p>
    <w:p w14:paraId="1CD4126F" w14:textId="35DC8D0A" w:rsidR="00781143" w:rsidRDefault="00781143" w:rsidP="002C7689">
      <w:r w:rsidRPr="00781143">
        <w:t>Summary: Treatment &amp; Referral Platform</w:t>
      </w:r>
    </w:p>
    <w:p w14:paraId="0DC61250" w14:textId="77777777" w:rsidR="00781143" w:rsidRPr="00781143" w:rsidRDefault="00781143" w:rsidP="00781143">
      <w:r w:rsidRPr="00781143">
        <w:t>In the Summer of 2022 EOHHS released a Request for Responses for qualified bidders to implement, maintain, and support the Behavioral Health Treatment and Referral Platform. The contract was awarded to Point Click Care and executed in the Summer of 2023.</w:t>
      </w:r>
    </w:p>
    <w:p w14:paraId="02B94BC7" w14:textId="77777777" w:rsidR="00781143" w:rsidRPr="00781143" w:rsidRDefault="00781143" w:rsidP="00781143">
      <w:r w:rsidRPr="00781143">
        <w:t>The Platform will digitize processes to improve operational efficiencies among providers, health insurance carriers, and the Commonwealth by automation of the referral screening process to:</w:t>
      </w:r>
    </w:p>
    <w:p w14:paraId="199CB410" w14:textId="77777777" w:rsidR="00781143" w:rsidRPr="00781143" w:rsidRDefault="00781143" w:rsidP="00781143">
      <w:pPr>
        <w:numPr>
          <w:ilvl w:val="1"/>
          <w:numId w:val="42"/>
        </w:numPr>
      </w:pPr>
      <w:r w:rsidRPr="00781143">
        <w:t>Enable electronic transmission of standardized Admission Packets (eliminating faxing</w:t>
      </w:r>
      <w:proofErr w:type="gramStart"/>
      <w:r w:rsidRPr="00781143">
        <w:t>);</w:t>
      </w:r>
      <w:proofErr w:type="gramEnd"/>
    </w:p>
    <w:p w14:paraId="2BB48815" w14:textId="77777777" w:rsidR="00781143" w:rsidRPr="00781143" w:rsidRDefault="00781143" w:rsidP="00781143">
      <w:pPr>
        <w:numPr>
          <w:ilvl w:val="1"/>
          <w:numId w:val="42"/>
        </w:numPr>
      </w:pPr>
      <w:r w:rsidRPr="00781143">
        <w:t xml:space="preserve">Establish baseline information for BH </w:t>
      </w:r>
      <w:proofErr w:type="gramStart"/>
      <w:r w:rsidRPr="00781143">
        <w:t>patients;</w:t>
      </w:r>
      <w:proofErr w:type="gramEnd"/>
    </w:p>
    <w:p w14:paraId="47D555EF" w14:textId="77777777" w:rsidR="00781143" w:rsidRPr="00781143" w:rsidRDefault="00781143" w:rsidP="00781143">
      <w:pPr>
        <w:numPr>
          <w:ilvl w:val="1"/>
          <w:numId w:val="42"/>
        </w:numPr>
      </w:pPr>
      <w:r w:rsidRPr="00781143">
        <w:t xml:space="preserve">Create a real-time view of patients who are boarding and are referred to inpatient (IP) psychiatric </w:t>
      </w:r>
      <w:proofErr w:type="gramStart"/>
      <w:r w:rsidRPr="00781143">
        <w:t>treatment;</w:t>
      </w:r>
      <w:proofErr w:type="gramEnd"/>
    </w:p>
    <w:p w14:paraId="5E4E9687" w14:textId="77777777" w:rsidR="00781143" w:rsidRPr="00781143" w:rsidRDefault="00781143" w:rsidP="00781143">
      <w:pPr>
        <w:numPr>
          <w:ilvl w:val="1"/>
          <w:numId w:val="42"/>
        </w:numPr>
      </w:pPr>
      <w:r w:rsidRPr="00781143">
        <w:t>Streamline communication across all stakeholders; and</w:t>
      </w:r>
    </w:p>
    <w:p w14:paraId="07F197AE" w14:textId="77777777" w:rsidR="00781143" w:rsidRPr="00781143" w:rsidRDefault="00781143" w:rsidP="00781143">
      <w:pPr>
        <w:numPr>
          <w:ilvl w:val="1"/>
          <w:numId w:val="42"/>
        </w:numPr>
      </w:pPr>
      <w:r w:rsidRPr="00781143">
        <w:t>Establish a reliable and valid data source to understand boarding.</w:t>
      </w:r>
    </w:p>
    <w:p w14:paraId="5A54B17F" w14:textId="77777777" w:rsidR="00781143" w:rsidRPr="00781143" w:rsidRDefault="00781143" w:rsidP="00781143">
      <w:r w:rsidRPr="00781143">
        <w:rPr>
          <w:b/>
          <w:bCs/>
        </w:rPr>
        <w:t>Most importantly, the goal is for this to result in:</w:t>
      </w:r>
    </w:p>
    <w:p w14:paraId="7E2A3351" w14:textId="77777777" w:rsidR="00781143" w:rsidRPr="00781143" w:rsidRDefault="00781143" w:rsidP="00781143">
      <w:pPr>
        <w:numPr>
          <w:ilvl w:val="1"/>
          <w:numId w:val="43"/>
        </w:numPr>
      </w:pPr>
      <w:r w:rsidRPr="00781143">
        <w:t xml:space="preserve">Moving patients who are boarding more quickly through ED evaluation and </w:t>
      </w:r>
      <w:proofErr w:type="gramStart"/>
      <w:r w:rsidRPr="00781143">
        <w:t>referral;</w:t>
      </w:r>
      <w:proofErr w:type="gramEnd"/>
    </w:p>
    <w:p w14:paraId="33FFB6FE" w14:textId="77777777" w:rsidR="00781143" w:rsidRPr="00781143" w:rsidRDefault="00781143" w:rsidP="00781143">
      <w:pPr>
        <w:numPr>
          <w:ilvl w:val="1"/>
          <w:numId w:val="43"/>
        </w:numPr>
      </w:pPr>
      <w:r w:rsidRPr="00781143">
        <w:t>Reducing the patient’s length of stay (LOS)</w:t>
      </w:r>
    </w:p>
    <w:p w14:paraId="630E0F46" w14:textId="28E91164" w:rsidR="00781143" w:rsidRDefault="00781143" w:rsidP="002C7689">
      <w:pPr>
        <w:rPr>
          <w:u w:val="single"/>
        </w:rPr>
      </w:pPr>
      <w:r w:rsidRPr="00781143">
        <w:rPr>
          <w:u w:val="single"/>
        </w:rPr>
        <w:t>Slide 25</w:t>
      </w:r>
      <w:r>
        <w:rPr>
          <w:u w:val="single"/>
        </w:rPr>
        <w:t xml:space="preserve"> </w:t>
      </w:r>
    </w:p>
    <w:p w14:paraId="731DF5B5" w14:textId="2EB08D61" w:rsidR="00781143" w:rsidRDefault="00781143" w:rsidP="002C7689">
      <w:r w:rsidRPr="00781143">
        <w:t xml:space="preserve">Treatment </w:t>
      </w:r>
      <w:r>
        <w:t>&amp;</w:t>
      </w:r>
      <w:r w:rsidRPr="00781143">
        <w:t xml:space="preserve"> Referral </w:t>
      </w:r>
      <w:proofErr w:type="gramStart"/>
      <w:r w:rsidRPr="00781143">
        <w:t>Platform :</w:t>
      </w:r>
      <w:proofErr w:type="gramEnd"/>
      <w:r w:rsidRPr="00781143">
        <w:t xml:space="preserve"> Goals and Outcomes</w:t>
      </w:r>
    </w:p>
    <w:p w14:paraId="364A5583" w14:textId="4E9DDB01" w:rsidR="00781143" w:rsidRDefault="00781143" w:rsidP="002C7689">
      <w:r>
        <w:t>Initiate Referrals for IP psychiatric treatment</w:t>
      </w:r>
    </w:p>
    <w:p w14:paraId="046546F9" w14:textId="4B222761" w:rsidR="00781143" w:rsidRDefault="00781143" w:rsidP="002C7689">
      <w:r>
        <w:t>Access a real-time electronic waitlist of open referrals (with appropriate authorization)</w:t>
      </w:r>
    </w:p>
    <w:p w14:paraId="533C1C55" w14:textId="6A9B0F90" w:rsidR="00781143" w:rsidRDefault="00781143" w:rsidP="002C7689">
      <w:r>
        <w:t>Access uploaded admissions packets for patients/members</w:t>
      </w:r>
    </w:p>
    <w:p w14:paraId="76AE0DCE" w14:textId="208C4C80" w:rsidR="00781143" w:rsidRDefault="00781143" w:rsidP="002C7689">
      <w:r>
        <w:t>See psych boarding patient status, such as approved, declined, additional information requested</w:t>
      </w:r>
    </w:p>
    <w:p w14:paraId="6C743C24" w14:textId="6BD309EE" w:rsidR="00BB0CBA" w:rsidRDefault="00BB0CBA" w:rsidP="002C7689">
      <w:r>
        <w:t>Receive automated escalation emails (EPIA team, payors, and state entities) at time thresholds</w:t>
      </w:r>
    </w:p>
    <w:p w14:paraId="62E2B904" w14:textId="1C24C681" w:rsidR="00BB0CBA" w:rsidRDefault="00BB0CBA" w:rsidP="002C7689">
      <w:r>
        <w:t xml:space="preserve">Receive robust analytics and reporting on </w:t>
      </w:r>
      <w:proofErr w:type="spellStart"/>
      <w:r>
        <w:t>patint</w:t>
      </w:r>
      <w:proofErr w:type="spellEnd"/>
      <w:r>
        <w:t xml:space="preserve"> boarding trends across state or managed populations</w:t>
      </w:r>
    </w:p>
    <w:p w14:paraId="2FFFF905" w14:textId="3871DE1C" w:rsidR="00BB0CBA" w:rsidRDefault="00BB0CBA" w:rsidP="002C7689">
      <w:pPr>
        <w:rPr>
          <w:u w:val="single"/>
        </w:rPr>
      </w:pPr>
      <w:r w:rsidRPr="00BB0CBA">
        <w:rPr>
          <w:u w:val="single"/>
        </w:rPr>
        <w:t>Slide 26</w:t>
      </w:r>
    </w:p>
    <w:p w14:paraId="78F5958E" w14:textId="1E464044" w:rsidR="00BB0CBA" w:rsidRDefault="00BB0CBA" w:rsidP="002C7689">
      <w:r w:rsidRPr="00BB0CBA">
        <w:t>Treatment &amp; Referral Platform: Functionality and Use</w:t>
      </w:r>
    </w:p>
    <w:p w14:paraId="1FB9F385" w14:textId="77777777" w:rsidR="00BB0CBA" w:rsidRPr="00BB0CBA" w:rsidRDefault="00BB0CBA" w:rsidP="00BB0CBA">
      <w:pPr>
        <w:numPr>
          <w:ilvl w:val="0"/>
          <w:numId w:val="44"/>
        </w:numPr>
      </w:pPr>
      <w:r w:rsidRPr="00BB0CBA">
        <w:lastRenderedPageBreak/>
        <w:t>Admission Packets will be automated through Electronic Health Records (EHR), wherever possible, or uploaded to the platform manually, if needed.</w:t>
      </w:r>
    </w:p>
    <w:p w14:paraId="3BBFED37" w14:textId="77777777" w:rsidR="00BB0CBA" w:rsidRPr="00BB0CBA" w:rsidRDefault="00BB0CBA" w:rsidP="00BB0CBA">
      <w:pPr>
        <w:numPr>
          <w:ilvl w:val="0"/>
          <w:numId w:val="44"/>
        </w:numPr>
      </w:pPr>
      <w:r w:rsidRPr="00BB0CBA">
        <w:t xml:space="preserve">The platform will include data currently required in the EPIA protocol and minimum functionality currently used in the EPIA teams’ </w:t>
      </w:r>
      <w:proofErr w:type="spellStart"/>
      <w:r w:rsidRPr="00BB0CBA">
        <w:t>RedCap</w:t>
      </w:r>
      <w:proofErr w:type="spellEnd"/>
      <w:r w:rsidRPr="00BB0CBA">
        <w:t xml:space="preserve"> platform and the Massachusetts Behavioral Health Partnership’s (MBHP) Massachusetts Behavioral Health Access (MABHA) platform.</w:t>
      </w:r>
    </w:p>
    <w:p w14:paraId="4CFC1DCA" w14:textId="77777777" w:rsidR="00BB0CBA" w:rsidRPr="00BB0CBA" w:rsidRDefault="00BB0CBA" w:rsidP="00BB0CBA">
      <w:pPr>
        <w:numPr>
          <w:ilvl w:val="0"/>
          <w:numId w:val="44"/>
        </w:numPr>
      </w:pPr>
      <w:r w:rsidRPr="00BB0CBA">
        <w:t>By utilizing ADT data and CCD data the dashboard will be able to include data points identified through the stakeholder engagement process. Point Click Care has worked with participant organizations to determine what data is needed to make the Platform useful and successful.</w:t>
      </w:r>
    </w:p>
    <w:p w14:paraId="7F0F9ACE" w14:textId="77777777" w:rsidR="00BB0CBA" w:rsidRPr="00BB0CBA" w:rsidRDefault="00BB0CBA" w:rsidP="00BB0CBA">
      <w:pPr>
        <w:numPr>
          <w:ilvl w:val="0"/>
          <w:numId w:val="44"/>
        </w:numPr>
      </w:pPr>
      <w:r w:rsidRPr="00BB0CBA">
        <w:t>A Clinical Advisory group is being organized with participant stakeholder organizations to determine what is needed to make this platform most useful and successful.</w:t>
      </w:r>
    </w:p>
    <w:p w14:paraId="14B2DB88" w14:textId="77777777" w:rsidR="00BB0CBA" w:rsidRDefault="00BB0CBA" w:rsidP="00BB0CBA">
      <w:pPr>
        <w:numPr>
          <w:ilvl w:val="0"/>
          <w:numId w:val="44"/>
        </w:numPr>
      </w:pPr>
      <w:r w:rsidRPr="00BB0CBA">
        <w:rPr>
          <w:u w:val="single"/>
        </w:rPr>
        <w:t>Future expansion</w:t>
      </w:r>
      <w:r w:rsidRPr="00BB0CBA">
        <w:t>: community-based programs’ utilization of the TRP will be part of a later phase to allow for a more robust readiness period Community Behavioral Health Centers [CBHCs], Mobile Crisis Intervention [MCI] and Program of All-inclusive Care for the Elderly [PACE]).</w:t>
      </w:r>
    </w:p>
    <w:p w14:paraId="3EC412AC" w14:textId="5EF79F3F" w:rsidR="00DE4D87" w:rsidRDefault="00DE4D87" w:rsidP="00DE4D87">
      <w:pPr>
        <w:ind w:left="720"/>
        <w:rPr>
          <w:u w:val="single"/>
        </w:rPr>
      </w:pPr>
      <w:r>
        <w:rPr>
          <w:u w:val="single"/>
        </w:rPr>
        <w:t>Slide 27 &amp; 28</w:t>
      </w:r>
    </w:p>
    <w:p w14:paraId="5A38898F" w14:textId="0270C833" w:rsidR="00DE4D87" w:rsidRDefault="00DE4D87" w:rsidP="00DE4D87">
      <w:pPr>
        <w:ind w:left="720"/>
      </w:pPr>
      <w:r w:rsidRPr="00DE4D87">
        <w:t>Graphic of Treatment &amp; Referral Platform Workflow</w:t>
      </w:r>
    </w:p>
    <w:p w14:paraId="477EB707" w14:textId="557CD74B" w:rsidR="00DE4D87" w:rsidRDefault="00DE4D87" w:rsidP="00DE4D87">
      <w:pPr>
        <w:ind w:left="720"/>
        <w:rPr>
          <w:u w:val="single"/>
        </w:rPr>
      </w:pPr>
      <w:r w:rsidRPr="00DE4D87">
        <w:rPr>
          <w:u w:val="single"/>
        </w:rPr>
        <w:t>Slide 29</w:t>
      </w:r>
      <w:r>
        <w:rPr>
          <w:u w:val="single"/>
        </w:rPr>
        <w:t xml:space="preserve"> </w:t>
      </w:r>
    </w:p>
    <w:p w14:paraId="3CF6B9C1" w14:textId="09A52347" w:rsidR="00DE4D87" w:rsidRDefault="00DE4D87" w:rsidP="00DE4D87">
      <w:pPr>
        <w:ind w:left="720"/>
      </w:pPr>
      <w:r w:rsidRPr="00DE4D87">
        <w:t>Current Status – November 2024</w:t>
      </w:r>
    </w:p>
    <w:p w14:paraId="3928BB83" w14:textId="77777777" w:rsidR="00DE4D87" w:rsidRPr="00DE4D87" w:rsidRDefault="00DE4D87" w:rsidP="00DE4D87">
      <w:pPr>
        <w:ind w:left="720"/>
      </w:pPr>
      <w:r w:rsidRPr="00DE4D87">
        <w:t xml:space="preserve">Hospitals are contracted and implementing the tool.  </w:t>
      </w:r>
    </w:p>
    <w:p w14:paraId="6AAE6362" w14:textId="77777777" w:rsidR="00DE4D87" w:rsidRPr="00DE4D87" w:rsidRDefault="00DE4D87" w:rsidP="00DE4D87">
      <w:pPr>
        <w:numPr>
          <w:ilvl w:val="2"/>
          <w:numId w:val="45"/>
        </w:numPr>
      </w:pPr>
      <w:r w:rsidRPr="00DE4D87">
        <w:t>Currently working through some EHR interoperability challenges, including use of PDF as exports vs XML</w:t>
      </w:r>
    </w:p>
    <w:p w14:paraId="3F279BCA" w14:textId="77777777" w:rsidR="00DE4D87" w:rsidRPr="00DE4D87" w:rsidRDefault="00DE4D87" w:rsidP="00DE4D87">
      <w:pPr>
        <w:numPr>
          <w:ilvl w:val="2"/>
          <w:numId w:val="45"/>
        </w:numPr>
      </w:pPr>
      <w:r w:rsidRPr="00DE4D87">
        <w:t xml:space="preserve">Many providers have not chosen full interoperability integration </w:t>
      </w:r>
      <w:proofErr w:type="gramStart"/>
      <w:r w:rsidRPr="00DE4D87">
        <w:t>at this time</w:t>
      </w:r>
      <w:proofErr w:type="gramEnd"/>
      <w:r w:rsidRPr="00DE4D87">
        <w:t xml:space="preserve"> due to staffing or resource issues within their organizations.  </w:t>
      </w:r>
    </w:p>
    <w:p w14:paraId="6D907184" w14:textId="77777777" w:rsidR="00DE4D87" w:rsidRPr="00DE4D87" w:rsidRDefault="00DE4D87" w:rsidP="00DE4D87">
      <w:pPr>
        <w:numPr>
          <w:ilvl w:val="2"/>
          <w:numId w:val="45"/>
        </w:numPr>
      </w:pPr>
      <w:r w:rsidRPr="00DE4D87">
        <w:t xml:space="preserve">The Steward transitions brought one net new provider into Massachusetts and delayed the </w:t>
      </w:r>
      <w:proofErr w:type="spellStart"/>
      <w:r w:rsidRPr="00DE4D87">
        <w:t>start up</w:t>
      </w:r>
      <w:proofErr w:type="spellEnd"/>
      <w:r w:rsidRPr="00DE4D87">
        <w:t xml:space="preserve"> of one Northeast hospital absorbing the Holy Families.  </w:t>
      </w:r>
    </w:p>
    <w:p w14:paraId="595FCCB0" w14:textId="77777777" w:rsidR="00DE4D87" w:rsidRPr="00DE4D87" w:rsidRDefault="00DE4D87" w:rsidP="00DE4D87">
      <w:pPr>
        <w:ind w:left="720"/>
      </w:pPr>
      <w:r w:rsidRPr="00DE4D87">
        <w:t xml:space="preserve"> Early Adopter’s cohort went live on 9/10/24 and has identified several bugs</w:t>
      </w:r>
    </w:p>
    <w:p w14:paraId="4B3C5FF7" w14:textId="77777777" w:rsidR="00DE4D87" w:rsidRPr="00DE4D87" w:rsidRDefault="00DE4D87" w:rsidP="00DE4D87">
      <w:pPr>
        <w:ind w:left="720"/>
      </w:pPr>
      <w:r w:rsidRPr="00DE4D87">
        <w:t xml:space="preserve"> and difficult workflows within the system that need to be fixed or updated.  </w:t>
      </w:r>
    </w:p>
    <w:p w14:paraId="663A7360" w14:textId="77777777" w:rsidR="00DE4D87" w:rsidRPr="00DE4D87" w:rsidRDefault="00DE4D87" w:rsidP="00DE4D87">
      <w:pPr>
        <w:ind w:left="720"/>
      </w:pPr>
      <w:r w:rsidRPr="00DE4D87">
        <w:t xml:space="preserve"> In the interest of providing the best TRP solution possible the full state</w:t>
      </w:r>
    </w:p>
    <w:p w14:paraId="6B69123F" w14:textId="77777777" w:rsidR="00DE4D87" w:rsidRPr="00DE4D87" w:rsidRDefault="00DE4D87" w:rsidP="00DE4D87">
      <w:pPr>
        <w:ind w:left="720"/>
      </w:pPr>
      <w:r w:rsidRPr="00DE4D87">
        <w:t xml:space="preserve"> go-live has been delayed to early 2025</w:t>
      </w:r>
    </w:p>
    <w:p w14:paraId="38EDFC10" w14:textId="77777777" w:rsidR="00DE4D87" w:rsidRPr="00DE4D87" w:rsidRDefault="00DE4D87" w:rsidP="00DE4D87">
      <w:pPr>
        <w:ind w:left="720"/>
      </w:pPr>
      <w:r w:rsidRPr="00DE4D87">
        <w:t>Areas of continued improvement:</w:t>
      </w:r>
    </w:p>
    <w:p w14:paraId="1CEBD159" w14:textId="77777777" w:rsidR="00DE4D87" w:rsidRPr="00DE4D87" w:rsidRDefault="00DE4D87" w:rsidP="00DE4D87">
      <w:pPr>
        <w:numPr>
          <w:ilvl w:val="3"/>
          <w:numId w:val="46"/>
        </w:numPr>
      </w:pPr>
      <w:r w:rsidRPr="00DE4D87">
        <w:t xml:space="preserve">Implementing an enhancement for Receiving Facility Selection </w:t>
      </w:r>
    </w:p>
    <w:p w14:paraId="1DCB0D83" w14:textId="77777777" w:rsidR="00DE4D87" w:rsidRPr="00DE4D87" w:rsidRDefault="00DE4D87" w:rsidP="00DE4D87">
      <w:pPr>
        <w:numPr>
          <w:ilvl w:val="3"/>
          <w:numId w:val="46"/>
        </w:numPr>
      </w:pPr>
      <w:r w:rsidRPr="00DE4D87">
        <w:lastRenderedPageBreak/>
        <w:t>Current EHR interoperability issues block the efficiencies of automated digital transactions</w:t>
      </w:r>
    </w:p>
    <w:p w14:paraId="11D22DB0" w14:textId="77777777" w:rsidR="00DE4D87" w:rsidRPr="00DE4D87" w:rsidRDefault="00DE4D87" w:rsidP="00DE4D87">
      <w:pPr>
        <w:numPr>
          <w:ilvl w:val="3"/>
          <w:numId w:val="46"/>
        </w:numPr>
      </w:pPr>
      <w:r w:rsidRPr="00DE4D87">
        <w:t>System improvements need to be rolled out</w:t>
      </w:r>
    </w:p>
    <w:p w14:paraId="0337C789" w14:textId="336BD856" w:rsidR="00DE4D87" w:rsidRPr="00DE4D87" w:rsidRDefault="00DE4D87" w:rsidP="00DE4D87">
      <w:pPr>
        <w:ind w:left="720"/>
        <w:rPr>
          <w:u w:val="single"/>
        </w:rPr>
      </w:pPr>
      <w:r w:rsidRPr="00DE4D87">
        <w:rPr>
          <w:u w:val="single"/>
        </w:rPr>
        <w:t>Slide 30</w:t>
      </w:r>
    </w:p>
    <w:p w14:paraId="6C1AB29C" w14:textId="2A574D67" w:rsidR="00DE4D87" w:rsidRDefault="00DE4D87" w:rsidP="00DE4D87">
      <w:pPr>
        <w:ind w:left="720"/>
      </w:pPr>
      <w:r>
        <w:t xml:space="preserve">Questions? </w:t>
      </w:r>
    </w:p>
    <w:p w14:paraId="4BE577AB" w14:textId="4B0E30CC" w:rsidR="00DE4D87" w:rsidRPr="00DE4D87" w:rsidRDefault="00DE4D87" w:rsidP="00DE4D87">
      <w:pPr>
        <w:ind w:left="720"/>
        <w:rPr>
          <w:u w:val="single"/>
        </w:rPr>
      </w:pPr>
      <w:r w:rsidRPr="00DE4D87">
        <w:rPr>
          <w:u w:val="single"/>
        </w:rPr>
        <w:t>Slide 31</w:t>
      </w:r>
    </w:p>
    <w:p w14:paraId="22029B3F" w14:textId="094E5E6E" w:rsidR="00DE4D87" w:rsidRDefault="00DE4D87" w:rsidP="00DE4D87">
      <w:pPr>
        <w:ind w:left="720"/>
      </w:pPr>
      <w:r>
        <w:t>Appendix</w:t>
      </w:r>
    </w:p>
    <w:p w14:paraId="1690F080" w14:textId="00FCEB59" w:rsidR="00DE4D87" w:rsidRPr="00DE4D87" w:rsidRDefault="00DE4D87" w:rsidP="00DE4D87">
      <w:pPr>
        <w:ind w:left="720"/>
        <w:rPr>
          <w:u w:val="single"/>
        </w:rPr>
      </w:pPr>
      <w:r w:rsidRPr="00DE4D87">
        <w:rPr>
          <w:u w:val="single"/>
        </w:rPr>
        <w:t>Slide 32</w:t>
      </w:r>
    </w:p>
    <w:p w14:paraId="25330893" w14:textId="54D5ABE2" w:rsidR="00DE4D87" w:rsidRDefault="00DE4D87" w:rsidP="00DE4D87">
      <w:pPr>
        <w:ind w:left="720"/>
      </w:pPr>
      <w:r>
        <w:t>BH TRP Timeline</w:t>
      </w:r>
    </w:p>
    <w:p w14:paraId="593BF9E5" w14:textId="4498BA8E" w:rsidR="00DE4D87" w:rsidRDefault="00DE4D87" w:rsidP="00DE4D87">
      <w:pPr>
        <w:ind w:left="720"/>
      </w:pPr>
      <w:r>
        <w:t>Project Start and Kickoff October 2023</w:t>
      </w:r>
    </w:p>
    <w:p w14:paraId="69CD97F7" w14:textId="3D84E833" w:rsidR="00DE4D87" w:rsidRDefault="00DE4D87" w:rsidP="00DE4D87">
      <w:pPr>
        <w:ind w:left="720"/>
      </w:pPr>
      <w:r>
        <w:t>Stakeholder Engagement, User Discovery &amp; Products Development Spring 2024</w:t>
      </w:r>
    </w:p>
    <w:p w14:paraId="013ED1B0" w14:textId="5A4F038F" w:rsidR="00DE4D87" w:rsidRDefault="00DE4D87" w:rsidP="00DE4D87">
      <w:pPr>
        <w:ind w:left="720"/>
      </w:pPr>
      <w:r>
        <w:t>Contracting, Scoping, Onboarding, and User Training Fall 2024</w:t>
      </w:r>
    </w:p>
    <w:p w14:paraId="078A4B9C" w14:textId="3C54D854" w:rsidR="00DE4D87" w:rsidRDefault="00DE4D87" w:rsidP="00DE4D87">
      <w:pPr>
        <w:ind w:left="720"/>
      </w:pPr>
      <w:r>
        <w:t>Early Adopter Go Live September 10, 2024</w:t>
      </w:r>
    </w:p>
    <w:p w14:paraId="60D1E1F9" w14:textId="23C540C2" w:rsidR="00DE4D87" w:rsidRDefault="00DE4D87" w:rsidP="00DE4D87">
      <w:pPr>
        <w:ind w:left="720"/>
      </w:pPr>
      <w:r>
        <w:t>Full Go-Live Readiness Preparation (Training and Contracting) Fall-Winter 2024</w:t>
      </w:r>
    </w:p>
    <w:p w14:paraId="17D6A67D" w14:textId="71D60455" w:rsidR="00DE4D87" w:rsidRDefault="00DE4D87" w:rsidP="00DE4D87">
      <w:pPr>
        <w:ind w:left="720"/>
      </w:pPr>
      <w:r>
        <w:t>Full Go-Live Launch TBD</w:t>
      </w:r>
    </w:p>
    <w:p w14:paraId="23A9C895" w14:textId="13736847" w:rsidR="00DE4D87" w:rsidRPr="00DE4D87" w:rsidRDefault="00DE4D87" w:rsidP="00DE4D87">
      <w:pPr>
        <w:ind w:left="720"/>
        <w:rPr>
          <w:u w:val="single"/>
        </w:rPr>
      </w:pPr>
      <w:r w:rsidRPr="00DE4D87">
        <w:rPr>
          <w:u w:val="single"/>
        </w:rPr>
        <w:t>Slide 33</w:t>
      </w:r>
    </w:p>
    <w:p w14:paraId="7DE5A8F2" w14:textId="079F3079" w:rsidR="00DE4D87" w:rsidRDefault="00DE4D87" w:rsidP="00DE4D87">
      <w:pPr>
        <w:ind w:left="720"/>
      </w:pPr>
      <w:r>
        <w:t>Timeline</w:t>
      </w:r>
    </w:p>
    <w:p w14:paraId="24E6E443" w14:textId="77777777" w:rsidR="00DE4D87" w:rsidRPr="00DE4D87" w:rsidRDefault="00DE4D87" w:rsidP="00DE4D87">
      <w:pPr>
        <w:ind w:left="720"/>
      </w:pPr>
      <w:r w:rsidRPr="00DE4D87">
        <w:rPr>
          <w:b/>
          <w:bCs/>
        </w:rPr>
        <w:t xml:space="preserve">2016: </w:t>
      </w:r>
      <w:r w:rsidRPr="00DE4D87">
        <w:t xml:space="preserve">An Expedited Admissions Task Force was convened by EOHHS to establish clear steps and responsibility for escalating cases when admission has not been achieved in a reasonable </w:t>
      </w:r>
      <w:proofErr w:type="gramStart"/>
      <w:r w:rsidRPr="00DE4D87">
        <w:t>period of time</w:t>
      </w:r>
      <w:proofErr w:type="gramEnd"/>
      <w:r w:rsidRPr="00DE4D87">
        <w:t xml:space="preserve">. </w:t>
      </w:r>
    </w:p>
    <w:p w14:paraId="48CFB5A2" w14:textId="77777777" w:rsidR="00DE4D87" w:rsidRPr="00DE4D87" w:rsidRDefault="00DE4D87" w:rsidP="00DE4D87">
      <w:pPr>
        <w:numPr>
          <w:ilvl w:val="1"/>
          <w:numId w:val="47"/>
        </w:numPr>
      </w:pPr>
      <w:r w:rsidRPr="00DE4D87">
        <w:t>DMH, as the state licensor of IP psychiatric hospitals/units, was responsible for making changes to regulations and implementing new policy.</w:t>
      </w:r>
    </w:p>
    <w:p w14:paraId="6377D2C7" w14:textId="77777777" w:rsidR="00DE4D87" w:rsidRPr="00DE4D87" w:rsidRDefault="00DE4D87" w:rsidP="00DE4D87">
      <w:pPr>
        <w:ind w:left="720"/>
      </w:pPr>
      <w:r w:rsidRPr="00DE4D87">
        <w:rPr>
          <w:b/>
          <w:bCs/>
        </w:rPr>
        <w:t xml:space="preserve">January 2018: </w:t>
      </w:r>
      <w:r w:rsidRPr="00DE4D87">
        <w:t>The Division of Insurance, DMH, DPH, and MH issued a bulletin on the Prevention of ED Boarding of Patients with Acute BH and/or Substance Abuse Disorder Emergencies</w:t>
      </w:r>
    </w:p>
    <w:p w14:paraId="06DE0EB6" w14:textId="77777777" w:rsidR="00DE4D87" w:rsidRPr="00DE4D87" w:rsidRDefault="00DE4D87" w:rsidP="00DE4D87">
      <w:pPr>
        <w:ind w:left="720"/>
      </w:pPr>
      <w:r w:rsidRPr="00DE4D87">
        <w:rPr>
          <w:b/>
          <w:bCs/>
        </w:rPr>
        <w:t xml:space="preserve">February 2018: </w:t>
      </w:r>
      <w:r w:rsidRPr="00DE4D87">
        <w:t>EPIA policy (1.0) was initiated</w:t>
      </w:r>
    </w:p>
    <w:p w14:paraId="0FE71D9C" w14:textId="77777777" w:rsidR="00DE4D87" w:rsidRPr="00DE4D87" w:rsidRDefault="00DE4D87" w:rsidP="00DE4D87">
      <w:pPr>
        <w:numPr>
          <w:ilvl w:val="1"/>
          <w:numId w:val="48"/>
        </w:numPr>
      </w:pPr>
      <w:r w:rsidRPr="00DE4D87">
        <w:t>The EPIA Implementation Workgroup continued to meet</w:t>
      </w:r>
    </w:p>
    <w:p w14:paraId="306793B5" w14:textId="77777777" w:rsidR="00DE4D87" w:rsidRPr="00DE4D87" w:rsidRDefault="00DE4D87" w:rsidP="00DE4D87">
      <w:pPr>
        <w:ind w:left="720"/>
      </w:pPr>
      <w:r w:rsidRPr="00DE4D87">
        <w:rPr>
          <w:b/>
          <w:bCs/>
        </w:rPr>
        <w:t xml:space="preserve">January 2020: </w:t>
      </w:r>
      <w:r w:rsidRPr="00DE4D87">
        <w:t>DMH released EPIA 2.0</w:t>
      </w:r>
    </w:p>
    <w:p w14:paraId="109A5CC6" w14:textId="77777777" w:rsidR="00DE4D87" w:rsidRPr="00DE4D87" w:rsidRDefault="00DE4D87" w:rsidP="00DE4D87">
      <w:pPr>
        <w:ind w:left="720"/>
      </w:pPr>
      <w:r w:rsidRPr="00DE4D87">
        <w:rPr>
          <w:b/>
          <w:bCs/>
        </w:rPr>
        <w:t xml:space="preserve">June 2021: </w:t>
      </w:r>
      <w:r w:rsidRPr="00DE4D87">
        <w:t>DMH released EPIA 3.0</w:t>
      </w:r>
    </w:p>
    <w:p w14:paraId="0CE5DF7D" w14:textId="77777777" w:rsidR="00DE4D87" w:rsidRPr="00DE4D87" w:rsidRDefault="00DE4D87" w:rsidP="00DE4D87">
      <w:pPr>
        <w:ind w:left="720"/>
      </w:pPr>
      <w:r w:rsidRPr="00DE4D87">
        <w:rPr>
          <w:b/>
          <w:bCs/>
        </w:rPr>
        <w:t xml:space="preserve">August 2021: </w:t>
      </w:r>
      <w:r w:rsidRPr="00DE4D87">
        <w:t>Chapter 102 of the Acts of 2021 required the establishment of a TRP and a bed-finding solution</w:t>
      </w:r>
    </w:p>
    <w:p w14:paraId="69BB83CB" w14:textId="77777777" w:rsidR="00DE4D87" w:rsidRPr="00DE4D87" w:rsidRDefault="00DE4D87" w:rsidP="00DE4D87">
      <w:pPr>
        <w:ind w:left="720"/>
      </w:pPr>
      <w:r w:rsidRPr="00DE4D87">
        <w:rPr>
          <w:b/>
          <w:bCs/>
        </w:rPr>
        <w:lastRenderedPageBreak/>
        <w:t xml:space="preserve">July 2022: </w:t>
      </w:r>
      <w:r w:rsidRPr="00DE4D87">
        <w:t xml:space="preserve">TRP RFR bids opened on </w:t>
      </w:r>
      <w:proofErr w:type="spellStart"/>
      <w:r w:rsidRPr="00DE4D87">
        <w:t>CommBuys</w:t>
      </w:r>
      <w:proofErr w:type="spellEnd"/>
    </w:p>
    <w:p w14:paraId="59BBE43A" w14:textId="77777777" w:rsidR="00DE4D87" w:rsidRPr="00DE4D87" w:rsidRDefault="00DE4D87" w:rsidP="00DE4D87">
      <w:pPr>
        <w:ind w:left="720"/>
      </w:pPr>
      <w:r w:rsidRPr="00DE4D87">
        <w:rPr>
          <w:b/>
          <w:bCs/>
        </w:rPr>
        <w:t xml:space="preserve">October 2022: </w:t>
      </w:r>
      <w:proofErr w:type="spellStart"/>
      <w:r w:rsidRPr="00DE4D87">
        <w:t>PointClickCare</w:t>
      </w:r>
      <w:proofErr w:type="spellEnd"/>
      <w:r w:rsidRPr="00DE4D87">
        <w:t xml:space="preserve"> (PCC) was selected as the vendor</w:t>
      </w:r>
    </w:p>
    <w:p w14:paraId="182F6AFA" w14:textId="77777777" w:rsidR="00DE4D87" w:rsidRPr="00DE4D87" w:rsidRDefault="00DE4D87" w:rsidP="00DE4D87">
      <w:pPr>
        <w:ind w:left="720"/>
      </w:pPr>
      <w:r w:rsidRPr="00DE4D87">
        <w:rPr>
          <w:b/>
          <w:bCs/>
        </w:rPr>
        <w:t xml:space="preserve">Winter 2023: </w:t>
      </w:r>
      <w:r w:rsidRPr="00DE4D87">
        <w:t>Latest version of the EPIA policy was released</w:t>
      </w:r>
    </w:p>
    <w:p w14:paraId="6E27AD7E" w14:textId="77777777" w:rsidR="00DE4D87" w:rsidRPr="00DE4D87" w:rsidRDefault="00DE4D87" w:rsidP="00DE4D87">
      <w:pPr>
        <w:ind w:left="720"/>
      </w:pPr>
      <w:r w:rsidRPr="00DE4D87">
        <w:rPr>
          <w:b/>
          <w:bCs/>
        </w:rPr>
        <w:t xml:space="preserve">July/August 2023: </w:t>
      </w:r>
      <w:r w:rsidRPr="00DE4D87">
        <w:t>The contract was signed, and the readiness and implementation phase began</w:t>
      </w:r>
    </w:p>
    <w:p w14:paraId="0337AF37" w14:textId="77777777" w:rsidR="00DE4D87" w:rsidRPr="00DE4D87" w:rsidRDefault="00DE4D87" w:rsidP="00DE4D87">
      <w:pPr>
        <w:ind w:left="720"/>
      </w:pPr>
      <w:r w:rsidRPr="00DE4D87">
        <w:rPr>
          <w:b/>
          <w:bCs/>
        </w:rPr>
        <w:t xml:space="preserve">Winter 2025: </w:t>
      </w:r>
      <w:r w:rsidRPr="00DE4D87">
        <w:t>Roll-out of the TRP with EDs, IP psychiatric facilities in acute and psychiatric hospitals, insurance carriers, EOHHS agencies, and the EPIA team</w:t>
      </w:r>
    </w:p>
    <w:p w14:paraId="07E1658E" w14:textId="538D4F7F" w:rsidR="00DE4D87" w:rsidRPr="005335BF" w:rsidRDefault="005335BF" w:rsidP="00DE4D87">
      <w:pPr>
        <w:ind w:left="720"/>
        <w:rPr>
          <w:u w:val="single"/>
        </w:rPr>
      </w:pPr>
      <w:r w:rsidRPr="005335BF">
        <w:rPr>
          <w:u w:val="single"/>
        </w:rPr>
        <w:t>Slide 34</w:t>
      </w:r>
    </w:p>
    <w:p w14:paraId="1210CE5D" w14:textId="3546F452" w:rsidR="005335BF" w:rsidRDefault="005335BF" w:rsidP="00DE4D87">
      <w:pPr>
        <w:ind w:left="720"/>
      </w:pPr>
      <w:r>
        <w:t>Early Adopters</w:t>
      </w:r>
    </w:p>
    <w:p w14:paraId="6FA030B0" w14:textId="34CB38FC" w:rsidR="005335BF" w:rsidRDefault="005335BF" w:rsidP="00DE4D87">
      <w:pPr>
        <w:ind w:left="720"/>
      </w:pPr>
      <w:r>
        <w:t>Hospitals:</w:t>
      </w:r>
    </w:p>
    <w:p w14:paraId="43158FC0" w14:textId="0703F895" w:rsidR="005335BF" w:rsidRDefault="005335BF" w:rsidP="00DE4D87">
      <w:pPr>
        <w:ind w:left="720"/>
      </w:pPr>
      <w:proofErr w:type="spellStart"/>
      <w:r>
        <w:t>Bournewood</w:t>
      </w:r>
      <w:proofErr w:type="spellEnd"/>
      <w:r>
        <w:t xml:space="preserve"> Hospital</w:t>
      </w:r>
    </w:p>
    <w:p w14:paraId="22D82694" w14:textId="717C98B2" w:rsidR="005335BF" w:rsidRDefault="005335BF" w:rsidP="00DE4D87">
      <w:pPr>
        <w:ind w:left="720"/>
      </w:pPr>
      <w:r>
        <w:t>Brockton Behavioral Health Center</w:t>
      </w:r>
    </w:p>
    <w:p w14:paraId="574E16E2" w14:textId="6156FBA7" w:rsidR="005335BF" w:rsidRDefault="005335BF" w:rsidP="00DE4D87">
      <w:pPr>
        <w:ind w:left="720"/>
      </w:pPr>
      <w:r>
        <w:t>Fuller Hospital</w:t>
      </w:r>
    </w:p>
    <w:p w14:paraId="0593A82A" w14:textId="19128B91" w:rsidR="005335BF" w:rsidRDefault="005335BF" w:rsidP="00DE4D87">
      <w:pPr>
        <w:ind w:left="720"/>
      </w:pPr>
      <w:r>
        <w:t>Southcoast Behavioral Health</w:t>
      </w:r>
    </w:p>
    <w:p w14:paraId="2C7210AA" w14:textId="0AA997C0" w:rsidR="005335BF" w:rsidRDefault="005335BF" w:rsidP="00DE4D87">
      <w:pPr>
        <w:ind w:left="720"/>
      </w:pPr>
      <w:r>
        <w:t>South Shore Hospital</w:t>
      </w:r>
    </w:p>
    <w:p w14:paraId="5E2961F5" w14:textId="30DA46B6" w:rsidR="005335BF" w:rsidRDefault="005335BF" w:rsidP="00DE4D87">
      <w:pPr>
        <w:ind w:left="720"/>
      </w:pPr>
      <w:r>
        <w:t>Sturdy Memorial Hospital</w:t>
      </w:r>
    </w:p>
    <w:p w14:paraId="284B433B" w14:textId="734EF1BD" w:rsidR="005335BF" w:rsidRDefault="005335BF" w:rsidP="00DE4D87">
      <w:pPr>
        <w:ind w:left="720"/>
      </w:pPr>
      <w:r>
        <w:t>Health Plans:</w:t>
      </w:r>
    </w:p>
    <w:p w14:paraId="3BD78C83" w14:textId="7BACB0EB" w:rsidR="005335BF" w:rsidRDefault="005335BF" w:rsidP="00DE4D87">
      <w:pPr>
        <w:ind w:left="720"/>
      </w:pPr>
      <w:r>
        <w:t>Fallon</w:t>
      </w:r>
    </w:p>
    <w:p w14:paraId="0C684360" w14:textId="169CF4E8" w:rsidR="005335BF" w:rsidRDefault="005335BF" w:rsidP="00DE4D87">
      <w:pPr>
        <w:ind w:left="720"/>
      </w:pPr>
      <w:r>
        <w:t>MBHP</w:t>
      </w:r>
    </w:p>
    <w:p w14:paraId="34189729" w14:textId="23420914" w:rsidR="005335BF" w:rsidRDefault="005335BF" w:rsidP="00DE4D87">
      <w:pPr>
        <w:ind w:left="720"/>
      </w:pPr>
      <w:r>
        <w:t>MGB Health Plan</w:t>
      </w:r>
    </w:p>
    <w:p w14:paraId="6CBE0F10" w14:textId="3C4E19D7" w:rsidR="005335BF" w:rsidRDefault="005335BF" w:rsidP="00DE4D87">
      <w:pPr>
        <w:ind w:left="720"/>
      </w:pPr>
      <w:proofErr w:type="spellStart"/>
      <w:r>
        <w:t>WellSense</w:t>
      </w:r>
      <w:proofErr w:type="spellEnd"/>
    </w:p>
    <w:p w14:paraId="5591CFED" w14:textId="0FC9DEC8" w:rsidR="005335BF" w:rsidRDefault="005335BF" w:rsidP="00DE4D87">
      <w:pPr>
        <w:ind w:left="720"/>
      </w:pPr>
      <w:r>
        <w:t>Point32Health</w:t>
      </w:r>
    </w:p>
    <w:p w14:paraId="60EFA378" w14:textId="4A761D61" w:rsidR="005335BF" w:rsidRDefault="005335BF" w:rsidP="00DE4D87">
      <w:pPr>
        <w:ind w:left="720"/>
      </w:pPr>
      <w:r>
        <w:t>State Agencies:</w:t>
      </w:r>
      <w:r>
        <w:br/>
        <w:t>EPIA and ACBH</w:t>
      </w:r>
    </w:p>
    <w:p w14:paraId="53C05715" w14:textId="035E0475" w:rsidR="005335BF" w:rsidRDefault="005335BF" w:rsidP="00DE4D87">
      <w:pPr>
        <w:ind w:left="720"/>
      </w:pPr>
      <w:r>
        <w:t>Department of Developmental Services</w:t>
      </w:r>
    </w:p>
    <w:p w14:paraId="7AC66C96" w14:textId="1B43C9BF" w:rsidR="005335BF" w:rsidRDefault="005335BF" w:rsidP="00DE4D87">
      <w:pPr>
        <w:ind w:left="720"/>
      </w:pPr>
      <w:r>
        <w:t>Department of Mental Health</w:t>
      </w:r>
    </w:p>
    <w:p w14:paraId="5A365230" w14:textId="77777777" w:rsidR="00DE4D87" w:rsidRPr="00DE4D87" w:rsidRDefault="00DE4D87" w:rsidP="00DE4D87">
      <w:pPr>
        <w:ind w:left="720"/>
      </w:pPr>
    </w:p>
    <w:p w14:paraId="3DCC860B" w14:textId="4753C471" w:rsidR="00BB0CBA" w:rsidRPr="005335BF" w:rsidRDefault="00DE4D87" w:rsidP="002C7689">
      <w:pPr>
        <w:rPr>
          <w:u w:val="single"/>
        </w:rPr>
      </w:pPr>
      <w:r>
        <w:tab/>
      </w:r>
      <w:r w:rsidRPr="005335BF">
        <w:rPr>
          <w:u w:val="single"/>
        </w:rPr>
        <w:t xml:space="preserve">Slide </w:t>
      </w:r>
      <w:r w:rsidR="005335BF" w:rsidRPr="005335BF">
        <w:rPr>
          <w:u w:val="single"/>
        </w:rPr>
        <w:t>35</w:t>
      </w:r>
    </w:p>
    <w:p w14:paraId="096CB067" w14:textId="6EDF3A41" w:rsidR="00D80BBE" w:rsidRPr="003A6677" w:rsidRDefault="00D80BBE" w:rsidP="005335BF">
      <w:pPr>
        <w:ind w:firstLine="720"/>
      </w:pPr>
      <w:r w:rsidRPr="003A6677">
        <w:t>Next HITC meeting</w:t>
      </w:r>
    </w:p>
    <w:p w14:paraId="44B4DBDA" w14:textId="77777777" w:rsidR="00D80BBE" w:rsidRPr="003A6677" w:rsidRDefault="00D80BBE" w:rsidP="002C7689">
      <w:pPr>
        <w:ind w:firstLine="720"/>
      </w:pPr>
      <w:r w:rsidRPr="003A6677">
        <w:t>Next HITC meeting</w:t>
      </w:r>
    </w:p>
    <w:p w14:paraId="69631EF9" w14:textId="77777777" w:rsidR="00D80BBE" w:rsidRPr="003A6677" w:rsidRDefault="00D80BBE" w:rsidP="002C7689">
      <w:pPr>
        <w:ind w:firstLine="720"/>
      </w:pPr>
      <w:r w:rsidRPr="003A6677">
        <w:lastRenderedPageBreak/>
        <w:t>Monday, February 3</w:t>
      </w:r>
      <w:r w:rsidRPr="003A6677">
        <w:rPr>
          <w:vertAlign w:val="superscript"/>
        </w:rPr>
        <w:t>rd</w:t>
      </w:r>
      <w:r w:rsidRPr="003A6677">
        <w:t>, 2025</w:t>
      </w:r>
    </w:p>
    <w:p w14:paraId="1AA81C10" w14:textId="77777777" w:rsidR="00D80BBE" w:rsidRPr="003A6677" w:rsidRDefault="00D80BBE" w:rsidP="002C7689">
      <w:pPr>
        <w:ind w:firstLine="720"/>
      </w:pPr>
      <w:r w:rsidRPr="003A6677">
        <w:t>3:30 p.m. - 5 p.m.</w:t>
      </w:r>
    </w:p>
    <w:p w14:paraId="6C9D2BBD" w14:textId="0EC1DB0E" w:rsidR="00D80BBE" w:rsidRPr="003A6677" w:rsidRDefault="00D80BBE" w:rsidP="00D80BBE">
      <w:r w:rsidRPr="003A6677">
        <w:t>Appendix</w:t>
      </w:r>
    </w:p>
    <w:p w14:paraId="7AF95B9C" w14:textId="735ABD52" w:rsidR="00781143" w:rsidRPr="00DE4D87" w:rsidRDefault="00D80BBE" w:rsidP="00D80BBE">
      <w:pPr>
        <w:rPr>
          <w:u w:val="single"/>
        </w:rPr>
      </w:pPr>
      <w:r w:rsidRPr="00DE4D87">
        <w:rPr>
          <w:u w:val="single"/>
        </w:rPr>
        <w:t xml:space="preserve">Slide </w:t>
      </w:r>
      <w:r w:rsidR="005335BF">
        <w:rPr>
          <w:u w:val="single"/>
        </w:rPr>
        <w:t>36</w:t>
      </w:r>
    </w:p>
    <w:p w14:paraId="3686A7DF" w14:textId="70013FCC" w:rsidR="00D80BBE" w:rsidRPr="003A6677" w:rsidRDefault="00D80BBE" w:rsidP="00D80BBE">
      <w:r w:rsidRPr="003A6677">
        <w:t>Mass HIway Participants: July 2024 – Oct 2024</w:t>
      </w:r>
    </w:p>
    <w:tbl>
      <w:tblPr>
        <w:tblW w:w="16040" w:type="dxa"/>
        <w:tblCellMar>
          <w:left w:w="0" w:type="dxa"/>
          <w:right w:w="0" w:type="dxa"/>
        </w:tblCellMar>
        <w:tblLook w:val="0600" w:firstRow="0" w:lastRow="0" w:firstColumn="0" w:lastColumn="0" w:noHBand="1" w:noVBand="1"/>
      </w:tblPr>
      <w:tblGrid>
        <w:gridCol w:w="16040"/>
      </w:tblGrid>
      <w:tr w:rsidR="00624D6F" w:rsidRPr="00624D6F" w14:paraId="172CD2D5" w14:textId="77777777" w:rsidTr="00624D6F">
        <w:trPr>
          <w:trHeight w:val="1230"/>
        </w:trPr>
        <w:tc>
          <w:tcPr>
            <w:tcW w:w="16040" w:type="dxa"/>
            <w:tcBorders>
              <w:top w:val="nil"/>
              <w:left w:val="nil"/>
              <w:bottom w:val="single" w:sz="8" w:space="0" w:color="737572"/>
              <w:right w:val="nil"/>
            </w:tcBorders>
            <w:shd w:val="clear" w:color="auto" w:fill="auto"/>
            <w:tcMar>
              <w:top w:w="15" w:type="dxa"/>
              <w:left w:w="15" w:type="dxa"/>
              <w:bottom w:w="0" w:type="dxa"/>
              <w:right w:w="15" w:type="dxa"/>
            </w:tcMar>
            <w:vAlign w:val="center"/>
            <w:hideMark/>
          </w:tcPr>
          <w:p w14:paraId="11895F12" w14:textId="77777777" w:rsidR="00624D6F" w:rsidRDefault="00624D6F" w:rsidP="00624D6F">
            <w:r w:rsidRPr="003A6677">
              <w:t>New Participation Agreements</w:t>
            </w:r>
            <w:r w:rsidR="003A6677" w:rsidRPr="003A6677">
              <w:t xml:space="preserve">: </w:t>
            </w:r>
            <w:proofErr w:type="spellStart"/>
            <w:r w:rsidR="003A6677" w:rsidRPr="003A6677">
              <w:t>Pathnostics</w:t>
            </w:r>
            <w:proofErr w:type="spellEnd"/>
            <w:r w:rsidR="003A6677" w:rsidRPr="003A6677">
              <w:t>, Gastro Health</w:t>
            </w:r>
          </w:p>
          <w:p w14:paraId="7DD58DE8" w14:textId="77777777" w:rsidR="002C7689" w:rsidRDefault="002C7689" w:rsidP="00624D6F">
            <w:r w:rsidRPr="00624D6F">
              <w:t>New Connections</w:t>
            </w:r>
            <w:r>
              <w:t xml:space="preserve">: </w:t>
            </w:r>
            <w:r w:rsidRPr="00624D6F">
              <w:t>Berkshire Facial Surgery, Inc.</w:t>
            </w:r>
            <w:r>
              <w:t xml:space="preserve">, </w:t>
            </w:r>
            <w:r w:rsidRPr="00624D6F">
              <w:t>Star and Fox Pediatrics</w:t>
            </w:r>
            <w:r>
              <w:t xml:space="preserve">, </w:t>
            </w:r>
            <w:r w:rsidRPr="00624D6F">
              <w:t>Roslindale Pediatric Associates</w:t>
            </w:r>
            <w:r>
              <w:t xml:space="preserve">, </w:t>
            </w:r>
          </w:p>
          <w:p w14:paraId="7613DBDE" w14:textId="77777777" w:rsidR="002C7689" w:rsidRDefault="002C7689" w:rsidP="00624D6F">
            <w:r w:rsidRPr="00624D6F">
              <w:t>Falmouth Pediatrics</w:t>
            </w:r>
            <w:r>
              <w:t xml:space="preserve">, </w:t>
            </w:r>
            <w:r w:rsidRPr="00624D6F">
              <w:t xml:space="preserve">Christopher </w:t>
            </w:r>
            <w:proofErr w:type="spellStart"/>
            <w:r w:rsidRPr="00624D6F">
              <w:t>Overtree</w:t>
            </w:r>
            <w:proofErr w:type="spellEnd"/>
            <w:r w:rsidRPr="00624D6F">
              <w:t>, PhD</w:t>
            </w:r>
            <w:r>
              <w:t xml:space="preserve">., </w:t>
            </w:r>
            <w:r w:rsidRPr="00624D6F">
              <w:t>Blue Hills Medical Group (changed connection type)</w:t>
            </w:r>
          </w:p>
          <w:p w14:paraId="59B7BE54" w14:textId="4F67E069" w:rsidR="002C7689" w:rsidRDefault="002C7689" w:rsidP="002C7689">
            <w:r>
              <w:t>SS HIway Participants-2024 YTD Counts</w:t>
            </w:r>
          </w:p>
          <w:p w14:paraId="5F05AF29" w14:textId="188701DE" w:rsidR="002C7689" w:rsidRDefault="002C7689" w:rsidP="002C7689">
            <w:r>
              <w:t>Ambulatory Practices   427</w:t>
            </w:r>
          </w:p>
          <w:p w14:paraId="7D976898" w14:textId="4F82BA85" w:rsidR="002C7689" w:rsidRDefault="002C7689" w:rsidP="002C7689">
            <w:r>
              <w:t>Hospitals and Health Systems   66</w:t>
            </w:r>
          </w:p>
          <w:p w14:paraId="0987CEE1" w14:textId="11A4C458" w:rsidR="002C7689" w:rsidRDefault="002C7689" w:rsidP="002C7689">
            <w:r>
              <w:t>Home Health Systems LTSS   26</w:t>
            </w:r>
          </w:p>
          <w:p w14:paraId="07B371CB" w14:textId="092AD869" w:rsidR="002C7689" w:rsidRDefault="0098653D" w:rsidP="002C7689">
            <w:r>
              <w:t>Business Associate Affiliates   22</w:t>
            </w:r>
          </w:p>
          <w:p w14:paraId="2ABDBD09" w14:textId="17739DBE" w:rsidR="0098653D" w:rsidRDefault="0098653D" w:rsidP="002C7689">
            <w:r>
              <w:t>Federally Qualified Health Centers   19</w:t>
            </w:r>
          </w:p>
          <w:p w14:paraId="01AEBEAD" w14:textId="6C3D7B8B" w:rsidR="0098653D" w:rsidRDefault="0098653D" w:rsidP="002C7689">
            <w:r>
              <w:t>Local Government &amp; Public Health   9</w:t>
            </w:r>
          </w:p>
          <w:p w14:paraId="206022D0" w14:textId="6186D21B" w:rsidR="0098653D" w:rsidRDefault="0098653D" w:rsidP="002C7689">
            <w:r>
              <w:t>Long Term Health Facilities   9</w:t>
            </w:r>
          </w:p>
          <w:p w14:paraId="4144CA43" w14:textId="5E193BD3" w:rsidR="0098653D" w:rsidRDefault="0098653D" w:rsidP="002C7689">
            <w:r>
              <w:t>Behavioral Health Facilities   9</w:t>
            </w:r>
          </w:p>
          <w:p w14:paraId="1FD98BE2" w14:textId="055503A4" w:rsidR="0098653D" w:rsidRDefault="0098653D" w:rsidP="002C7689">
            <w:r>
              <w:t>Multi-entity HIE   8</w:t>
            </w:r>
          </w:p>
          <w:p w14:paraId="309B6AF0" w14:textId="464E89F0" w:rsidR="0098653D" w:rsidRDefault="0098653D" w:rsidP="002C7689">
            <w:r>
              <w:t>Health Plans and ACOs   5</w:t>
            </w:r>
          </w:p>
          <w:p w14:paraId="1EDDF064" w14:textId="0ED69578" w:rsidR="0098653D" w:rsidRDefault="0098653D" w:rsidP="002C7689">
            <w:r>
              <w:t>Labs and Commercial Imaging Centers   5</w:t>
            </w:r>
          </w:p>
          <w:p w14:paraId="445FA989" w14:textId="6B7A8471" w:rsidR="0098653D" w:rsidRDefault="0098653D" w:rsidP="002C7689">
            <w:r>
              <w:t>Total Participants   605</w:t>
            </w:r>
          </w:p>
          <w:p w14:paraId="34298013" w14:textId="77777777" w:rsidR="0098653D" w:rsidRDefault="0098653D" w:rsidP="002C7689"/>
          <w:p w14:paraId="65A5D843" w14:textId="42E3BB5B" w:rsidR="00781143" w:rsidRPr="00DE4D87" w:rsidRDefault="0098653D" w:rsidP="0098653D">
            <w:pPr>
              <w:rPr>
                <w:u w:val="single"/>
              </w:rPr>
            </w:pPr>
            <w:r w:rsidRPr="00DE4D87">
              <w:rPr>
                <w:u w:val="single"/>
              </w:rPr>
              <w:t xml:space="preserve">Slide </w:t>
            </w:r>
            <w:r w:rsidR="005335BF">
              <w:rPr>
                <w:u w:val="single"/>
              </w:rPr>
              <w:t>37</w:t>
            </w:r>
          </w:p>
          <w:p w14:paraId="6CCA6858" w14:textId="4B3C5C18" w:rsidR="0098653D" w:rsidRDefault="0098653D" w:rsidP="0098653D">
            <w:r w:rsidRPr="00624D6F">
              <w:t>Incident Summary – October 2024</w:t>
            </w:r>
          </w:p>
          <w:p w14:paraId="2C11F481" w14:textId="6A677CB8" w:rsidR="0098653D" w:rsidRDefault="0098653D" w:rsidP="0098653D">
            <w:r>
              <w:t xml:space="preserve">All days at 100 percent Uptime Exception </w:t>
            </w:r>
          </w:p>
          <w:p w14:paraId="11B31233" w14:textId="7372FAE9" w:rsidR="0098653D" w:rsidRDefault="0098653D" w:rsidP="0098653D">
            <w:r>
              <w:t xml:space="preserve">scheduled Database Maintenance 10-27-24 affecting Sev 1 and 2 for 7 hours </w:t>
            </w:r>
          </w:p>
          <w:p w14:paraId="47DDBF12" w14:textId="37232F85" w:rsidR="0098653D" w:rsidRPr="00624D6F" w:rsidRDefault="0098653D" w:rsidP="0098653D"/>
          <w:p w14:paraId="07BF4EEC" w14:textId="77777777" w:rsidR="00B36299" w:rsidRDefault="0098653D" w:rsidP="0098653D">
            <w:r w:rsidRPr="00624D6F">
              <w:t xml:space="preserve">Sev 1: All or most components impacted, resulting in a full outage </w:t>
            </w:r>
          </w:p>
          <w:p w14:paraId="20F7F6F3" w14:textId="30AA139E" w:rsidR="0098653D" w:rsidRPr="00624D6F" w:rsidRDefault="0098653D" w:rsidP="0098653D">
            <w:r w:rsidRPr="00624D6F">
              <w:lastRenderedPageBreak/>
              <w:t>(e.g., LAND, Webmail, Direct XDR, and DPH nodes are all down).</w:t>
            </w:r>
          </w:p>
          <w:p w14:paraId="210F3D79" w14:textId="77777777" w:rsidR="00B36299" w:rsidRDefault="0098653D" w:rsidP="0098653D">
            <w:r w:rsidRPr="00624D6F">
              <w:t xml:space="preserve">Sev 2: Multiple components impacted due to an issue in one of the shared services </w:t>
            </w:r>
          </w:p>
          <w:p w14:paraId="63C980D9" w14:textId="102CE4C0" w:rsidR="0098653D" w:rsidRPr="00624D6F" w:rsidRDefault="0098653D" w:rsidP="0098653D">
            <w:r w:rsidRPr="00624D6F">
              <w:t>e.g., LAND and Webmail are down, but Direct XDR and DPH nodes remain operational).</w:t>
            </w:r>
          </w:p>
          <w:p w14:paraId="4460E3FE" w14:textId="77777777" w:rsidR="0098653D" w:rsidRPr="00624D6F" w:rsidRDefault="0098653D" w:rsidP="0098653D">
            <w:r w:rsidRPr="00624D6F">
              <w:t>Sev 3: Only a single component affected by an outage (e.g., Webmail is down, but all other services are up).</w:t>
            </w:r>
          </w:p>
          <w:p w14:paraId="42F61F56" w14:textId="0A220A1D" w:rsidR="00781143" w:rsidRPr="00DE4D87" w:rsidRDefault="0098653D" w:rsidP="0098653D">
            <w:pPr>
              <w:rPr>
                <w:u w:val="single"/>
              </w:rPr>
            </w:pPr>
            <w:r w:rsidRPr="00DE4D87">
              <w:rPr>
                <w:u w:val="single"/>
              </w:rPr>
              <w:t xml:space="preserve">Slide </w:t>
            </w:r>
            <w:r w:rsidR="005335BF">
              <w:rPr>
                <w:u w:val="single"/>
              </w:rPr>
              <w:t>38</w:t>
            </w:r>
          </w:p>
          <w:p w14:paraId="541754F9" w14:textId="2666707C" w:rsidR="0098653D" w:rsidRDefault="0098653D" w:rsidP="0098653D">
            <w:r>
              <w:t>Mass HIway Availability October 2024</w:t>
            </w:r>
          </w:p>
          <w:p w14:paraId="2E7C0A9D" w14:textId="771CFB5C" w:rsidR="0098653D" w:rsidRPr="00D80BBE" w:rsidRDefault="0098653D" w:rsidP="0098653D">
            <w:r>
              <w:t>Total Monthly Availability 100</w:t>
            </w:r>
            <w:r w:rsidR="00821372">
              <w:t xml:space="preserve"> </w:t>
            </w:r>
            <w:proofErr w:type="gramStart"/>
            <w:r w:rsidR="00821372">
              <w:t xml:space="preserve">percent </w:t>
            </w:r>
            <w:r>
              <w:t xml:space="preserve"> with</w:t>
            </w:r>
            <w:proofErr w:type="gramEnd"/>
            <w:r>
              <w:t xml:space="preserve"> expected scheduled database Maintenance </w:t>
            </w:r>
            <w:r w:rsidR="00821372">
              <w:t>on 10-2</w:t>
            </w:r>
            <w:r w:rsidR="00781143">
              <w:t>-</w:t>
            </w:r>
            <w:r w:rsidR="00821372">
              <w:t>24</w:t>
            </w:r>
          </w:p>
          <w:p w14:paraId="1E23BC29" w14:textId="1D10B91A" w:rsidR="0098653D" w:rsidRPr="008436FC" w:rsidRDefault="0098653D" w:rsidP="0098653D"/>
          <w:p w14:paraId="5BF6335B" w14:textId="2DE3DF73" w:rsidR="0098653D" w:rsidRPr="00624D6F" w:rsidRDefault="0098653D" w:rsidP="0098653D">
            <w:r w:rsidRPr="00624D6F">
              <w:rPr>
                <w:b/>
                <w:bCs/>
                <w:u w:val="single"/>
              </w:rPr>
              <w:t xml:space="preserve">Metric Targets: </w:t>
            </w:r>
            <w:r w:rsidRPr="00624D6F">
              <w:t>“Total Monthly Availability” – No lower than 99.9% (downtime no more than ~44 minutes/month</w:t>
            </w:r>
            <w:r w:rsidR="00781143">
              <w:t>)</w:t>
            </w:r>
          </w:p>
          <w:p w14:paraId="0F1D0852" w14:textId="77777777" w:rsidR="0098653D" w:rsidRPr="008436FC" w:rsidRDefault="0098653D" w:rsidP="0098653D"/>
          <w:p w14:paraId="4E9076DD" w14:textId="7E150600" w:rsidR="002C7689" w:rsidRPr="003A6677" w:rsidRDefault="002C7689" w:rsidP="0098653D"/>
        </w:tc>
      </w:tr>
    </w:tbl>
    <w:p w14:paraId="5B2E15C6" w14:textId="77777777" w:rsidR="00B879E9" w:rsidRPr="00B879E9" w:rsidRDefault="00B879E9" w:rsidP="0098653D"/>
    <w:sectPr w:rsidR="00B879E9" w:rsidRPr="00B8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A61"/>
    <w:multiLevelType w:val="hybridMultilevel"/>
    <w:tmpl w:val="AD427150"/>
    <w:lvl w:ilvl="0" w:tplc="70B696BA">
      <w:start w:val="1"/>
      <w:numFmt w:val="bullet"/>
      <w:lvlText w:val="•"/>
      <w:lvlJc w:val="left"/>
      <w:pPr>
        <w:tabs>
          <w:tab w:val="num" w:pos="720"/>
        </w:tabs>
        <w:ind w:left="720" w:hanging="360"/>
      </w:pPr>
      <w:rPr>
        <w:rFonts w:ascii="Arial" w:hAnsi="Arial" w:hint="default"/>
      </w:rPr>
    </w:lvl>
    <w:lvl w:ilvl="1" w:tplc="E0EA243C" w:tentative="1">
      <w:start w:val="1"/>
      <w:numFmt w:val="bullet"/>
      <w:lvlText w:val="•"/>
      <w:lvlJc w:val="left"/>
      <w:pPr>
        <w:tabs>
          <w:tab w:val="num" w:pos="1440"/>
        </w:tabs>
        <w:ind w:left="1440" w:hanging="360"/>
      </w:pPr>
      <w:rPr>
        <w:rFonts w:ascii="Arial" w:hAnsi="Arial" w:hint="default"/>
      </w:rPr>
    </w:lvl>
    <w:lvl w:ilvl="2" w:tplc="8200AACA" w:tentative="1">
      <w:start w:val="1"/>
      <w:numFmt w:val="bullet"/>
      <w:lvlText w:val="•"/>
      <w:lvlJc w:val="left"/>
      <w:pPr>
        <w:tabs>
          <w:tab w:val="num" w:pos="2160"/>
        </w:tabs>
        <w:ind w:left="2160" w:hanging="360"/>
      </w:pPr>
      <w:rPr>
        <w:rFonts w:ascii="Arial" w:hAnsi="Arial" w:hint="default"/>
      </w:rPr>
    </w:lvl>
    <w:lvl w:ilvl="3" w:tplc="B5924070" w:tentative="1">
      <w:start w:val="1"/>
      <w:numFmt w:val="bullet"/>
      <w:lvlText w:val="•"/>
      <w:lvlJc w:val="left"/>
      <w:pPr>
        <w:tabs>
          <w:tab w:val="num" w:pos="2880"/>
        </w:tabs>
        <w:ind w:left="2880" w:hanging="360"/>
      </w:pPr>
      <w:rPr>
        <w:rFonts w:ascii="Arial" w:hAnsi="Arial" w:hint="default"/>
      </w:rPr>
    </w:lvl>
    <w:lvl w:ilvl="4" w:tplc="9E1C3278" w:tentative="1">
      <w:start w:val="1"/>
      <w:numFmt w:val="bullet"/>
      <w:lvlText w:val="•"/>
      <w:lvlJc w:val="left"/>
      <w:pPr>
        <w:tabs>
          <w:tab w:val="num" w:pos="3600"/>
        </w:tabs>
        <w:ind w:left="3600" w:hanging="360"/>
      </w:pPr>
      <w:rPr>
        <w:rFonts w:ascii="Arial" w:hAnsi="Arial" w:hint="default"/>
      </w:rPr>
    </w:lvl>
    <w:lvl w:ilvl="5" w:tplc="81485082" w:tentative="1">
      <w:start w:val="1"/>
      <w:numFmt w:val="bullet"/>
      <w:lvlText w:val="•"/>
      <w:lvlJc w:val="left"/>
      <w:pPr>
        <w:tabs>
          <w:tab w:val="num" w:pos="4320"/>
        </w:tabs>
        <w:ind w:left="4320" w:hanging="360"/>
      </w:pPr>
      <w:rPr>
        <w:rFonts w:ascii="Arial" w:hAnsi="Arial" w:hint="default"/>
      </w:rPr>
    </w:lvl>
    <w:lvl w:ilvl="6" w:tplc="0E90FC9A" w:tentative="1">
      <w:start w:val="1"/>
      <w:numFmt w:val="bullet"/>
      <w:lvlText w:val="•"/>
      <w:lvlJc w:val="left"/>
      <w:pPr>
        <w:tabs>
          <w:tab w:val="num" w:pos="5040"/>
        </w:tabs>
        <w:ind w:left="5040" w:hanging="360"/>
      </w:pPr>
      <w:rPr>
        <w:rFonts w:ascii="Arial" w:hAnsi="Arial" w:hint="default"/>
      </w:rPr>
    </w:lvl>
    <w:lvl w:ilvl="7" w:tplc="38EE8EA8" w:tentative="1">
      <w:start w:val="1"/>
      <w:numFmt w:val="bullet"/>
      <w:lvlText w:val="•"/>
      <w:lvlJc w:val="left"/>
      <w:pPr>
        <w:tabs>
          <w:tab w:val="num" w:pos="5760"/>
        </w:tabs>
        <w:ind w:left="5760" w:hanging="360"/>
      </w:pPr>
      <w:rPr>
        <w:rFonts w:ascii="Arial" w:hAnsi="Arial" w:hint="default"/>
      </w:rPr>
    </w:lvl>
    <w:lvl w:ilvl="8" w:tplc="4620C8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AE4985"/>
    <w:multiLevelType w:val="hybridMultilevel"/>
    <w:tmpl w:val="7362F4B2"/>
    <w:lvl w:ilvl="0" w:tplc="E5103228">
      <w:start w:val="1"/>
      <w:numFmt w:val="bullet"/>
      <w:lvlText w:val="•"/>
      <w:lvlJc w:val="left"/>
      <w:pPr>
        <w:tabs>
          <w:tab w:val="num" w:pos="720"/>
        </w:tabs>
        <w:ind w:left="720" w:hanging="360"/>
      </w:pPr>
      <w:rPr>
        <w:rFonts w:ascii="Times New Roman" w:hAnsi="Times New Roman" w:hint="default"/>
      </w:rPr>
    </w:lvl>
    <w:lvl w:ilvl="1" w:tplc="8A86B5D8" w:tentative="1">
      <w:start w:val="1"/>
      <w:numFmt w:val="bullet"/>
      <w:lvlText w:val="•"/>
      <w:lvlJc w:val="left"/>
      <w:pPr>
        <w:tabs>
          <w:tab w:val="num" w:pos="1440"/>
        </w:tabs>
        <w:ind w:left="1440" w:hanging="360"/>
      </w:pPr>
      <w:rPr>
        <w:rFonts w:ascii="Times New Roman" w:hAnsi="Times New Roman" w:hint="default"/>
      </w:rPr>
    </w:lvl>
    <w:lvl w:ilvl="2" w:tplc="BB682942" w:tentative="1">
      <w:start w:val="1"/>
      <w:numFmt w:val="bullet"/>
      <w:lvlText w:val="•"/>
      <w:lvlJc w:val="left"/>
      <w:pPr>
        <w:tabs>
          <w:tab w:val="num" w:pos="2160"/>
        </w:tabs>
        <w:ind w:left="2160" w:hanging="360"/>
      </w:pPr>
      <w:rPr>
        <w:rFonts w:ascii="Times New Roman" w:hAnsi="Times New Roman" w:hint="default"/>
      </w:rPr>
    </w:lvl>
    <w:lvl w:ilvl="3" w:tplc="27D09CBE" w:tentative="1">
      <w:start w:val="1"/>
      <w:numFmt w:val="bullet"/>
      <w:lvlText w:val="•"/>
      <w:lvlJc w:val="left"/>
      <w:pPr>
        <w:tabs>
          <w:tab w:val="num" w:pos="2880"/>
        </w:tabs>
        <w:ind w:left="2880" w:hanging="360"/>
      </w:pPr>
      <w:rPr>
        <w:rFonts w:ascii="Times New Roman" w:hAnsi="Times New Roman" w:hint="default"/>
      </w:rPr>
    </w:lvl>
    <w:lvl w:ilvl="4" w:tplc="C7687338" w:tentative="1">
      <w:start w:val="1"/>
      <w:numFmt w:val="bullet"/>
      <w:lvlText w:val="•"/>
      <w:lvlJc w:val="left"/>
      <w:pPr>
        <w:tabs>
          <w:tab w:val="num" w:pos="3600"/>
        </w:tabs>
        <w:ind w:left="3600" w:hanging="360"/>
      </w:pPr>
      <w:rPr>
        <w:rFonts w:ascii="Times New Roman" w:hAnsi="Times New Roman" w:hint="default"/>
      </w:rPr>
    </w:lvl>
    <w:lvl w:ilvl="5" w:tplc="871494F4" w:tentative="1">
      <w:start w:val="1"/>
      <w:numFmt w:val="bullet"/>
      <w:lvlText w:val="•"/>
      <w:lvlJc w:val="left"/>
      <w:pPr>
        <w:tabs>
          <w:tab w:val="num" w:pos="4320"/>
        </w:tabs>
        <w:ind w:left="4320" w:hanging="360"/>
      </w:pPr>
      <w:rPr>
        <w:rFonts w:ascii="Times New Roman" w:hAnsi="Times New Roman" w:hint="default"/>
      </w:rPr>
    </w:lvl>
    <w:lvl w:ilvl="6" w:tplc="B80C1D00" w:tentative="1">
      <w:start w:val="1"/>
      <w:numFmt w:val="bullet"/>
      <w:lvlText w:val="•"/>
      <w:lvlJc w:val="left"/>
      <w:pPr>
        <w:tabs>
          <w:tab w:val="num" w:pos="5040"/>
        </w:tabs>
        <w:ind w:left="5040" w:hanging="360"/>
      </w:pPr>
      <w:rPr>
        <w:rFonts w:ascii="Times New Roman" w:hAnsi="Times New Roman" w:hint="default"/>
      </w:rPr>
    </w:lvl>
    <w:lvl w:ilvl="7" w:tplc="FDF077E2" w:tentative="1">
      <w:start w:val="1"/>
      <w:numFmt w:val="bullet"/>
      <w:lvlText w:val="•"/>
      <w:lvlJc w:val="left"/>
      <w:pPr>
        <w:tabs>
          <w:tab w:val="num" w:pos="5760"/>
        </w:tabs>
        <w:ind w:left="5760" w:hanging="360"/>
      </w:pPr>
      <w:rPr>
        <w:rFonts w:ascii="Times New Roman" w:hAnsi="Times New Roman" w:hint="default"/>
      </w:rPr>
    </w:lvl>
    <w:lvl w:ilvl="8" w:tplc="87BE20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5114EA"/>
    <w:multiLevelType w:val="hybridMultilevel"/>
    <w:tmpl w:val="1B447CAE"/>
    <w:lvl w:ilvl="0" w:tplc="AC3870D6">
      <w:start w:val="1"/>
      <w:numFmt w:val="bullet"/>
      <w:lvlText w:val="•"/>
      <w:lvlJc w:val="left"/>
      <w:pPr>
        <w:tabs>
          <w:tab w:val="num" w:pos="720"/>
        </w:tabs>
        <w:ind w:left="720" w:hanging="360"/>
      </w:pPr>
      <w:rPr>
        <w:rFonts w:ascii="Arial" w:hAnsi="Arial" w:hint="default"/>
      </w:rPr>
    </w:lvl>
    <w:lvl w:ilvl="1" w:tplc="4338236C" w:tentative="1">
      <w:start w:val="1"/>
      <w:numFmt w:val="bullet"/>
      <w:lvlText w:val="•"/>
      <w:lvlJc w:val="left"/>
      <w:pPr>
        <w:tabs>
          <w:tab w:val="num" w:pos="1440"/>
        </w:tabs>
        <w:ind w:left="1440" w:hanging="360"/>
      </w:pPr>
      <w:rPr>
        <w:rFonts w:ascii="Arial" w:hAnsi="Arial" w:hint="default"/>
      </w:rPr>
    </w:lvl>
    <w:lvl w:ilvl="2" w:tplc="2C82C4E0" w:tentative="1">
      <w:start w:val="1"/>
      <w:numFmt w:val="bullet"/>
      <w:lvlText w:val="•"/>
      <w:lvlJc w:val="left"/>
      <w:pPr>
        <w:tabs>
          <w:tab w:val="num" w:pos="2160"/>
        </w:tabs>
        <w:ind w:left="2160" w:hanging="360"/>
      </w:pPr>
      <w:rPr>
        <w:rFonts w:ascii="Arial" w:hAnsi="Arial" w:hint="default"/>
      </w:rPr>
    </w:lvl>
    <w:lvl w:ilvl="3" w:tplc="5388E37C" w:tentative="1">
      <w:start w:val="1"/>
      <w:numFmt w:val="bullet"/>
      <w:lvlText w:val="•"/>
      <w:lvlJc w:val="left"/>
      <w:pPr>
        <w:tabs>
          <w:tab w:val="num" w:pos="2880"/>
        </w:tabs>
        <w:ind w:left="2880" w:hanging="360"/>
      </w:pPr>
      <w:rPr>
        <w:rFonts w:ascii="Arial" w:hAnsi="Arial" w:hint="default"/>
      </w:rPr>
    </w:lvl>
    <w:lvl w:ilvl="4" w:tplc="C58AD6C2" w:tentative="1">
      <w:start w:val="1"/>
      <w:numFmt w:val="bullet"/>
      <w:lvlText w:val="•"/>
      <w:lvlJc w:val="left"/>
      <w:pPr>
        <w:tabs>
          <w:tab w:val="num" w:pos="3600"/>
        </w:tabs>
        <w:ind w:left="3600" w:hanging="360"/>
      </w:pPr>
      <w:rPr>
        <w:rFonts w:ascii="Arial" w:hAnsi="Arial" w:hint="default"/>
      </w:rPr>
    </w:lvl>
    <w:lvl w:ilvl="5" w:tplc="53A8C5EA" w:tentative="1">
      <w:start w:val="1"/>
      <w:numFmt w:val="bullet"/>
      <w:lvlText w:val="•"/>
      <w:lvlJc w:val="left"/>
      <w:pPr>
        <w:tabs>
          <w:tab w:val="num" w:pos="4320"/>
        </w:tabs>
        <w:ind w:left="4320" w:hanging="360"/>
      </w:pPr>
      <w:rPr>
        <w:rFonts w:ascii="Arial" w:hAnsi="Arial" w:hint="default"/>
      </w:rPr>
    </w:lvl>
    <w:lvl w:ilvl="6" w:tplc="5C58377C" w:tentative="1">
      <w:start w:val="1"/>
      <w:numFmt w:val="bullet"/>
      <w:lvlText w:val="•"/>
      <w:lvlJc w:val="left"/>
      <w:pPr>
        <w:tabs>
          <w:tab w:val="num" w:pos="5040"/>
        </w:tabs>
        <w:ind w:left="5040" w:hanging="360"/>
      </w:pPr>
      <w:rPr>
        <w:rFonts w:ascii="Arial" w:hAnsi="Arial" w:hint="default"/>
      </w:rPr>
    </w:lvl>
    <w:lvl w:ilvl="7" w:tplc="006EF79A" w:tentative="1">
      <w:start w:val="1"/>
      <w:numFmt w:val="bullet"/>
      <w:lvlText w:val="•"/>
      <w:lvlJc w:val="left"/>
      <w:pPr>
        <w:tabs>
          <w:tab w:val="num" w:pos="5760"/>
        </w:tabs>
        <w:ind w:left="5760" w:hanging="360"/>
      </w:pPr>
      <w:rPr>
        <w:rFonts w:ascii="Arial" w:hAnsi="Arial" w:hint="default"/>
      </w:rPr>
    </w:lvl>
    <w:lvl w:ilvl="8" w:tplc="77FEF0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AF0708"/>
    <w:multiLevelType w:val="hybridMultilevel"/>
    <w:tmpl w:val="F8020E8E"/>
    <w:lvl w:ilvl="0" w:tplc="A73645D6">
      <w:start w:val="1"/>
      <w:numFmt w:val="bullet"/>
      <w:lvlText w:val=""/>
      <w:lvlJc w:val="left"/>
      <w:pPr>
        <w:tabs>
          <w:tab w:val="num" w:pos="720"/>
        </w:tabs>
        <w:ind w:left="720" w:hanging="360"/>
      </w:pPr>
      <w:rPr>
        <w:rFonts w:ascii="Wingdings" w:hAnsi="Wingdings" w:hint="default"/>
      </w:rPr>
    </w:lvl>
    <w:lvl w:ilvl="1" w:tplc="AE6E5C1C" w:tentative="1">
      <w:start w:val="1"/>
      <w:numFmt w:val="bullet"/>
      <w:lvlText w:val=""/>
      <w:lvlJc w:val="left"/>
      <w:pPr>
        <w:tabs>
          <w:tab w:val="num" w:pos="1440"/>
        </w:tabs>
        <w:ind w:left="1440" w:hanging="360"/>
      </w:pPr>
      <w:rPr>
        <w:rFonts w:ascii="Wingdings" w:hAnsi="Wingdings" w:hint="default"/>
      </w:rPr>
    </w:lvl>
    <w:lvl w:ilvl="2" w:tplc="1EF63C76" w:tentative="1">
      <w:start w:val="1"/>
      <w:numFmt w:val="bullet"/>
      <w:lvlText w:val=""/>
      <w:lvlJc w:val="left"/>
      <w:pPr>
        <w:tabs>
          <w:tab w:val="num" w:pos="2160"/>
        </w:tabs>
        <w:ind w:left="2160" w:hanging="360"/>
      </w:pPr>
      <w:rPr>
        <w:rFonts w:ascii="Wingdings" w:hAnsi="Wingdings" w:hint="default"/>
      </w:rPr>
    </w:lvl>
    <w:lvl w:ilvl="3" w:tplc="DE449794" w:tentative="1">
      <w:start w:val="1"/>
      <w:numFmt w:val="bullet"/>
      <w:lvlText w:val=""/>
      <w:lvlJc w:val="left"/>
      <w:pPr>
        <w:tabs>
          <w:tab w:val="num" w:pos="2880"/>
        </w:tabs>
        <w:ind w:left="2880" w:hanging="360"/>
      </w:pPr>
      <w:rPr>
        <w:rFonts w:ascii="Wingdings" w:hAnsi="Wingdings" w:hint="default"/>
      </w:rPr>
    </w:lvl>
    <w:lvl w:ilvl="4" w:tplc="85765FC6" w:tentative="1">
      <w:start w:val="1"/>
      <w:numFmt w:val="bullet"/>
      <w:lvlText w:val=""/>
      <w:lvlJc w:val="left"/>
      <w:pPr>
        <w:tabs>
          <w:tab w:val="num" w:pos="3600"/>
        </w:tabs>
        <w:ind w:left="3600" w:hanging="360"/>
      </w:pPr>
      <w:rPr>
        <w:rFonts w:ascii="Wingdings" w:hAnsi="Wingdings" w:hint="default"/>
      </w:rPr>
    </w:lvl>
    <w:lvl w:ilvl="5" w:tplc="B7C8FC40" w:tentative="1">
      <w:start w:val="1"/>
      <w:numFmt w:val="bullet"/>
      <w:lvlText w:val=""/>
      <w:lvlJc w:val="left"/>
      <w:pPr>
        <w:tabs>
          <w:tab w:val="num" w:pos="4320"/>
        </w:tabs>
        <w:ind w:left="4320" w:hanging="360"/>
      </w:pPr>
      <w:rPr>
        <w:rFonts w:ascii="Wingdings" w:hAnsi="Wingdings" w:hint="default"/>
      </w:rPr>
    </w:lvl>
    <w:lvl w:ilvl="6" w:tplc="BA5E52EC" w:tentative="1">
      <w:start w:val="1"/>
      <w:numFmt w:val="bullet"/>
      <w:lvlText w:val=""/>
      <w:lvlJc w:val="left"/>
      <w:pPr>
        <w:tabs>
          <w:tab w:val="num" w:pos="5040"/>
        </w:tabs>
        <w:ind w:left="5040" w:hanging="360"/>
      </w:pPr>
      <w:rPr>
        <w:rFonts w:ascii="Wingdings" w:hAnsi="Wingdings" w:hint="default"/>
      </w:rPr>
    </w:lvl>
    <w:lvl w:ilvl="7" w:tplc="8A3A5D92" w:tentative="1">
      <w:start w:val="1"/>
      <w:numFmt w:val="bullet"/>
      <w:lvlText w:val=""/>
      <w:lvlJc w:val="left"/>
      <w:pPr>
        <w:tabs>
          <w:tab w:val="num" w:pos="5760"/>
        </w:tabs>
        <w:ind w:left="5760" w:hanging="360"/>
      </w:pPr>
      <w:rPr>
        <w:rFonts w:ascii="Wingdings" w:hAnsi="Wingdings" w:hint="default"/>
      </w:rPr>
    </w:lvl>
    <w:lvl w:ilvl="8" w:tplc="1870EA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F3392"/>
    <w:multiLevelType w:val="hybridMultilevel"/>
    <w:tmpl w:val="4258BD0A"/>
    <w:lvl w:ilvl="0" w:tplc="D24C63BE">
      <w:start w:val="1"/>
      <w:numFmt w:val="bullet"/>
      <w:lvlText w:val="•"/>
      <w:lvlJc w:val="left"/>
      <w:pPr>
        <w:tabs>
          <w:tab w:val="num" w:pos="720"/>
        </w:tabs>
        <w:ind w:left="720" w:hanging="360"/>
      </w:pPr>
      <w:rPr>
        <w:rFonts w:ascii="Arial" w:hAnsi="Arial" w:hint="default"/>
      </w:rPr>
    </w:lvl>
    <w:lvl w:ilvl="1" w:tplc="C77EAFA8" w:tentative="1">
      <w:start w:val="1"/>
      <w:numFmt w:val="bullet"/>
      <w:lvlText w:val="•"/>
      <w:lvlJc w:val="left"/>
      <w:pPr>
        <w:tabs>
          <w:tab w:val="num" w:pos="1440"/>
        </w:tabs>
        <w:ind w:left="1440" w:hanging="360"/>
      </w:pPr>
      <w:rPr>
        <w:rFonts w:ascii="Arial" w:hAnsi="Arial" w:hint="default"/>
      </w:rPr>
    </w:lvl>
    <w:lvl w:ilvl="2" w:tplc="6BDA2A5E" w:tentative="1">
      <w:start w:val="1"/>
      <w:numFmt w:val="bullet"/>
      <w:lvlText w:val="•"/>
      <w:lvlJc w:val="left"/>
      <w:pPr>
        <w:tabs>
          <w:tab w:val="num" w:pos="2160"/>
        </w:tabs>
        <w:ind w:left="2160" w:hanging="360"/>
      </w:pPr>
      <w:rPr>
        <w:rFonts w:ascii="Arial" w:hAnsi="Arial" w:hint="default"/>
      </w:rPr>
    </w:lvl>
    <w:lvl w:ilvl="3" w:tplc="DF20612C" w:tentative="1">
      <w:start w:val="1"/>
      <w:numFmt w:val="bullet"/>
      <w:lvlText w:val="•"/>
      <w:lvlJc w:val="left"/>
      <w:pPr>
        <w:tabs>
          <w:tab w:val="num" w:pos="2880"/>
        </w:tabs>
        <w:ind w:left="2880" w:hanging="360"/>
      </w:pPr>
      <w:rPr>
        <w:rFonts w:ascii="Arial" w:hAnsi="Arial" w:hint="default"/>
      </w:rPr>
    </w:lvl>
    <w:lvl w:ilvl="4" w:tplc="507E42AA" w:tentative="1">
      <w:start w:val="1"/>
      <w:numFmt w:val="bullet"/>
      <w:lvlText w:val="•"/>
      <w:lvlJc w:val="left"/>
      <w:pPr>
        <w:tabs>
          <w:tab w:val="num" w:pos="3600"/>
        </w:tabs>
        <w:ind w:left="3600" w:hanging="360"/>
      </w:pPr>
      <w:rPr>
        <w:rFonts w:ascii="Arial" w:hAnsi="Arial" w:hint="default"/>
      </w:rPr>
    </w:lvl>
    <w:lvl w:ilvl="5" w:tplc="E4C2675E" w:tentative="1">
      <w:start w:val="1"/>
      <w:numFmt w:val="bullet"/>
      <w:lvlText w:val="•"/>
      <w:lvlJc w:val="left"/>
      <w:pPr>
        <w:tabs>
          <w:tab w:val="num" w:pos="4320"/>
        </w:tabs>
        <w:ind w:left="4320" w:hanging="360"/>
      </w:pPr>
      <w:rPr>
        <w:rFonts w:ascii="Arial" w:hAnsi="Arial" w:hint="default"/>
      </w:rPr>
    </w:lvl>
    <w:lvl w:ilvl="6" w:tplc="FC6A3C68" w:tentative="1">
      <w:start w:val="1"/>
      <w:numFmt w:val="bullet"/>
      <w:lvlText w:val="•"/>
      <w:lvlJc w:val="left"/>
      <w:pPr>
        <w:tabs>
          <w:tab w:val="num" w:pos="5040"/>
        </w:tabs>
        <w:ind w:left="5040" w:hanging="360"/>
      </w:pPr>
      <w:rPr>
        <w:rFonts w:ascii="Arial" w:hAnsi="Arial" w:hint="default"/>
      </w:rPr>
    </w:lvl>
    <w:lvl w:ilvl="7" w:tplc="E1A4F8FE" w:tentative="1">
      <w:start w:val="1"/>
      <w:numFmt w:val="bullet"/>
      <w:lvlText w:val="•"/>
      <w:lvlJc w:val="left"/>
      <w:pPr>
        <w:tabs>
          <w:tab w:val="num" w:pos="5760"/>
        </w:tabs>
        <w:ind w:left="5760" w:hanging="360"/>
      </w:pPr>
      <w:rPr>
        <w:rFonts w:ascii="Arial" w:hAnsi="Arial" w:hint="default"/>
      </w:rPr>
    </w:lvl>
    <w:lvl w:ilvl="8" w:tplc="CB449A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5172C0"/>
    <w:multiLevelType w:val="hybridMultilevel"/>
    <w:tmpl w:val="DB7238EE"/>
    <w:lvl w:ilvl="0" w:tplc="82A6B39A">
      <w:start w:val="1"/>
      <w:numFmt w:val="bullet"/>
      <w:lvlText w:val="•"/>
      <w:lvlJc w:val="left"/>
      <w:pPr>
        <w:tabs>
          <w:tab w:val="num" w:pos="720"/>
        </w:tabs>
        <w:ind w:left="720" w:hanging="360"/>
      </w:pPr>
      <w:rPr>
        <w:rFonts w:ascii="Times New Roman" w:hAnsi="Times New Roman" w:hint="default"/>
      </w:rPr>
    </w:lvl>
    <w:lvl w:ilvl="1" w:tplc="B24CBD80" w:tentative="1">
      <w:start w:val="1"/>
      <w:numFmt w:val="bullet"/>
      <w:lvlText w:val="•"/>
      <w:lvlJc w:val="left"/>
      <w:pPr>
        <w:tabs>
          <w:tab w:val="num" w:pos="1440"/>
        </w:tabs>
        <w:ind w:left="1440" w:hanging="360"/>
      </w:pPr>
      <w:rPr>
        <w:rFonts w:ascii="Times New Roman" w:hAnsi="Times New Roman" w:hint="default"/>
      </w:rPr>
    </w:lvl>
    <w:lvl w:ilvl="2" w:tplc="5536487E" w:tentative="1">
      <w:start w:val="1"/>
      <w:numFmt w:val="bullet"/>
      <w:lvlText w:val="•"/>
      <w:lvlJc w:val="left"/>
      <w:pPr>
        <w:tabs>
          <w:tab w:val="num" w:pos="2160"/>
        </w:tabs>
        <w:ind w:left="2160" w:hanging="360"/>
      </w:pPr>
      <w:rPr>
        <w:rFonts w:ascii="Times New Roman" w:hAnsi="Times New Roman" w:hint="default"/>
      </w:rPr>
    </w:lvl>
    <w:lvl w:ilvl="3" w:tplc="6AD4DA2A" w:tentative="1">
      <w:start w:val="1"/>
      <w:numFmt w:val="bullet"/>
      <w:lvlText w:val="•"/>
      <w:lvlJc w:val="left"/>
      <w:pPr>
        <w:tabs>
          <w:tab w:val="num" w:pos="2880"/>
        </w:tabs>
        <w:ind w:left="2880" w:hanging="360"/>
      </w:pPr>
      <w:rPr>
        <w:rFonts w:ascii="Times New Roman" w:hAnsi="Times New Roman" w:hint="default"/>
      </w:rPr>
    </w:lvl>
    <w:lvl w:ilvl="4" w:tplc="396AE9D6" w:tentative="1">
      <w:start w:val="1"/>
      <w:numFmt w:val="bullet"/>
      <w:lvlText w:val="•"/>
      <w:lvlJc w:val="left"/>
      <w:pPr>
        <w:tabs>
          <w:tab w:val="num" w:pos="3600"/>
        </w:tabs>
        <w:ind w:left="3600" w:hanging="360"/>
      </w:pPr>
      <w:rPr>
        <w:rFonts w:ascii="Times New Roman" w:hAnsi="Times New Roman" w:hint="default"/>
      </w:rPr>
    </w:lvl>
    <w:lvl w:ilvl="5" w:tplc="431CF138" w:tentative="1">
      <w:start w:val="1"/>
      <w:numFmt w:val="bullet"/>
      <w:lvlText w:val="•"/>
      <w:lvlJc w:val="left"/>
      <w:pPr>
        <w:tabs>
          <w:tab w:val="num" w:pos="4320"/>
        </w:tabs>
        <w:ind w:left="4320" w:hanging="360"/>
      </w:pPr>
      <w:rPr>
        <w:rFonts w:ascii="Times New Roman" w:hAnsi="Times New Roman" w:hint="default"/>
      </w:rPr>
    </w:lvl>
    <w:lvl w:ilvl="6" w:tplc="A7E8ED1A" w:tentative="1">
      <w:start w:val="1"/>
      <w:numFmt w:val="bullet"/>
      <w:lvlText w:val="•"/>
      <w:lvlJc w:val="left"/>
      <w:pPr>
        <w:tabs>
          <w:tab w:val="num" w:pos="5040"/>
        </w:tabs>
        <w:ind w:left="5040" w:hanging="360"/>
      </w:pPr>
      <w:rPr>
        <w:rFonts w:ascii="Times New Roman" w:hAnsi="Times New Roman" w:hint="default"/>
      </w:rPr>
    </w:lvl>
    <w:lvl w:ilvl="7" w:tplc="AE103136" w:tentative="1">
      <w:start w:val="1"/>
      <w:numFmt w:val="bullet"/>
      <w:lvlText w:val="•"/>
      <w:lvlJc w:val="left"/>
      <w:pPr>
        <w:tabs>
          <w:tab w:val="num" w:pos="5760"/>
        </w:tabs>
        <w:ind w:left="5760" w:hanging="360"/>
      </w:pPr>
      <w:rPr>
        <w:rFonts w:ascii="Times New Roman" w:hAnsi="Times New Roman" w:hint="default"/>
      </w:rPr>
    </w:lvl>
    <w:lvl w:ilvl="8" w:tplc="64A20B3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A8122A"/>
    <w:multiLevelType w:val="hybridMultilevel"/>
    <w:tmpl w:val="1D94FED4"/>
    <w:lvl w:ilvl="0" w:tplc="8F288150">
      <w:start w:val="1"/>
      <w:numFmt w:val="bullet"/>
      <w:lvlText w:val="•"/>
      <w:lvlJc w:val="left"/>
      <w:pPr>
        <w:tabs>
          <w:tab w:val="num" w:pos="720"/>
        </w:tabs>
        <w:ind w:left="720" w:hanging="360"/>
      </w:pPr>
      <w:rPr>
        <w:rFonts w:ascii="Times New Roman" w:hAnsi="Times New Roman" w:hint="default"/>
      </w:rPr>
    </w:lvl>
    <w:lvl w:ilvl="1" w:tplc="66BCBA70" w:tentative="1">
      <w:start w:val="1"/>
      <w:numFmt w:val="bullet"/>
      <w:lvlText w:val="•"/>
      <w:lvlJc w:val="left"/>
      <w:pPr>
        <w:tabs>
          <w:tab w:val="num" w:pos="1440"/>
        </w:tabs>
        <w:ind w:left="1440" w:hanging="360"/>
      </w:pPr>
      <w:rPr>
        <w:rFonts w:ascii="Times New Roman" w:hAnsi="Times New Roman" w:hint="default"/>
      </w:rPr>
    </w:lvl>
    <w:lvl w:ilvl="2" w:tplc="CF8CE5DE" w:tentative="1">
      <w:start w:val="1"/>
      <w:numFmt w:val="bullet"/>
      <w:lvlText w:val="•"/>
      <w:lvlJc w:val="left"/>
      <w:pPr>
        <w:tabs>
          <w:tab w:val="num" w:pos="2160"/>
        </w:tabs>
        <w:ind w:left="2160" w:hanging="360"/>
      </w:pPr>
      <w:rPr>
        <w:rFonts w:ascii="Times New Roman" w:hAnsi="Times New Roman" w:hint="default"/>
      </w:rPr>
    </w:lvl>
    <w:lvl w:ilvl="3" w:tplc="039A7704" w:tentative="1">
      <w:start w:val="1"/>
      <w:numFmt w:val="bullet"/>
      <w:lvlText w:val="•"/>
      <w:lvlJc w:val="left"/>
      <w:pPr>
        <w:tabs>
          <w:tab w:val="num" w:pos="2880"/>
        </w:tabs>
        <w:ind w:left="2880" w:hanging="360"/>
      </w:pPr>
      <w:rPr>
        <w:rFonts w:ascii="Times New Roman" w:hAnsi="Times New Roman" w:hint="default"/>
      </w:rPr>
    </w:lvl>
    <w:lvl w:ilvl="4" w:tplc="7804998A" w:tentative="1">
      <w:start w:val="1"/>
      <w:numFmt w:val="bullet"/>
      <w:lvlText w:val="•"/>
      <w:lvlJc w:val="left"/>
      <w:pPr>
        <w:tabs>
          <w:tab w:val="num" w:pos="3600"/>
        </w:tabs>
        <w:ind w:left="3600" w:hanging="360"/>
      </w:pPr>
      <w:rPr>
        <w:rFonts w:ascii="Times New Roman" w:hAnsi="Times New Roman" w:hint="default"/>
      </w:rPr>
    </w:lvl>
    <w:lvl w:ilvl="5" w:tplc="DBA4E710" w:tentative="1">
      <w:start w:val="1"/>
      <w:numFmt w:val="bullet"/>
      <w:lvlText w:val="•"/>
      <w:lvlJc w:val="left"/>
      <w:pPr>
        <w:tabs>
          <w:tab w:val="num" w:pos="4320"/>
        </w:tabs>
        <w:ind w:left="4320" w:hanging="360"/>
      </w:pPr>
      <w:rPr>
        <w:rFonts w:ascii="Times New Roman" w:hAnsi="Times New Roman" w:hint="default"/>
      </w:rPr>
    </w:lvl>
    <w:lvl w:ilvl="6" w:tplc="E88E27AC" w:tentative="1">
      <w:start w:val="1"/>
      <w:numFmt w:val="bullet"/>
      <w:lvlText w:val="•"/>
      <w:lvlJc w:val="left"/>
      <w:pPr>
        <w:tabs>
          <w:tab w:val="num" w:pos="5040"/>
        </w:tabs>
        <w:ind w:left="5040" w:hanging="360"/>
      </w:pPr>
      <w:rPr>
        <w:rFonts w:ascii="Times New Roman" w:hAnsi="Times New Roman" w:hint="default"/>
      </w:rPr>
    </w:lvl>
    <w:lvl w:ilvl="7" w:tplc="6E1EFEDC" w:tentative="1">
      <w:start w:val="1"/>
      <w:numFmt w:val="bullet"/>
      <w:lvlText w:val="•"/>
      <w:lvlJc w:val="left"/>
      <w:pPr>
        <w:tabs>
          <w:tab w:val="num" w:pos="5760"/>
        </w:tabs>
        <w:ind w:left="5760" w:hanging="360"/>
      </w:pPr>
      <w:rPr>
        <w:rFonts w:ascii="Times New Roman" w:hAnsi="Times New Roman" w:hint="default"/>
      </w:rPr>
    </w:lvl>
    <w:lvl w:ilvl="8" w:tplc="E28A44A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B6948EB"/>
    <w:multiLevelType w:val="hybridMultilevel"/>
    <w:tmpl w:val="6CEAEF9C"/>
    <w:lvl w:ilvl="0" w:tplc="D15668EE">
      <w:start w:val="1"/>
      <w:numFmt w:val="bullet"/>
      <w:lvlText w:val=""/>
      <w:lvlJc w:val="left"/>
      <w:pPr>
        <w:tabs>
          <w:tab w:val="num" w:pos="720"/>
        </w:tabs>
        <w:ind w:left="720" w:hanging="360"/>
      </w:pPr>
      <w:rPr>
        <w:rFonts w:ascii="Wingdings" w:hAnsi="Wingdings" w:hint="default"/>
      </w:rPr>
    </w:lvl>
    <w:lvl w:ilvl="1" w:tplc="103E5FA2" w:tentative="1">
      <w:start w:val="1"/>
      <w:numFmt w:val="bullet"/>
      <w:lvlText w:val=""/>
      <w:lvlJc w:val="left"/>
      <w:pPr>
        <w:tabs>
          <w:tab w:val="num" w:pos="1440"/>
        </w:tabs>
        <w:ind w:left="1440" w:hanging="360"/>
      </w:pPr>
      <w:rPr>
        <w:rFonts w:ascii="Wingdings" w:hAnsi="Wingdings" w:hint="default"/>
      </w:rPr>
    </w:lvl>
    <w:lvl w:ilvl="2" w:tplc="23BC2682" w:tentative="1">
      <w:start w:val="1"/>
      <w:numFmt w:val="bullet"/>
      <w:lvlText w:val=""/>
      <w:lvlJc w:val="left"/>
      <w:pPr>
        <w:tabs>
          <w:tab w:val="num" w:pos="2160"/>
        </w:tabs>
        <w:ind w:left="2160" w:hanging="360"/>
      </w:pPr>
      <w:rPr>
        <w:rFonts w:ascii="Wingdings" w:hAnsi="Wingdings" w:hint="default"/>
      </w:rPr>
    </w:lvl>
    <w:lvl w:ilvl="3" w:tplc="C32AD460" w:tentative="1">
      <w:start w:val="1"/>
      <w:numFmt w:val="bullet"/>
      <w:lvlText w:val=""/>
      <w:lvlJc w:val="left"/>
      <w:pPr>
        <w:tabs>
          <w:tab w:val="num" w:pos="2880"/>
        </w:tabs>
        <w:ind w:left="2880" w:hanging="360"/>
      </w:pPr>
      <w:rPr>
        <w:rFonts w:ascii="Wingdings" w:hAnsi="Wingdings" w:hint="default"/>
      </w:rPr>
    </w:lvl>
    <w:lvl w:ilvl="4" w:tplc="06E6F12A" w:tentative="1">
      <w:start w:val="1"/>
      <w:numFmt w:val="bullet"/>
      <w:lvlText w:val=""/>
      <w:lvlJc w:val="left"/>
      <w:pPr>
        <w:tabs>
          <w:tab w:val="num" w:pos="3600"/>
        </w:tabs>
        <w:ind w:left="3600" w:hanging="360"/>
      </w:pPr>
      <w:rPr>
        <w:rFonts w:ascii="Wingdings" w:hAnsi="Wingdings" w:hint="default"/>
      </w:rPr>
    </w:lvl>
    <w:lvl w:ilvl="5" w:tplc="6B24CF5E" w:tentative="1">
      <w:start w:val="1"/>
      <w:numFmt w:val="bullet"/>
      <w:lvlText w:val=""/>
      <w:lvlJc w:val="left"/>
      <w:pPr>
        <w:tabs>
          <w:tab w:val="num" w:pos="4320"/>
        </w:tabs>
        <w:ind w:left="4320" w:hanging="360"/>
      </w:pPr>
      <w:rPr>
        <w:rFonts w:ascii="Wingdings" w:hAnsi="Wingdings" w:hint="default"/>
      </w:rPr>
    </w:lvl>
    <w:lvl w:ilvl="6" w:tplc="FDE85746" w:tentative="1">
      <w:start w:val="1"/>
      <w:numFmt w:val="bullet"/>
      <w:lvlText w:val=""/>
      <w:lvlJc w:val="left"/>
      <w:pPr>
        <w:tabs>
          <w:tab w:val="num" w:pos="5040"/>
        </w:tabs>
        <w:ind w:left="5040" w:hanging="360"/>
      </w:pPr>
      <w:rPr>
        <w:rFonts w:ascii="Wingdings" w:hAnsi="Wingdings" w:hint="default"/>
      </w:rPr>
    </w:lvl>
    <w:lvl w:ilvl="7" w:tplc="8B800FE0" w:tentative="1">
      <w:start w:val="1"/>
      <w:numFmt w:val="bullet"/>
      <w:lvlText w:val=""/>
      <w:lvlJc w:val="left"/>
      <w:pPr>
        <w:tabs>
          <w:tab w:val="num" w:pos="5760"/>
        </w:tabs>
        <w:ind w:left="5760" w:hanging="360"/>
      </w:pPr>
      <w:rPr>
        <w:rFonts w:ascii="Wingdings" w:hAnsi="Wingdings" w:hint="default"/>
      </w:rPr>
    </w:lvl>
    <w:lvl w:ilvl="8" w:tplc="49C6AE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A5407"/>
    <w:multiLevelType w:val="hybridMultilevel"/>
    <w:tmpl w:val="CB8C385C"/>
    <w:lvl w:ilvl="0" w:tplc="883ABFD4">
      <w:start w:val="1"/>
      <w:numFmt w:val="bullet"/>
      <w:lvlText w:val="•"/>
      <w:lvlJc w:val="left"/>
      <w:pPr>
        <w:tabs>
          <w:tab w:val="num" w:pos="720"/>
        </w:tabs>
        <w:ind w:left="720" w:hanging="360"/>
      </w:pPr>
      <w:rPr>
        <w:rFonts w:ascii="Arial" w:hAnsi="Arial" w:hint="default"/>
      </w:rPr>
    </w:lvl>
    <w:lvl w:ilvl="1" w:tplc="D8C233C4" w:tentative="1">
      <w:start w:val="1"/>
      <w:numFmt w:val="bullet"/>
      <w:lvlText w:val="•"/>
      <w:lvlJc w:val="left"/>
      <w:pPr>
        <w:tabs>
          <w:tab w:val="num" w:pos="1440"/>
        </w:tabs>
        <w:ind w:left="1440" w:hanging="360"/>
      </w:pPr>
      <w:rPr>
        <w:rFonts w:ascii="Arial" w:hAnsi="Arial" w:hint="default"/>
      </w:rPr>
    </w:lvl>
    <w:lvl w:ilvl="2" w:tplc="4086D574" w:tentative="1">
      <w:start w:val="1"/>
      <w:numFmt w:val="bullet"/>
      <w:lvlText w:val="•"/>
      <w:lvlJc w:val="left"/>
      <w:pPr>
        <w:tabs>
          <w:tab w:val="num" w:pos="2160"/>
        </w:tabs>
        <w:ind w:left="2160" w:hanging="360"/>
      </w:pPr>
      <w:rPr>
        <w:rFonts w:ascii="Arial" w:hAnsi="Arial" w:hint="default"/>
      </w:rPr>
    </w:lvl>
    <w:lvl w:ilvl="3" w:tplc="438E34CE" w:tentative="1">
      <w:start w:val="1"/>
      <w:numFmt w:val="bullet"/>
      <w:lvlText w:val="•"/>
      <w:lvlJc w:val="left"/>
      <w:pPr>
        <w:tabs>
          <w:tab w:val="num" w:pos="2880"/>
        </w:tabs>
        <w:ind w:left="2880" w:hanging="360"/>
      </w:pPr>
      <w:rPr>
        <w:rFonts w:ascii="Arial" w:hAnsi="Arial" w:hint="default"/>
      </w:rPr>
    </w:lvl>
    <w:lvl w:ilvl="4" w:tplc="0EAADF12" w:tentative="1">
      <w:start w:val="1"/>
      <w:numFmt w:val="bullet"/>
      <w:lvlText w:val="•"/>
      <w:lvlJc w:val="left"/>
      <w:pPr>
        <w:tabs>
          <w:tab w:val="num" w:pos="3600"/>
        </w:tabs>
        <w:ind w:left="3600" w:hanging="360"/>
      </w:pPr>
      <w:rPr>
        <w:rFonts w:ascii="Arial" w:hAnsi="Arial" w:hint="default"/>
      </w:rPr>
    </w:lvl>
    <w:lvl w:ilvl="5" w:tplc="4F94399A" w:tentative="1">
      <w:start w:val="1"/>
      <w:numFmt w:val="bullet"/>
      <w:lvlText w:val="•"/>
      <w:lvlJc w:val="left"/>
      <w:pPr>
        <w:tabs>
          <w:tab w:val="num" w:pos="4320"/>
        </w:tabs>
        <w:ind w:left="4320" w:hanging="360"/>
      </w:pPr>
      <w:rPr>
        <w:rFonts w:ascii="Arial" w:hAnsi="Arial" w:hint="default"/>
      </w:rPr>
    </w:lvl>
    <w:lvl w:ilvl="6" w:tplc="44108C24" w:tentative="1">
      <w:start w:val="1"/>
      <w:numFmt w:val="bullet"/>
      <w:lvlText w:val="•"/>
      <w:lvlJc w:val="left"/>
      <w:pPr>
        <w:tabs>
          <w:tab w:val="num" w:pos="5040"/>
        </w:tabs>
        <w:ind w:left="5040" w:hanging="360"/>
      </w:pPr>
      <w:rPr>
        <w:rFonts w:ascii="Arial" w:hAnsi="Arial" w:hint="default"/>
      </w:rPr>
    </w:lvl>
    <w:lvl w:ilvl="7" w:tplc="BF500C7A" w:tentative="1">
      <w:start w:val="1"/>
      <w:numFmt w:val="bullet"/>
      <w:lvlText w:val="•"/>
      <w:lvlJc w:val="left"/>
      <w:pPr>
        <w:tabs>
          <w:tab w:val="num" w:pos="5760"/>
        </w:tabs>
        <w:ind w:left="5760" w:hanging="360"/>
      </w:pPr>
      <w:rPr>
        <w:rFonts w:ascii="Arial" w:hAnsi="Arial" w:hint="default"/>
      </w:rPr>
    </w:lvl>
    <w:lvl w:ilvl="8" w:tplc="1102F5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BC46C6"/>
    <w:multiLevelType w:val="hybridMultilevel"/>
    <w:tmpl w:val="B54A66C0"/>
    <w:lvl w:ilvl="0" w:tplc="6576BFA4">
      <w:start w:val="1"/>
      <w:numFmt w:val="bullet"/>
      <w:lvlText w:val="•"/>
      <w:lvlJc w:val="left"/>
      <w:pPr>
        <w:tabs>
          <w:tab w:val="num" w:pos="720"/>
        </w:tabs>
        <w:ind w:left="720" w:hanging="360"/>
      </w:pPr>
      <w:rPr>
        <w:rFonts w:ascii="Arial" w:hAnsi="Arial" w:hint="default"/>
      </w:rPr>
    </w:lvl>
    <w:lvl w:ilvl="1" w:tplc="7BA4BBFE" w:tentative="1">
      <w:start w:val="1"/>
      <w:numFmt w:val="bullet"/>
      <w:lvlText w:val="•"/>
      <w:lvlJc w:val="left"/>
      <w:pPr>
        <w:tabs>
          <w:tab w:val="num" w:pos="1440"/>
        </w:tabs>
        <w:ind w:left="1440" w:hanging="360"/>
      </w:pPr>
      <w:rPr>
        <w:rFonts w:ascii="Arial" w:hAnsi="Arial" w:hint="default"/>
      </w:rPr>
    </w:lvl>
    <w:lvl w:ilvl="2" w:tplc="AF444250" w:tentative="1">
      <w:start w:val="1"/>
      <w:numFmt w:val="bullet"/>
      <w:lvlText w:val="•"/>
      <w:lvlJc w:val="left"/>
      <w:pPr>
        <w:tabs>
          <w:tab w:val="num" w:pos="2160"/>
        </w:tabs>
        <w:ind w:left="2160" w:hanging="360"/>
      </w:pPr>
      <w:rPr>
        <w:rFonts w:ascii="Arial" w:hAnsi="Arial" w:hint="default"/>
      </w:rPr>
    </w:lvl>
    <w:lvl w:ilvl="3" w:tplc="70806BB6" w:tentative="1">
      <w:start w:val="1"/>
      <w:numFmt w:val="bullet"/>
      <w:lvlText w:val="•"/>
      <w:lvlJc w:val="left"/>
      <w:pPr>
        <w:tabs>
          <w:tab w:val="num" w:pos="2880"/>
        </w:tabs>
        <w:ind w:left="2880" w:hanging="360"/>
      </w:pPr>
      <w:rPr>
        <w:rFonts w:ascii="Arial" w:hAnsi="Arial" w:hint="default"/>
      </w:rPr>
    </w:lvl>
    <w:lvl w:ilvl="4" w:tplc="A2260872" w:tentative="1">
      <w:start w:val="1"/>
      <w:numFmt w:val="bullet"/>
      <w:lvlText w:val="•"/>
      <w:lvlJc w:val="left"/>
      <w:pPr>
        <w:tabs>
          <w:tab w:val="num" w:pos="3600"/>
        </w:tabs>
        <w:ind w:left="3600" w:hanging="360"/>
      </w:pPr>
      <w:rPr>
        <w:rFonts w:ascii="Arial" w:hAnsi="Arial" w:hint="default"/>
      </w:rPr>
    </w:lvl>
    <w:lvl w:ilvl="5" w:tplc="3A624052" w:tentative="1">
      <w:start w:val="1"/>
      <w:numFmt w:val="bullet"/>
      <w:lvlText w:val="•"/>
      <w:lvlJc w:val="left"/>
      <w:pPr>
        <w:tabs>
          <w:tab w:val="num" w:pos="4320"/>
        </w:tabs>
        <w:ind w:left="4320" w:hanging="360"/>
      </w:pPr>
      <w:rPr>
        <w:rFonts w:ascii="Arial" w:hAnsi="Arial" w:hint="default"/>
      </w:rPr>
    </w:lvl>
    <w:lvl w:ilvl="6" w:tplc="091CB41E" w:tentative="1">
      <w:start w:val="1"/>
      <w:numFmt w:val="bullet"/>
      <w:lvlText w:val="•"/>
      <w:lvlJc w:val="left"/>
      <w:pPr>
        <w:tabs>
          <w:tab w:val="num" w:pos="5040"/>
        </w:tabs>
        <w:ind w:left="5040" w:hanging="360"/>
      </w:pPr>
      <w:rPr>
        <w:rFonts w:ascii="Arial" w:hAnsi="Arial" w:hint="default"/>
      </w:rPr>
    </w:lvl>
    <w:lvl w:ilvl="7" w:tplc="7D2A54D0" w:tentative="1">
      <w:start w:val="1"/>
      <w:numFmt w:val="bullet"/>
      <w:lvlText w:val="•"/>
      <w:lvlJc w:val="left"/>
      <w:pPr>
        <w:tabs>
          <w:tab w:val="num" w:pos="5760"/>
        </w:tabs>
        <w:ind w:left="5760" w:hanging="360"/>
      </w:pPr>
      <w:rPr>
        <w:rFonts w:ascii="Arial" w:hAnsi="Arial" w:hint="default"/>
      </w:rPr>
    </w:lvl>
    <w:lvl w:ilvl="8" w:tplc="276CB4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A15216"/>
    <w:multiLevelType w:val="hybridMultilevel"/>
    <w:tmpl w:val="991EAB4A"/>
    <w:lvl w:ilvl="0" w:tplc="E9A8656C">
      <w:start w:val="1"/>
      <w:numFmt w:val="bullet"/>
      <w:lvlText w:val="•"/>
      <w:lvlJc w:val="left"/>
      <w:pPr>
        <w:tabs>
          <w:tab w:val="num" w:pos="1800"/>
        </w:tabs>
        <w:ind w:left="1800" w:hanging="360"/>
      </w:pPr>
      <w:rPr>
        <w:rFonts w:ascii="Arial" w:hAnsi="Arial" w:hint="default"/>
      </w:rPr>
    </w:lvl>
    <w:lvl w:ilvl="1" w:tplc="653E6978">
      <w:numFmt w:val="bullet"/>
      <w:lvlText w:val="•"/>
      <w:lvlJc w:val="left"/>
      <w:pPr>
        <w:tabs>
          <w:tab w:val="num" w:pos="2520"/>
        </w:tabs>
        <w:ind w:left="2520" w:hanging="360"/>
      </w:pPr>
      <w:rPr>
        <w:rFonts w:ascii="Arial" w:hAnsi="Arial" w:hint="default"/>
      </w:rPr>
    </w:lvl>
    <w:lvl w:ilvl="2" w:tplc="BAB8AD46" w:tentative="1">
      <w:start w:val="1"/>
      <w:numFmt w:val="bullet"/>
      <w:lvlText w:val="•"/>
      <w:lvlJc w:val="left"/>
      <w:pPr>
        <w:tabs>
          <w:tab w:val="num" w:pos="3240"/>
        </w:tabs>
        <w:ind w:left="3240" w:hanging="360"/>
      </w:pPr>
      <w:rPr>
        <w:rFonts w:ascii="Arial" w:hAnsi="Arial" w:hint="default"/>
      </w:rPr>
    </w:lvl>
    <w:lvl w:ilvl="3" w:tplc="E05CB11A" w:tentative="1">
      <w:start w:val="1"/>
      <w:numFmt w:val="bullet"/>
      <w:lvlText w:val="•"/>
      <w:lvlJc w:val="left"/>
      <w:pPr>
        <w:tabs>
          <w:tab w:val="num" w:pos="3960"/>
        </w:tabs>
        <w:ind w:left="3960" w:hanging="360"/>
      </w:pPr>
      <w:rPr>
        <w:rFonts w:ascii="Arial" w:hAnsi="Arial" w:hint="default"/>
      </w:rPr>
    </w:lvl>
    <w:lvl w:ilvl="4" w:tplc="A998A9D2" w:tentative="1">
      <w:start w:val="1"/>
      <w:numFmt w:val="bullet"/>
      <w:lvlText w:val="•"/>
      <w:lvlJc w:val="left"/>
      <w:pPr>
        <w:tabs>
          <w:tab w:val="num" w:pos="4680"/>
        </w:tabs>
        <w:ind w:left="4680" w:hanging="360"/>
      </w:pPr>
      <w:rPr>
        <w:rFonts w:ascii="Arial" w:hAnsi="Arial" w:hint="default"/>
      </w:rPr>
    </w:lvl>
    <w:lvl w:ilvl="5" w:tplc="55EE090C" w:tentative="1">
      <w:start w:val="1"/>
      <w:numFmt w:val="bullet"/>
      <w:lvlText w:val="•"/>
      <w:lvlJc w:val="left"/>
      <w:pPr>
        <w:tabs>
          <w:tab w:val="num" w:pos="5400"/>
        </w:tabs>
        <w:ind w:left="5400" w:hanging="360"/>
      </w:pPr>
      <w:rPr>
        <w:rFonts w:ascii="Arial" w:hAnsi="Arial" w:hint="default"/>
      </w:rPr>
    </w:lvl>
    <w:lvl w:ilvl="6" w:tplc="908A7FEE" w:tentative="1">
      <w:start w:val="1"/>
      <w:numFmt w:val="bullet"/>
      <w:lvlText w:val="•"/>
      <w:lvlJc w:val="left"/>
      <w:pPr>
        <w:tabs>
          <w:tab w:val="num" w:pos="6120"/>
        </w:tabs>
        <w:ind w:left="6120" w:hanging="360"/>
      </w:pPr>
      <w:rPr>
        <w:rFonts w:ascii="Arial" w:hAnsi="Arial" w:hint="default"/>
      </w:rPr>
    </w:lvl>
    <w:lvl w:ilvl="7" w:tplc="4C6E6F0C" w:tentative="1">
      <w:start w:val="1"/>
      <w:numFmt w:val="bullet"/>
      <w:lvlText w:val="•"/>
      <w:lvlJc w:val="left"/>
      <w:pPr>
        <w:tabs>
          <w:tab w:val="num" w:pos="6840"/>
        </w:tabs>
        <w:ind w:left="6840" w:hanging="360"/>
      </w:pPr>
      <w:rPr>
        <w:rFonts w:ascii="Arial" w:hAnsi="Arial" w:hint="default"/>
      </w:rPr>
    </w:lvl>
    <w:lvl w:ilvl="8" w:tplc="B64E838E" w:tentative="1">
      <w:start w:val="1"/>
      <w:numFmt w:val="bullet"/>
      <w:lvlText w:val="•"/>
      <w:lvlJc w:val="left"/>
      <w:pPr>
        <w:tabs>
          <w:tab w:val="num" w:pos="7560"/>
        </w:tabs>
        <w:ind w:left="7560" w:hanging="360"/>
      </w:pPr>
      <w:rPr>
        <w:rFonts w:ascii="Arial" w:hAnsi="Arial" w:hint="default"/>
      </w:rPr>
    </w:lvl>
  </w:abstractNum>
  <w:abstractNum w:abstractNumId="11" w15:restartNumberingAfterBreak="0">
    <w:nsid w:val="29AF633C"/>
    <w:multiLevelType w:val="hybridMultilevel"/>
    <w:tmpl w:val="7BA4E192"/>
    <w:lvl w:ilvl="0" w:tplc="3522E348">
      <w:start w:val="1"/>
      <w:numFmt w:val="bullet"/>
      <w:lvlText w:val="•"/>
      <w:lvlJc w:val="left"/>
      <w:pPr>
        <w:tabs>
          <w:tab w:val="num" w:pos="720"/>
        </w:tabs>
        <w:ind w:left="720" w:hanging="360"/>
      </w:pPr>
      <w:rPr>
        <w:rFonts w:ascii="Arial" w:hAnsi="Arial" w:hint="default"/>
      </w:rPr>
    </w:lvl>
    <w:lvl w:ilvl="1" w:tplc="E9FACCD8" w:tentative="1">
      <w:start w:val="1"/>
      <w:numFmt w:val="bullet"/>
      <w:lvlText w:val="•"/>
      <w:lvlJc w:val="left"/>
      <w:pPr>
        <w:tabs>
          <w:tab w:val="num" w:pos="1440"/>
        </w:tabs>
        <w:ind w:left="1440" w:hanging="360"/>
      </w:pPr>
      <w:rPr>
        <w:rFonts w:ascii="Arial" w:hAnsi="Arial" w:hint="default"/>
      </w:rPr>
    </w:lvl>
    <w:lvl w:ilvl="2" w:tplc="206C1B54" w:tentative="1">
      <w:start w:val="1"/>
      <w:numFmt w:val="bullet"/>
      <w:lvlText w:val="•"/>
      <w:lvlJc w:val="left"/>
      <w:pPr>
        <w:tabs>
          <w:tab w:val="num" w:pos="2160"/>
        </w:tabs>
        <w:ind w:left="2160" w:hanging="360"/>
      </w:pPr>
      <w:rPr>
        <w:rFonts w:ascii="Arial" w:hAnsi="Arial" w:hint="default"/>
      </w:rPr>
    </w:lvl>
    <w:lvl w:ilvl="3" w:tplc="C548E776" w:tentative="1">
      <w:start w:val="1"/>
      <w:numFmt w:val="bullet"/>
      <w:lvlText w:val="•"/>
      <w:lvlJc w:val="left"/>
      <w:pPr>
        <w:tabs>
          <w:tab w:val="num" w:pos="2880"/>
        </w:tabs>
        <w:ind w:left="2880" w:hanging="360"/>
      </w:pPr>
      <w:rPr>
        <w:rFonts w:ascii="Arial" w:hAnsi="Arial" w:hint="default"/>
      </w:rPr>
    </w:lvl>
    <w:lvl w:ilvl="4" w:tplc="2B4EC2DE" w:tentative="1">
      <w:start w:val="1"/>
      <w:numFmt w:val="bullet"/>
      <w:lvlText w:val="•"/>
      <w:lvlJc w:val="left"/>
      <w:pPr>
        <w:tabs>
          <w:tab w:val="num" w:pos="3600"/>
        </w:tabs>
        <w:ind w:left="3600" w:hanging="360"/>
      </w:pPr>
      <w:rPr>
        <w:rFonts w:ascii="Arial" w:hAnsi="Arial" w:hint="default"/>
      </w:rPr>
    </w:lvl>
    <w:lvl w:ilvl="5" w:tplc="710667E2" w:tentative="1">
      <w:start w:val="1"/>
      <w:numFmt w:val="bullet"/>
      <w:lvlText w:val="•"/>
      <w:lvlJc w:val="left"/>
      <w:pPr>
        <w:tabs>
          <w:tab w:val="num" w:pos="4320"/>
        </w:tabs>
        <w:ind w:left="4320" w:hanging="360"/>
      </w:pPr>
      <w:rPr>
        <w:rFonts w:ascii="Arial" w:hAnsi="Arial" w:hint="default"/>
      </w:rPr>
    </w:lvl>
    <w:lvl w:ilvl="6" w:tplc="C5F0011E" w:tentative="1">
      <w:start w:val="1"/>
      <w:numFmt w:val="bullet"/>
      <w:lvlText w:val="•"/>
      <w:lvlJc w:val="left"/>
      <w:pPr>
        <w:tabs>
          <w:tab w:val="num" w:pos="5040"/>
        </w:tabs>
        <w:ind w:left="5040" w:hanging="360"/>
      </w:pPr>
      <w:rPr>
        <w:rFonts w:ascii="Arial" w:hAnsi="Arial" w:hint="default"/>
      </w:rPr>
    </w:lvl>
    <w:lvl w:ilvl="7" w:tplc="5120BDA6" w:tentative="1">
      <w:start w:val="1"/>
      <w:numFmt w:val="bullet"/>
      <w:lvlText w:val="•"/>
      <w:lvlJc w:val="left"/>
      <w:pPr>
        <w:tabs>
          <w:tab w:val="num" w:pos="5760"/>
        </w:tabs>
        <w:ind w:left="5760" w:hanging="360"/>
      </w:pPr>
      <w:rPr>
        <w:rFonts w:ascii="Arial" w:hAnsi="Arial" w:hint="default"/>
      </w:rPr>
    </w:lvl>
    <w:lvl w:ilvl="8" w:tplc="2C5C44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072AE0"/>
    <w:multiLevelType w:val="hybridMultilevel"/>
    <w:tmpl w:val="329A8808"/>
    <w:lvl w:ilvl="0" w:tplc="1EC6DC8A">
      <w:start w:val="1"/>
      <w:numFmt w:val="bullet"/>
      <w:lvlText w:val="•"/>
      <w:lvlJc w:val="left"/>
      <w:pPr>
        <w:tabs>
          <w:tab w:val="num" w:pos="720"/>
        </w:tabs>
        <w:ind w:left="720" w:hanging="360"/>
      </w:pPr>
      <w:rPr>
        <w:rFonts w:ascii="Arial" w:hAnsi="Arial" w:hint="default"/>
      </w:rPr>
    </w:lvl>
    <w:lvl w:ilvl="1" w:tplc="541C4526">
      <w:numFmt w:val="bullet"/>
      <w:lvlText w:val="•"/>
      <w:lvlJc w:val="left"/>
      <w:pPr>
        <w:tabs>
          <w:tab w:val="num" w:pos="1440"/>
        </w:tabs>
        <w:ind w:left="1440" w:hanging="360"/>
      </w:pPr>
      <w:rPr>
        <w:rFonts w:ascii="Arial" w:hAnsi="Arial" w:hint="default"/>
      </w:rPr>
    </w:lvl>
    <w:lvl w:ilvl="2" w:tplc="2DA8E2C0" w:tentative="1">
      <w:start w:val="1"/>
      <w:numFmt w:val="bullet"/>
      <w:lvlText w:val="•"/>
      <w:lvlJc w:val="left"/>
      <w:pPr>
        <w:tabs>
          <w:tab w:val="num" w:pos="2160"/>
        </w:tabs>
        <w:ind w:left="2160" w:hanging="360"/>
      </w:pPr>
      <w:rPr>
        <w:rFonts w:ascii="Arial" w:hAnsi="Arial" w:hint="default"/>
      </w:rPr>
    </w:lvl>
    <w:lvl w:ilvl="3" w:tplc="84FC4EEC" w:tentative="1">
      <w:start w:val="1"/>
      <w:numFmt w:val="bullet"/>
      <w:lvlText w:val="•"/>
      <w:lvlJc w:val="left"/>
      <w:pPr>
        <w:tabs>
          <w:tab w:val="num" w:pos="2880"/>
        </w:tabs>
        <w:ind w:left="2880" w:hanging="360"/>
      </w:pPr>
      <w:rPr>
        <w:rFonts w:ascii="Arial" w:hAnsi="Arial" w:hint="default"/>
      </w:rPr>
    </w:lvl>
    <w:lvl w:ilvl="4" w:tplc="11706D52" w:tentative="1">
      <w:start w:val="1"/>
      <w:numFmt w:val="bullet"/>
      <w:lvlText w:val="•"/>
      <w:lvlJc w:val="left"/>
      <w:pPr>
        <w:tabs>
          <w:tab w:val="num" w:pos="3600"/>
        </w:tabs>
        <w:ind w:left="3600" w:hanging="360"/>
      </w:pPr>
      <w:rPr>
        <w:rFonts w:ascii="Arial" w:hAnsi="Arial" w:hint="default"/>
      </w:rPr>
    </w:lvl>
    <w:lvl w:ilvl="5" w:tplc="74707B5E" w:tentative="1">
      <w:start w:val="1"/>
      <w:numFmt w:val="bullet"/>
      <w:lvlText w:val="•"/>
      <w:lvlJc w:val="left"/>
      <w:pPr>
        <w:tabs>
          <w:tab w:val="num" w:pos="4320"/>
        </w:tabs>
        <w:ind w:left="4320" w:hanging="360"/>
      </w:pPr>
      <w:rPr>
        <w:rFonts w:ascii="Arial" w:hAnsi="Arial" w:hint="default"/>
      </w:rPr>
    </w:lvl>
    <w:lvl w:ilvl="6" w:tplc="5D9A64C8" w:tentative="1">
      <w:start w:val="1"/>
      <w:numFmt w:val="bullet"/>
      <w:lvlText w:val="•"/>
      <w:lvlJc w:val="left"/>
      <w:pPr>
        <w:tabs>
          <w:tab w:val="num" w:pos="5040"/>
        </w:tabs>
        <w:ind w:left="5040" w:hanging="360"/>
      </w:pPr>
      <w:rPr>
        <w:rFonts w:ascii="Arial" w:hAnsi="Arial" w:hint="default"/>
      </w:rPr>
    </w:lvl>
    <w:lvl w:ilvl="7" w:tplc="C382FEB6" w:tentative="1">
      <w:start w:val="1"/>
      <w:numFmt w:val="bullet"/>
      <w:lvlText w:val="•"/>
      <w:lvlJc w:val="left"/>
      <w:pPr>
        <w:tabs>
          <w:tab w:val="num" w:pos="5760"/>
        </w:tabs>
        <w:ind w:left="5760" w:hanging="360"/>
      </w:pPr>
      <w:rPr>
        <w:rFonts w:ascii="Arial" w:hAnsi="Arial" w:hint="default"/>
      </w:rPr>
    </w:lvl>
    <w:lvl w:ilvl="8" w:tplc="241242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75792D"/>
    <w:multiLevelType w:val="hybridMultilevel"/>
    <w:tmpl w:val="0CB627DC"/>
    <w:lvl w:ilvl="0" w:tplc="A1081B74">
      <w:start w:val="1"/>
      <w:numFmt w:val="bullet"/>
      <w:lvlText w:val=""/>
      <w:lvlJc w:val="left"/>
      <w:pPr>
        <w:tabs>
          <w:tab w:val="num" w:pos="720"/>
        </w:tabs>
        <w:ind w:left="720" w:hanging="360"/>
      </w:pPr>
      <w:rPr>
        <w:rFonts w:ascii="Wingdings" w:hAnsi="Wingdings" w:hint="default"/>
      </w:rPr>
    </w:lvl>
    <w:lvl w:ilvl="1" w:tplc="B6C42970" w:tentative="1">
      <w:start w:val="1"/>
      <w:numFmt w:val="bullet"/>
      <w:lvlText w:val=""/>
      <w:lvlJc w:val="left"/>
      <w:pPr>
        <w:tabs>
          <w:tab w:val="num" w:pos="1440"/>
        </w:tabs>
        <w:ind w:left="1440" w:hanging="360"/>
      </w:pPr>
      <w:rPr>
        <w:rFonts w:ascii="Wingdings" w:hAnsi="Wingdings" w:hint="default"/>
      </w:rPr>
    </w:lvl>
    <w:lvl w:ilvl="2" w:tplc="2AAE9DF2" w:tentative="1">
      <w:start w:val="1"/>
      <w:numFmt w:val="bullet"/>
      <w:lvlText w:val=""/>
      <w:lvlJc w:val="left"/>
      <w:pPr>
        <w:tabs>
          <w:tab w:val="num" w:pos="2160"/>
        </w:tabs>
        <w:ind w:left="2160" w:hanging="360"/>
      </w:pPr>
      <w:rPr>
        <w:rFonts w:ascii="Wingdings" w:hAnsi="Wingdings" w:hint="default"/>
      </w:rPr>
    </w:lvl>
    <w:lvl w:ilvl="3" w:tplc="DA404484" w:tentative="1">
      <w:start w:val="1"/>
      <w:numFmt w:val="bullet"/>
      <w:lvlText w:val=""/>
      <w:lvlJc w:val="left"/>
      <w:pPr>
        <w:tabs>
          <w:tab w:val="num" w:pos="2880"/>
        </w:tabs>
        <w:ind w:left="2880" w:hanging="360"/>
      </w:pPr>
      <w:rPr>
        <w:rFonts w:ascii="Wingdings" w:hAnsi="Wingdings" w:hint="default"/>
      </w:rPr>
    </w:lvl>
    <w:lvl w:ilvl="4" w:tplc="FC54B51C" w:tentative="1">
      <w:start w:val="1"/>
      <w:numFmt w:val="bullet"/>
      <w:lvlText w:val=""/>
      <w:lvlJc w:val="left"/>
      <w:pPr>
        <w:tabs>
          <w:tab w:val="num" w:pos="3600"/>
        </w:tabs>
        <w:ind w:left="3600" w:hanging="360"/>
      </w:pPr>
      <w:rPr>
        <w:rFonts w:ascii="Wingdings" w:hAnsi="Wingdings" w:hint="default"/>
      </w:rPr>
    </w:lvl>
    <w:lvl w:ilvl="5" w:tplc="9BEEAA58" w:tentative="1">
      <w:start w:val="1"/>
      <w:numFmt w:val="bullet"/>
      <w:lvlText w:val=""/>
      <w:lvlJc w:val="left"/>
      <w:pPr>
        <w:tabs>
          <w:tab w:val="num" w:pos="4320"/>
        </w:tabs>
        <w:ind w:left="4320" w:hanging="360"/>
      </w:pPr>
      <w:rPr>
        <w:rFonts w:ascii="Wingdings" w:hAnsi="Wingdings" w:hint="default"/>
      </w:rPr>
    </w:lvl>
    <w:lvl w:ilvl="6" w:tplc="A6268ED6" w:tentative="1">
      <w:start w:val="1"/>
      <w:numFmt w:val="bullet"/>
      <w:lvlText w:val=""/>
      <w:lvlJc w:val="left"/>
      <w:pPr>
        <w:tabs>
          <w:tab w:val="num" w:pos="5040"/>
        </w:tabs>
        <w:ind w:left="5040" w:hanging="360"/>
      </w:pPr>
      <w:rPr>
        <w:rFonts w:ascii="Wingdings" w:hAnsi="Wingdings" w:hint="default"/>
      </w:rPr>
    </w:lvl>
    <w:lvl w:ilvl="7" w:tplc="1760027A" w:tentative="1">
      <w:start w:val="1"/>
      <w:numFmt w:val="bullet"/>
      <w:lvlText w:val=""/>
      <w:lvlJc w:val="left"/>
      <w:pPr>
        <w:tabs>
          <w:tab w:val="num" w:pos="5760"/>
        </w:tabs>
        <w:ind w:left="5760" w:hanging="360"/>
      </w:pPr>
      <w:rPr>
        <w:rFonts w:ascii="Wingdings" w:hAnsi="Wingdings" w:hint="default"/>
      </w:rPr>
    </w:lvl>
    <w:lvl w:ilvl="8" w:tplc="3CCE16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746B9"/>
    <w:multiLevelType w:val="hybridMultilevel"/>
    <w:tmpl w:val="B2E6A7CE"/>
    <w:lvl w:ilvl="0" w:tplc="1C0C45D8">
      <w:start w:val="1"/>
      <w:numFmt w:val="bullet"/>
      <w:lvlText w:val="•"/>
      <w:lvlJc w:val="left"/>
      <w:pPr>
        <w:tabs>
          <w:tab w:val="num" w:pos="720"/>
        </w:tabs>
        <w:ind w:left="720" w:hanging="360"/>
      </w:pPr>
      <w:rPr>
        <w:rFonts w:ascii="Times New Roman" w:hAnsi="Times New Roman" w:hint="default"/>
      </w:rPr>
    </w:lvl>
    <w:lvl w:ilvl="1" w:tplc="F084A2E2" w:tentative="1">
      <w:start w:val="1"/>
      <w:numFmt w:val="bullet"/>
      <w:lvlText w:val="•"/>
      <w:lvlJc w:val="left"/>
      <w:pPr>
        <w:tabs>
          <w:tab w:val="num" w:pos="1440"/>
        </w:tabs>
        <w:ind w:left="1440" w:hanging="360"/>
      </w:pPr>
      <w:rPr>
        <w:rFonts w:ascii="Times New Roman" w:hAnsi="Times New Roman" w:hint="default"/>
      </w:rPr>
    </w:lvl>
    <w:lvl w:ilvl="2" w:tplc="1F0C5722" w:tentative="1">
      <w:start w:val="1"/>
      <w:numFmt w:val="bullet"/>
      <w:lvlText w:val="•"/>
      <w:lvlJc w:val="left"/>
      <w:pPr>
        <w:tabs>
          <w:tab w:val="num" w:pos="2160"/>
        </w:tabs>
        <w:ind w:left="2160" w:hanging="360"/>
      </w:pPr>
      <w:rPr>
        <w:rFonts w:ascii="Times New Roman" w:hAnsi="Times New Roman" w:hint="default"/>
      </w:rPr>
    </w:lvl>
    <w:lvl w:ilvl="3" w:tplc="396EB2CC" w:tentative="1">
      <w:start w:val="1"/>
      <w:numFmt w:val="bullet"/>
      <w:lvlText w:val="•"/>
      <w:lvlJc w:val="left"/>
      <w:pPr>
        <w:tabs>
          <w:tab w:val="num" w:pos="2880"/>
        </w:tabs>
        <w:ind w:left="2880" w:hanging="360"/>
      </w:pPr>
      <w:rPr>
        <w:rFonts w:ascii="Times New Roman" w:hAnsi="Times New Roman" w:hint="default"/>
      </w:rPr>
    </w:lvl>
    <w:lvl w:ilvl="4" w:tplc="DD3AA5AE" w:tentative="1">
      <w:start w:val="1"/>
      <w:numFmt w:val="bullet"/>
      <w:lvlText w:val="•"/>
      <w:lvlJc w:val="left"/>
      <w:pPr>
        <w:tabs>
          <w:tab w:val="num" w:pos="3600"/>
        </w:tabs>
        <w:ind w:left="3600" w:hanging="360"/>
      </w:pPr>
      <w:rPr>
        <w:rFonts w:ascii="Times New Roman" w:hAnsi="Times New Roman" w:hint="default"/>
      </w:rPr>
    </w:lvl>
    <w:lvl w:ilvl="5" w:tplc="B01CAFE8" w:tentative="1">
      <w:start w:val="1"/>
      <w:numFmt w:val="bullet"/>
      <w:lvlText w:val="•"/>
      <w:lvlJc w:val="left"/>
      <w:pPr>
        <w:tabs>
          <w:tab w:val="num" w:pos="4320"/>
        </w:tabs>
        <w:ind w:left="4320" w:hanging="360"/>
      </w:pPr>
      <w:rPr>
        <w:rFonts w:ascii="Times New Roman" w:hAnsi="Times New Roman" w:hint="default"/>
      </w:rPr>
    </w:lvl>
    <w:lvl w:ilvl="6" w:tplc="E08CD446" w:tentative="1">
      <w:start w:val="1"/>
      <w:numFmt w:val="bullet"/>
      <w:lvlText w:val="•"/>
      <w:lvlJc w:val="left"/>
      <w:pPr>
        <w:tabs>
          <w:tab w:val="num" w:pos="5040"/>
        </w:tabs>
        <w:ind w:left="5040" w:hanging="360"/>
      </w:pPr>
      <w:rPr>
        <w:rFonts w:ascii="Times New Roman" w:hAnsi="Times New Roman" w:hint="default"/>
      </w:rPr>
    </w:lvl>
    <w:lvl w:ilvl="7" w:tplc="3474C91A" w:tentative="1">
      <w:start w:val="1"/>
      <w:numFmt w:val="bullet"/>
      <w:lvlText w:val="•"/>
      <w:lvlJc w:val="left"/>
      <w:pPr>
        <w:tabs>
          <w:tab w:val="num" w:pos="5760"/>
        </w:tabs>
        <w:ind w:left="5760" w:hanging="360"/>
      </w:pPr>
      <w:rPr>
        <w:rFonts w:ascii="Times New Roman" w:hAnsi="Times New Roman" w:hint="default"/>
      </w:rPr>
    </w:lvl>
    <w:lvl w:ilvl="8" w:tplc="A464342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3B24BD"/>
    <w:multiLevelType w:val="hybridMultilevel"/>
    <w:tmpl w:val="2CA064FA"/>
    <w:lvl w:ilvl="0" w:tplc="5262F4C4">
      <w:start w:val="1"/>
      <w:numFmt w:val="bullet"/>
      <w:lvlText w:val="•"/>
      <w:lvlJc w:val="left"/>
      <w:pPr>
        <w:tabs>
          <w:tab w:val="num" w:pos="720"/>
        </w:tabs>
        <w:ind w:left="720" w:hanging="360"/>
      </w:pPr>
      <w:rPr>
        <w:rFonts w:ascii="Times New Roman" w:hAnsi="Times New Roman" w:hint="default"/>
      </w:rPr>
    </w:lvl>
    <w:lvl w:ilvl="1" w:tplc="AAEC9002" w:tentative="1">
      <w:start w:val="1"/>
      <w:numFmt w:val="bullet"/>
      <w:lvlText w:val="•"/>
      <w:lvlJc w:val="left"/>
      <w:pPr>
        <w:tabs>
          <w:tab w:val="num" w:pos="1440"/>
        </w:tabs>
        <w:ind w:left="1440" w:hanging="360"/>
      </w:pPr>
      <w:rPr>
        <w:rFonts w:ascii="Times New Roman" w:hAnsi="Times New Roman" w:hint="default"/>
      </w:rPr>
    </w:lvl>
    <w:lvl w:ilvl="2" w:tplc="350441E0" w:tentative="1">
      <w:start w:val="1"/>
      <w:numFmt w:val="bullet"/>
      <w:lvlText w:val="•"/>
      <w:lvlJc w:val="left"/>
      <w:pPr>
        <w:tabs>
          <w:tab w:val="num" w:pos="2160"/>
        </w:tabs>
        <w:ind w:left="2160" w:hanging="360"/>
      </w:pPr>
      <w:rPr>
        <w:rFonts w:ascii="Times New Roman" w:hAnsi="Times New Roman" w:hint="default"/>
      </w:rPr>
    </w:lvl>
    <w:lvl w:ilvl="3" w:tplc="A352EFB4" w:tentative="1">
      <w:start w:val="1"/>
      <w:numFmt w:val="bullet"/>
      <w:lvlText w:val="•"/>
      <w:lvlJc w:val="left"/>
      <w:pPr>
        <w:tabs>
          <w:tab w:val="num" w:pos="2880"/>
        </w:tabs>
        <w:ind w:left="2880" w:hanging="360"/>
      </w:pPr>
      <w:rPr>
        <w:rFonts w:ascii="Times New Roman" w:hAnsi="Times New Roman" w:hint="default"/>
      </w:rPr>
    </w:lvl>
    <w:lvl w:ilvl="4" w:tplc="8CD89BBA" w:tentative="1">
      <w:start w:val="1"/>
      <w:numFmt w:val="bullet"/>
      <w:lvlText w:val="•"/>
      <w:lvlJc w:val="left"/>
      <w:pPr>
        <w:tabs>
          <w:tab w:val="num" w:pos="3600"/>
        </w:tabs>
        <w:ind w:left="3600" w:hanging="360"/>
      </w:pPr>
      <w:rPr>
        <w:rFonts w:ascii="Times New Roman" w:hAnsi="Times New Roman" w:hint="default"/>
      </w:rPr>
    </w:lvl>
    <w:lvl w:ilvl="5" w:tplc="BA5274B2" w:tentative="1">
      <w:start w:val="1"/>
      <w:numFmt w:val="bullet"/>
      <w:lvlText w:val="•"/>
      <w:lvlJc w:val="left"/>
      <w:pPr>
        <w:tabs>
          <w:tab w:val="num" w:pos="4320"/>
        </w:tabs>
        <w:ind w:left="4320" w:hanging="360"/>
      </w:pPr>
      <w:rPr>
        <w:rFonts w:ascii="Times New Roman" w:hAnsi="Times New Roman" w:hint="default"/>
      </w:rPr>
    </w:lvl>
    <w:lvl w:ilvl="6" w:tplc="4DFE9396" w:tentative="1">
      <w:start w:val="1"/>
      <w:numFmt w:val="bullet"/>
      <w:lvlText w:val="•"/>
      <w:lvlJc w:val="left"/>
      <w:pPr>
        <w:tabs>
          <w:tab w:val="num" w:pos="5040"/>
        </w:tabs>
        <w:ind w:left="5040" w:hanging="360"/>
      </w:pPr>
      <w:rPr>
        <w:rFonts w:ascii="Times New Roman" w:hAnsi="Times New Roman" w:hint="default"/>
      </w:rPr>
    </w:lvl>
    <w:lvl w:ilvl="7" w:tplc="7334F210" w:tentative="1">
      <w:start w:val="1"/>
      <w:numFmt w:val="bullet"/>
      <w:lvlText w:val="•"/>
      <w:lvlJc w:val="left"/>
      <w:pPr>
        <w:tabs>
          <w:tab w:val="num" w:pos="5760"/>
        </w:tabs>
        <w:ind w:left="5760" w:hanging="360"/>
      </w:pPr>
      <w:rPr>
        <w:rFonts w:ascii="Times New Roman" w:hAnsi="Times New Roman" w:hint="default"/>
      </w:rPr>
    </w:lvl>
    <w:lvl w:ilvl="8" w:tplc="0DBAE77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39E0521"/>
    <w:multiLevelType w:val="hybridMultilevel"/>
    <w:tmpl w:val="02781DB2"/>
    <w:lvl w:ilvl="0" w:tplc="76E82480">
      <w:start w:val="1"/>
      <w:numFmt w:val="bullet"/>
      <w:lvlText w:val=""/>
      <w:lvlJc w:val="left"/>
      <w:pPr>
        <w:tabs>
          <w:tab w:val="num" w:pos="720"/>
        </w:tabs>
        <w:ind w:left="720" w:hanging="360"/>
      </w:pPr>
      <w:rPr>
        <w:rFonts w:ascii="Wingdings" w:hAnsi="Wingdings" w:hint="default"/>
      </w:rPr>
    </w:lvl>
    <w:lvl w:ilvl="1" w:tplc="8FB45E96" w:tentative="1">
      <w:start w:val="1"/>
      <w:numFmt w:val="bullet"/>
      <w:lvlText w:val=""/>
      <w:lvlJc w:val="left"/>
      <w:pPr>
        <w:tabs>
          <w:tab w:val="num" w:pos="1440"/>
        </w:tabs>
        <w:ind w:left="1440" w:hanging="360"/>
      </w:pPr>
      <w:rPr>
        <w:rFonts w:ascii="Wingdings" w:hAnsi="Wingdings" w:hint="default"/>
      </w:rPr>
    </w:lvl>
    <w:lvl w:ilvl="2" w:tplc="3F86728C" w:tentative="1">
      <w:start w:val="1"/>
      <w:numFmt w:val="bullet"/>
      <w:lvlText w:val=""/>
      <w:lvlJc w:val="left"/>
      <w:pPr>
        <w:tabs>
          <w:tab w:val="num" w:pos="2160"/>
        </w:tabs>
        <w:ind w:left="2160" w:hanging="360"/>
      </w:pPr>
      <w:rPr>
        <w:rFonts w:ascii="Wingdings" w:hAnsi="Wingdings" w:hint="default"/>
      </w:rPr>
    </w:lvl>
    <w:lvl w:ilvl="3" w:tplc="DBFE56F4" w:tentative="1">
      <w:start w:val="1"/>
      <w:numFmt w:val="bullet"/>
      <w:lvlText w:val=""/>
      <w:lvlJc w:val="left"/>
      <w:pPr>
        <w:tabs>
          <w:tab w:val="num" w:pos="2880"/>
        </w:tabs>
        <w:ind w:left="2880" w:hanging="360"/>
      </w:pPr>
      <w:rPr>
        <w:rFonts w:ascii="Wingdings" w:hAnsi="Wingdings" w:hint="default"/>
      </w:rPr>
    </w:lvl>
    <w:lvl w:ilvl="4" w:tplc="48DA6716" w:tentative="1">
      <w:start w:val="1"/>
      <w:numFmt w:val="bullet"/>
      <w:lvlText w:val=""/>
      <w:lvlJc w:val="left"/>
      <w:pPr>
        <w:tabs>
          <w:tab w:val="num" w:pos="3600"/>
        </w:tabs>
        <w:ind w:left="3600" w:hanging="360"/>
      </w:pPr>
      <w:rPr>
        <w:rFonts w:ascii="Wingdings" w:hAnsi="Wingdings" w:hint="default"/>
      </w:rPr>
    </w:lvl>
    <w:lvl w:ilvl="5" w:tplc="4EF8D9A8" w:tentative="1">
      <w:start w:val="1"/>
      <w:numFmt w:val="bullet"/>
      <w:lvlText w:val=""/>
      <w:lvlJc w:val="left"/>
      <w:pPr>
        <w:tabs>
          <w:tab w:val="num" w:pos="4320"/>
        </w:tabs>
        <w:ind w:left="4320" w:hanging="360"/>
      </w:pPr>
      <w:rPr>
        <w:rFonts w:ascii="Wingdings" w:hAnsi="Wingdings" w:hint="default"/>
      </w:rPr>
    </w:lvl>
    <w:lvl w:ilvl="6" w:tplc="9B885670" w:tentative="1">
      <w:start w:val="1"/>
      <w:numFmt w:val="bullet"/>
      <w:lvlText w:val=""/>
      <w:lvlJc w:val="left"/>
      <w:pPr>
        <w:tabs>
          <w:tab w:val="num" w:pos="5040"/>
        </w:tabs>
        <w:ind w:left="5040" w:hanging="360"/>
      </w:pPr>
      <w:rPr>
        <w:rFonts w:ascii="Wingdings" w:hAnsi="Wingdings" w:hint="default"/>
      </w:rPr>
    </w:lvl>
    <w:lvl w:ilvl="7" w:tplc="76D8BD20" w:tentative="1">
      <w:start w:val="1"/>
      <w:numFmt w:val="bullet"/>
      <w:lvlText w:val=""/>
      <w:lvlJc w:val="left"/>
      <w:pPr>
        <w:tabs>
          <w:tab w:val="num" w:pos="5760"/>
        </w:tabs>
        <w:ind w:left="5760" w:hanging="360"/>
      </w:pPr>
      <w:rPr>
        <w:rFonts w:ascii="Wingdings" w:hAnsi="Wingdings" w:hint="default"/>
      </w:rPr>
    </w:lvl>
    <w:lvl w:ilvl="8" w:tplc="2C562A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31B12"/>
    <w:multiLevelType w:val="hybridMultilevel"/>
    <w:tmpl w:val="86C22AE2"/>
    <w:lvl w:ilvl="0" w:tplc="6D6C589E">
      <w:start w:val="1"/>
      <w:numFmt w:val="bullet"/>
      <w:lvlText w:val="•"/>
      <w:lvlJc w:val="left"/>
      <w:pPr>
        <w:tabs>
          <w:tab w:val="num" w:pos="720"/>
        </w:tabs>
        <w:ind w:left="720" w:hanging="360"/>
      </w:pPr>
      <w:rPr>
        <w:rFonts w:ascii="Arial" w:hAnsi="Arial" w:hint="default"/>
      </w:rPr>
    </w:lvl>
    <w:lvl w:ilvl="1" w:tplc="0F323860" w:tentative="1">
      <w:start w:val="1"/>
      <w:numFmt w:val="bullet"/>
      <w:lvlText w:val="•"/>
      <w:lvlJc w:val="left"/>
      <w:pPr>
        <w:tabs>
          <w:tab w:val="num" w:pos="1440"/>
        </w:tabs>
        <w:ind w:left="1440" w:hanging="360"/>
      </w:pPr>
      <w:rPr>
        <w:rFonts w:ascii="Arial" w:hAnsi="Arial" w:hint="default"/>
      </w:rPr>
    </w:lvl>
    <w:lvl w:ilvl="2" w:tplc="2FA647F4" w:tentative="1">
      <w:start w:val="1"/>
      <w:numFmt w:val="bullet"/>
      <w:lvlText w:val="•"/>
      <w:lvlJc w:val="left"/>
      <w:pPr>
        <w:tabs>
          <w:tab w:val="num" w:pos="2160"/>
        </w:tabs>
        <w:ind w:left="2160" w:hanging="360"/>
      </w:pPr>
      <w:rPr>
        <w:rFonts w:ascii="Arial" w:hAnsi="Arial" w:hint="default"/>
      </w:rPr>
    </w:lvl>
    <w:lvl w:ilvl="3" w:tplc="F0F4797C" w:tentative="1">
      <w:start w:val="1"/>
      <w:numFmt w:val="bullet"/>
      <w:lvlText w:val="•"/>
      <w:lvlJc w:val="left"/>
      <w:pPr>
        <w:tabs>
          <w:tab w:val="num" w:pos="2880"/>
        </w:tabs>
        <w:ind w:left="2880" w:hanging="360"/>
      </w:pPr>
      <w:rPr>
        <w:rFonts w:ascii="Arial" w:hAnsi="Arial" w:hint="default"/>
      </w:rPr>
    </w:lvl>
    <w:lvl w:ilvl="4" w:tplc="0A5024D4" w:tentative="1">
      <w:start w:val="1"/>
      <w:numFmt w:val="bullet"/>
      <w:lvlText w:val="•"/>
      <w:lvlJc w:val="left"/>
      <w:pPr>
        <w:tabs>
          <w:tab w:val="num" w:pos="3600"/>
        </w:tabs>
        <w:ind w:left="3600" w:hanging="360"/>
      </w:pPr>
      <w:rPr>
        <w:rFonts w:ascii="Arial" w:hAnsi="Arial" w:hint="default"/>
      </w:rPr>
    </w:lvl>
    <w:lvl w:ilvl="5" w:tplc="316C7E6C" w:tentative="1">
      <w:start w:val="1"/>
      <w:numFmt w:val="bullet"/>
      <w:lvlText w:val="•"/>
      <w:lvlJc w:val="left"/>
      <w:pPr>
        <w:tabs>
          <w:tab w:val="num" w:pos="4320"/>
        </w:tabs>
        <w:ind w:left="4320" w:hanging="360"/>
      </w:pPr>
      <w:rPr>
        <w:rFonts w:ascii="Arial" w:hAnsi="Arial" w:hint="default"/>
      </w:rPr>
    </w:lvl>
    <w:lvl w:ilvl="6" w:tplc="8F82DF16" w:tentative="1">
      <w:start w:val="1"/>
      <w:numFmt w:val="bullet"/>
      <w:lvlText w:val="•"/>
      <w:lvlJc w:val="left"/>
      <w:pPr>
        <w:tabs>
          <w:tab w:val="num" w:pos="5040"/>
        </w:tabs>
        <w:ind w:left="5040" w:hanging="360"/>
      </w:pPr>
      <w:rPr>
        <w:rFonts w:ascii="Arial" w:hAnsi="Arial" w:hint="default"/>
      </w:rPr>
    </w:lvl>
    <w:lvl w:ilvl="7" w:tplc="FE3A910E" w:tentative="1">
      <w:start w:val="1"/>
      <w:numFmt w:val="bullet"/>
      <w:lvlText w:val="•"/>
      <w:lvlJc w:val="left"/>
      <w:pPr>
        <w:tabs>
          <w:tab w:val="num" w:pos="5760"/>
        </w:tabs>
        <w:ind w:left="5760" w:hanging="360"/>
      </w:pPr>
      <w:rPr>
        <w:rFonts w:ascii="Arial" w:hAnsi="Arial" w:hint="default"/>
      </w:rPr>
    </w:lvl>
    <w:lvl w:ilvl="8" w:tplc="73C4C1C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E975BF"/>
    <w:multiLevelType w:val="hybridMultilevel"/>
    <w:tmpl w:val="DB46CAC8"/>
    <w:lvl w:ilvl="0" w:tplc="F32098A8">
      <w:start w:val="1"/>
      <w:numFmt w:val="bullet"/>
      <w:lvlText w:val="•"/>
      <w:lvlJc w:val="left"/>
      <w:pPr>
        <w:tabs>
          <w:tab w:val="num" w:pos="720"/>
        </w:tabs>
        <w:ind w:left="720" w:hanging="360"/>
      </w:pPr>
      <w:rPr>
        <w:rFonts w:ascii="Arial" w:hAnsi="Arial" w:hint="default"/>
      </w:rPr>
    </w:lvl>
    <w:lvl w:ilvl="1" w:tplc="FF727A6C" w:tentative="1">
      <w:start w:val="1"/>
      <w:numFmt w:val="bullet"/>
      <w:lvlText w:val="•"/>
      <w:lvlJc w:val="left"/>
      <w:pPr>
        <w:tabs>
          <w:tab w:val="num" w:pos="1440"/>
        </w:tabs>
        <w:ind w:left="1440" w:hanging="360"/>
      </w:pPr>
      <w:rPr>
        <w:rFonts w:ascii="Arial" w:hAnsi="Arial" w:hint="default"/>
      </w:rPr>
    </w:lvl>
    <w:lvl w:ilvl="2" w:tplc="EBF0D3B4" w:tentative="1">
      <w:start w:val="1"/>
      <w:numFmt w:val="bullet"/>
      <w:lvlText w:val="•"/>
      <w:lvlJc w:val="left"/>
      <w:pPr>
        <w:tabs>
          <w:tab w:val="num" w:pos="2160"/>
        </w:tabs>
        <w:ind w:left="2160" w:hanging="360"/>
      </w:pPr>
      <w:rPr>
        <w:rFonts w:ascii="Arial" w:hAnsi="Arial" w:hint="default"/>
      </w:rPr>
    </w:lvl>
    <w:lvl w:ilvl="3" w:tplc="4058F564" w:tentative="1">
      <w:start w:val="1"/>
      <w:numFmt w:val="bullet"/>
      <w:lvlText w:val="•"/>
      <w:lvlJc w:val="left"/>
      <w:pPr>
        <w:tabs>
          <w:tab w:val="num" w:pos="2880"/>
        </w:tabs>
        <w:ind w:left="2880" w:hanging="360"/>
      </w:pPr>
      <w:rPr>
        <w:rFonts w:ascii="Arial" w:hAnsi="Arial" w:hint="default"/>
      </w:rPr>
    </w:lvl>
    <w:lvl w:ilvl="4" w:tplc="98881716" w:tentative="1">
      <w:start w:val="1"/>
      <w:numFmt w:val="bullet"/>
      <w:lvlText w:val="•"/>
      <w:lvlJc w:val="left"/>
      <w:pPr>
        <w:tabs>
          <w:tab w:val="num" w:pos="3600"/>
        </w:tabs>
        <w:ind w:left="3600" w:hanging="360"/>
      </w:pPr>
      <w:rPr>
        <w:rFonts w:ascii="Arial" w:hAnsi="Arial" w:hint="default"/>
      </w:rPr>
    </w:lvl>
    <w:lvl w:ilvl="5" w:tplc="0EC6058C" w:tentative="1">
      <w:start w:val="1"/>
      <w:numFmt w:val="bullet"/>
      <w:lvlText w:val="•"/>
      <w:lvlJc w:val="left"/>
      <w:pPr>
        <w:tabs>
          <w:tab w:val="num" w:pos="4320"/>
        </w:tabs>
        <w:ind w:left="4320" w:hanging="360"/>
      </w:pPr>
      <w:rPr>
        <w:rFonts w:ascii="Arial" w:hAnsi="Arial" w:hint="default"/>
      </w:rPr>
    </w:lvl>
    <w:lvl w:ilvl="6" w:tplc="2E6C4C7E" w:tentative="1">
      <w:start w:val="1"/>
      <w:numFmt w:val="bullet"/>
      <w:lvlText w:val="•"/>
      <w:lvlJc w:val="left"/>
      <w:pPr>
        <w:tabs>
          <w:tab w:val="num" w:pos="5040"/>
        </w:tabs>
        <w:ind w:left="5040" w:hanging="360"/>
      </w:pPr>
      <w:rPr>
        <w:rFonts w:ascii="Arial" w:hAnsi="Arial" w:hint="default"/>
      </w:rPr>
    </w:lvl>
    <w:lvl w:ilvl="7" w:tplc="D9AA02AE" w:tentative="1">
      <w:start w:val="1"/>
      <w:numFmt w:val="bullet"/>
      <w:lvlText w:val="•"/>
      <w:lvlJc w:val="left"/>
      <w:pPr>
        <w:tabs>
          <w:tab w:val="num" w:pos="5760"/>
        </w:tabs>
        <w:ind w:left="5760" w:hanging="360"/>
      </w:pPr>
      <w:rPr>
        <w:rFonts w:ascii="Arial" w:hAnsi="Arial" w:hint="default"/>
      </w:rPr>
    </w:lvl>
    <w:lvl w:ilvl="8" w:tplc="0E4AA3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2E614B"/>
    <w:multiLevelType w:val="hybridMultilevel"/>
    <w:tmpl w:val="8C9A8AA8"/>
    <w:lvl w:ilvl="0" w:tplc="B42ED9DA">
      <w:start w:val="1"/>
      <w:numFmt w:val="bullet"/>
      <w:lvlText w:val="•"/>
      <w:lvlJc w:val="left"/>
      <w:pPr>
        <w:tabs>
          <w:tab w:val="num" w:pos="720"/>
        </w:tabs>
        <w:ind w:left="720" w:hanging="360"/>
      </w:pPr>
      <w:rPr>
        <w:rFonts w:ascii="Times New Roman" w:hAnsi="Times New Roman" w:hint="default"/>
      </w:rPr>
    </w:lvl>
    <w:lvl w:ilvl="1" w:tplc="15E4106E" w:tentative="1">
      <w:start w:val="1"/>
      <w:numFmt w:val="bullet"/>
      <w:lvlText w:val="•"/>
      <w:lvlJc w:val="left"/>
      <w:pPr>
        <w:tabs>
          <w:tab w:val="num" w:pos="1440"/>
        </w:tabs>
        <w:ind w:left="1440" w:hanging="360"/>
      </w:pPr>
      <w:rPr>
        <w:rFonts w:ascii="Times New Roman" w:hAnsi="Times New Roman" w:hint="default"/>
      </w:rPr>
    </w:lvl>
    <w:lvl w:ilvl="2" w:tplc="9F700EDE" w:tentative="1">
      <w:start w:val="1"/>
      <w:numFmt w:val="bullet"/>
      <w:lvlText w:val="•"/>
      <w:lvlJc w:val="left"/>
      <w:pPr>
        <w:tabs>
          <w:tab w:val="num" w:pos="2160"/>
        </w:tabs>
        <w:ind w:left="2160" w:hanging="360"/>
      </w:pPr>
      <w:rPr>
        <w:rFonts w:ascii="Times New Roman" w:hAnsi="Times New Roman" w:hint="default"/>
      </w:rPr>
    </w:lvl>
    <w:lvl w:ilvl="3" w:tplc="A4D02E90" w:tentative="1">
      <w:start w:val="1"/>
      <w:numFmt w:val="bullet"/>
      <w:lvlText w:val="•"/>
      <w:lvlJc w:val="left"/>
      <w:pPr>
        <w:tabs>
          <w:tab w:val="num" w:pos="2880"/>
        </w:tabs>
        <w:ind w:left="2880" w:hanging="360"/>
      </w:pPr>
      <w:rPr>
        <w:rFonts w:ascii="Times New Roman" w:hAnsi="Times New Roman" w:hint="default"/>
      </w:rPr>
    </w:lvl>
    <w:lvl w:ilvl="4" w:tplc="C1C2E972" w:tentative="1">
      <w:start w:val="1"/>
      <w:numFmt w:val="bullet"/>
      <w:lvlText w:val="•"/>
      <w:lvlJc w:val="left"/>
      <w:pPr>
        <w:tabs>
          <w:tab w:val="num" w:pos="3600"/>
        </w:tabs>
        <w:ind w:left="3600" w:hanging="360"/>
      </w:pPr>
      <w:rPr>
        <w:rFonts w:ascii="Times New Roman" w:hAnsi="Times New Roman" w:hint="default"/>
      </w:rPr>
    </w:lvl>
    <w:lvl w:ilvl="5" w:tplc="40CE79E4" w:tentative="1">
      <w:start w:val="1"/>
      <w:numFmt w:val="bullet"/>
      <w:lvlText w:val="•"/>
      <w:lvlJc w:val="left"/>
      <w:pPr>
        <w:tabs>
          <w:tab w:val="num" w:pos="4320"/>
        </w:tabs>
        <w:ind w:left="4320" w:hanging="360"/>
      </w:pPr>
      <w:rPr>
        <w:rFonts w:ascii="Times New Roman" w:hAnsi="Times New Roman" w:hint="default"/>
      </w:rPr>
    </w:lvl>
    <w:lvl w:ilvl="6" w:tplc="AA84201E" w:tentative="1">
      <w:start w:val="1"/>
      <w:numFmt w:val="bullet"/>
      <w:lvlText w:val="•"/>
      <w:lvlJc w:val="left"/>
      <w:pPr>
        <w:tabs>
          <w:tab w:val="num" w:pos="5040"/>
        </w:tabs>
        <w:ind w:left="5040" w:hanging="360"/>
      </w:pPr>
      <w:rPr>
        <w:rFonts w:ascii="Times New Roman" w:hAnsi="Times New Roman" w:hint="default"/>
      </w:rPr>
    </w:lvl>
    <w:lvl w:ilvl="7" w:tplc="664E252A" w:tentative="1">
      <w:start w:val="1"/>
      <w:numFmt w:val="bullet"/>
      <w:lvlText w:val="•"/>
      <w:lvlJc w:val="left"/>
      <w:pPr>
        <w:tabs>
          <w:tab w:val="num" w:pos="5760"/>
        </w:tabs>
        <w:ind w:left="5760" w:hanging="360"/>
      </w:pPr>
      <w:rPr>
        <w:rFonts w:ascii="Times New Roman" w:hAnsi="Times New Roman" w:hint="default"/>
      </w:rPr>
    </w:lvl>
    <w:lvl w:ilvl="8" w:tplc="0A4E8B9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D95C78"/>
    <w:multiLevelType w:val="hybridMultilevel"/>
    <w:tmpl w:val="6BC87722"/>
    <w:lvl w:ilvl="0" w:tplc="E26CE01C">
      <w:start w:val="1"/>
      <w:numFmt w:val="bullet"/>
      <w:lvlText w:val="•"/>
      <w:lvlJc w:val="left"/>
      <w:pPr>
        <w:tabs>
          <w:tab w:val="num" w:pos="720"/>
        </w:tabs>
        <w:ind w:left="720" w:hanging="360"/>
      </w:pPr>
      <w:rPr>
        <w:rFonts w:ascii="Arial" w:hAnsi="Arial" w:hint="default"/>
      </w:rPr>
    </w:lvl>
    <w:lvl w:ilvl="1" w:tplc="52727394">
      <w:start w:val="1"/>
      <w:numFmt w:val="bullet"/>
      <w:lvlText w:val="•"/>
      <w:lvlJc w:val="left"/>
      <w:pPr>
        <w:tabs>
          <w:tab w:val="num" w:pos="1440"/>
        </w:tabs>
        <w:ind w:left="1440" w:hanging="360"/>
      </w:pPr>
      <w:rPr>
        <w:rFonts w:ascii="Arial" w:hAnsi="Arial" w:hint="default"/>
      </w:rPr>
    </w:lvl>
    <w:lvl w:ilvl="2" w:tplc="7AF4583C" w:tentative="1">
      <w:start w:val="1"/>
      <w:numFmt w:val="bullet"/>
      <w:lvlText w:val="•"/>
      <w:lvlJc w:val="left"/>
      <w:pPr>
        <w:tabs>
          <w:tab w:val="num" w:pos="2160"/>
        </w:tabs>
        <w:ind w:left="2160" w:hanging="360"/>
      </w:pPr>
      <w:rPr>
        <w:rFonts w:ascii="Arial" w:hAnsi="Arial" w:hint="default"/>
      </w:rPr>
    </w:lvl>
    <w:lvl w:ilvl="3" w:tplc="5C582728" w:tentative="1">
      <w:start w:val="1"/>
      <w:numFmt w:val="bullet"/>
      <w:lvlText w:val="•"/>
      <w:lvlJc w:val="left"/>
      <w:pPr>
        <w:tabs>
          <w:tab w:val="num" w:pos="2880"/>
        </w:tabs>
        <w:ind w:left="2880" w:hanging="360"/>
      </w:pPr>
      <w:rPr>
        <w:rFonts w:ascii="Arial" w:hAnsi="Arial" w:hint="default"/>
      </w:rPr>
    </w:lvl>
    <w:lvl w:ilvl="4" w:tplc="6D32996C" w:tentative="1">
      <w:start w:val="1"/>
      <w:numFmt w:val="bullet"/>
      <w:lvlText w:val="•"/>
      <w:lvlJc w:val="left"/>
      <w:pPr>
        <w:tabs>
          <w:tab w:val="num" w:pos="3600"/>
        </w:tabs>
        <w:ind w:left="3600" w:hanging="360"/>
      </w:pPr>
      <w:rPr>
        <w:rFonts w:ascii="Arial" w:hAnsi="Arial" w:hint="default"/>
      </w:rPr>
    </w:lvl>
    <w:lvl w:ilvl="5" w:tplc="2FCAC0F6" w:tentative="1">
      <w:start w:val="1"/>
      <w:numFmt w:val="bullet"/>
      <w:lvlText w:val="•"/>
      <w:lvlJc w:val="left"/>
      <w:pPr>
        <w:tabs>
          <w:tab w:val="num" w:pos="4320"/>
        </w:tabs>
        <w:ind w:left="4320" w:hanging="360"/>
      </w:pPr>
      <w:rPr>
        <w:rFonts w:ascii="Arial" w:hAnsi="Arial" w:hint="default"/>
      </w:rPr>
    </w:lvl>
    <w:lvl w:ilvl="6" w:tplc="2744E40A" w:tentative="1">
      <w:start w:val="1"/>
      <w:numFmt w:val="bullet"/>
      <w:lvlText w:val="•"/>
      <w:lvlJc w:val="left"/>
      <w:pPr>
        <w:tabs>
          <w:tab w:val="num" w:pos="5040"/>
        </w:tabs>
        <w:ind w:left="5040" w:hanging="360"/>
      </w:pPr>
      <w:rPr>
        <w:rFonts w:ascii="Arial" w:hAnsi="Arial" w:hint="default"/>
      </w:rPr>
    </w:lvl>
    <w:lvl w:ilvl="7" w:tplc="F23A2C1E" w:tentative="1">
      <w:start w:val="1"/>
      <w:numFmt w:val="bullet"/>
      <w:lvlText w:val="•"/>
      <w:lvlJc w:val="left"/>
      <w:pPr>
        <w:tabs>
          <w:tab w:val="num" w:pos="5760"/>
        </w:tabs>
        <w:ind w:left="5760" w:hanging="360"/>
      </w:pPr>
      <w:rPr>
        <w:rFonts w:ascii="Arial" w:hAnsi="Arial" w:hint="default"/>
      </w:rPr>
    </w:lvl>
    <w:lvl w:ilvl="8" w:tplc="EAE289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3B649B"/>
    <w:multiLevelType w:val="hybridMultilevel"/>
    <w:tmpl w:val="CE2CE480"/>
    <w:lvl w:ilvl="0" w:tplc="C758298A">
      <w:start w:val="1"/>
      <w:numFmt w:val="bullet"/>
      <w:lvlText w:val="•"/>
      <w:lvlJc w:val="left"/>
      <w:pPr>
        <w:tabs>
          <w:tab w:val="num" w:pos="720"/>
        </w:tabs>
        <w:ind w:left="720" w:hanging="360"/>
      </w:pPr>
      <w:rPr>
        <w:rFonts w:ascii="Times New Roman" w:hAnsi="Times New Roman" w:hint="default"/>
      </w:rPr>
    </w:lvl>
    <w:lvl w:ilvl="1" w:tplc="0BD2E83C" w:tentative="1">
      <w:start w:val="1"/>
      <w:numFmt w:val="bullet"/>
      <w:lvlText w:val="•"/>
      <w:lvlJc w:val="left"/>
      <w:pPr>
        <w:tabs>
          <w:tab w:val="num" w:pos="1440"/>
        </w:tabs>
        <w:ind w:left="1440" w:hanging="360"/>
      </w:pPr>
      <w:rPr>
        <w:rFonts w:ascii="Times New Roman" w:hAnsi="Times New Roman" w:hint="default"/>
      </w:rPr>
    </w:lvl>
    <w:lvl w:ilvl="2" w:tplc="029C818A" w:tentative="1">
      <w:start w:val="1"/>
      <w:numFmt w:val="bullet"/>
      <w:lvlText w:val="•"/>
      <w:lvlJc w:val="left"/>
      <w:pPr>
        <w:tabs>
          <w:tab w:val="num" w:pos="2160"/>
        </w:tabs>
        <w:ind w:left="2160" w:hanging="360"/>
      </w:pPr>
      <w:rPr>
        <w:rFonts w:ascii="Times New Roman" w:hAnsi="Times New Roman" w:hint="default"/>
      </w:rPr>
    </w:lvl>
    <w:lvl w:ilvl="3" w:tplc="12103006" w:tentative="1">
      <w:start w:val="1"/>
      <w:numFmt w:val="bullet"/>
      <w:lvlText w:val="•"/>
      <w:lvlJc w:val="left"/>
      <w:pPr>
        <w:tabs>
          <w:tab w:val="num" w:pos="2880"/>
        </w:tabs>
        <w:ind w:left="2880" w:hanging="360"/>
      </w:pPr>
      <w:rPr>
        <w:rFonts w:ascii="Times New Roman" w:hAnsi="Times New Roman" w:hint="default"/>
      </w:rPr>
    </w:lvl>
    <w:lvl w:ilvl="4" w:tplc="D1E84604" w:tentative="1">
      <w:start w:val="1"/>
      <w:numFmt w:val="bullet"/>
      <w:lvlText w:val="•"/>
      <w:lvlJc w:val="left"/>
      <w:pPr>
        <w:tabs>
          <w:tab w:val="num" w:pos="3600"/>
        </w:tabs>
        <w:ind w:left="3600" w:hanging="360"/>
      </w:pPr>
      <w:rPr>
        <w:rFonts w:ascii="Times New Roman" w:hAnsi="Times New Roman" w:hint="default"/>
      </w:rPr>
    </w:lvl>
    <w:lvl w:ilvl="5" w:tplc="96D4C5B2" w:tentative="1">
      <w:start w:val="1"/>
      <w:numFmt w:val="bullet"/>
      <w:lvlText w:val="•"/>
      <w:lvlJc w:val="left"/>
      <w:pPr>
        <w:tabs>
          <w:tab w:val="num" w:pos="4320"/>
        </w:tabs>
        <w:ind w:left="4320" w:hanging="360"/>
      </w:pPr>
      <w:rPr>
        <w:rFonts w:ascii="Times New Roman" w:hAnsi="Times New Roman" w:hint="default"/>
      </w:rPr>
    </w:lvl>
    <w:lvl w:ilvl="6" w:tplc="E25C699A" w:tentative="1">
      <w:start w:val="1"/>
      <w:numFmt w:val="bullet"/>
      <w:lvlText w:val="•"/>
      <w:lvlJc w:val="left"/>
      <w:pPr>
        <w:tabs>
          <w:tab w:val="num" w:pos="5040"/>
        </w:tabs>
        <w:ind w:left="5040" w:hanging="360"/>
      </w:pPr>
      <w:rPr>
        <w:rFonts w:ascii="Times New Roman" w:hAnsi="Times New Roman" w:hint="default"/>
      </w:rPr>
    </w:lvl>
    <w:lvl w:ilvl="7" w:tplc="B1EA099C" w:tentative="1">
      <w:start w:val="1"/>
      <w:numFmt w:val="bullet"/>
      <w:lvlText w:val="•"/>
      <w:lvlJc w:val="left"/>
      <w:pPr>
        <w:tabs>
          <w:tab w:val="num" w:pos="5760"/>
        </w:tabs>
        <w:ind w:left="5760" w:hanging="360"/>
      </w:pPr>
      <w:rPr>
        <w:rFonts w:ascii="Times New Roman" w:hAnsi="Times New Roman" w:hint="default"/>
      </w:rPr>
    </w:lvl>
    <w:lvl w:ilvl="8" w:tplc="E940BC6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3431F97"/>
    <w:multiLevelType w:val="hybridMultilevel"/>
    <w:tmpl w:val="508EF200"/>
    <w:lvl w:ilvl="0" w:tplc="9078F8FE">
      <w:start w:val="1"/>
      <w:numFmt w:val="bullet"/>
      <w:lvlText w:val="•"/>
      <w:lvlJc w:val="left"/>
      <w:pPr>
        <w:tabs>
          <w:tab w:val="num" w:pos="720"/>
        </w:tabs>
        <w:ind w:left="720" w:hanging="360"/>
      </w:pPr>
      <w:rPr>
        <w:rFonts w:ascii="Arial" w:hAnsi="Arial" w:hint="default"/>
      </w:rPr>
    </w:lvl>
    <w:lvl w:ilvl="1" w:tplc="E97E329E" w:tentative="1">
      <w:start w:val="1"/>
      <w:numFmt w:val="bullet"/>
      <w:lvlText w:val="•"/>
      <w:lvlJc w:val="left"/>
      <w:pPr>
        <w:tabs>
          <w:tab w:val="num" w:pos="1440"/>
        </w:tabs>
        <w:ind w:left="1440" w:hanging="360"/>
      </w:pPr>
      <w:rPr>
        <w:rFonts w:ascii="Arial" w:hAnsi="Arial" w:hint="default"/>
      </w:rPr>
    </w:lvl>
    <w:lvl w:ilvl="2" w:tplc="4A30AB28" w:tentative="1">
      <w:start w:val="1"/>
      <w:numFmt w:val="bullet"/>
      <w:lvlText w:val="•"/>
      <w:lvlJc w:val="left"/>
      <w:pPr>
        <w:tabs>
          <w:tab w:val="num" w:pos="2160"/>
        </w:tabs>
        <w:ind w:left="2160" w:hanging="360"/>
      </w:pPr>
      <w:rPr>
        <w:rFonts w:ascii="Arial" w:hAnsi="Arial" w:hint="default"/>
      </w:rPr>
    </w:lvl>
    <w:lvl w:ilvl="3" w:tplc="978A2A8A" w:tentative="1">
      <w:start w:val="1"/>
      <w:numFmt w:val="bullet"/>
      <w:lvlText w:val="•"/>
      <w:lvlJc w:val="left"/>
      <w:pPr>
        <w:tabs>
          <w:tab w:val="num" w:pos="2880"/>
        </w:tabs>
        <w:ind w:left="2880" w:hanging="360"/>
      </w:pPr>
      <w:rPr>
        <w:rFonts w:ascii="Arial" w:hAnsi="Arial" w:hint="default"/>
      </w:rPr>
    </w:lvl>
    <w:lvl w:ilvl="4" w:tplc="5416259A" w:tentative="1">
      <w:start w:val="1"/>
      <w:numFmt w:val="bullet"/>
      <w:lvlText w:val="•"/>
      <w:lvlJc w:val="left"/>
      <w:pPr>
        <w:tabs>
          <w:tab w:val="num" w:pos="3600"/>
        </w:tabs>
        <w:ind w:left="3600" w:hanging="360"/>
      </w:pPr>
      <w:rPr>
        <w:rFonts w:ascii="Arial" w:hAnsi="Arial" w:hint="default"/>
      </w:rPr>
    </w:lvl>
    <w:lvl w:ilvl="5" w:tplc="E4461716" w:tentative="1">
      <w:start w:val="1"/>
      <w:numFmt w:val="bullet"/>
      <w:lvlText w:val="•"/>
      <w:lvlJc w:val="left"/>
      <w:pPr>
        <w:tabs>
          <w:tab w:val="num" w:pos="4320"/>
        </w:tabs>
        <w:ind w:left="4320" w:hanging="360"/>
      </w:pPr>
      <w:rPr>
        <w:rFonts w:ascii="Arial" w:hAnsi="Arial" w:hint="default"/>
      </w:rPr>
    </w:lvl>
    <w:lvl w:ilvl="6" w:tplc="07C43C3A" w:tentative="1">
      <w:start w:val="1"/>
      <w:numFmt w:val="bullet"/>
      <w:lvlText w:val="•"/>
      <w:lvlJc w:val="left"/>
      <w:pPr>
        <w:tabs>
          <w:tab w:val="num" w:pos="5040"/>
        </w:tabs>
        <w:ind w:left="5040" w:hanging="360"/>
      </w:pPr>
      <w:rPr>
        <w:rFonts w:ascii="Arial" w:hAnsi="Arial" w:hint="default"/>
      </w:rPr>
    </w:lvl>
    <w:lvl w:ilvl="7" w:tplc="E110CBD8" w:tentative="1">
      <w:start w:val="1"/>
      <w:numFmt w:val="bullet"/>
      <w:lvlText w:val="•"/>
      <w:lvlJc w:val="left"/>
      <w:pPr>
        <w:tabs>
          <w:tab w:val="num" w:pos="5760"/>
        </w:tabs>
        <w:ind w:left="5760" w:hanging="360"/>
      </w:pPr>
      <w:rPr>
        <w:rFonts w:ascii="Arial" w:hAnsi="Arial" w:hint="default"/>
      </w:rPr>
    </w:lvl>
    <w:lvl w:ilvl="8" w:tplc="B5D43B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B3736B"/>
    <w:multiLevelType w:val="hybridMultilevel"/>
    <w:tmpl w:val="32044AA2"/>
    <w:lvl w:ilvl="0" w:tplc="B5028104">
      <w:start w:val="1"/>
      <w:numFmt w:val="bullet"/>
      <w:lvlText w:val="•"/>
      <w:lvlJc w:val="left"/>
      <w:pPr>
        <w:tabs>
          <w:tab w:val="num" w:pos="720"/>
        </w:tabs>
        <w:ind w:left="720" w:hanging="360"/>
      </w:pPr>
      <w:rPr>
        <w:rFonts w:ascii="Arial" w:hAnsi="Arial" w:hint="default"/>
      </w:rPr>
    </w:lvl>
    <w:lvl w:ilvl="1" w:tplc="D4AC4A9E" w:tentative="1">
      <w:start w:val="1"/>
      <w:numFmt w:val="bullet"/>
      <w:lvlText w:val="•"/>
      <w:lvlJc w:val="left"/>
      <w:pPr>
        <w:tabs>
          <w:tab w:val="num" w:pos="1440"/>
        </w:tabs>
        <w:ind w:left="1440" w:hanging="360"/>
      </w:pPr>
      <w:rPr>
        <w:rFonts w:ascii="Arial" w:hAnsi="Arial" w:hint="default"/>
      </w:rPr>
    </w:lvl>
    <w:lvl w:ilvl="2" w:tplc="05ACFE7E" w:tentative="1">
      <w:start w:val="1"/>
      <w:numFmt w:val="bullet"/>
      <w:lvlText w:val="•"/>
      <w:lvlJc w:val="left"/>
      <w:pPr>
        <w:tabs>
          <w:tab w:val="num" w:pos="2160"/>
        </w:tabs>
        <w:ind w:left="2160" w:hanging="360"/>
      </w:pPr>
      <w:rPr>
        <w:rFonts w:ascii="Arial" w:hAnsi="Arial" w:hint="default"/>
      </w:rPr>
    </w:lvl>
    <w:lvl w:ilvl="3" w:tplc="E8E2CFAA" w:tentative="1">
      <w:start w:val="1"/>
      <w:numFmt w:val="bullet"/>
      <w:lvlText w:val="•"/>
      <w:lvlJc w:val="left"/>
      <w:pPr>
        <w:tabs>
          <w:tab w:val="num" w:pos="2880"/>
        </w:tabs>
        <w:ind w:left="2880" w:hanging="360"/>
      </w:pPr>
      <w:rPr>
        <w:rFonts w:ascii="Arial" w:hAnsi="Arial" w:hint="default"/>
      </w:rPr>
    </w:lvl>
    <w:lvl w:ilvl="4" w:tplc="23C232DA" w:tentative="1">
      <w:start w:val="1"/>
      <w:numFmt w:val="bullet"/>
      <w:lvlText w:val="•"/>
      <w:lvlJc w:val="left"/>
      <w:pPr>
        <w:tabs>
          <w:tab w:val="num" w:pos="3600"/>
        </w:tabs>
        <w:ind w:left="3600" w:hanging="360"/>
      </w:pPr>
      <w:rPr>
        <w:rFonts w:ascii="Arial" w:hAnsi="Arial" w:hint="default"/>
      </w:rPr>
    </w:lvl>
    <w:lvl w:ilvl="5" w:tplc="60EE1546" w:tentative="1">
      <w:start w:val="1"/>
      <w:numFmt w:val="bullet"/>
      <w:lvlText w:val="•"/>
      <w:lvlJc w:val="left"/>
      <w:pPr>
        <w:tabs>
          <w:tab w:val="num" w:pos="4320"/>
        </w:tabs>
        <w:ind w:left="4320" w:hanging="360"/>
      </w:pPr>
      <w:rPr>
        <w:rFonts w:ascii="Arial" w:hAnsi="Arial" w:hint="default"/>
      </w:rPr>
    </w:lvl>
    <w:lvl w:ilvl="6" w:tplc="6D46967C" w:tentative="1">
      <w:start w:val="1"/>
      <w:numFmt w:val="bullet"/>
      <w:lvlText w:val="•"/>
      <w:lvlJc w:val="left"/>
      <w:pPr>
        <w:tabs>
          <w:tab w:val="num" w:pos="5040"/>
        </w:tabs>
        <w:ind w:left="5040" w:hanging="360"/>
      </w:pPr>
      <w:rPr>
        <w:rFonts w:ascii="Arial" w:hAnsi="Arial" w:hint="default"/>
      </w:rPr>
    </w:lvl>
    <w:lvl w:ilvl="7" w:tplc="808A9B7A" w:tentative="1">
      <w:start w:val="1"/>
      <w:numFmt w:val="bullet"/>
      <w:lvlText w:val="•"/>
      <w:lvlJc w:val="left"/>
      <w:pPr>
        <w:tabs>
          <w:tab w:val="num" w:pos="5760"/>
        </w:tabs>
        <w:ind w:left="5760" w:hanging="360"/>
      </w:pPr>
      <w:rPr>
        <w:rFonts w:ascii="Arial" w:hAnsi="Arial" w:hint="default"/>
      </w:rPr>
    </w:lvl>
    <w:lvl w:ilvl="8" w:tplc="0BD2B2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F24726"/>
    <w:multiLevelType w:val="hybridMultilevel"/>
    <w:tmpl w:val="78DC1458"/>
    <w:lvl w:ilvl="0" w:tplc="B244468A">
      <w:start w:val="1"/>
      <w:numFmt w:val="bullet"/>
      <w:lvlText w:val=""/>
      <w:lvlJc w:val="left"/>
      <w:pPr>
        <w:tabs>
          <w:tab w:val="num" w:pos="720"/>
        </w:tabs>
        <w:ind w:left="720" w:hanging="360"/>
      </w:pPr>
      <w:rPr>
        <w:rFonts w:ascii="Wingdings" w:hAnsi="Wingdings" w:hint="default"/>
      </w:rPr>
    </w:lvl>
    <w:lvl w:ilvl="1" w:tplc="6BEEFA2A" w:tentative="1">
      <w:start w:val="1"/>
      <w:numFmt w:val="bullet"/>
      <w:lvlText w:val=""/>
      <w:lvlJc w:val="left"/>
      <w:pPr>
        <w:tabs>
          <w:tab w:val="num" w:pos="1440"/>
        </w:tabs>
        <w:ind w:left="1440" w:hanging="360"/>
      </w:pPr>
      <w:rPr>
        <w:rFonts w:ascii="Wingdings" w:hAnsi="Wingdings" w:hint="default"/>
      </w:rPr>
    </w:lvl>
    <w:lvl w:ilvl="2" w:tplc="D94AAADA" w:tentative="1">
      <w:start w:val="1"/>
      <w:numFmt w:val="bullet"/>
      <w:lvlText w:val=""/>
      <w:lvlJc w:val="left"/>
      <w:pPr>
        <w:tabs>
          <w:tab w:val="num" w:pos="2160"/>
        </w:tabs>
        <w:ind w:left="2160" w:hanging="360"/>
      </w:pPr>
      <w:rPr>
        <w:rFonts w:ascii="Wingdings" w:hAnsi="Wingdings" w:hint="default"/>
      </w:rPr>
    </w:lvl>
    <w:lvl w:ilvl="3" w:tplc="E0662DEA" w:tentative="1">
      <w:start w:val="1"/>
      <w:numFmt w:val="bullet"/>
      <w:lvlText w:val=""/>
      <w:lvlJc w:val="left"/>
      <w:pPr>
        <w:tabs>
          <w:tab w:val="num" w:pos="2880"/>
        </w:tabs>
        <w:ind w:left="2880" w:hanging="360"/>
      </w:pPr>
      <w:rPr>
        <w:rFonts w:ascii="Wingdings" w:hAnsi="Wingdings" w:hint="default"/>
      </w:rPr>
    </w:lvl>
    <w:lvl w:ilvl="4" w:tplc="DFEA9A38" w:tentative="1">
      <w:start w:val="1"/>
      <w:numFmt w:val="bullet"/>
      <w:lvlText w:val=""/>
      <w:lvlJc w:val="left"/>
      <w:pPr>
        <w:tabs>
          <w:tab w:val="num" w:pos="3600"/>
        </w:tabs>
        <w:ind w:left="3600" w:hanging="360"/>
      </w:pPr>
      <w:rPr>
        <w:rFonts w:ascii="Wingdings" w:hAnsi="Wingdings" w:hint="default"/>
      </w:rPr>
    </w:lvl>
    <w:lvl w:ilvl="5" w:tplc="E15C2D78" w:tentative="1">
      <w:start w:val="1"/>
      <w:numFmt w:val="bullet"/>
      <w:lvlText w:val=""/>
      <w:lvlJc w:val="left"/>
      <w:pPr>
        <w:tabs>
          <w:tab w:val="num" w:pos="4320"/>
        </w:tabs>
        <w:ind w:left="4320" w:hanging="360"/>
      </w:pPr>
      <w:rPr>
        <w:rFonts w:ascii="Wingdings" w:hAnsi="Wingdings" w:hint="default"/>
      </w:rPr>
    </w:lvl>
    <w:lvl w:ilvl="6" w:tplc="9C421CB2" w:tentative="1">
      <w:start w:val="1"/>
      <w:numFmt w:val="bullet"/>
      <w:lvlText w:val=""/>
      <w:lvlJc w:val="left"/>
      <w:pPr>
        <w:tabs>
          <w:tab w:val="num" w:pos="5040"/>
        </w:tabs>
        <w:ind w:left="5040" w:hanging="360"/>
      </w:pPr>
      <w:rPr>
        <w:rFonts w:ascii="Wingdings" w:hAnsi="Wingdings" w:hint="default"/>
      </w:rPr>
    </w:lvl>
    <w:lvl w:ilvl="7" w:tplc="18803BF6" w:tentative="1">
      <w:start w:val="1"/>
      <w:numFmt w:val="bullet"/>
      <w:lvlText w:val=""/>
      <w:lvlJc w:val="left"/>
      <w:pPr>
        <w:tabs>
          <w:tab w:val="num" w:pos="5760"/>
        </w:tabs>
        <w:ind w:left="5760" w:hanging="360"/>
      </w:pPr>
      <w:rPr>
        <w:rFonts w:ascii="Wingdings" w:hAnsi="Wingdings" w:hint="default"/>
      </w:rPr>
    </w:lvl>
    <w:lvl w:ilvl="8" w:tplc="ADFAEE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8477E"/>
    <w:multiLevelType w:val="hybridMultilevel"/>
    <w:tmpl w:val="C348193C"/>
    <w:lvl w:ilvl="0" w:tplc="54744828">
      <w:start w:val="1"/>
      <w:numFmt w:val="bullet"/>
      <w:lvlText w:val=""/>
      <w:lvlJc w:val="left"/>
      <w:pPr>
        <w:tabs>
          <w:tab w:val="num" w:pos="720"/>
        </w:tabs>
        <w:ind w:left="720" w:hanging="360"/>
      </w:pPr>
      <w:rPr>
        <w:rFonts w:ascii="Wingdings" w:hAnsi="Wingdings" w:hint="default"/>
      </w:rPr>
    </w:lvl>
    <w:lvl w:ilvl="1" w:tplc="9662D650" w:tentative="1">
      <w:start w:val="1"/>
      <w:numFmt w:val="bullet"/>
      <w:lvlText w:val=""/>
      <w:lvlJc w:val="left"/>
      <w:pPr>
        <w:tabs>
          <w:tab w:val="num" w:pos="1440"/>
        </w:tabs>
        <w:ind w:left="1440" w:hanging="360"/>
      </w:pPr>
      <w:rPr>
        <w:rFonts w:ascii="Wingdings" w:hAnsi="Wingdings" w:hint="default"/>
      </w:rPr>
    </w:lvl>
    <w:lvl w:ilvl="2" w:tplc="45B82F0E" w:tentative="1">
      <w:start w:val="1"/>
      <w:numFmt w:val="bullet"/>
      <w:lvlText w:val=""/>
      <w:lvlJc w:val="left"/>
      <w:pPr>
        <w:tabs>
          <w:tab w:val="num" w:pos="2160"/>
        </w:tabs>
        <w:ind w:left="2160" w:hanging="360"/>
      </w:pPr>
      <w:rPr>
        <w:rFonts w:ascii="Wingdings" w:hAnsi="Wingdings" w:hint="default"/>
      </w:rPr>
    </w:lvl>
    <w:lvl w:ilvl="3" w:tplc="92345AC0" w:tentative="1">
      <w:start w:val="1"/>
      <w:numFmt w:val="bullet"/>
      <w:lvlText w:val=""/>
      <w:lvlJc w:val="left"/>
      <w:pPr>
        <w:tabs>
          <w:tab w:val="num" w:pos="2880"/>
        </w:tabs>
        <w:ind w:left="2880" w:hanging="360"/>
      </w:pPr>
      <w:rPr>
        <w:rFonts w:ascii="Wingdings" w:hAnsi="Wingdings" w:hint="default"/>
      </w:rPr>
    </w:lvl>
    <w:lvl w:ilvl="4" w:tplc="F8C0864A" w:tentative="1">
      <w:start w:val="1"/>
      <w:numFmt w:val="bullet"/>
      <w:lvlText w:val=""/>
      <w:lvlJc w:val="left"/>
      <w:pPr>
        <w:tabs>
          <w:tab w:val="num" w:pos="3600"/>
        </w:tabs>
        <w:ind w:left="3600" w:hanging="360"/>
      </w:pPr>
      <w:rPr>
        <w:rFonts w:ascii="Wingdings" w:hAnsi="Wingdings" w:hint="default"/>
      </w:rPr>
    </w:lvl>
    <w:lvl w:ilvl="5" w:tplc="3814CF4A" w:tentative="1">
      <w:start w:val="1"/>
      <w:numFmt w:val="bullet"/>
      <w:lvlText w:val=""/>
      <w:lvlJc w:val="left"/>
      <w:pPr>
        <w:tabs>
          <w:tab w:val="num" w:pos="4320"/>
        </w:tabs>
        <w:ind w:left="4320" w:hanging="360"/>
      </w:pPr>
      <w:rPr>
        <w:rFonts w:ascii="Wingdings" w:hAnsi="Wingdings" w:hint="default"/>
      </w:rPr>
    </w:lvl>
    <w:lvl w:ilvl="6" w:tplc="E7460EFA" w:tentative="1">
      <w:start w:val="1"/>
      <w:numFmt w:val="bullet"/>
      <w:lvlText w:val=""/>
      <w:lvlJc w:val="left"/>
      <w:pPr>
        <w:tabs>
          <w:tab w:val="num" w:pos="5040"/>
        </w:tabs>
        <w:ind w:left="5040" w:hanging="360"/>
      </w:pPr>
      <w:rPr>
        <w:rFonts w:ascii="Wingdings" w:hAnsi="Wingdings" w:hint="default"/>
      </w:rPr>
    </w:lvl>
    <w:lvl w:ilvl="7" w:tplc="0BBEDC14" w:tentative="1">
      <w:start w:val="1"/>
      <w:numFmt w:val="bullet"/>
      <w:lvlText w:val=""/>
      <w:lvlJc w:val="left"/>
      <w:pPr>
        <w:tabs>
          <w:tab w:val="num" w:pos="5760"/>
        </w:tabs>
        <w:ind w:left="5760" w:hanging="360"/>
      </w:pPr>
      <w:rPr>
        <w:rFonts w:ascii="Wingdings" w:hAnsi="Wingdings" w:hint="default"/>
      </w:rPr>
    </w:lvl>
    <w:lvl w:ilvl="8" w:tplc="9A52CE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C233FD"/>
    <w:multiLevelType w:val="hybridMultilevel"/>
    <w:tmpl w:val="48AC7466"/>
    <w:lvl w:ilvl="0" w:tplc="0B3A2992">
      <w:start w:val="1"/>
      <w:numFmt w:val="bullet"/>
      <w:lvlText w:val="•"/>
      <w:lvlJc w:val="left"/>
      <w:pPr>
        <w:tabs>
          <w:tab w:val="num" w:pos="720"/>
        </w:tabs>
        <w:ind w:left="720" w:hanging="360"/>
      </w:pPr>
      <w:rPr>
        <w:rFonts w:ascii="Times New Roman" w:hAnsi="Times New Roman" w:hint="default"/>
      </w:rPr>
    </w:lvl>
    <w:lvl w:ilvl="1" w:tplc="2B2C94D6" w:tentative="1">
      <w:start w:val="1"/>
      <w:numFmt w:val="bullet"/>
      <w:lvlText w:val="•"/>
      <w:lvlJc w:val="left"/>
      <w:pPr>
        <w:tabs>
          <w:tab w:val="num" w:pos="1440"/>
        </w:tabs>
        <w:ind w:left="1440" w:hanging="360"/>
      </w:pPr>
      <w:rPr>
        <w:rFonts w:ascii="Times New Roman" w:hAnsi="Times New Roman" w:hint="default"/>
      </w:rPr>
    </w:lvl>
    <w:lvl w:ilvl="2" w:tplc="7D2209F0" w:tentative="1">
      <w:start w:val="1"/>
      <w:numFmt w:val="bullet"/>
      <w:lvlText w:val="•"/>
      <w:lvlJc w:val="left"/>
      <w:pPr>
        <w:tabs>
          <w:tab w:val="num" w:pos="2160"/>
        </w:tabs>
        <w:ind w:left="2160" w:hanging="360"/>
      </w:pPr>
      <w:rPr>
        <w:rFonts w:ascii="Times New Roman" w:hAnsi="Times New Roman" w:hint="default"/>
      </w:rPr>
    </w:lvl>
    <w:lvl w:ilvl="3" w:tplc="79E6EFFC" w:tentative="1">
      <w:start w:val="1"/>
      <w:numFmt w:val="bullet"/>
      <w:lvlText w:val="•"/>
      <w:lvlJc w:val="left"/>
      <w:pPr>
        <w:tabs>
          <w:tab w:val="num" w:pos="2880"/>
        </w:tabs>
        <w:ind w:left="2880" w:hanging="360"/>
      </w:pPr>
      <w:rPr>
        <w:rFonts w:ascii="Times New Roman" w:hAnsi="Times New Roman" w:hint="default"/>
      </w:rPr>
    </w:lvl>
    <w:lvl w:ilvl="4" w:tplc="40043538" w:tentative="1">
      <w:start w:val="1"/>
      <w:numFmt w:val="bullet"/>
      <w:lvlText w:val="•"/>
      <w:lvlJc w:val="left"/>
      <w:pPr>
        <w:tabs>
          <w:tab w:val="num" w:pos="3600"/>
        </w:tabs>
        <w:ind w:left="3600" w:hanging="360"/>
      </w:pPr>
      <w:rPr>
        <w:rFonts w:ascii="Times New Roman" w:hAnsi="Times New Roman" w:hint="default"/>
      </w:rPr>
    </w:lvl>
    <w:lvl w:ilvl="5" w:tplc="0144FC76" w:tentative="1">
      <w:start w:val="1"/>
      <w:numFmt w:val="bullet"/>
      <w:lvlText w:val="•"/>
      <w:lvlJc w:val="left"/>
      <w:pPr>
        <w:tabs>
          <w:tab w:val="num" w:pos="4320"/>
        </w:tabs>
        <w:ind w:left="4320" w:hanging="360"/>
      </w:pPr>
      <w:rPr>
        <w:rFonts w:ascii="Times New Roman" w:hAnsi="Times New Roman" w:hint="default"/>
      </w:rPr>
    </w:lvl>
    <w:lvl w:ilvl="6" w:tplc="DDE642F0" w:tentative="1">
      <w:start w:val="1"/>
      <w:numFmt w:val="bullet"/>
      <w:lvlText w:val="•"/>
      <w:lvlJc w:val="left"/>
      <w:pPr>
        <w:tabs>
          <w:tab w:val="num" w:pos="5040"/>
        </w:tabs>
        <w:ind w:left="5040" w:hanging="360"/>
      </w:pPr>
      <w:rPr>
        <w:rFonts w:ascii="Times New Roman" w:hAnsi="Times New Roman" w:hint="default"/>
      </w:rPr>
    </w:lvl>
    <w:lvl w:ilvl="7" w:tplc="61EACB26" w:tentative="1">
      <w:start w:val="1"/>
      <w:numFmt w:val="bullet"/>
      <w:lvlText w:val="•"/>
      <w:lvlJc w:val="left"/>
      <w:pPr>
        <w:tabs>
          <w:tab w:val="num" w:pos="5760"/>
        </w:tabs>
        <w:ind w:left="5760" w:hanging="360"/>
      </w:pPr>
      <w:rPr>
        <w:rFonts w:ascii="Times New Roman" w:hAnsi="Times New Roman" w:hint="default"/>
      </w:rPr>
    </w:lvl>
    <w:lvl w:ilvl="8" w:tplc="EBA2261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221708"/>
    <w:multiLevelType w:val="hybridMultilevel"/>
    <w:tmpl w:val="72C44964"/>
    <w:lvl w:ilvl="0" w:tplc="DE9E059A">
      <w:start w:val="1"/>
      <w:numFmt w:val="decimal"/>
      <w:lvlText w:val="%1)"/>
      <w:lvlJc w:val="left"/>
      <w:pPr>
        <w:tabs>
          <w:tab w:val="num" w:pos="720"/>
        </w:tabs>
        <w:ind w:left="720" w:hanging="360"/>
      </w:pPr>
    </w:lvl>
    <w:lvl w:ilvl="1" w:tplc="362CAAC8">
      <w:start w:val="1"/>
      <w:numFmt w:val="decimal"/>
      <w:lvlText w:val="%2)"/>
      <w:lvlJc w:val="left"/>
      <w:pPr>
        <w:tabs>
          <w:tab w:val="num" w:pos="1440"/>
        </w:tabs>
        <w:ind w:left="1440" w:hanging="360"/>
      </w:pPr>
    </w:lvl>
    <w:lvl w:ilvl="2" w:tplc="543CEFB4" w:tentative="1">
      <w:start w:val="1"/>
      <w:numFmt w:val="decimal"/>
      <w:lvlText w:val="%3)"/>
      <w:lvlJc w:val="left"/>
      <w:pPr>
        <w:tabs>
          <w:tab w:val="num" w:pos="2160"/>
        </w:tabs>
        <w:ind w:left="2160" w:hanging="360"/>
      </w:pPr>
    </w:lvl>
    <w:lvl w:ilvl="3" w:tplc="6CAC6D7E" w:tentative="1">
      <w:start w:val="1"/>
      <w:numFmt w:val="decimal"/>
      <w:lvlText w:val="%4)"/>
      <w:lvlJc w:val="left"/>
      <w:pPr>
        <w:tabs>
          <w:tab w:val="num" w:pos="2880"/>
        </w:tabs>
        <w:ind w:left="2880" w:hanging="360"/>
      </w:pPr>
    </w:lvl>
    <w:lvl w:ilvl="4" w:tplc="143E0C86" w:tentative="1">
      <w:start w:val="1"/>
      <w:numFmt w:val="decimal"/>
      <w:lvlText w:val="%5)"/>
      <w:lvlJc w:val="left"/>
      <w:pPr>
        <w:tabs>
          <w:tab w:val="num" w:pos="3600"/>
        </w:tabs>
        <w:ind w:left="3600" w:hanging="360"/>
      </w:pPr>
    </w:lvl>
    <w:lvl w:ilvl="5" w:tplc="DB669BA2" w:tentative="1">
      <w:start w:val="1"/>
      <w:numFmt w:val="decimal"/>
      <w:lvlText w:val="%6)"/>
      <w:lvlJc w:val="left"/>
      <w:pPr>
        <w:tabs>
          <w:tab w:val="num" w:pos="4320"/>
        </w:tabs>
        <w:ind w:left="4320" w:hanging="360"/>
      </w:pPr>
    </w:lvl>
    <w:lvl w:ilvl="6" w:tplc="2A10268E" w:tentative="1">
      <w:start w:val="1"/>
      <w:numFmt w:val="decimal"/>
      <w:lvlText w:val="%7)"/>
      <w:lvlJc w:val="left"/>
      <w:pPr>
        <w:tabs>
          <w:tab w:val="num" w:pos="5040"/>
        </w:tabs>
        <w:ind w:left="5040" w:hanging="360"/>
      </w:pPr>
    </w:lvl>
    <w:lvl w:ilvl="7" w:tplc="7CB814A6" w:tentative="1">
      <w:start w:val="1"/>
      <w:numFmt w:val="decimal"/>
      <w:lvlText w:val="%8)"/>
      <w:lvlJc w:val="left"/>
      <w:pPr>
        <w:tabs>
          <w:tab w:val="num" w:pos="5760"/>
        </w:tabs>
        <w:ind w:left="5760" w:hanging="360"/>
      </w:pPr>
    </w:lvl>
    <w:lvl w:ilvl="8" w:tplc="87240370" w:tentative="1">
      <w:start w:val="1"/>
      <w:numFmt w:val="decimal"/>
      <w:lvlText w:val="%9)"/>
      <w:lvlJc w:val="left"/>
      <w:pPr>
        <w:tabs>
          <w:tab w:val="num" w:pos="6480"/>
        </w:tabs>
        <w:ind w:left="6480" w:hanging="360"/>
      </w:pPr>
    </w:lvl>
  </w:abstractNum>
  <w:abstractNum w:abstractNumId="28" w15:restartNumberingAfterBreak="0">
    <w:nsid w:val="51155E5E"/>
    <w:multiLevelType w:val="hybridMultilevel"/>
    <w:tmpl w:val="0262BFC2"/>
    <w:lvl w:ilvl="0" w:tplc="23CC9DDE">
      <w:start w:val="1"/>
      <w:numFmt w:val="bullet"/>
      <w:lvlText w:val=""/>
      <w:lvlJc w:val="left"/>
      <w:pPr>
        <w:tabs>
          <w:tab w:val="num" w:pos="720"/>
        </w:tabs>
        <w:ind w:left="720" w:hanging="360"/>
      </w:pPr>
      <w:rPr>
        <w:rFonts w:ascii="Wingdings" w:hAnsi="Wingdings" w:hint="default"/>
      </w:rPr>
    </w:lvl>
    <w:lvl w:ilvl="1" w:tplc="E1E0FC84" w:tentative="1">
      <w:start w:val="1"/>
      <w:numFmt w:val="bullet"/>
      <w:lvlText w:val=""/>
      <w:lvlJc w:val="left"/>
      <w:pPr>
        <w:tabs>
          <w:tab w:val="num" w:pos="1440"/>
        </w:tabs>
        <w:ind w:left="1440" w:hanging="360"/>
      </w:pPr>
      <w:rPr>
        <w:rFonts w:ascii="Wingdings" w:hAnsi="Wingdings" w:hint="default"/>
      </w:rPr>
    </w:lvl>
    <w:lvl w:ilvl="2" w:tplc="E00A8010" w:tentative="1">
      <w:start w:val="1"/>
      <w:numFmt w:val="bullet"/>
      <w:lvlText w:val=""/>
      <w:lvlJc w:val="left"/>
      <w:pPr>
        <w:tabs>
          <w:tab w:val="num" w:pos="2160"/>
        </w:tabs>
        <w:ind w:left="2160" w:hanging="360"/>
      </w:pPr>
      <w:rPr>
        <w:rFonts w:ascii="Wingdings" w:hAnsi="Wingdings" w:hint="default"/>
      </w:rPr>
    </w:lvl>
    <w:lvl w:ilvl="3" w:tplc="8898CE92" w:tentative="1">
      <w:start w:val="1"/>
      <w:numFmt w:val="bullet"/>
      <w:lvlText w:val=""/>
      <w:lvlJc w:val="left"/>
      <w:pPr>
        <w:tabs>
          <w:tab w:val="num" w:pos="2880"/>
        </w:tabs>
        <w:ind w:left="2880" w:hanging="360"/>
      </w:pPr>
      <w:rPr>
        <w:rFonts w:ascii="Wingdings" w:hAnsi="Wingdings" w:hint="default"/>
      </w:rPr>
    </w:lvl>
    <w:lvl w:ilvl="4" w:tplc="5A68B15A" w:tentative="1">
      <w:start w:val="1"/>
      <w:numFmt w:val="bullet"/>
      <w:lvlText w:val=""/>
      <w:lvlJc w:val="left"/>
      <w:pPr>
        <w:tabs>
          <w:tab w:val="num" w:pos="3600"/>
        </w:tabs>
        <w:ind w:left="3600" w:hanging="360"/>
      </w:pPr>
      <w:rPr>
        <w:rFonts w:ascii="Wingdings" w:hAnsi="Wingdings" w:hint="default"/>
      </w:rPr>
    </w:lvl>
    <w:lvl w:ilvl="5" w:tplc="477CE43E" w:tentative="1">
      <w:start w:val="1"/>
      <w:numFmt w:val="bullet"/>
      <w:lvlText w:val=""/>
      <w:lvlJc w:val="left"/>
      <w:pPr>
        <w:tabs>
          <w:tab w:val="num" w:pos="4320"/>
        </w:tabs>
        <w:ind w:left="4320" w:hanging="360"/>
      </w:pPr>
      <w:rPr>
        <w:rFonts w:ascii="Wingdings" w:hAnsi="Wingdings" w:hint="default"/>
      </w:rPr>
    </w:lvl>
    <w:lvl w:ilvl="6" w:tplc="AAC603FA" w:tentative="1">
      <w:start w:val="1"/>
      <w:numFmt w:val="bullet"/>
      <w:lvlText w:val=""/>
      <w:lvlJc w:val="left"/>
      <w:pPr>
        <w:tabs>
          <w:tab w:val="num" w:pos="5040"/>
        </w:tabs>
        <w:ind w:left="5040" w:hanging="360"/>
      </w:pPr>
      <w:rPr>
        <w:rFonts w:ascii="Wingdings" w:hAnsi="Wingdings" w:hint="default"/>
      </w:rPr>
    </w:lvl>
    <w:lvl w:ilvl="7" w:tplc="F61E9BF2" w:tentative="1">
      <w:start w:val="1"/>
      <w:numFmt w:val="bullet"/>
      <w:lvlText w:val=""/>
      <w:lvlJc w:val="left"/>
      <w:pPr>
        <w:tabs>
          <w:tab w:val="num" w:pos="5760"/>
        </w:tabs>
        <w:ind w:left="5760" w:hanging="360"/>
      </w:pPr>
      <w:rPr>
        <w:rFonts w:ascii="Wingdings" w:hAnsi="Wingdings" w:hint="default"/>
      </w:rPr>
    </w:lvl>
    <w:lvl w:ilvl="8" w:tplc="0D164A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2509F"/>
    <w:multiLevelType w:val="hybridMultilevel"/>
    <w:tmpl w:val="703C1F48"/>
    <w:lvl w:ilvl="0" w:tplc="80AE117A">
      <w:start w:val="1"/>
      <w:numFmt w:val="bullet"/>
      <w:lvlText w:val=""/>
      <w:lvlJc w:val="left"/>
      <w:pPr>
        <w:tabs>
          <w:tab w:val="num" w:pos="720"/>
        </w:tabs>
        <w:ind w:left="720" w:hanging="360"/>
      </w:pPr>
      <w:rPr>
        <w:rFonts w:ascii="Wingdings" w:hAnsi="Wingdings" w:hint="default"/>
      </w:rPr>
    </w:lvl>
    <w:lvl w:ilvl="1" w:tplc="EBCCB8A6" w:tentative="1">
      <w:start w:val="1"/>
      <w:numFmt w:val="bullet"/>
      <w:lvlText w:val=""/>
      <w:lvlJc w:val="left"/>
      <w:pPr>
        <w:tabs>
          <w:tab w:val="num" w:pos="1440"/>
        </w:tabs>
        <w:ind w:left="1440" w:hanging="360"/>
      </w:pPr>
      <w:rPr>
        <w:rFonts w:ascii="Wingdings" w:hAnsi="Wingdings" w:hint="default"/>
      </w:rPr>
    </w:lvl>
    <w:lvl w:ilvl="2" w:tplc="629A4D2E" w:tentative="1">
      <w:start w:val="1"/>
      <w:numFmt w:val="bullet"/>
      <w:lvlText w:val=""/>
      <w:lvlJc w:val="left"/>
      <w:pPr>
        <w:tabs>
          <w:tab w:val="num" w:pos="2160"/>
        </w:tabs>
        <w:ind w:left="2160" w:hanging="360"/>
      </w:pPr>
      <w:rPr>
        <w:rFonts w:ascii="Wingdings" w:hAnsi="Wingdings" w:hint="default"/>
      </w:rPr>
    </w:lvl>
    <w:lvl w:ilvl="3" w:tplc="3BAA4E9A" w:tentative="1">
      <w:start w:val="1"/>
      <w:numFmt w:val="bullet"/>
      <w:lvlText w:val=""/>
      <w:lvlJc w:val="left"/>
      <w:pPr>
        <w:tabs>
          <w:tab w:val="num" w:pos="2880"/>
        </w:tabs>
        <w:ind w:left="2880" w:hanging="360"/>
      </w:pPr>
      <w:rPr>
        <w:rFonts w:ascii="Wingdings" w:hAnsi="Wingdings" w:hint="default"/>
      </w:rPr>
    </w:lvl>
    <w:lvl w:ilvl="4" w:tplc="EBBC45F2" w:tentative="1">
      <w:start w:val="1"/>
      <w:numFmt w:val="bullet"/>
      <w:lvlText w:val=""/>
      <w:lvlJc w:val="left"/>
      <w:pPr>
        <w:tabs>
          <w:tab w:val="num" w:pos="3600"/>
        </w:tabs>
        <w:ind w:left="3600" w:hanging="360"/>
      </w:pPr>
      <w:rPr>
        <w:rFonts w:ascii="Wingdings" w:hAnsi="Wingdings" w:hint="default"/>
      </w:rPr>
    </w:lvl>
    <w:lvl w:ilvl="5" w:tplc="BFD4C2E6" w:tentative="1">
      <w:start w:val="1"/>
      <w:numFmt w:val="bullet"/>
      <w:lvlText w:val=""/>
      <w:lvlJc w:val="left"/>
      <w:pPr>
        <w:tabs>
          <w:tab w:val="num" w:pos="4320"/>
        </w:tabs>
        <w:ind w:left="4320" w:hanging="360"/>
      </w:pPr>
      <w:rPr>
        <w:rFonts w:ascii="Wingdings" w:hAnsi="Wingdings" w:hint="default"/>
      </w:rPr>
    </w:lvl>
    <w:lvl w:ilvl="6" w:tplc="A3BAA19C" w:tentative="1">
      <w:start w:val="1"/>
      <w:numFmt w:val="bullet"/>
      <w:lvlText w:val=""/>
      <w:lvlJc w:val="left"/>
      <w:pPr>
        <w:tabs>
          <w:tab w:val="num" w:pos="5040"/>
        </w:tabs>
        <w:ind w:left="5040" w:hanging="360"/>
      </w:pPr>
      <w:rPr>
        <w:rFonts w:ascii="Wingdings" w:hAnsi="Wingdings" w:hint="default"/>
      </w:rPr>
    </w:lvl>
    <w:lvl w:ilvl="7" w:tplc="5A640172" w:tentative="1">
      <w:start w:val="1"/>
      <w:numFmt w:val="bullet"/>
      <w:lvlText w:val=""/>
      <w:lvlJc w:val="left"/>
      <w:pPr>
        <w:tabs>
          <w:tab w:val="num" w:pos="5760"/>
        </w:tabs>
        <w:ind w:left="5760" w:hanging="360"/>
      </w:pPr>
      <w:rPr>
        <w:rFonts w:ascii="Wingdings" w:hAnsi="Wingdings" w:hint="default"/>
      </w:rPr>
    </w:lvl>
    <w:lvl w:ilvl="8" w:tplc="B6F8CF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6772A5"/>
    <w:multiLevelType w:val="hybridMultilevel"/>
    <w:tmpl w:val="CB40DDBA"/>
    <w:lvl w:ilvl="0" w:tplc="E9D66112">
      <w:start w:val="1"/>
      <w:numFmt w:val="bullet"/>
      <w:lvlText w:val="•"/>
      <w:lvlJc w:val="left"/>
      <w:pPr>
        <w:tabs>
          <w:tab w:val="num" w:pos="720"/>
        </w:tabs>
        <w:ind w:left="720" w:hanging="360"/>
      </w:pPr>
      <w:rPr>
        <w:rFonts w:ascii="Arial" w:hAnsi="Arial" w:hint="default"/>
      </w:rPr>
    </w:lvl>
    <w:lvl w:ilvl="1" w:tplc="49A48226">
      <w:start w:val="1"/>
      <w:numFmt w:val="bullet"/>
      <w:lvlText w:val="•"/>
      <w:lvlJc w:val="left"/>
      <w:pPr>
        <w:tabs>
          <w:tab w:val="num" w:pos="1440"/>
        </w:tabs>
        <w:ind w:left="1440" w:hanging="360"/>
      </w:pPr>
      <w:rPr>
        <w:rFonts w:ascii="Arial" w:hAnsi="Arial" w:hint="default"/>
      </w:rPr>
    </w:lvl>
    <w:lvl w:ilvl="2" w:tplc="73E2045E" w:tentative="1">
      <w:start w:val="1"/>
      <w:numFmt w:val="bullet"/>
      <w:lvlText w:val="•"/>
      <w:lvlJc w:val="left"/>
      <w:pPr>
        <w:tabs>
          <w:tab w:val="num" w:pos="2160"/>
        </w:tabs>
        <w:ind w:left="2160" w:hanging="360"/>
      </w:pPr>
      <w:rPr>
        <w:rFonts w:ascii="Arial" w:hAnsi="Arial" w:hint="default"/>
      </w:rPr>
    </w:lvl>
    <w:lvl w:ilvl="3" w:tplc="EBD04608" w:tentative="1">
      <w:start w:val="1"/>
      <w:numFmt w:val="bullet"/>
      <w:lvlText w:val="•"/>
      <w:lvlJc w:val="left"/>
      <w:pPr>
        <w:tabs>
          <w:tab w:val="num" w:pos="2880"/>
        </w:tabs>
        <w:ind w:left="2880" w:hanging="360"/>
      </w:pPr>
      <w:rPr>
        <w:rFonts w:ascii="Arial" w:hAnsi="Arial" w:hint="default"/>
      </w:rPr>
    </w:lvl>
    <w:lvl w:ilvl="4" w:tplc="20DE507C" w:tentative="1">
      <w:start w:val="1"/>
      <w:numFmt w:val="bullet"/>
      <w:lvlText w:val="•"/>
      <w:lvlJc w:val="left"/>
      <w:pPr>
        <w:tabs>
          <w:tab w:val="num" w:pos="3600"/>
        </w:tabs>
        <w:ind w:left="3600" w:hanging="360"/>
      </w:pPr>
      <w:rPr>
        <w:rFonts w:ascii="Arial" w:hAnsi="Arial" w:hint="default"/>
      </w:rPr>
    </w:lvl>
    <w:lvl w:ilvl="5" w:tplc="08BEC292" w:tentative="1">
      <w:start w:val="1"/>
      <w:numFmt w:val="bullet"/>
      <w:lvlText w:val="•"/>
      <w:lvlJc w:val="left"/>
      <w:pPr>
        <w:tabs>
          <w:tab w:val="num" w:pos="4320"/>
        </w:tabs>
        <w:ind w:left="4320" w:hanging="360"/>
      </w:pPr>
      <w:rPr>
        <w:rFonts w:ascii="Arial" w:hAnsi="Arial" w:hint="default"/>
      </w:rPr>
    </w:lvl>
    <w:lvl w:ilvl="6" w:tplc="EF4008C0" w:tentative="1">
      <w:start w:val="1"/>
      <w:numFmt w:val="bullet"/>
      <w:lvlText w:val="•"/>
      <w:lvlJc w:val="left"/>
      <w:pPr>
        <w:tabs>
          <w:tab w:val="num" w:pos="5040"/>
        </w:tabs>
        <w:ind w:left="5040" w:hanging="360"/>
      </w:pPr>
      <w:rPr>
        <w:rFonts w:ascii="Arial" w:hAnsi="Arial" w:hint="default"/>
      </w:rPr>
    </w:lvl>
    <w:lvl w:ilvl="7" w:tplc="F140DD9A" w:tentative="1">
      <w:start w:val="1"/>
      <w:numFmt w:val="bullet"/>
      <w:lvlText w:val="•"/>
      <w:lvlJc w:val="left"/>
      <w:pPr>
        <w:tabs>
          <w:tab w:val="num" w:pos="5760"/>
        </w:tabs>
        <w:ind w:left="5760" w:hanging="360"/>
      </w:pPr>
      <w:rPr>
        <w:rFonts w:ascii="Arial" w:hAnsi="Arial" w:hint="default"/>
      </w:rPr>
    </w:lvl>
    <w:lvl w:ilvl="8" w:tplc="0C209A9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B460A1"/>
    <w:multiLevelType w:val="hybridMultilevel"/>
    <w:tmpl w:val="8ABAAB2C"/>
    <w:lvl w:ilvl="0" w:tplc="6C4286F6">
      <w:start w:val="1"/>
      <w:numFmt w:val="bullet"/>
      <w:lvlText w:val="•"/>
      <w:lvlJc w:val="left"/>
      <w:pPr>
        <w:tabs>
          <w:tab w:val="num" w:pos="720"/>
        </w:tabs>
        <w:ind w:left="720" w:hanging="360"/>
      </w:pPr>
      <w:rPr>
        <w:rFonts w:ascii="Arial" w:hAnsi="Arial" w:hint="default"/>
      </w:rPr>
    </w:lvl>
    <w:lvl w:ilvl="1" w:tplc="2BD4BA24" w:tentative="1">
      <w:start w:val="1"/>
      <w:numFmt w:val="bullet"/>
      <w:lvlText w:val="•"/>
      <w:lvlJc w:val="left"/>
      <w:pPr>
        <w:tabs>
          <w:tab w:val="num" w:pos="1440"/>
        </w:tabs>
        <w:ind w:left="1440" w:hanging="360"/>
      </w:pPr>
      <w:rPr>
        <w:rFonts w:ascii="Arial" w:hAnsi="Arial" w:hint="default"/>
      </w:rPr>
    </w:lvl>
    <w:lvl w:ilvl="2" w:tplc="A566E756" w:tentative="1">
      <w:start w:val="1"/>
      <w:numFmt w:val="bullet"/>
      <w:lvlText w:val="•"/>
      <w:lvlJc w:val="left"/>
      <w:pPr>
        <w:tabs>
          <w:tab w:val="num" w:pos="2160"/>
        </w:tabs>
        <w:ind w:left="2160" w:hanging="360"/>
      </w:pPr>
      <w:rPr>
        <w:rFonts w:ascii="Arial" w:hAnsi="Arial" w:hint="default"/>
      </w:rPr>
    </w:lvl>
    <w:lvl w:ilvl="3" w:tplc="72E09692" w:tentative="1">
      <w:start w:val="1"/>
      <w:numFmt w:val="bullet"/>
      <w:lvlText w:val="•"/>
      <w:lvlJc w:val="left"/>
      <w:pPr>
        <w:tabs>
          <w:tab w:val="num" w:pos="2880"/>
        </w:tabs>
        <w:ind w:left="2880" w:hanging="360"/>
      </w:pPr>
      <w:rPr>
        <w:rFonts w:ascii="Arial" w:hAnsi="Arial" w:hint="default"/>
      </w:rPr>
    </w:lvl>
    <w:lvl w:ilvl="4" w:tplc="D4F454AA" w:tentative="1">
      <w:start w:val="1"/>
      <w:numFmt w:val="bullet"/>
      <w:lvlText w:val="•"/>
      <w:lvlJc w:val="left"/>
      <w:pPr>
        <w:tabs>
          <w:tab w:val="num" w:pos="3600"/>
        </w:tabs>
        <w:ind w:left="3600" w:hanging="360"/>
      </w:pPr>
      <w:rPr>
        <w:rFonts w:ascii="Arial" w:hAnsi="Arial" w:hint="default"/>
      </w:rPr>
    </w:lvl>
    <w:lvl w:ilvl="5" w:tplc="90549464" w:tentative="1">
      <w:start w:val="1"/>
      <w:numFmt w:val="bullet"/>
      <w:lvlText w:val="•"/>
      <w:lvlJc w:val="left"/>
      <w:pPr>
        <w:tabs>
          <w:tab w:val="num" w:pos="4320"/>
        </w:tabs>
        <w:ind w:left="4320" w:hanging="360"/>
      </w:pPr>
      <w:rPr>
        <w:rFonts w:ascii="Arial" w:hAnsi="Arial" w:hint="default"/>
      </w:rPr>
    </w:lvl>
    <w:lvl w:ilvl="6" w:tplc="62D26A2C" w:tentative="1">
      <w:start w:val="1"/>
      <w:numFmt w:val="bullet"/>
      <w:lvlText w:val="•"/>
      <w:lvlJc w:val="left"/>
      <w:pPr>
        <w:tabs>
          <w:tab w:val="num" w:pos="5040"/>
        </w:tabs>
        <w:ind w:left="5040" w:hanging="360"/>
      </w:pPr>
      <w:rPr>
        <w:rFonts w:ascii="Arial" w:hAnsi="Arial" w:hint="default"/>
      </w:rPr>
    </w:lvl>
    <w:lvl w:ilvl="7" w:tplc="77E4D682" w:tentative="1">
      <w:start w:val="1"/>
      <w:numFmt w:val="bullet"/>
      <w:lvlText w:val="•"/>
      <w:lvlJc w:val="left"/>
      <w:pPr>
        <w:tabs>
          <w:tab w:val="num" w:pos="5760"/>
        </w:tabs>
        <w:ind w:left="5760" w:hanging="360"/>
      </w:pPr>
      <w:rPr>
        <w:rFonts w:ascii="Arial" w:hAnsi="Arial" w:hint="default"/>
      </w:rPr>
    </w:lvl>
    <w:lvl w:ilvl="8" w:tplc="CD385F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5B53BE"/>
    <w:multiLevelType w:val="hybridMultilevel"/>
    <w:tmpl w:val="D95089B2"/>
    <w:lvl w:ilvl="0" w:tplc="126E6904">
      <w:start w:val="1"/>
      <w:numFmt w:val="decimal"/>
      <w:lvlText w:val="%1)"/>
      <w:lvlJc w:val="left"/>
      <w:pPr>
        <w:tabs>
          <w:tab w:val="num" w:pos="720"/>
        </w:tabs>
        <w:ind w:left="720" w:hanging="360"/>
      </w:pPr>
    </w:lvl>
    <w:lvl w:ilvl="1" w:tplc="47FCE9C6">
      <w:start w:val="1"/>
      <w:numFmt w:val="decimal"/>
      <w:lvlText w:val="%2)"/>
      <w:lvlJc w:val="left"/>
      <w:pPr>
        <w:tabs>
          <w:tab w:val="num" w:pos="1440"/>
        </w:tabs>
        <w:ind w:left="1440" w:hanging="360"/>
      </w:pPr>
    </w:lvl>
    <w:lvl w:ilvl="2" w:tplc="DD3AAC60" w:tentative="1">
      <w:start w:val="1"/>
      <w:numFmt w:val="decimal"/>
      <w:lvlText w:val="%3)"/>
      <w:lvlJc w:val="left"/>
      <w:pPr>
        <w:tabs>
          <w:tab w:val="num" w:pos="2160"/>
        </w:tabs>
        <w:ind w:left="2160" w:hanging="360"/>
      </w:pPr>
    </w:lvl>
    <w:lvl w:ilvl="3" w:tplc="5B007810" w:tentative="1">
      <w:start w:val="1"/>
      <w:numFmt w:val="decimal"/>
      <w:lvlText w:val="%4)"/>
      <w:lvlJc w:val="left"/>
      <w:pPr>
        <w:tabs>
          <w:tab w:val="num" w:pos="2880"/>
        </w:tabs>
        <w:ind w:left="2880" w:hanging="360"/>
      </w:pPr>
    </w:lvl>
    <w:lvl w:ilvl="4" w:tplc="9D0A1B38" w:tentative="1">
      <w:start w:val="1"/>
      <w:numFmt w:val="decimal"/>
      <w:lvlText w:val="%5)"/>
      <w:lvlJc w:val="left"/>
      <w:pPr>
        <w:tabs>
          <w:tab w:val="num" w:pos="3600"/>
        </w:tabs>
        <w:ind w:left="3600" w:hanging="360"/>
      </w:pPr>
    </w:lvl>
    <w:lvl w:ilvl="5" w:tplc="7FA4455C" w:tentative="1">
      <w:start w:val="1"/>
      <w:numFmt w:val="decimal"/>
      <w:lvlText w:val="%6)"/>
      <w:lvlJc w:val="left"/>
      <w:pPr>
        <w:tabs>
          <w:tab w:val="num" w:pos="4320"/>
        </w:tabs>
        <w:ind w:left="4320" w:hanging="360"/>
      </w:pPr>
    </w:lvl>
    <w:lvl w:ilvl="6" w:tplc="3BE2CF1E" w:tentative="1">
      <w:start w:val="1"/>
      <w:numFmt w:val="decimal"/>
      <w:lvlText w:val="%7)"/>
      <w:lvlJc w:val="left"/>
      <w:pPr>
        <w:tabs>
          <w:tab w:val="num" w:pos="5040"/>
        </w:tabs>
        <w:ind w:left="5040" w:hanging="360"/>
      </w:pPr>
    </w:lvl>
    <w:lvl w:ilvl="7" w:tplc="2B98C06E" w:tentative="1">
      <w:start w:val="1"/>
      <w:numFmt w:val="decimal"/>
      <w:lvlText w:val="%8)"/>
      <w:lvlJc w:val="left"/>
      <w:pPr>
        <w:tabs>
          <w:tab w:val="num" w:pos="5760"/>
        </w:tabs>
        <w:ind w:left="5760" w:hanging="360"/>
      </w:pPr>
    </w:lvl>
    <w:lvl w:ilvl="8" w:tplc="E44A76BE" w:tentative="1">
      <w:start w:val="1"/>
      <w:numFmt w:val="decimal"/>
      <w:lvlText w:val="%9)"/>
      <w:lvlJc w:val="left"/>
      <w:pPr>
        <w:tabs>
          <w:tab w:val="num" w:pos="6480"/>
        </w:tabs>
        <w:ind w:left="6480" w:hanging="360"/>
      </w:pPr>
    </w:lvl>
  </w:abstractNum>
  <w:abstractNum w:abstractNumId="33" w15:restartNumberingAfterBreak="0">
    <w:nsid w:val="59E73FB2"/>
    <w:multiLevelType w:val="hybridMultilevel"/>
    <w:tmpl w:val="7C984792"/>
    <w:lvl w:ilvl="0" w:tplc="0296AFCE">
      <w:start w:val="1"/>
      <w:numFmt w:val="bullet"/>
      <w:lvlText w:val="•"/>
      <w:lvlJc w:val="left"/>
      <w:pPr>
        <w:tabs>
          <w:tab w:val="num" w:pos="720"/>
        </w:tabs>
        <w:ind w:left="720" w:hanging="360"/>
      </w:pPr>
      <w:rPr>
        <w:rFonts w:ascii="Times New Roman" w:hAnsi="Times New Roman" w:hint="default"/>
      </w:rPr>
    </w:lvl>
    <w:lvl w:ilvl="1" w:tplc="1138D31A" w:tentative="1">
      <w:start w:val="1"/>
      <w:numFmt w:val="bullet"/>
      <w:lvlText w:val="•"/>
      <w:lvlJc w:val="left"/>
      <w:pPr>
        <w:tabs>
          <w:tab w:val="num" w:pos="1440"/>
        </w:tabs>
        <w:ind w:left="1440" w:hanging="360"/>
      </w:pPr>
      <w:rPr>
        <w:rFonts w:ascii="Times New Roman" w:hAnsi="Times New Roman" w:hint="default"/>
      </w:rPr>
    </w:lvl>
    <w:lvl w:ilvl="2" w:tplc="0FD6F94C" w:tentative="1">
      <w:start w:val="1"/>
      <w:numFmt w:val="bullet"/>
      <w:lvlText w:val="•"/>
      <w:lvlJc w:val="left"/>
      <w:pPr>
        <w:tabs>
          <w:tab w:val="num" w:pos="2160"/>
        </w:tabs>
        <w:ind w:left="2160" w:hanging="360"/>
      </w:pPr>
      <w:rPr>
        <w:rFonts w:ascii="Times New Roman" w:hAnsi="Times New Roman" w:hint="default"/>
      </w:rPr>
    </w:lvl>
    <w:lvl w:ilvl="3" w:tplc="69B6E134" w:tentative="1">
      <w:start w:val="1"/>
      <w:numFmt w:val="bullet"/>
      <w:lvlText w:val="•"/>
      <w:lvlJc w:val="left"/>
      <w:pPr>
        <w:tabs>
          <w:tab w:val="num" w:pos="2880"/>
        </w:tabs>
        <w:ind w:left="2880" w:hanging="360"/>
      </w:pPr>
      <w:rPr>
        <w:rFonts w:ascii="Times New Roman" w:hAnsi="Times New Roman" w:hint="default"/>
      </w:rPr>
    </w:lvl>
    <w:lvl w:ilvl="4" w:tplc="46908FCA" w:tentative="1">
      <w:start w:val="1"/>
      <w:numFmt w:val="bullet"/>
      <w:lvlText w:val="•"/>
      <w:lvlJc w:val="left"/>
      <w:pPr>
        <w:tabs>
          <w:tab w:val="num" w:pos="3600"/>
        </w:tabs>
        <w:ind w:left="3600" w:hanging="360"/>
      </w:pPr>
      <w:rPr>
        <w:rFonts w:ascii="Times New Roman" w:hAnsi="Times New Roman" w:hint="default"/>
      </w:rPr>
    </w:lvl>
    <w:lvl w:ilvl="5" w:tplc="A0403720" w:tentative="1">
      <w:start w:val="1"/>
      <w:numFmt w:val="bullet"/>
      <w:lvlText w:val="•"/>
      <w:lvlJc w:val="left"/>
      <w:pPr>
        <w:tabs>
          <w:tab w:val="num" w:pos="4320"/>
        </w:tabs>
        <w:ind w:left="4320" w:hanging="360"/>
      </w:pPr>
      <w:rPr>
        <w:rFonts w:ascii="Times New Roman" w:hAnsi="Times New Roman" w:hint="default"/>
      </w:rPr>
    </w:lvl>
    <w:lvl w:ilvl="6" w:tplc="4886C5EE" w:tentative="1">
      <w:start w:val="1"/>
      <w:numFmt w:val="bullet"/>
      <w:lvlText w:val="•"/>
      <w:lvlJc w:val="left"/>
      <w:pPr>
        <w:tabs>
          <w:tab w:val="num" w:pos="5040"/>
        </w:tabs>
        <w:ind w:left="5040" w:hanging="360"/>
      </w:pPr>
      <w:rPr>
        <w:rFonts w:ascii="Times New Roman" w:hAnsi="Times New Roman" w:hint="default"/>
      </w:rPr>
    </w:lvl>
    <w:lvl w:ilvl="7" w:tplc="E5744E8C" w:tentative="1">
      <w:start w:val="1"/>
      <w:numFmt w:val="bullet"/>
      <w:lvlText w:val="•"/>
      <w:lvlJc w:val="left"/>
      <w:pPr>
        <w:tabs>
          <w:tab w:val="num" w:pos="5760"/>
        </w:tabs>
        <w:ind w:left="5760" w:hanging="360"/>
      </w:pPr>
      <w:rPr>
        <w:rFonts w:ascii="Times New Roman" w:hAnsi="Times New Roman" w:hint="default"/>
      </w:rPr>
    </w:lvl>
    <w:lvl w:ilvl="8" w:tplc="9FDC228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9258A1"/>
    <w:multiLevelType w:val="hybridMultilevel"/>
    <w:tmpl w:val="E8D267F2"/>
    <w:lvl w:ilvl="0" w:tplc="07DCC1AA">
      <w:start w:val="1"/>
      <w:numFmt w:val="bullet"/>
      <w:lvlText w:val="•"/>
      <w:lvlJc w:val="left"/>
      <w:pPr>
        <w:tabs>
          <w:tab w:val="num" w:pos="720"/>
        </w:tabs>
        <w:ind w:left="720" w:hanging="360"/>
      </w:pPr>
      <w:rPr>
        <w:rFonts w:ascii="Arial" w:hAnsi="Arial" w:hint="default"/>
      </w:rPr>
    </w:lvl>
    <w:lvl w:ilvl="1" w:tplc="17FEA8CE" w:tentative="1">
      <w:start w:val="1"/>
      <w:numFmt w:val="bullet"/>
      <w:lvlText w:val="•"/>
      <w:lvlJc w:val="left"/>
      <w:pPr>
        <w:tabs>
          <w:tab w:val="num" w:pos="1440"/>
        </w:tabs>
        <w:ind w:left="1440" w:hanging="360"/>
      </w:pPr>
      <w:rPr>
        <w:rFonts w:ascii="Arial" w:hAnsi="Arial" w:hint="default"/>
      </w:rPr>
    </w:lvl>
    <w:lvl w:ilvl="2" w:tplc="5A36347E" w:tentative="1">
      <w:start w:val="1"/>
      <w:numFmt w:val="bullet"/>
      <w:lvlText w:val="•"/>
      <w:lvlJc w:val="left"/>
      <w:pPr>
        <w:tabs>
          <w:tab w:val="num" w:pos="2160"/>
        </w:tabs>
        <w:ind w:left="2160" w:hanging="360"/>
      </w:pPr>
      <w:rPr>
        <w:rFonts w:ascii="Arial" w:hAnsi="Arial" w:hint="default"/>
      </w:rPr>
    </w:lvl>
    <w:lvl w:ilvl="3" w:tplc="1DF805C6">
      <w:start w:val="1"/>
      <w:numFmt w:val="bullet"/>
      <w:lvlText w:val="•"/>
      <w:lvlJc w:val="left"/>
      <w:pPr>
        <w:tabs>
          <w:tab w:val="num" w:pos="2880"/>
        </w:tabs>
        <w:ind w:left="2880" w:hanging="360"/>
      </w:pPr>
      <w:rPr>
        <w:rFonts w:ascii="Arial" w:hAnsi="Arial" w:hint="default"/>
      </w:rPr>
    </w:lvl>
    <w:lvl w:ilvl="4" w:tplc="D792A34A" w:tentative="1">
      <w:start w:val="1"/>
      <w:numFmt w:val="bullet"/>
      <w:lvlText w:val="•"/>
      <w:lvlJc w:val="left"/>
      <w:pPr>
        <w:tabs>
          <w:tab w:val="num" w:pos="3600"/>
        </w:tabs>
        <w:ind w:left="3600" w:hanging="360"/>
      </w:pPr>
      <w:rPr>
        <w:rFonts w:ascii="Arial" w:hAnsi="Arial" w:hint="default"/>
      </w:rPr>
    </w:lvl>
    <w:lvl w:ilvl="5" w:tplc="D7660298" w:tentative="1">
      <w:start w:val="1"/>
      <w:numFmt w:val="bullet"/>
      <w:lvlText w:val="•"/>
      <w:lvlJc w:val="left"/>
      <w:pPr>
        <w:tabs>
          <w:tab w:val="num" w:pos="4320"/>
        </w:tabs>
        <w:ind w:left="4320" w:hanging="360"/>
      </w:pPr>
      <w:rPr>
        <w:rFonts w:ascii="Arial" w:hAnsi="Arial" w:hint="default"/>
      </w:rPr>
    </w:lvl>
    <w:lvl w:ilvl="6" w:tplc="E2649282" w:tentative="1">
      <w:start w:val="1"/>
      <w:numFmt w:val="bullet"/>
      <w:lvlText w:val="•"/>
      <w:lvlJc w:val="left"/>
      <w:pPr>
        <w:tabs>
          <w:tab w:val="num" w:pos="5040"/>
        </w:tabs>
        <w:ind w:left="5040" w:hanging="360"/>
      </w:pPr>
      <w:rPr>
        <w:rFonts w:ascii="Arial" w:hAnsi="Arial" w:hint="default"/>
      </w:rPr>
    </w:lvl>
    <w:lvl w:ilvl="7" w:tplc="11927724" w:tentative="1">
      <w:start w:val="1"/>
      <w:numFmt w:val="bullet"/>
      <w:lvlText w:val="•"/>
      <w:lvlJc w:val="left"/>
      <w:pPr>
        <w:tabs>
          <w:tab w:val="num" w:pos="5760"/>
        </w:tabs>
        <w:ind w:left="5760" w:hanging="360"/>
      </w:pPr>
      <w:rPr>
        <w:rFonts w:ascii="Arial" w:hAnsi="Arial" w:hint="default"/>
      </w:rPr>
    </w:lvl>
    <w:lvl w:ilvl="8" w:tplc="327C376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210C05"/>
    <w:multiLevelType w:val="hybridMultilevel"/>
    <w:tmpl w:val="B1EC3FEE"/>
    <w:lvl w:ilvl="0" w:tplc="0F3E2AE4">
      <w:start w:val="1"/>
      <w:numFmt w:val="bullet"/>
      <w:lvlText w:val="•"/>
      <w:lvlJc w:val="left"/>
      <w:pPr>
        <w:tabs>
          <w:tab w:val="num" w:pos="720"/>
        </w:tabs>
        <w:ind w:left="720" w:hanging="360"/>
      </w:pPr>
      <w:rPr>
        <w:rFonts w:ascii="Arial" w:hAnsi="Arial" w:hint="default"/>
      </w:rPr>
    </w:lvl>
    <w:lvl w:ilvl="1" w:tplc="C1D6DFB6" w:tentative="1">
      <w:start w:val="1"/>
      <w:numFmt w:val="bullet"/>
      <w:lvlText w:val="•"/>
      <w:lvlJc w:val="left"/>
      <w:pPr>
        <w:tabs>
          <w:tab w:val="num" w:pos="1440"/>
        </w:tabs>
        <w:ind w:left="1440" w:hanging="360"/>
      </w:pPr>
      <w:rPr>
        <w:rFonts w:ascii="Arial" w:hAnsi="Arial" w:hint="default"/>
      </w:rPr>
    </w:lvl>
    <w:lvl w:ilvl="2" w:tplc="E3D05EA6">
      <w:start w:val="1"/>
      <w:numFmt w:val="bullet"/>
      <w:lvlText w:val="•"/>
      <w:lvlJc w:val="left"/>
      <w:pPr>
        <w:tabs>
          <w:tab w:val="num" w:pos="2160"/>
        </w:tabs>
        <w:ind w:left="2160" w:hanging="360"/>
      </w:pPr>
      <w:rPr>
        <w:rFonts w:ascii="Arial" w:hAnsi="Arial" w:hint="default"/>
      </w:rPr>
    </w:lvl>
    <w:lvl w:ilvl="3" w:tplc="8402BE60" w:tentative="1">
      <w:start w:val="1"/>
      <w:numFmt w:val="bullet"/>
      <w:lvlText w:val="•"/>
      <w:lvlJc w:val="left"/>
      <w:pPr>
        <w:tabs>
          <w:tab w:val="num" w:pos="2880"/>
        </w:tabs>
        <w:ind w:left="2880" w:hanging="360"/>
      </w:pPr>
      <w:rPr>
        <w:rFonts w:ascii="Arial" w:hAnsi="Arial" w:hint="default"/>
      </w:rPr>
    </w:lvl>
    <w:lvl w:ilvl="4" w:tplc="128832A2" w:tentative="1">
      <w:start w:val="1"/>
      <w:numFmt w:val="bullet"/>
      <w:lvlText w:val="•"/>
      <w:lvlJc w:val="left"/>
      <w:pPr>
        <w:tabs>
          <w:tab w:val="num" w:pos="3600"/>
        </w:tabs>
        <w:ind w:left="3600" w:hanging="360"/>
      </w:pPr>
      <w:rPr>
        <w:rFonts w:ascii="Arial" w:hAnsi="Arial" w:hint="default"/>
      </w:rPr>
    </w:lvl>
    <w:lvl w:ilvl="5" w:tplc="F60819A4" w:tentative="1">
      <w:start w:val="1"/>
      <w:numFmt w:val="bullet"/>
      <w:lvlText w:val="•"/>
      <w:lvlJc w:val="left"/>
      <w:pPr>
        <w:tabs>
          <w:tab w:val="num" w:pos="4320"/>
        </w:tabs>
        <w:ind w:left="4320" w:hanging="360"/>
      </w:pPr>
      <w:rPr>
        <w:rFonts w:ascii="Arial" w:hAnsi="Arial" w:hint="default"/>
      </w:rPr>
    </w:lvl>
    <w:lvl w:ilvl="6" w:tplc="29D068D2" w:tentative="1">
      <w:start w:val="1"/>
      <w:numFmt w:val="bullet"/>
      <w:lvlText w:val="•"/>
      <w:lvlJc w:val="left"/>
      <w:pPr>
        <w:tabs>
          <w:tab w:val="num" w:pos="5040"/>
        </w:tabs>
        <w:ind w:left="5040" w:hanging="360"/>
      </w:pPr>
      <w:rPr>
        <w:rFonts w:ascii="Arial" w:hAnsi="Arial" w:hint="default"/>
      </w:rPr>
    </w:lvl>
    <w:lvl w:ilvl="7" w:tplc="98B84710" w:tentative="1">
      <w:start w:val="1"/>
      <w:numFmt w:val="bullet"/>
      <w:lvlText w:val="•"/>
      <w:lvlJc w:val="left"/>
      <w:pPr>
        <w:tabs>
          <w:tab w:val="num" w:pos="5760"/>
        </w:tabs>
        <w:ind w:left="5760" w:hanging="360"/>
      </w:pPr>
      <w:rPr>
        <w:rFonts w:ascii="Arial" w:hAnsi="Arial" w:hint="default"/>
      </w:rPr>
    </w:lvl>
    <w:lvl w:ilvl="8" w:tplc="C7BAD3E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605FEC"/>
    <w:multiLevelType w:val="hybridMultilevel"/>
    <w:tmpl w:val="3C4A4ADA"/>
    <w:lvl w:ilvl="0" w:tplc="240E6F50">
      <w:start w:val="1"/>
      <w:numFmt w:val="bullet"/>
      <w:lvlText w:val="•"/>
      <w:lvlJc w:val="left"/>
      <w:pPr>
        <w:tabs>
          <w:tab w:val="num" w:pos="720"/>
        </w:tabs>
        <w:ind w:left="720" w:hanging="360"/>
      </w:pPr>
      <w:rPr>
        <w:rFonts w:ascii="Arial" w:hAnsi="Arial" w:hint="default"/>
      </w:rPr>
    </w:lvl>
    <w:lvl w:ilvl="1" w:tplc="E70E955C">
      <w:numFmt w:val="bullet"/>
      <w:lvlText w:val="•"/>
      <w:lvlJc w:val="left"/>
      <w:pPr>
        <w:tabs>
          <w:tab w:val="num" w:pos="1440"/>
        </w:tabs>
        <w:ind w:left="1440" w:hanging="360"/>
      </w:pPr>
      <w:rPr>
        <w:rFonts w:ascii="Arial" w:hAnsi="Arial" w:hint="default"/>
      </w:rPr>
    </w:lvl>
    <w:lvl w:ilvl="2" w:tplc="650616B0" w:tentative="1">
      <w:start w:val="1"/>
      <w:numFmt w:val="bullet"/>
      <w:lvlText w:val="•"/>
      <w:lvlJc w:val="left"/>
      <w:pPr>
        <w:tabs>
          <w:tab w:val="num" w:pos="2160"/>
        </w:tabs>
        <w:ind w:left="2160" w:hanging="360"/>
      </w:pPr>
      <w:rPr>
        <w:rFonts w:ascii="Arial" w:hAnsi="Arial" w:hint="default"/>
      </w:rPr>
    </w:lvl>
    <w:lvl w:ilvl="3" w:tplc="A232EBA6" w:tentative="1">
      <w:start w:val="1"/>
      <w:numFmt w:val="bullet"/>
      <w:lvlText w:val="•"/>
      <w:lvlJc w:val="left"/>
      <w:pPr>
        <w:tabs>
          <w:tab w:val="num" w:pos="2880"/>
        </w:tabs>
        <w:ind w:left="2880" w:hanging="360"/>
      </w:pPr>
      <w:rPr>
        <w:rFonts w:ascii="Arial" w:hAnsi="Arial" w:hint="default"/>
      </w:rPr>
    </w:lvl>
    <w:lvl w:ilvl="4" w:tplc="E9225824" w:tentative="1">
      <w:start w:val="1"/>
      <w:numFmt w:val="bullet"/>
      <w:lvlText w:val="•"/>
      <w:lvlJc w:val="left"/>
      <w:pPr>
        <w:tabs>
          <w:tab w:val="num" w:pos="3600"/>
        </w:tabs>
        <w:ind w:left="3600" w:hanging="360"/>
      </w:pPr>
      <w:rPr>
        <w:rFonts w:ascii="Arial" w:hAnsi="Arial" w:hint="default"/>
      </w:rPr>
    </w:lvl>
    <w:lvl w:ilvl="5" w:tplc="B420B200" w:tentative="1">
      <w:start w:val="1"/>
      <w:numFmt w:val="bullet"/>
      <w:lvlText w:val="•"/>
      <w:lvlJc w:val="left"/>
      <w:pPr>
        <w:tabs>
          <w:tab w:val="num" w:pos="4320"/>
        </w:tabs>
        <w:ind w:left="4320" w:hanging="360"/>
      </w:pPr>
      <w:rPr>
        <w:rFonts w:ascii="Arial" w:hAnsi="Arial" w:hint="default"/>
      </w:rPr>
    </w:lvl>
    <w:lvl w:ilvl="6" w:tplc="5CBE57DC" w:tentative="1">
      <w:start w:val="1"/>
      <w:numFmt w:val="bullet"/>
      <w:lvlText w:val="•"/>
      <w:lvlJc w:val="left"/>
      <w:pPr>
        <w:tabs>
          <w:tab w:val="num" w:pos="5040"/>
        </w:tabs>
        <w:ind w:left="5040" w:hanging="360"/>
      </w:pPr>
      <w:rPr>
        <w:rFonts w:ascii="Arial" w:hAnsi="Arial" w:hint="default"/>
      </w:rPr>
    </w:lvl>
    <w:lvl w:ilvl="7" w:tplc="000E57CC" w:tentative="1">
      <w:start w:val="1"/>
      <w:numFmt w:val="bullet"/>
      <w:lvlText w:val="•"/>
      <w:lvlJc w:val="left"/>
      <w:pPr>
        <w:tabs>
          <w:tab w:val="num" w:pos="5760"/>
        </w:tabs>
        <w:ind w:left="5760" w:hanging="360"/>
      </w:pPr>
      <w:rPr>
        <w:rFonts w:ascii="Arial" w:hAnsi="Arial" w:hint="default"/>
      </w:rPr>
    </w:lvl>
    <w:lvl w:ilvl="8" w:tplc="C3BA27B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B73D4C"/>
    <w:multiLevelType w:val="hybridMultilevel"/>
    <w:tmpl w:val="B704986E"/>
    <w:lvl w:ilvl="0" w:tplc="5B3A2D78">
      <w:start w:val="1"/>
      <w:numFmt w:val="bullet"/>
      <w:lvlText w:val="•"/>
      <w:lvlJc w:val="left"/>
      <w:pPr>
        <w:tabs>
          <w:tab w:val="num" w:pos="720"/>
        </w:tabs>
        <w:ind w:left="720" w:hanging="360"/>
      </w:pPr>
      <w:rPr>
        <w:rFonts w:ascii="Arial" w:hAnsi="Arial" w:hint="default"/>
      </w:rPr>
    </w:lvl>
    <w:lvl w:ilvl="1" w:tplc="CA1C4DF2" w:tentative="1">
      <w:start w:val="1"/>
      <w:numFmt w:val="bullet"/>
      <w:lvlText w:val="•"/>
      <w:lvlJc w:val="left"/>
      <w:pPr>
        <w:tabs>
          <w:tab w:val="num" w:pos="1440"/>
        </w:tabs>
        <w:ind w:left="1440" w:hanging="360"/>
      </w:pPr>
      <w:rPr>
        <w:rFonts w:ascii="Arial" w:hAnsi="Arial" w:hint="default"/>
      </w:rPr>
    </w:lvl>
    <w:lvl w:ilvl="2" w:tplc="BF7C6EC8" w:tentative="1">
      <w:start w:val="1"/>
      <w:numFmt w:val="bullet"/>
      <w:lvlText w:val="•"/>
      <w:lvlJc w:val="left"/>
      <w:pPr>
        <w:tabs>
          <w:tab w:val="num" w:pos="2160"/>
        </w:tabs>
        <w:ind w:left="2160" w:hanging="360"/>
      </w:pPr>
      <w:rPr>
        <w:rFonts w:ascii="Arial" w:hAnsi="Arial" w:hint="default"/>
      </w:rPr>
    </w:lvl>
    <w:lvl w:ilvl="3" w:tplc="7A6C0FAC" w:tentative="1">
      <w:start w:val="1"/>
      <w:numFmt w:val="bullet"/>
      <w:lvlText w:val="•"/>
      <w:lvlJc w:val="left"/>
      <w:pPr>
        <w:tabs>
          <w:tab w:val="num" w:pos="2880"/>
        </w:tabs>
        <w:ind w:left="2880" w:hanging="360"/>
      </w:pPr>
      <w:rPr>
        <w:rFonts w:ascii="Arial" w:hAnsi="Arial" w:hint="default"/>
      </w:rPr>
    </w:lvl>
    <w:lvl w:ilvl="4" w:tplc="AFCC9202" w:tentative="1">
      <w:start w:val="1"/>
      <w:numFmt w:val="bullet"/>
      <w:lvlText w:val="•"/>
      <w:lvlJc w:val="left"/>
      <w:pPr>
        <w:tabs>
          <w:tab w:val="num" w:pos="3600"/>
        </w:tabs>
        <w:ind w:left="3600" w:hanging="360"/>
      </w:pPr>
      <w:rPr>
        <w:rFonts w:ascii="Arial" w:hAnsi="Arial" w:hint="default"/>
      </w:rPr>
    </w:lvl>
    <w:lvl w:ilvl="5" w:tplc="D3C23D24" w:tentative="1">
      <w:start w:val="1"/>
      <w:numFmt w:val="bullet"/>
      <w:lvlText w:val="•"/>
      <w:lvlJc w:val="left"/>
      <w:pPr>
        <w:tabs>
          <w:tab w:val="num" w:pos="4320"/>
        </w:tabs>
        <w:ind w:left="4320" w:hanging="360"/>
      </w:pPr>
      <w:rPr>
        <w:rFonts w:ascii="Arial" w:hAnsi="Arial" w:hint="default"/>
      </w:rPr>
    </w:lvl>
    <w:lvl w:ilvl="6" w:tplc="020E28FA" w:tentative="1">
      <w:start w:val="1"/>
      <w:numFmt w:val="bullet"/>
      <w:lvlText w:val="•"/>
      <w:lvlJc w:val="left"/>
      <w:pPr>
        <w:tabs>
          <w:tab w:val="num" w:pos="5040"/>
        </w:tabs>
        <w:ind w:left="5040" w:hanging="360"/>
      </w:pPr>
      <w:rPr>
        <w:rFonts w:ascii="Arial" w:hAnsi="Arial" w:hint="default"/>
      </w:rPr>
    </w:lvl>
    <w:lvl w:ilvl="7" w:tplc="82C43B9A" w:tentative="1">
      <w:start w:val="1"/>
      <w:numFmt w:val="bullet"/>
      <w:lvlText w:val="•"/>
      <w:lvlJc w:val="left"/>
      <w:pPr>
        <w:tabs>
          <w:tab w:val="num" w:pos="5760"/>
        </w:tabs>
        <w:ind w:left="5760" w:hanging="360"/>
      </w:pPr>
      <w:rPr>
        <w:rFonts w:ascii="Arial" w:hAnsi="Arial" w:hint="default"/>
      </w:rPr>
    </w:lvl>
    <w:lvl w:ilvl="8" w:tplc="119855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EC6F69"/>
    <w:multiLevelType w:val="hybridMultilevel"/>
    <w:tmpl w:val="DC7AF846"/>
    <w:lvl w:ilvl="0" w:tplc="565C6B06">
      <w:start w:val="1"/>
      <w:numFmt w:val="bullet"/>
      <w:lvlText w:val="•"/>
      <w:lvlJc w:val="left"/>
      <w:pPr>
        <w:tabs>
          <w:tab w:val="num" w:pos="720"/>
        </w:tabs>
        <w:ind w:left="720" w:hanging="360"/>
      </w:pPr>
      <w:rPr>
        <w:rFonts w:ascii="Times New Roman" w:hAnsi="Times New Roman" w:hint="default"/>
      </w:rPr>
    </w:lvl>
    <w:lvl w:ilvl="1" w:tplc="53B810AE" w:tentative="1">
      <w:start w:val="1"/>
      <w:numFmt w:val="bullet"/>
      <w:lvlText w:val="•"/>
      <w:lvlJc w:val="left"/>
      <w:pPr>
        <w:tabs>
          <w:tab w:val="num" w:pos="1440"/>
        </w:tabs>
        <w:ind w:left="1440" w:hanging="360"/>
      </w:pPr>
      <w:rPr>
        <w:rFonts w:ascii="Times New Roman" w:hAnsi="Times New Roman" w:hint="default"/>
      </w:rPr>
    </w:lvl>
    <w:lvl w:ilvl="2" w:tplc="2B4C8854" w:tentative="1">
      <w:start w:val="1"/>
      <w:numFmt w:val="bullet"/>
      <w:lvlText w:val="•"/>
      <w:lvlJc w:val="left"/>
      <w:pPr>
        <w:tabs>
          <w:tab w:val="num" w:pos="2160"/>
        </w:tabs>
        <w:ind w:left="2160" w:hanging="360"/>
      </w:pPr>
      <w:rPr>
        <w:rFonts w:ascii="Times New Roman" w:hAnsi="Times New Roman" w:hint="default"/>
      </w:rPr>
    </w:lvl>
    <w:lvl w:ilvl="3" w:tplc="7DEC3DB4" w:tentative="1">
      <w:start w:val="1"/>
      <w:numFmt w:val="bullet"/>
      <w:lvlText w:val="•"/>
      <w:lvlJc w:val="left"/>
      <w:pPr>
        <w:tabs>
          <w:tab w:val="num" w:pos="2880"/>
        </w:tabs>
        <w:ind w:left="2880" w:hanging="360"/>
      </w:pPr>
      <w:rPr>
        <w:rFonts w:ascii="Times New Roman" w:hAnsi="Times New Roman" w:hint="default"/>
      </w:rPr>
    </w:lvl>
    <w:lvl w:ilvl="4" w:tplc="6CCADB50" w:tentative="1">
      <w:start w:val="1"/>
      <w:numFmt w:val="bullet"/>
      <w:lvlText w:val="•"/>
      <w:lvlJc w:val="left"/>
      <w:pPr>
        <w:tabs>
          <w:tab w:val="num" w:pos="3600"/>
        </w:tabs>
        <w:ind w:left="3600" w:hanging="360"/>
      </w:pPr>
      <w:rPr>
        <w:rFonts w:ascii="Times New Roman" w:hAnsi="Times New Roman" w:hint="default"/>
      </w:rPr>
    </w:lvl>
    <w:lvl w:ilvl="5" w:tplc="38C415FC" w:tentative="1">
      <w:start w:val="1"/>
      <w:numFmt w:val="bullet"/>
      <w:lvlText w:val="•"/>
      <w:lvlJc w:val="left"/>
      <w:pPr>
        <w:tabs>
          <w:tab w:val="num" w:pos="4320"/>
        </w:tabs>
        <w:ind w:left="4320" w:hanging="360"/>
      </w:pPr>
      <w:rPr>
        <w:rFonts w:ascii="Times New Roman" w:hAnsi="Times New Roman" w:hint="default"/>
      </w:rPr>
    </w:lvl>
    <w:lvl w:ilvl="6" w:tplc="E67817E2" w:tentative="1">
      <w:start w:val="1"/>
      <w:numFmt w:val="bullet"/>
      <w:lvlText w:val="•"/>
      <w:lvlJc w:val="left"/>
      <w:pPr>
        <w:tabs>
          <w:tab w:val="num" w:pos="5040"/>
        </w:tabs>
        <w:ind w:left="5040" w:hanging="360"/>
      </w:pPr>
      <w:rPr>
        <w:rFonts w:ascii="Times New Roman" w:hAnsi="Times New Roman" w:hint="default"/>
      </w:rPr>
    </w:lvl>
    <w:lvl w:ilvl="7" w:tplc="B992A4BE" w:tentative="1">
      <w:start w:val="1"/>
      <w:numFmt w:val="bullet"/>
      <w:lvlText w:val="•"/>
      <w:lvlJc w:val="left"/>
      <w:pPr>
        <w:tabs>
          <w:tab w:val="num" w:pos="5760"/>
        </w:tabs>
        <w:ind w:left="5760" w:hanging="360"/>
      </w:pPr>
      <w:rPr>
        <w:rFonts w:ascii="Times New Roman" w:hAnsi="Times New Roman" w:hint="default"/>
      </w:rPr>
    </w:lvl>
    <w:lvl w:ilvl="8" w:tplc="BF6AFC6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FFB5150"/>
    <w:multiLevelType w:val="hybridMultilevel"/>
    <w:tmpl w:val="45AC5DC4"/>
    <w:lvl w:ilvl="0" w:tplc="94D41524">
      <w:start w:val="1"/>
      <w:numFmt w:val="bullet"/>
      <w:lvlText w:val="•"/>
      <w:lvlJc w:val="left"/>
      <w:pPr>
        <w:tabs>
          <w:tab w:val="num" w:pos="720"/>
        </w:tabs>
        <w:ind w:left="720" w:hanging="360"/>
      </w:pPr>
      <w:rPr>
        <w:rFonts w:ascii="Arial" w:hAnsi="Arial" w:hint="default"/>
      </w:rPr>
    </w:lvl>
    <w:lvl w:ilvl="1" w:tplc="725EF642">
      <w:numFmt w:val="bullet"/>
      <w:lvlText w:val="•"/>
      <w:lvlJc w:val="left"/>
      <w:pPr>
        <w:tabs>
          <w:tab w:val="num" w:pos="1440"/>
        </w:tabs>
        <w:ind w:left="1440" w:hanging="360"/>
      </w:pPr>
      <w:rPr>
        <w:rFonts w:ascii="Arial" w:hAnsi="Arial" w:hint="default"/>
      </w:rPr>
    </w:lvl>
    <w:lvl w:ilvl="2" w:tplc="D1C89996" w:tentative="1">
      <w:start w:val="1"/>
      <w:numFmt w:val="bullet"/>
      <w:lvlText w:val="•"/>
      <w:lvlJc w:val="left"/>
      <w:pPr>
        <w:tabs>
          <w:tab w:val="num" w:pos="2160"/>
        </w:tabs>
        <w:ind w:left="2160" w:hanging="360"/>
      </w:pPr>
      <w:rPr>
        <w:rFonts w:ascii="Arial" w:hAnsi="Arial" w:hint="default"/>
      </w:rPr>
    </w:lvl>
    <w:lvl w:ilvl="3" w:tplc="9E247382" w:tentative="1">
      <w:start w:val="1"/>
      <w:numFmt w:val="bullet"/>
      <w:lvlText w:val="•"/>
      <w:lvlJc w:val="left"/>
      <w:pPr>
        <w:tabs>
          <w:tab w:val="num" w:pos="2880"/>
        </w:tabs>
        <w:ind w:left="2880" w:hanging="360"/>
      </w:pPr>
      <w:rPr>
        <w:rFonts w:ascii="Arial" w:hAnsi="Arial" w:hint="default"/>
      </w:rPr>
    </w:lvl>
    <w:lvl w:ilvl="4" w:tplc="C3E493CC" w:tentative="1">
      <w:start w:val="1"/>
      <w:numFmt w:val="bullet"/>
      <w:lvlText w:val="•"/>
      <w:lvlJc w:val="left"/>
      <w:pPr>
        <w:tabs>
          <w:tab w:val="num" w:pos="3600"/>
        </w:tabs>
        <w:ind w:left="3600" w:hanging="360"/>
      </w:pPr>
      <w:rPr>
        <w:rFonts w:ascii="Arial" w:hAnsi="Arial" w:hint="default"/>
      </w:rPr>
    </w:lvl>
    <w:lvl w:ilvl="5" w:tplc="6FFE06D2" w:tentative="1">
      <w:start w:val="1"/>
      <w:numFmt w:val="bullet"/>
      <w:lvlText w:val="•"/>
      <w:lvlJc w:val="left"/>
      <w:pPr>
        <w:tabs>
          <w:tab w:val="num" w:pos="4320"/>
        </w:tabs>
        <w:ind w:left="4320" w:hanging="360"/>
      </w:pPr>
      <w:rPr>
        <w:rFonts w:ascii="Arial" w:hAnsi="Arial" w:hint="default"/>
      </w:rPr>
    </w:lvl>
    <w:lvl w:ilvl="6" w:tplc="E1F61EA6" w:tentative="1">
      <w:start w:val="1"/>
      <w:numFmt w:val="bullet"/>
      <w:lvlText w:val="•"/>
      <w:lvlJc w:val="left"/>
      <w:pPr>
        <w:tabs>
          <w:tab w:val="num" w:pos="5040"/>
        </w:tabs>
        <w:ind w:left="5040" w:hanging="360"/>
      </w:pPr>
      <w:rPr>
        <w:rFonts w:ascii="Arial" w:hAnsi="Arial" w:hint="default"/>
      </w:rPr>
    </w:lvl>
    <w:lvl w:ilvl="7" w:tplc="3D30D354" w:tentative="1">
      <w:start w:val="1"/>
      <w:numFmt w:val="bullet"/>
      <w:lvlText w:val="•"/>
      <w:lvlJc w:val="left"/>
      <w:pPr>
        <w:tabs>
          <w:tab w:val="num" w:pos="5760"/>
        </w:tabs>
        <w:ind w:left="5760" w:hanging="360"/>
      </w:pPr>
      <w:rPr>
        <w:rFonts w:ascii="Arial" w:hAnsi="Arial" w:hint="default"/>
      </w:rPr>
    </w:lvl>
    <w:lvl w:ilvl="8" w:tplc="DF90427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321847"/>
    <w:multiLevelType w:val="hybridMultilevel"/>
    <w:tmpl w:val="2FA42A58"/>
    <w:lvl w:ilvl="0" w:tplc="CF70B6B6">
      <w:start w:val="1"/>
      <w:numFmt w:val="bullet"/>
      <w:lvlText w:val=""/>
      <w:lvlJc w:val="left"/>
      <w:pPr>
        <w:tabs>
          <w:tab w:val="num" w:pos="720"/>
        </w:tabs>
        <w:ind w:left="720" w:hanging="360"/>
      </w:pPr>
      <w:rPr>
        <w:rFonts w:ascii="Wingdings" w:hAnsi="Wingdings" w:hint="default"/>
      </w:rPr>
    </w:lvl>
    <w:lvl w:ilvl="1" w:tplc="139A64AC" w:tentative="1">
      <w:start w:val="1"/>
      <w:numFmt w:val="bullet"/>
      <w:lvlText w:val=""/>
      <w:lvlJc w:val="left"/>
      <w:pPr>
        <w:tabs>
          <w:tab w:val="num" w:pos="1440"/>
        </w:tabs>
        <w:ind w:left="1440" w:hanging="360"/>
      </w:pPr>
      <w:rPr>
        <w:rFonts w:ascii="Wingdings" w:hAnsi="Wingdings" w:hint="default"/>
      </w:rPr>
    </w:lvl>
    <w:lvl w:ilvl="2" w:tplc="83640080" w:tentative="1">
      <w:start w:val="1"/>
      <w:numFmt w:val="bullet"/>
      <w:lvlText w:val=""/>
      <w:lvlJc w:val="left"/>
      <w:pPr>
        <w:tabs>
          <w:tab w:val="num" w:pos="2160"/>
        </w:tabs>
        <w:ind w:left="2160" w:hanging="360"/>
      </w:pPr>
      <w:rPr>
        <w:rFonts w:ascii="Wingdings" w:hAnsi="Wingdings" w:hint="default"/>
      </w:rPr>
    </w:lvl>
    <w:lvl w:ilvl="3" w:tplc="AF827EC4" w:tentative="1">
      <w:start w:val="1"/>
      <w:numFmt w:val="bullet"/>
      <w:lvlText w:val=""/>
      <w:lvlJc w:val="left"/>
      <w:pPr>
        <w:tabs>
          <w:tab w:val="num" w:pos="2880"/>
        </w:tabs>
        <w:ind w:left="2880" w:hanging="360"/>
      </w:pPr>
      <w:rPr>
        <w:rFonts w:ascii="Wingdings" w:hAnsi="Wingdings" w:hint="default"/>
      </w:rPr>
    </w:lvl>
    <w:lvl w:ilvl="4" w:tplc="A4942DA0" w:tentative="1">
      <w:start w:val="1"/>
      <w:numFmt w:val="bullet"/>
      <w:lvlText w:val=""/>
      <w:lvlJc w:val="left"/>
      <w:pPr>
        <w:tabs>
          <w:tab w:val="num" w:pos="3600"/>
        </w:tabs>
        <w:ind w:left="3600" w:hanging="360"/>
      </w:pPr>
      <w:rPr>
        <w:rFonts w:ascii="Wingdings" w:hAnsi="Wingdings" w:hint="default"/>
      </w:rPr>
    </w:lvl>
    <w:lvl w:ilvl="5" w:tplc="B2EA3C00" w:tentative="1">
      <w:start w:val="1"/>
      <w:numFmt w:val="bullet"/>
      <w:lvlText w:val=""/>
      <w:lvlJc w:val="left"/>
      <w:pPr>
        <w:tabs>
          <w:tab w:val="num" w:pos="4320"/>
        </w:tabs>
        <w:ind w:left="4320" w:hanging="360"/>
      </w:pPr>
      <w:rPr>
        <w:rFonts w:ascii="Wingdings" w:hAnsi="Wingdings" w:hint="default"/>
      </w:rPr>
    </w:lvl>
    <w:lvl w:ilvl="6" w:tplc="50206576" w:tentative="1">
      <w:start w:val="1"/>
      <w:numFmt w:val="bullet"/>
      <w:lvlText w:val=""/>
      <w:lvlJc w:val="left"/>
      <w:pPr>
        <w:tabs>
          <w:tab w:val="num" w:pos="5040"/>
        </w:tabs>
        <w:ind w:left="5040" w:hanging="360"/>
      </w:pPr>
      <w:rPr>
        <w:rFonts w:ascii="Wingdings" w:hAnsi="Wingdings" w:hint="default"/>
      </w:rPr>
    </w:lvl>
    <w:lvl w:ilvl="7" w:tplc="DFEA9F00" w:tentative="1">
      <w:start w:val="1"/>
      <w:numFmt w:val="bullet"/>
      <w:lvlText w:val=""/>
      <w:lvlJc w:val="left"/>
      <w:pPr>
        <w:tabs>
          <w:tab w:val="num" w:pos="5760"/>
        </w:tabs>
        <w:ind w:left="5760" w:hanging="360"/>
      </w:pPr>
      <w:rPr>
        <w:rFonts w:ascii="Wingdings" w:hAnsi="Wingdings" w:hint="default"/>
      </w:rPr>
    </w:lvl>
    <w:lvl w:ilvl="8" w:tplc="2B8ACB3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B45F4"/>
    <w:multiLevelType w:val="hybridMultilevel"/>
    <w:tmpl w:val="D6EEDFFE"/>
    <w:lvl w:ilvl="0" w:tplc="C20CBAD4">
      <w:start w:val="1"/>
      <w:numFmt w:val="bullet"/>
      <w:lvlText w:val="•"/>
      <w:lvlJc w:val="left"/>
      <w:pPr>
        <w:tabs>
          <w:tab w:val="num" w:pos="720"/>
        </w:tabs>
        <w:ind w:left="720" w:hanging="360"/>
      </w:pPr>
      <w:rPr>
        <w:rFonts w:ascii="Arial" w:hAnsi="Arial" w:hint="default"/>
      </w:rPr>
    </w:lvl>
    <w:lvl w:ilvl="1" w:tplc="FF24D204" w:tentative="1">
      <w:start w:val="1"/>
      <w:numFmt w:val="bullet"/>
      <w:lvlText w:val="•"/>
      <w:lvlJc w:val="left"/>
      <w:pPr>
        <w:tabs>
          <w:tab w:val="num" w:pos="1440"/>
        </w:tabs>
        <w:ind w:left="1440" w:hanging="360"/>
      </w:pPr>
      <w:rPr>
        <w:rFonts w:ascii="Arial" w:hAnsi="Arial" w:hint="default"/>
      </w:rPr>
    </w:lvl>
    <w:lvl w:ilvl="2" w:tplc="8D6E4ABA" w:tentative="1">
      <w:start w:val="1"/>
      <w:numFmt w:val="bullet"/>
      <w:lvlText w:val="•"/>
      <w:lvlJc w:val="left"/>
      <w:pPr>
        <w:tabs>
          <w:tab w:val="num" w:pos="2160"/>
        </w:tabs>
        <w:ind w:left="2160" w:hanging="360"/>
      </w:pPr>
      <w:rPr>
        <w:rFonts w:ascii="Arial" w:hAnsi="Arial" w:hint="default"/>
      </w:rPr>
    </w:lvl>
    <w:lvl w:ilvl="3" w:tplc="576E9B64" w:tentative="1">
      <w:start w:val="1"/>
      <w:numFmt w:val="bullet"/>
      <w:lvlText w:val="•"/>
      <w:lvlJc w:val="left"/>
      <w:pPr>
        <w:tabs>
          <w:tab w:val="num" w:pos="2880"/>
        </w:tabs>
        <w:ind w:left="2880" w:hanging="360"/>
      </w:pPr>
      <w:rPr>
        <w:rFonts w:ascii="Arial" w:hAnsi="Arial" w:hint="default"/>
      </w:rPr>
    </w:lvl>
    <w:lvl w:ilvl="4" w:tplc="C0CE46B6" w:tentative="1">
      <w:start w:val="1"/>
      <w:numFmt w:val="bullet"/>
      <w:lvlText w:val="•"/>
      <w:lvlJc w:val="left"/>
      <w:pPr>
        <w:tabs>
          <w:tab w:val="num" w:pos="3600"/>
        </w:tabs>
        <w:ind w:left="3600" w:hanging="360"/>
      </w:pPr>
      <w:rPr>
        <w:rFonts w:ascii="Arial" w:hAnsi="Arial" w:hint="default"/>
      </w:rPr>
    </w:lvl>
    <w:lvl w:ilvl="5" w:tplc="39306C72" w:tentative="1">
      <w:start w:val="1"/>
      <w:numFmt w:val="bullet"/>
      <w:lvlText w:val="•"/>
      <w:lvlJc w:val="left"/>
      <w:pPr>
        <w:tabs>
          <w:tab w:val="num" w:pos="4320"/>
        </w:tabs>
        <w:ind w:left="4320" w:hanging="360"/>
      </w:pPr>
      <w:rPr>
        <w:rFonts w:ascii="Arial" w:hAnsi="Arial" w:hint="default"/>
      </w:rPr>
    </w:lvl>
    <w:lvl w:ilvl="6" w:tplc="AA643F16" w:tentative="1">
      <w:start w:val="1"/>
      <w:numFmt w:val="bullet"/>
      <w:lvlText w:val="•"/>
      <w:lvlJc w:val="left"/>
      <w:pPr>
        <w:tabs>
          <w:tab w:val="num" w:pos="5040"/>
        </w:tabs>
        <w:ind w:left="5040" w:hanging="360"/>
      </w:pPr>
      <w:rPr>
        <w:rFonts w:ascii="Arial" w:hAnsi="Arial" w:hint="default"/>
      </w:rPr>
    </w:lvl>
    <w:lvl w:ilvl="7" w:tplc="A58EB5C2" w:tentative="1">
      <w:start w:val="1"/>
      <w:numFmt w:val="bullet"/>
      <w:lvlText w:val="•"/>
      <w:lvlJc w:val="left"/>
      <w:pPr>
        <w:tabs>
          <w:tab w:val="num" w:pos="5760"/>
        </w:tabs>
        <w:ind w:left="5760" w:hanging="360"/>
      </w:pPr>
      <w:rPr>
        <w:rFonts w:ascii="Arial" w:hAnsi="Arial" w:hint="default"/>
      </w:rPr>
    </w:lvl>
    <w:lvl w:ilvl="8" w:tplc="6F5A57C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8424A58"/>
    <w:multiLevelType w:val="hybridMultilevel"/>
    <w:tmpl w:val="98E895FC"/>
    <w:lvl w:ilvl="0" w:tplc="7D721854">
      <w:start w:val="1"/>
      <w:numFmt w:val="bullet"/>
      <w:lvlText w:val="•"/>
      <w:lvlJc w:val="left"/>
      <w:pPr>
        <w:tabs>
          <w:tab w:val="num" w:pos="720"/>
        </w:tabs>
        <w:ind w:left="720" w:hanging="360"/>
      </w:pPr>
      <w:rPr>
        <w:rFonts w:ascii="Arial" w:hAnsi="Arial" w:hint="default"/>
      </w:rPr>
    </w:lvl>
    <w:lvl w:ilvl="1" w:tplc="927AF0BC" w:tentative="1">
      <w:start w:val="1"/>
      <w:numFmt w:val="bullet"/>
      <w:lvlText w:val="•"/>
      <w:lvlJc w:val="left"/>
      <w:pPr>
        <w:tabs>
          <w:tab w:val="num" w:pos="1440"/>
        </w:tabs>
        <w:ind w:left="1440" w:hanging="360"/>
      </w:pPr>
      <w:rPr>
        <w:rFonts w:ascii="Arial" w:hAnsi="Arial" w:hint="default"/>
      </w:rPr>
    </w:lvl>
    <w:lvl w:ilvl="2" w:tplc="205CF072" w:tentative="1">
      <w:start w:val="1"/>
      <w:numFmt w:val="bullet"/>
      <w:lvlText w:val="•"/>
      <w:lvlJc w:val="left"/>
      <w:pPr>
        <w:tabs>
          <w:tab w:val="num" w:pos="2160"/>
        </w:tabs>
        <w:ind w:left="2160" w:hanging="360"/>
      </w:pPr>
      <w:rPr>
        <w:rFonts w:ascii="Arial" w:hAnsi="Arial" w:hint="default"/>
      </w:rPr>
    </w:lvl>
    <w:lvl w:ilvl="3" w:tplc="C6D673E6" w:tentative="1">
      <w:start w:val="1"/>
      <w:numFmt w:val="bullet"/>
      <w:lvlText w:val="•"/>
      <w:lvlJc w:val="left"/>
      <w:pPr>
        <w:tabs>
          <w:tab w:val="num" w:pos="2880"/>
        </w:tabs>
        <w:ind w:left="2880" w:hanging="360"/>
      </w:pPr>
      <w:rPr>
        <w:rFonts w:ascii="Arial" w:hAnsi="Arial" w:hint="default"/>
      </w:rPr>
    </w:lvl>
    <w:lvl w:ilvl="4" w:tplc="D6285954" w:tentative="1">
      <w:start w:val="1"/>
      <w:numFmt w:val="bullet"/>
      <w:lvlText w:val="•"/>
      <w:lvlJc w:val="left"/>
      <w:pPr>
        <w:tabs>
          <w:tab w:val="num" w:pos="3600"/>
        </w:tabs>
        <w:ind w:left="3600" w:hanging="360"/>
      </w:pPr>
      <w:rPr>
        <w:rFonts w:ascii="Arial" w:hAnsi="Arial" w:hint="default"/>
      </w:rPr>
    </w:lvl>
    <w:lvl w:ilvl="5" w:tplc="6ECC04AC" w:tentative="1">
      <w:start w:val="1"/>
      <w:numFmt w:val="bullet"/>
      <w:lvlText w:val="•"/>
      <w:lvlJc w:val="left"/>
      <w:pPr>
        <w:tabs>
          <w:tab w:val="num" w:pos="4320"/>
        </w:tabs>
        <w:ind w:left="4320" w:hanging="360"/>
      </w:pPr>
      <w:rPr>
        <w:rFonts w:ascii="Arial" w:hAnsi="Arial" w:hint="default"/>
      </w:rPr>
    </w:lvl>
    <w:lvl w:ilvl="6" w:tplc="A3FC837C" w:tentative="1">
      <w:start w:val="1"/>
      <w:numFmt w:val="bullet"/>
      <w:lvlText w:val="•"/>
      <w:lvlJc w:val="left"/>
      <w:pPr>
        <w:tabs>
          <w:tab w:val="num" w:pos="5040"/>
        </w:tabs>
        <w:ind w:left="5040" w:hanging="360"/>
      </w:pPr>
      <w:rPr>
        <w:rFonts w:ascii="Arial" w:hAnsi="Arial" w:hint="default"/>
      </w:rPr>
    </w:lvl>
    <w:lvl w:ilvl="7" w:tplc="A9328C6C" w:tentative="1">
      <w:start w:val="1"/>
      <w:numFmt w:val="bullet"/>
      <w:lvlText w:val="•"/>
      <w:lvlJc w:val="left"/>
      <w:pPr>
        <w:tabs>
          <w:tab w:val="num" w:pos="5760"/>
        </w:tabs>
        <w:ind w:left="5760" w:hanging="360"/>
      </w:pPr>
      <w:rPr>
        <w:rFonts w:ascii="Arial" w:hAnsi="Arial" w:hint="default"/>
      </w:rPr>
    </w:lvl>
    <w:lvl w:ilvl="8" w:tplc="76B8062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371072"/>
    <w:multiLevelType w:val="hybridMultilevel"/>
    <w:tmpl w:val="31DAC2AA"/>
    <w:lvl w:ilvl="0" w:tplc="746CCDAA">
      <w:start w:val="1"/>
      <w:numFmt w:val="bullet"/>
      <w:lvlText w:val="•"/>
      <w:lvlJc w:val="left"/>
      <w:pPr>
        <w:tabs>
          <w:tab w:val="num" w:pos="720"/>
        </w:tabs>
        <w:ind w:left="720" w:hanging="360"/>
      </w:pPr>
      <w:rPr>
        <w:rFonts w:ascii="Times New Roman" w:hAnsi="Times New Roman" w:hint="default"/>
      </w:rPr>
    </w:lvl>
    <w:lvl w:ilvl="1" w:tplc="6FEE738A" w:tentative="1">
      <w:start w:val="1"/>
      <w:numFmt w:val="bullet"/>
      <w:lvlText w:val="•"/>
      <w:lvlJc w:val="left"/>
      <w:pPr>
        <w:tabs>
          <w:tab w:val="num" w:pos="1440"/>
        </w:tabs>
        <w:ind w:left="1440" w:hanging="360"/>
      </w:pPr>
      <w:rPr>
        <w:rFonts w:ascii="Times New Roman" w:hAnsi="Times New Roman" w:hint="default"/>
      </w:rPr>
    </w:lvl>
    <w:lvl w:ilvl="2" w:tplc="0E8679FE" w:tentative="1">
      <w:start w:val="1"/>
      <w:numFmt w:val="bullet"/>
      <w:lvlText w:val="•"/>
      <w:lvlJc w:val="left"/>
      <w:pPr>
        <w:tabs>
          <w:tab w:val="num" w:pos="2160"/>
        </w:tabs>
        <w:ind w:left="2160" w:hanging="360"/>
      </w:pPr>
      <w:rPr>
        <w:rFonts w:ascii="Times New Roman" w:hAnsi="Times New Roman" w:hint="default"/>
      </w:rPr>
    </w:lvl>
    <w:lvl w:ilvl="3" w:tplc="6B087840" w:tentative="1">
      <w:start w:val="1"/>
      <w:numFmt w:val="bullet"/>
      <w:lvlText w:val="•"/>
      <w:lvlJc w:val="left"/>
      <w:pPr>
        <w:tabs>
          <w:tab w:val="num" w:pos="2880"/>
        </w:tabs>
        <w:ind w:left="2880" w:hanging="360"/>
      </w:pPr>
      <w:rPr>
        <w:rFonts w:ascii="Times New Roman" w:hAnsi="Times New Roman" w:hint="default"/>
      </w:rPr>
    </w:lvl>
    <w:lvl w:ilvl="4" w:tplc="AEB290F6" w:tentative="1">
      <w:start w:val="1"/>
      <w:numFmt w:val="bullet"/>
      <w:lvlText w:val="•"/>
      <w:lvlJc w:val="left"/>
      <w:pPr>
        <w:tabs>
          <w:tab w:val="num" w:pos="3600"/>
        </w:tabs>
        <w:ind w:left="3600" w:hanging="360"/>
      </w:pPr>
      <w:rPr>
        <w:rFonts w:ascii="Times New Roman" w:hAnsi="Times New Roman" w:hint="default"/>
      </w:rPr>
    </w:lvl>
    <w:lvl w:ilvl="5" w:tplc="B15456DE" w:tentative="1">
      <w:start w:val="1"/>
      <w:numFmt w:val="bullet"/>
      <w:lvlText w:val="•"/>
      <w:lvlJc w:val="left"/>
      <w:pPr>
        <w:tabs>
          <w:tab w:val="num" w:pos="4320"/>
        </w:tabs>
        <w:ind w:left="4320" w:hanging="360"/>
      </w:pPr>
      <w:rPr>
        <w:rFonts w:ascii="Times New Roman" w:hAnsi="Times New Roman" w:hint="default"/>
      </w:rPr>
    </w:lvl>
    <w:lvl w:ilvl="6" w:tplc="DC787476" w:tentative="1">
      <w:start w:val="1"/>
      <w:numFmt w:val="bullet"/>
      <w:lvlText w:val="•"/>
      <w:lvlJc w:val="left"/>
      <w:pPr>
        <w:tabs>
          <w:tab w:val="num" w:pos="5040"/>
        </w:tabs>
        <w:ind w:left="5040" w:hanging="360"/>
      </w:pPr>
      <w:rPr>
        <w:rFonts w:ascii="Times New Roman" w:hAnsi="Times New Roman" w:hint="default"/>
      </w:rPr>
    </w:lvl>
    <w:lvl w:ilvl="7" w:tplc="3BA20E06" w:tentative="1">
      <w:start w:val="1"/>
      <w:numFmt w:val="bullet"/>
      <w:lvlText w:val="•"/>
      <w:lvlJc w:val="left"/>
      <w:pPr>
        <w:tabs>
          <w:tab w:val="num" w:pos="5760"/>
        </w:tabs>
        <w:ind w:left="5760" w:hanging="360"/>
      </w:pPr>
      <w:rPr>
        <w:rFonts w:ascii="Times New Roman" w:hAnsi="Times New Roman" w:hint="default"/>
      </w:rPr>
    </w:lvl>
    <w:lvl w:ilvl="8" w:tplc="6D1AF5A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D123F0"/>
    <w:multiLevelType w:val="hybridMultilevel"/>
    <w:tmpl w:val="B9021504"/>
    <w:lvl w:ilvl="0" w:tplc="8FD209E8">
      <w:start w:val="1"/>
      <w:numFmt w:val="bullet"/>
      <w:lvlText w:val="•"/>
      <w:lvlJc w:val="left"/>
      <w:pPr>
        <w:tabs>
          <w:tab w:val="num" w:pos="720"/>
        </w:tabs>
        <w:ind w:left="720" w:hanging="360"/>
      </w:pPr>
      <w:rPr>
        <w:rFonts w:ascii="Arial" w:hAnsi="Arial" w:hint="default"/>
      </w:rPr>
    </w:lvl>
    <w:lvl w:ilvl="1" w:tplc="4566DBE2" w:tentative="1">
      <w:start w:val="1"/>
      <w:numFmt w:val="bullet"/>
      <w:lvlText w:val="•"/>
      <w:lvlJc w:val="left"/>
      <w:pPr>
        <w:tabs>
          <w:tab w:val="num" w:pos="1440"/>
        </w:tabs>
        <w:ind w:left="1440" w:hanging="360"/>
      </w:pPr>
      <w:rPr>
        <w:rFonts w:ascii="Arial" w:hAnsi="Arial" w:hint="default"/>
      </w:rPr>
    </w:lvl>
    <w:lvl w:ilvl="2" w:tplc="E7B24A62" w:tentative="1">
      <w:start w:val="1"/>
      <w:numFmt w:val="bullet"/>
      <w:lvlText w:val="•"/>
      <w:lvlJc w:val="left"/>
      <w:pPr>
        <w:tabs>
          <w:tab w:val="num" w:pos="2160"/>
        </w:tabs>
        <w:ind w:left="2160" w:hanging="360"/>
      </w:pPr>
      <w:rPr>
        <w:rFonts w:ascii="Arial" w:hAnsi="Arial" w:hint="default"/>
      </w:rPr>
    </w:lvl>
    <w:lvl w:ilvl="3" w:tplc="01EC0058" w:tentative="1">
      <w:start w:val="1"/>
      <w:numFmt w:val="bullet"/>
      <w:lvlText w:val="•"/>
      <w:lvlJc w:val="left"/>
      <w:pPr>
        <w:tabs>
          <w:tab w:val="num" w:pos="2880"/>
        </w:tabs>
        <w:ind w:left="2880" w:hanging="360"/>
      </w:pPr>
      <w:rPr>
        <w:rFonts w:ascii="Arial" w:hAnsi="Arial" w:hint="default"/>
      </w:rPr>
    </w:lvl>
    <w:lvl w:ilvl="4" w:tplc="AADEA382" w:tentative="1">
      <w:start w:val="1"/>
      <w:numFmt w:val="bullet"/>
      <w:lvlText w:val="•"/>
      <w:lvlJc w:val="left"/>
      <w:pPr>
        <w:tabs>
          <w:tab w:val="num" w:pos="3600"/>
        </w:tabs>
        <w:ind w:left="3600" w:hanging="360"/>
      </w:pPr>
      <w:rPr>
        <w:rFonts w:ascii="Arial" w:hAnsi="Arial" w:hint="default"/>
      </w:rPr>
    </w:lvl>
    <w:lvl w:ilvl="5" w:tplc="2070D3F4" w:tentative="1">
      <w:start w:val="1"/>
      <w:numFmt w:val="bullet"/>
      <w:lvlText w:val="•"/>
      <w:lvlJc w:val="left"/>
      <w:pPr>
        <w:tabs>
          <w:tab w:val="num" w:pos="4320"/>
        </w:tabs>
        <w:ind w:left="4320" w:hanging="360"/>
      </w:pPr>
      <w:rPr>
        <w:rFonts w:ascii="Arial" w:hAnsi="Arial" w:hint="default"/>
      </w:rPr>
    </w:lvl>
    <w:lvl w:ilvl="6" w:tplc="EFA672E8" w:tentative="1">
      <w:start w:val="1"/>
      <w:numFmt w:val="bullet"/>
      <w:lvlText w:val="•"/>
      <w:lvlJc w:val="left"/>
      <w:pPr>
        <w:tabs>
          <w:tab w:val="num" w:pos="5040"/>
        </w:tabs>
        <w:ind w:left="5040" w:hanging="360"/>
      </w:pPr>
      <w:rPr>
        <w:rFonts w:ascii="Arial" w:hAnsi="Arial" w:hint="default"/>
      </w:rPr>
    </w:lvl>
    <w:lvl w:ilvl="7" w:tplc="A156E116" w:tentative="1">
      <w:start w:val="1"/>
      <w:numFmt w:val="bullet"/>
      <w:lvlText w:val="•"/>
      <w:lvlJc w:val="left"/>
      <w:pPr>
        <w:tabs>
          <w:tab w:val="num" w:pos="5760"/>
        </w:tabs>
        <w:ind w:left="5760" w:hanging="360"/>
      </w:pPr>
      <w:rPr>
        <w:rFonts w:ascii="Arial" w:hAnsi="Arial" w:hint="default"/>
      </w:rPr>
    </w:lvl>
    <w:lvl w:ilvl="8" w:tplc="AF8E52B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945A2E"/>
    <w:multiLevelType w:val="hybridMultilevel"/>
    <w:tmpl w:val="CF185426"/>
    <w:lvl w:ilvl="0" w:tplc="CE32E93E">
      <w:start w:val="1"/>
      <w:numFmt w:val="bullet"/>
      <w:lvlText w:val="•"/>
      <w:lvlJc w:val="left"/>
      <w:pPr>
        <w:tabs>
          <w:tab w:val="num" w:pos="720"/>
        </w:tabs>
        <w:ind w:left="720" w:hanging="360"/>
      </w:pPr>
      <w:rPr>
        <w:rFonts w:ascii="Arial" w:hAnsi="Arial" w:hint="default"/>
      </w:rPr>
    </w:lvl>
    <w:lvl w:ilvl="1" w:tplc="83EC5FE2" w:tentative="1">
      <w:start w:val="1"/>
      <w:numFmt w:val="bullet"/>
      <w:lvlText w:val="•"/>
      <w:lvlJc w:val="left"/>
      <w:pPr>
        <w:tabs>
          <w:tab w:val="num" w:pos="1440"/>
        </w:tabs>
        <w:ind w:left="1440" w:hanging="360"/>
      </w:pPr>
      <w:rPr>
        <w:rFonts w:ascii="Arial" w:hAnsi="Arial" w:hint="default"/>
      </w:rPr>
    </w:lvl>
    <w:lvl w:ilvl="2" w:tplc="DCBA64AE" w:tentative="1">
      <w:start w:val="1"/>
      <w:numFmt w:val="bullet"/>
      <w:lvlText w:val="•"/>
      <w:lvlJc w:val="left"/>
      <w:pPr>
        <w:tabs>
          <w:tab w:val="num" w:pos="2160"/>
        </w:tabs>
        <w:ind w:left="2160" w:hanging="360"/>
      </w:pPr>
      <w:rPr>
        <w:rFonts w:ascii="Arial" w:hAnsi="Arial" w:hint="default"/>
      </w:rPr>
    </w:lvl>
    <w:lvl w:ilvl="3" w:tplc="F3DCF1E0" w:tentative="1">
      <w:start w:val="1"/>
      <w:numFmt w:val="bullet"/>
      <w:lvlText w:val="•"/>
      <w:lvlJc w:val="left"/>
      <w:pPr>
        <w:tabs>
          <w:tab w:val="num" w:pos="2880"/>
        </w:tabs>
        <w:ind w:left="2880" w:hanging="360"/>
      </w:pPr>
      <w:rPr>
        <w:rFonts w:ascii="Arial" w:hAnsi="Arial" w:hint="default"/>
      </w:rPr>
    </w:lvl>
    <w:lvl w:ilvl="4" w:tplc="B2B08BD4" w:tentative="1">
      <w:start w:val="1"/>
      <w:numFmt w:val="bullet"/>
      <w:lvlText w:val="•"/>
      <w:lvlJc w:val="left"/>
      <w:pPr>
        <w:tabs>
          <w:tab w:val="num" w:pos="3600"/>
        </w:tabs>
        <w:ind w:left="3600" w:hanging="360"/>
      </w:pPr>
      <w:rPr>
        <w:rFonts w:ascii="Arial" w:hAnsi="Arial" w:hint="default"/>
      </w:rPr>
    </w:lvl>
    <w:lvl w:ilvl="5" w:tplc="AA7E57FE" w:tentative="1">
      <w:start w:val="1"/>
      <w:numFmt w:val="bullet"/>
      <w:lvlText w:val="•"/>
      <w:lvlJc w:val="left"/>
      <w:pPr>
        <w:tabs>
          <w:tab w:val="num" w:pos="4320"/>
        </w:tabs>
        <w:ind w:left="4320" w:hanging="360"/>
      </w:pPr>
      <w:rPr>
        <w:rFonts w:ascii="Arial" w:hAnsi="Arial" w:hint="default"/>
      </w:rPr>
    </w:lvl>
    <w:lvl w:ilvl="6" w:tplc="30FCA94A" w:tentative="1">
      <w:start w:val="1"/>
      <w:numFmt w:val="bullet"/>
      <w:lvlText w:val="•"/>
      <w:lvlJc w:val="left"/>
      <w:pPr>
        <w:tabs>
          <w:tab w:val="num" w:pos="5040"/>
        </w:tabs>
        <w:ind w:left="5040" w:hanging="360"/>
      </w:pPr>
      <w:rPr>
        <w:rFonts w:ascii="Arial" w:hAnsi="Arial" w:hint="default"/>
      </w:rPr>
    </w:lvl>
    <w:lvl w:ilvl="7" w:tplc="E4EA6888" w:tentative="1">
      <w:start w:val="1"/>
      <w:numFmt w:val="bullet"/>
      <w:lvlText w:val="•"/>
      <w:lvlJc w:val="left"/>
      <w:pPr>
        <w:tabs>
          <w:tab w:val="num" w:pos="5760"/>
        </w:tabs>
        <w:ind w:left="5760" w:hanging="360"/>
      </w:pPr>
      <w:rPr>
        <w:rFonts w:ascii="Arial" w:hAnsi="Arial" w:hint="default"/>
      </w:rPr>
    </w:lvl>
    <w:lvl w:ilvl="8" w:tplc="BE1244B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925711"/>
    <w:multiLevelType w:val="hybridMultilevel"/>
    <w:tmpl w:val="C1BA9A8E"/>
    <w:lvl w:ilvl="0" w:tplc="ACA6D04A">
      <w:start w:val="1"/>
      <w:numFmt w:val="bullet"/>
      <w:lvlText w:val="•"/>
      <w:lvlJc w:val="left"/>
      <w:pPr>
        <w:tabs>
          <w:tab w:val="num" w:pos="720"/>
        </w:tabs>
        <w:ind w:left="720" w:hanging="360"/>
      </w:pPr>
      <w:rPr>
        <w:rFonts w:ascii="Arial" w:hAnsi="Arial" w:hint="default"/>
      </w:rPr>
    </w:lvl>
    <w:lvl w:ilvl="1" w:tplc="524CC2D4">
      <w:start w:val="1"/>
      <w:numFmt w:val="bullet"/>
      <w:lvlText w:val="•"/>
      <w:lvlJc w:val="left"/>
      <w:pPr>
        <w:tabs>
          <w:tab w:val="num" w:pos="1440"/>
        </w:tabs>
        <w:ind w:left="1440" w:hanging="360"/>
      </w:pPr>
      <w:rPr>
        <w:rFonts w:ascii="Arial" w:hAnsi="Arial" w:hint="default"/>
      </w:rPr>
    </w:lvl>
    <w:lvl w:ilvl="2" w:tplc="BC42E43A" w:tentative="1">
      <w:start w:val="1"/>
      <w:numFmt w:val="bullet"/>
      <w:lvlText w:val="•"/>
      <w:lvlJc w:val="left"/>
      <w:pPr>
        <w:tabs>
          <w:tab w:val="num" w:pos="2160"/>
        </w:tabs>
        <w:ind w:left="2160" w:hanging="360"/>
      </w:pPr>
      <w:rPr>
        <w:rFonts w:ascii="Arial" w:hAnsi="Arial" w:hint="default"/>
      </w:rPr>
    </w:lvl>
    <w:lvl w:ilvl="3" w:tplc="36D02AA2" w:tentative="1">
      <w:start w:val="1"/>
      <w:numFmt w:val="bullet"/>
      <w:lvlText w:val="•"/>
      <w:lvlJc w:val="left"/>
      <w:pPr>
        <w:tabs>
          <w:tab w:val="num" w:pos="2880"/>
        </w:tabs>
        <w:ind w:left="2880" w:hanging="360"/>
      </w:pPr>
      <w:rPr>
        <w:rFonts w:ascii="Arial" w:hAnsi="Arial" w:hint="default"/>
      </w:rPr>
    </w:lvl>
    <w:lvl w:ilvl="4" w:tplc="E8BADFFE" w:tentative="1">
      <w:start w:val="1"/>
      <w:numFmt w:val="bullet"/>
      <w:lvlText w:val="•"/>
      <w:lvlJc w:val="left"/>
      <w:pPr>
        <w:tabs>
          <w:tab w:val="num" w:pos="3600"/>
        </w:tabs>
        <w:ind w:left="3600" w:hanging="360"/>
      </w:pPr>
      <w:rPr>
        <w:rFonts w:ascii="Arial" w:hAnsi="Arial" w:hint="default"/>
      </w:rPr>
    </w:lvl>
    <w:lvl w:ilvl="5" w:tplc="B57ABA6C" w:tentative="1">
      <w:start w:val="1"/>
      <w:numFmt w:val="bullet"/>
      <w:lvlText w:val="•"/>
      <w:lvlJc w:val="left"/>
      <w:pPr>
        <w:tabs>
          <w:tab w:val="num" w:pos="4320"/>
        </w:tabs>
        <w:ind w:left="4320" w:hanging="360"/>
      </w:pPr>
      <w:rPr>
        <w:rFonts w:ascii="Arial" w:hAnsi="Arial" w:hint="default"/>
      </w:rPr>
    </w:lvl>
    <w:lvl w:ilvl="6" w:tplc="6A5484C2" w:tentative="1">
      <w:start w:val="1"/>
      <w:numFmt w:val="bullet"/>
      <w:lvlText w:val="•"/>
      <w:lvlJc w:val="left"/>
      <w:pPr>
        <w:tabs>
          <w:tab w:val="num" w:pos="5040"/>
        </w:tabs>
        <w:ind w:left="5040" w:hanging="360"/>
      </w:pPr>
      <w:rPr>
        <w:rFonts w:ascii="Arial" w:hAnsi="Arial" w:hint="default"/>
      </w:rPr>
    </w:lvl>
    <w:lvl w:ilvl="7" w:tplc="7D64C258" w:tentative="1">
      <w:start w:val="1"/>
      <w:numFmt w:val="bullet"/>
      <w:lvlText w:val="•"/>
      <w:lvlJc w:val="left"/>
      <w:pPr>
        <w:tabs>
          <w:tab w:val="num" w:pos="5760"/>
        </w:tabs>
        <w:ind w:left="5760" w:hanging="360"/>
      </w:pPr>
      <w:rPr>
        <w:rFonts w:ascii="Arial" w:hAnsi="Arial" w:hint="default"/>
      </w:rPr>
    </w:lvl>
    <w:lvl w:ilvl="8" w:tplc="2D30091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382E89"/>
    <w:multiLevelType w:val="hybridMultilevel"/>
    <w:tmpl w:val="F74A6404"/>
    <w:lvl w:ilvl="0" w:tplc="86D87E68">
      <w:start w:val="1"/>
      <w:numFmt w:val="bullet"/>
      <w:lvlText w:val="•"/>
      <w:lvlJc w:val="left"/>
      <w:pPr>
        <w:tabs>
          <w:tab w:val="num" w:pos="720"/>
        </w:tabs>
        <w:ind w:left="720" w:hanging="360"/>
      </w:pPr>
      <w:rPr>
        <w:rFonts w:ascii="Arial" w:hAnsi="Arial" w:hint="default"/>
      </w:rPr>
    </w:lvl>
    <w:lvl w:ilvl="1" w:tplc="E5AC9D30">
      <w:numFmt w:val="bullet"/>
      <w:lvlText w:val=""/>
      <w:lvlJc w:val="left"/>
      <w:pPr>
        <w:tabs>
          <w:tab w:val="num" w:pos="1440"/>
        </w:tabs>
        <w:ind w:left="1440" w:hanging="360"/>
      </w:pPr>
      <w:rPr>
        <w:rFonts w:ascii="Wingdings" w:hAnsi="Wingdings" w:hint="default"/>
      </w:rPr>
    </w:lvl>
    <w:lvl w:ilvl="2" w:tplc="C1485CCE" w:tentative="1">
      <w:start w:val="1"/>
      <w:numFmt w:val="bullet"/>
      <w:lvlText w:val="•"/>
      <w:lvlJc w:val="left"/>
      <w:pPr>
        <w:tabs>
          <w:tab w:val="num" w:pos="2160"/>
        </w:tabs>
        <w:ind w:left="2160" w:hanging="360"/>
      </w:pPr>
      <w:rPr>
        <w:rFonts w:ascii="Arial" w:hAnsi="Arial" w:hint="default"/>
      </w:rPr>
    </w:lvl>
    <w:lvl w:ilvl="3" w:tplc="CF50C46E" w:tentative="1">
      <w:start w:val="1"/>
      <w:numFmt w:val="bullet"/>
      <w:lvlText w:val="•"/>
      <w:lvlJc w:val="left"/>
      <w:pPr>
        <w:tabs>
          <w:tab w:val="num" w:pos="2880"/>
        </w:tabs>
        <w:ind w:left="2880" w:hanging="360"/>
      </w:pPr>
      <w:rPr>
        <w:rFonts w:ascii="Arial" w:hAnsi="Arial" w:hint="default"/>
      </w:rPr>
    </w:lvl>
    <w:lvl w:ilvl="4" w:tplc="372CE062" w:tentative="1">
      <w:start w:val="1"/>
      <w:numFmt w:val="bullet"/>
      <w:lvlText w:val="•"/>
      <w:lvlJc w:val="left"/>
      <w:pPr>
        <w:tabs>
          <w:tab w:val="num" w:pos="3600"/>
        </w:tabs>
        <w:ind w:left="3600" w:hanging="360"/>
      </w:pPr>
      <w:rPr>
        <w:rFonts w:ascii="Arial" w:hAnsi="Arial" w:hint="default"/>
      </w:rPr>
    </w:lvl>
    <w:lvl w:ilvl="5" w:tplc="A9D62512" w:tentative="1">
      <w:start w:val="1"/>
      <w:numFmt w:val="bullet"/>
      <w:lvlText w:val="•"/>
      <w:lvlJc w:val="left"/>
      <w:pPr>
        <w:tabs>
          <w:tab w:val="num" w:pos="4320"/>
        </w:tabs>
        <w:ind w:left="4320" w:hanging="360"/>
      </w:pPr>
      <w:rPr>
        <w:rFonts w:ascii="Arial" w:hAnsi="Arial" w:hint="default"/>
      </w:rPr>
    </w:lvl>
    <w:lvl w:ilvl="6" w:tplc="AC3ABC64" w:tentative="1">
      <w:start w:val="1"/>
      <w:numFmt w:val="bullet"/>
      <w:lvlText w:val="•"/>
      <w:lvlJc w:val="left"/>
      <w:pPr>
        <w:tabs>
          <w:tab w:val="num" w:pos="5040"/>
        </w:tabs>
        <w:ind w:left="5040" w:hanging="360"/>
      </w:pPr>
      <w:rPr>
        <w:rFonts w:ascii="Arial" w:hAnsi="Arial" w:hint="default"/>
      </w:rPr>
    </w:lvl>
    <w:lvl w:ilvl="7" w:tplc="F04AFE3E" w:tentative="1">
      <w:start w:val="1"/>
      <w:numFmt w:val="bullet"/>
      <w:lvlText w:val="•"/>
      <w:lvlJc w:val="left"/>
      <w:pPr>
        <w:tabs>
          <w:tab w:val="num" w:pos="5760"/>
        </w:tabs>
        <w:ind w:left="5760" w:hanging="360"/>
      </w:pPr>
      <w:rPr>
        <w:rFonts w:ascii="Arial" w:hAnsi="Arial" w:hint="default"/>
      </w:rPr>
    </w:lvl>
    <w:lvl w:ilvl="8" w:tplc="20B87BA8" w:tentative="1">
      <w:start w:val="1"/>
      <w:numFmt w:val="bullet"/>
      <w:lvlText w:val="•"/>
      <w:lvlJc w:val="left"/>
      <w:pPr>
        <w:tabs>
          <w:tab w:val="num" w:pos="6480"/>
        </w:tabs>
        <w:ind w:left="6480" w:hanging="360"/>
      </w:pPr>
      <w:rPr>
        <w:rFonts w:ascii="Arial" w:hAnsi="Arial" w:hint="default"/>
      </w:rPr>
    </w:lvl>
  </w:abstractNum>
  <w:num w:numId="1" w16cid:durableId="1828008122">
    <w:abstractNumId w:val="44"/>
  </w:num>
  <w:num w:numId="2" w16cid:durableId="1116213099">
    <w:abstractNumId w:val="36"/>
  </w:num>
  <w:num w:numId="3" w16cid:durableId="1164128960">
    <w:abstractNumId w:val="39"/>
  </w:num>
  <w:num w:numId="4" w16cid:durableId="1188982331">
    <w:abstractNumId w:val="43"/>
  </w:num>
  <w:num w:numId="5" w16cid:durableId="2009552592">
    <w:abstractNumId w:val="5"/>
  </w:num>
  <w:num w:numId="6" w16cid:durableId="1529415295">
    <w:abstractNumId w:val="12"/>
  </w:num>
  <w:num w:numId="7" w16cid:durableId="1861502073">
    <w:abstractNumId w:val="7"/>
  </w:num>
  <w:num w:numId="8" w16cid:durableId="1391615780">
    <w:abstractNumId w:val="22"/>
  </w:num>
  <w:num w:numId="9" w16cid:durableId="2026322003">
    <w:abstractNumId w:val="4"/>
  </w:num>
  <w:num w:numId="10" w16cid:durableId="712311371">
    <w:abstractNumId w:val="16"/>
  </w:num>
  <w:num w:numId="11" w16cid:durableId="1986278734">
    <w:abstractNumId w:val="9"/>
  </w:num>
  <w:num w:numId="12" w16cid:durableId="1156145851">
    <w:abstractNumId w:val="40"/>
  </w:num>
  <w:num w:numId="13" w16cid:durableId="1782870005">
    <w:abstractNumId w:val="41"/>
  </w:num>
  <w:num w:numId="14" w16cid:durableId="1407914813">
    <w:abstractNumId w:val="28"/>
  </w:num>
  <w:num w:numId="15" w16cid:durableId="698238669">
    <w:abstractNumId w:val="10"/>
  </w:num>
  <w:num w:numId="16" w16cid:durableId="604002507">
    <w:abstractNumId w:val="15"/>
  </w:num>
  <w:num w:numId="17" w16cid:durableId="1228109201">
    <w:abstractNumId w:val="26"/>
  </w:num>
  <w:num w:numId="18" w16cid:durableId="740492981">
    <w:abstractNumId w:val="6"/>
  </w:num>
  <w:num w:numId="19" w16cid:durableId="820271195">
    <w:abstractNumId w:val="19"/>
  </w:num>
  <w:num w:numId="20" w16cid:durableId="1609778995">
    <w:abstractNumId w:val="38"/>
  </w:num>
  <w:num w:numId="21" w16cid:durableId="743725997">
    <w:abstractNumId w:val="14"/>
  </w:num>
  <w:num w:numId="22" w16cid:durableId="1948078060">
    <w:abstractNumId w:val="1"/>
  </w:num>
  <w:num w:numId="23" w16cid:durableId="1289240669">
    <w:abstractNumId w:val="21"/>
  </w:num>
  <w:num w:numId="24" w16cid:durableId="1922371219">
    <w:abstractNumId w:val="33"/>
  </w:num>
  <w:num w:numId="25" w16cid:durableId="2111468013">
    <w:abstractNumId w:val="23"/>
  </w:num>
  <w:num w:numId="26" w16cid:durableId="1656638745">
    <w:abstractNumId w:val="11"/>
  </w:num>
  <w:num w:numId="27" w16cid:durableId="664938830">
    <w:abstractNumId w:val="20"/>
  </w:num>
  <w:num w:numId="28" w16cid:durableId="421995724">
    <w:abstractNumId w:val="42"/>
  </w:num>
  <w:num w:numId="29" w16cid:durableId="1240946269">
    <w:abstractNumId w:val="37"/>
  </w:num>
  <w:num w:numId="30" w16cid:durableId="1226527852">
    <w:abstractNumId w:val="31"/>
  </w:num>
  <w:num w:numId="31" w16cid:durableId="1553810008">
    <w:abstractNumId w:val="0"/>
  </w:num>
  <w:num w:numId="32" w16cid:durableId="487477995">
    <w:abstractNumId w:val="8"/>
  </w:num>
  <w:num w:numId="33" w16cid:durableId="415830847">
    <w:abstractNumId w:val="17"/>
  </w:num>
  <w:num w:numId="34" w16cid:durableId="817767404">
    <w:abstractNumId w:val="45"/>
  </w:num>
  <w:num w:numId="35" w16cid:durableId="146702238">
    <w:abstractNumId w:val="13"/>
  </w:num>
  <w:num w:numId="36" w16cid:durableId="1539974617">
    <w:abstractNumId w:val="2"/>
  </w:num>
  <w:num w:numId="37" w16cid:durableId="330564436">
    <w:abstractNumId w:val="29"/>
  </w:num>
  <w:num w:numId="38" w16cid:durableId="1745030497">
    <w:abstractNumId w:val="18"/>
  </w:num>
  <w:num w:numId="39" w16cid:durableId="1413430283">
    <w:abstractNumId w:val="3"/>
  </w:num>
  <w:num w:numId="40" w16cid:durableId="19746670">
    <w:abstractNumId w:val="24"/>
  </w:num>
  <w:num w:numId="41" w16cid:durableId="643895401">
    <w:abstractNumId w:val="47"/>
  </w:num>
  <w:num w:numId="42" w16cid:durableId="804275820">
    <w:abstractNumId w:val="27"/>
  </w:num>
  <w:num w:numId="43" w16cid:durableId="1606040368">
    <w:abstractNumId w:val="32"/>
  </w:num>
  <w:num w:numId="44" w16cid:durableId="2012637991">
    <w:abstractNumId w:val="25"/>
  </w:num>
  <w:num w:numId="45" w16cid:durableId="1023434400">
    <w:abstractNumId w:val="35"/>
  </w:num>
  <w:num w:numId="46" w16cid:durableId="1604339590">
    <w:abstractNumId w:val="34"/>
  </w:num>
  <w:num w:numId="47" w16cid:durableId="32854616">
    <w:abstractNumId w:val="30"/>
  </w:num>
  <w:num w:numId="48" w16cid:durableId="9748335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5A"/>
    <w:rsid w:val="00112A9D"/>
    <w:rsid w:val="002A0E2A"/>
    <w:rsid w:val="002C7689"/>
    <w:rsid w:val="002E6DCA"/>
    <w:rsid w:val="003A6677"/>
    <w:rsid w:val="003F2ED3"/>
    <w:rsid w:val="005335BF"/>
    <w:rsid w:val="00536498"/>
    <w:rsid w:val="0056322E"/>
    <w:rsid w:val="005E4443"/>
    <w:rsid w:val="00624D6F"/>
    <w:rsid w:val="00625555"/>
    <w:rsid w:val="00665168"/>
    <w:rsid w:val="00781143"/>
    <w:rsid w:val="007F6502"/>
    <w:rsid w:val="00821372"/>
    <w:rsid w:val="008436FC"/>
    <w:rsid w:val="00882863"/>
    <w:rsid w:val="0098653D"/>
    <w:rsid w:val="00A549EE"/>
    <w:rsid w:val="00A675AC"/>
    <w:rsid w:val="00AC004D"/>
    <w:rsid w:val="00B36299"/>
    <w:rsid w:val="00B879E9"/>
    <w:rsid w:val="00BB0CBA"/>
    <w:rsid w:val="00CE1EB7"/>
    <w:rsid w:val="00D32D70"/>
    <w:rsid w:val="00D80BBE"/>
    <w:rsid w:val="00DE4D87"/>
    <w:rsid w:val="00E87F99"/>
    <w:rsid w:val="00F37FB8"/>
    <w:rsid w:val="00F733F4"/>
    <w:rsid w:val="00F7455A"/>
    <w:rsid w:val="00FA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637C"/>
  <w15:chartTrackingRefBased/>
  <w15:docId w15:val="{CC650B73-0561-4160-812D-20495D59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55A"/>
    <w:rPr>
      <w:rFonts w:eastAsiaTheme="majorEastAsia" w:cstheme="majorBidi"/>
      <w:color w:val="272727" w:themeColor="text1" w:themeTint="D8"/>
    </w:rPr>
  </w:style>
  <w:style w:type="paragraph" w:styleId="Title">
    <w:name w:val="Title"/>
    <w:basedOn w:val="Normal"/>
    <w:next w:val="Normal"/>
    <w:link w:val="TitleChar"/>
    <w:uiPriority w:val="10"/>
    <w:qFormat/>
    <w:rsid w:val="00F7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55A"/>
    <w:pPr>
      <w:spacing w:before="160"/>
      <w:jc w:val="center"/>
    </w:pPr>
    <w:rPr>
      <w:i/>
      <w:iCs/>
      <w:color w:val="404040" w:themeColor="text1" w:themeTint="BF"/>
    </w:rPr>
  </w:style>
  <w:style w:type="character" w:customStyle="1" w:styleId="QuoteChar">
    <w:name w:val="Quote Char"/>
    <w:basedOn w:val="DefaultParagraphFont"/>
    <w:link w:val="Quote"/>
    <w:uiPriority w:val="29"/>
    <w:rsid w:val="00F7455A"/>
    <w:rPr>
      <w:i/>
      <w:iCs/>
      <w:color w:val="404040" w:themeColor="text1" w:themeTint="BF"/>
    </w:rPr>
  </w:style>
  <w:style w:type="paragraph" w:styleId="ListParagraph">
    <w:name w:val="List Paragraph"/>
    <w:basedOn w:val="Normal"/>
    <w:uiPriority w:val="34"/>
    <w:qFormat/>
    <w:rsid w:val="00F7455A"/>
    <w:pPr>
      <w:ind w:left="720"/>
      <w:contextualSpacing/>
    </w:pPr>
  </w:style>
  <w:style w:type="character" w:styleId="IntenseEmphasis">
    <w:name w:val="Intense Emphasis"/>
    <w:basedOn w:val="DefaultParagraphFont"/>
    <w:uiPriority w:val="21"/>
    <w:qFormat/>
    <w:rsid w:val="00F7455A"/>
    <w:rPr>
      <w:i/>
      <w:iCs/>
      <w:color w:val="0F4761" w:themeColor="accent1" w:themeShade="BF"/>
    </w:rPr>
  </w:style>
  <w:style w:type="paragraph" w:styleId="IntenseQuote">
    <w:name w:val="Intense Quote"/>
    <w:basedOn w:val="Normal"/>
    <w:next w:val="Normal"/>
    <w:link w:val="IntenseQuoteChar"/>
    <w:uiPriority w:val="30"/>
    <w:qFormat/>
    <w:rsid w:val="00F74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55A"/>
    <w:rPr>
      <w:i/>
      <w:iCs/>
      <w:color w:val="0F4761" w:themeColor="accent1" w:themeShade="BF"/>
    </w:rPr>
  </w:style>
  <w:style w:type="character" w:styleId="IntenseReference">
    <w:name w:val="Intense Reference"/>
    <w:basedOn w:val="DefaultParagraphFont"/>
    <w:uiPriority w:val="32"/>
    <w:qFormat/>
    <w:rsid w:val="00F7455A"/>
    <w:rPr>
      <w:b/>
      <w:bCs/>
      <w:smallCaps/>
      <w:color w:val="0F4761" w:themeColor="accent1" w:themeShade="BF"/>
      <w:spacing w:val="5"/>
    </w:rPr>
  </w:style>
  <w:style w:type="paragraph" w:styleId="NormalWeb">
    <w:name w:val="Normal (Web)"/>
    <w:basedOn w:val="Normal"/>
    <w:uiPriority w:val="99"/>
    <w:semiHidden/>
    <w:unhideWhenUsed/>
    <w:rsid w:val="00F745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436FC"/>
    <w:rPr>
      <w:color w:val="467886" w:themeColor="hyperlink"/>
      <w:u w:val="single"/>
    </w:rPr>
  </w:style>
  <w:style w:type="character" w:styleId="UnresolvedMention">
    <w:name w:val="Unresolved Mention"/>
    <w:basedOn w:val="DefaultParagraphFont"/>
    <w:uiPriority w:val="99"/>
    <w:semiHidden/>
    <w:unhideWhenUsed/>
    <w:rsid w:val="008436FC"/>
    <w:rPr>
      <w:color w:val="605E5C"/>
      <w:shd w:val="clear" w:color="auto" w:fill="E1DFDD"/>
    </w:rPr>
  </w:style>
  <w:style w:type="paragraph" w:customStyle="1" w:styleId="xxmsonormal">
    <w:name w:val="x_xmsonormal"/>
    <w:basedOn w:val="Normal"/>
    <w:rsid w:val="007811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51">
      <w:bodyDiv w:val="1"/>
      <w:marLeft w:val="0"/>
      <w:marRight w:val="0"/>
      <w:marTop w:val="0"/>
      <w:marBottom w:val="0"/>
      <w:divBdr>
        <w:top w:val="none" w:sz="0" w:space="0" w:color="auto"/>
        <w:left w:val="none" w:sz="0" w:space="0" w:color="auto"/>
        <w:bottom w:val="none" w:sz="0" w:space="0" w:color="auto"/>
        <w:right w:val="none" w:sz="0" w:space="0" w:color="auto"/>
      </w:divBdr>
      <w:divsChild>
        <w:div w:id="912204362">
          <w:marLeft w:val="547"/>
          <w:marRight w:val="0"/>
          <w:marTop w:val="0"/>
          <w:marBottom w:val="0"/>
          <w:divBdr>
            <w:top w:val="none" w:sz="0" w:space="0" w:color="auto"/>
            <w:left w:val="none" w:sz="0" w:space="0" w:color="auto"/>
            <w:bottom w:val="none" w:sz="0" w:space="0" w:color="auto"/>
            <w:right w:val="none" w:sz="0" w:space="0" w:color="auto"/>
          </w:divBdr>
        </w:div>
        <w:div w:id="2073625106">
          <w:marLeft w:val="547"/>
          <w:marRight w:val="0"/>
          <w:marTop w:val="0"/>
          <w:marBottom w:val="0"/>
          <w:divBdr>
            <w:top w:val="none" w:sz="0" w:space="0" w:color="auto"/>
            <w:left w:val="none" w:sz="0" w:space="0" w:color="auto"/>
            <w:bottom w:val="none" w:sz="0" w:space="0" w:color="auto"/>
            <w:right w:val="none" w:sz="0" w:space="0" w:color="auto"/>
          </w:divBdr>
        </w:div>
        <w:div w:id="1983848404">
          <w:marLeft w:val="547"/>
          <w:marRight w:val="0"/>
          <w:marTop w:val="0"/>
          <w:marBottom w:val="0"/>
          <w:divBdr>
            <w:top w:val="none" w:sz="0" w:space="0" w:color="auto"/>
            <w:left w:val="none" w:sz="0" w:space="0" w:color="auto"/>
            <w:bottom w:val="none" w:sz="0" w:space="0" w:color="auto"/>
            <w:right w:val="none" w:sz="0" w:space="0" w:color="auto"/>
          </w:divBdr>
        </w:div>
        <w:div w:id="1058283575">
          <w:marLeft w:val="547"/>
          <w:marRight w:val="0"/>
          <w:marTop w:val="0"/>
          <w:marBottom w:val="0"/>
          <w:divBdr>
            <w:top w:val="none" w:sz="0" w:space="0" w:color="auto"/>
            <w:left w:val="none" w:sz="0" w:space="0" w:color="auto"/>
            <w:bottom w:val="none" w:sz="0" w:space="0" w:color="auto"/>
            <w:right w:val="none" w:sz="0" w:space="0" w:color="auto"/>
          </w:divBdr>
        </w:div>
      </w:divsChild>
    </w:div>
    <w:div w:id="13464975">
      <w:bodyDiv w:val="1"/>
      <w:marLeft w:val="0"/>
      <w:marRight w:val="0"/>
      <w:marTop w:val="0"/>
      <w:marBottom w:val="0"/>
      <w:divBdr>
        <w:top w:val="none" w:sz="0" w:space="0" w:color="auto"/>
        <w:left w:val="none" w:sz="0" w:space="0" w:color="auto"/>
        <w:bottom w:val="none" w:sz="0" w:space="0" w:color="auto"/>
        <w:right w:val="none" w:sz="0" w:space="0" w:color="auto"/>
      </w:divBdr>
      <w:divsChild>
        <w:div w:id="1545093516">
          <w:marLeft w:val="547"/>
          <w:marRight w:val="0"/>
          <w:marTop w:val="0"/>
          <w:marBottom w:val="0"/>
          <w:divBdr>
            <w:top w:val="none" w:sz="0" w:space="0" w:color="auto"/>
            <w:left w:val="none" w:sz="0" w:space="0" w:color="auto"/>
            <w:bottom w:val="none" w:sz="0" w:space="0" w:color="auto"/>
            <w:right w:val="none" w:sz="0" w:space="0" w:color="auto"/>
          </w:divBdr>
        </w:div>
        <w:div w:id="1889877379">
          <w:marLeft w:val="547"/>
          <w:marRight w:val="0"/>
          <w:marTop w:val="0"/>
          <w:marBottom w:val="0"/>
          <w:divBdr>
            <w:top w:val="none" w:sz="0" w:space="0" w:color="auto"/>
            <w:left w:val="none" w:sz="0" w:space="0" w:color="auto"/>
            <w:bottom w:val="none" w:sz="0" w:space="0" w:color="auto"/>
            <w:right w:val="none" w:sz="0" w:space="0" w:color="auto"/>
          </w:divBdr>
        </w:div>
        <w:div w:id="1408382228">
          <w:marLeft w:val="547"/>
          <w:marRight w:val="0"/>
          <w:marTop w:val="0"/>
          <w:marBottom w:val="0"/>
          <w:divBdr>
            <w:top w:val="none" w:sz="0" w:space="0" w:color="auto"/>
            <w:left w:val="none" w:sz="0" w:space="0" w:color="auto"/>
            <w:bottom w:val="none" w:sz="0" w:space="0" w:color="auto"/>
            <w:right w:val="none" w:sz="0" w:space="0" w:color="auto"/>
          </w:divBdr>
        </w:div>
        <w:div w:id="599872085">
          <w:marLeft w:val="547"/>
          <w:marRight w:val="0"/>
          <w:marTop w:val="0"/>
          <w:marBottom w:val="0"/>
          <w:divBdr>
            <w:top w:val="none" w:sz="0" w:space="0" w:color="auto"/>
            <w:left w:val="none" w:sz="0" w:space="0" w:color="auto"/>
            <w:bottom w:val="none" w:sz="0" w:space="0" w:color="auto"/>
            <w:right w:val="none" w:sz="0" w:space="0" w:color="auto"/>
          </w:divBdr>
        </w:div>
        <w:div w:id="114711929">
          <w:marLeft w:val="547"/>
          <w:marRight w:val="0"/>
          <w:marTop w:val="0"/>
          <w:marBottom w:val="0"/>
          <w:divBdr>
            <w:top w:val="none" w:sz="0" w:space="0" w:color="auto"/>
            <w:left w:val="none" w:sz="0" w:space="0" w:color="auto"/>
            <w:bottom w:val="none" w:sz="0" w:space="0" w:color="auto"/>
            <w:right w:val="none" w:sz="0" w:space="0" w:color="auto"/>
          </w:divBdr>
        </w:div>
        <w:div w:id="1272667078">
          <w:marLeft w:val="547"/>
          <w:marRight w:val="0"/>
          <w:marTop w:val="0"/>
          <w:marBottom w:val="0"/>
          <w:divBdr>
            <w:top w:val="none" w:sz="0" w:space="0" w:color="auto"/>
            <w:left w:val="none" w:sz="0" w:space="0" w:color="auto"/>
            <w:bottom w:val="none" w:sz="0" w:space="0" w:color="auto"/>
            <w:right w:val="none" w:sz="0" w:space="0" w:color="auto"/>
          </w:divBdr>
        </w:div>
        <w:div w:id="1000045470">
          <w:marLeft w:val="547"/>
          <w:marRight w:val="0"/>
          <w:marTop w:val="0"/>
          <w:marBottom w:val="0"/>
          <w:divBdr>
            <w:top w:val="none" w:sz="0" w:space="0" w:color="auto"/>
            <w:left w:val="none" w:sz="0" w:space="0" w:color="auto"/>
            <w:bottom w:val="none" w:sz="0" w:space="0" w:color="auto"/>
            <w:right w:val="none" w:sz="0" w:space="0" w:color="auto"/>
          </w:divBdr>
        </w:div>
      </w:divsChild>
    </w:div>
    <w:div w:id="16085151">
      <w:bodyDiv w:val="1"/>
      <w:marLeft w:val="0"/>
      <w:marRight w:val="0"/>
      <w:marTop w:val="0"/>
      <w:marBottom w:val="0"/>
      <w:divBdr>
        <w:top w:val="none" w:sz="0" w:space="0" w:color="auto"/>
        <w:left w:val="none" w:sz="0" w:space="0" w:color="auto"/>
        <w:bottom w:val="none" w:sz="0" w:space="0" w:color="auto"/>
        <w:right w:val="none" w:sz="0" w:space="0" w:color="auto"/>
      </w:divBdr>
    </w:div>
    <w:div w:id="22902195">
      <w:bodyDiv w:val="1"/>
      <w:marLeft w:val="0"/>
      <w:marRight w:val="0"/>
      <w:marTop w:val="0"/>
      <w:marBottom w:val="0"/>
      <w:divBdr>
        <w:top w:val="none" w:sz="0" w:space="0" w:color="auto"/>
        <w:left w:val="none" w:sz="0" w:space="0" w:color="auto"/>
        <w:bottom w:val="none" w:sz="0" w:space="0" w:color="auto"/>
        <w:right w:val="none" w:sz="0" w:space="0" w:color="auto"/>
      </w:divBdr>
      <w:divsChild>
        <w:div w:id="738138323">
          <w:marLeft w:val="1080"/>
          <w:marRight w:val="0"/>
          <w:marTop w:val="400"/>
          <w:marBottom w:val="160"/>
          <w:divBdr>
            <w:top w:val="none" w:sz="0" w:space="0" w:color="auto"/>
            <w:left w:val="none" w:sz="0" w:space="0" w:color="auto"/>
            <w:bottom w:val="none" w:sz="0" w:space="0" w:color="auto"/>
            <w:right w:val="none" w:sz="0" w:space="0" w:color="auto"/>
          </w:divBdr>
        </w:div>
        <w:div w:id="557084832">
          <w:marLeft w:val="1080"/>
          <w:marRight w:val="0"/>
          <w:marTop w:val="400"/>
          <w:marBottom w:val="160"/>
          <w:divBdr>
            <w:top w:val="none" w:sz="0" w:space="0" w:color="auto"/>
            <w:left w:val="none" w:sz="0" w:space="0" w:color="auto"/>
            <w:bottom w:val="none" w:sz="0" w:space="0" w:color="auto"/>
            <w:right w:val="none" w:sz="0" w:space="0" w:color="auto"/>
          </w:divBdr>
        </w:div>
        <w:div w:id="171653945">
          <w:marLeft w:val="1080"/>
          <w:marRight w:val="0"/>
          <w:marTop w:val="400"/>
          <w:marBottom w:val="160"/>
          <w:divBdr>
            <w:top w:val="none" w:sz="0" w:space="0" w:color="auto"/>
            <w:left w:val="none" w:sz="0" w:space="0" w:color="auto"/>
            <w:bottom w:val="none" w:sz="0" w:space="0" w:color="auto"/>
            <w:right w:val="none" w:sz="0" w:space="0" w:color="auto"/>
          </w:divBdr>
        </w:div>
        <w:div w:id="1676878837">
          <w:marLeft w:val="1080"/>
          <w:marRight w:val="0"/>
          <w:marTop w:val="400"/>
          <w:marBottom w:val="160"/>
          <w:divBdr>
            <w:top w:val="none" w:sz="0" w:space="0" w:color="auto"/>
            <w:left w:val="none" w:sz="0" w:space="0" w:color="auto"/>
            <w:bottom w:val="none" w:sz="0" w:space="0" w:color="auto"/>
            <w:right w:val="none" w:sz="0" w:space="0" w:color="auto"/>
          </w:divBdr>
        </w:div>
      </w:divsChild>
    </w:div>
    <w:div w:id="29763699">
      <w:bodyDiv w:val="1"/>
      <w:marLeft w:val="0"/>
      <w:marRight w:val="0"/>
      <w:marTop w:val="0"/>
      <w:marBottom w:val="0"/>
      <w:divBdr>
        <w:top w:val="none" w:sz="0" w:space="0" w:color="auto"/>
        <w:left w:val="none" w:sz="0" w:space="0" w:color="auto"/>
        <w:bottom w:val="none" w:sz="0" w:space="0" w:color="auto"/>
        <w:right w:val="none" w:sz="0" w:space="0" w:color="auto"/>
      </w:divBdr>
    </w:div>
    <w:div w:id="37321282">
      <w:bodyDiv w:val="1"/>
      <w:marLeft w:val="0"/>
      <w:marRight w:val="0"/>
      <w:marTop w:val="0"/>
      <w:marBottom w:val="0"/>
      <w:divBdr>
        <w:top w:val="none" w:sz="0" w:space="0" w:color="auto"/>
        <w:left w:val="none" w:sz="0" w:space="0" w:color="auto"/>
        <w:bottom w:val="none" w:sz="0" w:space="0" w:color="auto"/>
        <w:right w:val="none" w:sz="0" w:space="0" w:color="auto"/>
      </w:divBdr>
      <w:divsChild>
        <w:div w:id="1846556963">
          <w:marLeft w:val="547"/>
          <w:marRight w:val="0"/>
          <w:marTop w:val="0"/>
          <w:marBottom w:val="0"/>
          <w:divBdr>
            <w:top w:val="none" w:sz="0" w:space="0" w:color="auto"/>
            <w:left w:val="none" w:sz="0" w:space="0" w:color="auto"/>
            <w:bottom w:val="none" w:sz="0" w:space="0" w:color="auto"/>
            <w:right w:val="none" w:sz="0" w:space="0" w:color="auto"/>
          </w:divBdr>
        </w:div>
      </w:divsChild>
    </w:div>
    <w:div w:id="84307205">
      <w:bodyDiv w:val="1"/>
      <w:marLeft w:val="0"/>
      <w:marRight w:val="0"/>
      <w:marTop w:val="0"/>
      <w:marBottom w:val="0"/>
      <w:divBdr>
        <w:top w:val="none" w:sz="0" w:space="0" w:color="auto"/>
        <w:left w:val="none" w:sz="0" w:space="0" w:color="auto"/>
        <w:bottom w:val="none" w:sz="0" w:space="0" w:color="auto"/>
        <w:right w:val="none" w:sz="0" w:space="0" w:color="auto"/>
      </w:divBdr>
    </w:div>
    <w:div w:id="116261223">
      <w:bodyDiv w:val="1"/>
      <w:marLeft w:val="0"/>
      <w:marRight w:val="0"/>
      <w:marTop w:val="0"/>
      <w:marBottom w:val="0"/>
      <w:divBdr>
        <w:top w:val="none" w:sz="0" w:space="0" w:color="auto"/>
        <w:left w:val="none" w:sz="0" w:space="0" w:color="auto"/>
        <w:bottom w:val="none" w:sz="0" w:space="0" w:color="auto"/>
        <w:right w:val="none" w:sz="0" w:space="0" w:color="auto"/>
      </w:divBdr>
    </w:div>
    <w:div w:id="137962748">
      <w:bodyDiv w:val="1"/>
      <w:marLeft w:val="0"/>
      <w:marRight w:val="0"/>
      <w:marTop w:val="0"/>
      <w:marBottom w:val="0"/>
      <w:divBdr>
        <w:top w:val="none" w:sz="0" w:space="0" w:color="auto"/>
        <w:left w:val="none" w:sz="0" w:space="0" w:color="auto"/>
        <w:bottom w:val="none" w:sz="0" w:space="0" w:color="auto"/>
        <w:right w:val="none" w:sz="0" w:space="0" w:color="auto"/>
      </w:divBdr>
      <w:divsChild>
        <w:div w:id="1442914697">
          <w:marLeft w:val="1080"/>
          <w:marRight w:val="0"/>
          <w:marTop w:val="0"/>
          <w:marBottom w:val="0"/>
          <w:divBdr>
            <w:top w:val="none" w:sz="0" w:space="0" w:color="auto"/>
            <w:left w:val="none" w:sz="0" w:space="0" w:color="auto"/>
            <w:bottom w:val="none" w:sz="0" w:space="0" w:color="auto"/>
            <w:right w:val="none" w:sz="0" w:space="0" w:color="auto"/>
          </w:divBdr>
        </w:div>
      </w:divsChild>
    </w:div>
    <w:div w:id="144972737">
      <w:bodyDiv w:val="1"/>
      <w:marLeft w:val="0"/>
      <w:marRight w:val="0"/>
      <w:marTop w:val="0"/>
      <w:marBottom w:val="0"/>
      <w:divBdr>
        <w:top w:val="none" w:sz="0" w:space="0" w:color="auto"/>
        <w:left w:val="none" w:sz="0" w:space="0" w:color="auto"/>
        <w:bottom w:val="none" w:sz="0" w:space="0" w:color="auto"/>
        <w:right w:val="none" w:sz="0" w:space="0" w:color="auto"/>
      </w:divBdr>
    </w:div>
    <w:div w:id="155658382">
      <w:bodyDiv w:val="1"/>
      <w:marLeft w:val="0"/>
      <w:marRight w:val="0"/>
      <w:marTop w:val="0"/>
      <w:marBottom w:val="0"/>
      <w:divBdr>
        <w:top w:val="none" w:sz="0" w:space="0" w:color="auto"/>
        <w:left w:val="none" w:sz="0" w:space="0" w:color="auto"/>
        <w:bottom w:val="none" w:sz="0" w:space="0" w:color="auto"/>
        <w:right w:val="none" w:sz="0" w:space="0" w:color="auto"/>
      </w:divBdr>
    </w:div>
    <w:div w:id="191457192">
      <w:bodyDiv w:val="1"/>
      <w:marLeft w:val="0"/>
      <w:marRight w:val="0"/>
      <w:marTop w:val="0"/>
      <w:marBottom w:val="0"/>
      <w:divBdr>
        <w:top w:val="none" w:sz="0" w:space="0" w:color="auto"/>
        <w:left w:val="none" w:sz="0" w:space="0" w:color="auto"/>
        <w:bottom w:val="none" w:sz="0" w:space="0" w:color="auto"/>
        <w:right w:val="none" w:sz="0" w:space="0" w:color="auto"/>
      </w:divBdr>
    </w:div>
    <w:div w:id="251160135">
      <w:bodyDiv w:val="1"/>
      <w:marLeft w:val="0"/>
      <w:marRight w:val="0"/>
      <w:marTop w:val="0"/>
      <w:marBottom w:val="0"/>
      <w:divBdr>
        <w:top w:val="none" w:sz="0" w:space="0" w:color="auto"/>
        <w:left w:val="none" w:sz="0" w:space="0" w:color="auto"/>
        <w:bottom w:val="none" w:sz="0" w:space="0" w:color="auto"/>
        <w:right w:val="none" w:sz="0" w:space="0" w:color="auto"/>
      </w:divBdr>
      <w:divsChild>
        <w:div w:id="1730883654">
          <w:marLeft w:val="2347"/>
          <w:marRight w:val="0"/>
          <w:marTop w:val="0"/>
          <w:marBottom w:val="0"/>
          <w:divBdr>
            <w:top w:val="none" w:sz="0" w:space="0" w:color="auto"/>
            <w:left w:val="none" w:sz="0" w:space="0" w:color="auto"/>
            <w:bottom w:val="none" w:sz="0" w:space="0" w:color="auto"/>
            <w:right w:val="none" w:sz="0" w:space="0" w:color="auto"/>
          </w:divBdr>
        </w:div>
        <w:div w:id="75785784">
          <w:marLeft w:val="2347"/>
          <w:marRight w:val="0"/>
          <w:marTop w:val="0"/>
          <w:marBottom w:val="0"/>
          <w:divBdr>
            <w:top w:val="none" w:sz="0" w:space="0" w:color="auto"/>
            <w:left w:val="none" w:sz="0" w:space="0" w:color="auto"/>
            <w:bottom w:val="none" w:sz="0" w:space="0" w:color="auto"/>
            <w:right w:val="none" w:sz="0" w:space="0" w:color="auto"/>
          </w:divBdr>
        </w:div>
      </w:divsChild>
    </w:div>
    <w:div w:id="302199909">
      <w:bodyDiv w:val="1"/>
      <w:marLeft w:val="0"/>
      <w:marRight w:val="0"/>
      <w:marTop w:val="0"/>
      <w:marBottom w:val="0"/>
      <w:divBdr>
        <w:top w:val="none" w:sz="0" w:space="0" w:color="auto"/>
        <w:left w:val="none" w:sz="0" w:space="0" w:color="auto"/>
        <w:bottom w:val="none" w:sz="0" w:space="0" w:color="auto"/>
        <w:right w:val="none" w:sz="0" w:space="0" w:color="auto"/>
      </w:divBdr>
      <w:divsChild>
        <w:div w:id="1383867652">
          <w:marLeft w:val="547"/>
          <w:marRight w:val="0"/>
          <w:marTop w:val="0"/>
          <w:marBottom w:val="0"/>
          <w:divBdr>
            <w:top w:val="none" w:sz="0" w:space="0" w:color="auto"/>
            <w:left w:val="none" w:sz="0" w:space="0" w:color="auto"/>
            <w:bottom w:val="none" w:sz="0" w:space="0" w:color="auto"/>
            <w:right w:val="none" w:sz="0" w:space="0" w:color="auto"/>
          </w:divBdr>
        </w:div>
        <w:div w:id="678970143">
          <w:marLeft w:val="547"/>
          <w:marRight w:val="0"/>
          <w:marTop w:val="0"/>
          <w:marBottom w:val="0"/>
          <w:divBdr>
            <w:top w:val="none" w:sz="0" w:space="0" w:color="auto"/>
            <w:left w:val="none" w:sz="0" w:space="0" w:color="auto"/>
            <w:bottom w:val="none" w:sz="0" w:space="0" w:color="auto"/>
            <w:right w:val="none" w:sz="0" w:space="0" w:color="auto"/>
          </w:divBdr>
        </w:div>
        <w:div w:id="865485492">
          <w:marLeft w:val="547"/>
          <w:marRight w:val="0"/>
          <w:marTop w:val="0"/>
          <w:marBottom w:val="0"/>
          <w:divBdr>
            <w:top w:val="none" w:sz="0" w:space="0" w:color="auto"/>
            <w:left w:val="none" w:sz="0" w:space="0" w:color="auto"/>
            <w:bottom w:val="none" w:sz="0" w:space="0" w:color="auto"/>
            <w:right w:val="none" w:sz="0" w:space="0" w:color="auto"/>
          </w:divBdr>
        </w:div>
        <w:div w:id="1667325432">
          <w:marLeft w:val="547"/>
          <w:marRight w:val="0"/>
          <w:marTop w:val="0"/>
          <w:marBottom w:val="0"/>
          <w:divBdr>
            <w:top w:val="none" w:sz="0" w:space="0" w:color="auto"/>
            <w:left w:val="none" w:sz="0" w:space="0" w:color="auto"/>
            <w:bottom w:val="none" w:sz="0" w:space="0" w:color="auto"/>
            <w:right w:val="none" w:sz="0" w:space="0" w:color="auto"/>
          </w:divBdr>
        </w:div>
        <w:div w:id="135875981">
          <w:marLeft w:val="547"/>
          <w:marRight w:val="0"/>
          <w:marTop w:val="0"/>
          <w:marBottom w:val="0"/>
          <w:divBdr>
            <w:top w:val="none" w:sz="0" w:space="0" w:color="auto"/>
            <w:left w:val="none" w:sz="0" w:space="0" w:color="auto"/>
            <w:bottom w:val="none" w:sz="0" w:space="0" w:color="auto"/>
            <w:right w:val="none" w:sz="0" w:space="0" w:color="auto"/>
          </w:divBdr>
        </w:div>
        <w:div w:id="653029932">
          <w:marLeft w:val="547"/>
          <w:marRight w:val="0"/>
          <w:marTop w:val="0"/>
          <w:marBottom w:val="0"/>
          <w:divBdr>
            <w:top w:val="none" w:sz="0" w:space="0" w:color="auto"/>
            <w:left w:val="none" w:sz="0" w:space="0" w:color="auto"/>
            <w:bottom w:val="none" w:sz="0" w:space="0" w:color="auto"/>
            <w:right w:val="none" w:sz="0" w:space="0" w:color="auto"/>
          </w:divBdr>
        </w:div>
        <w:div w:id="776604833">
          <w:marLeft w:val="547"/>
          <w:marRight w:val="0"/>
          <w:marTop w:val="0"/>
          <w:marBottom w:val="0"/>
          <w:divBdr>
            <w:top w:val="none" w:sz="0" w:space="0" w:color="auto"/>
            <w:left w:val="none" w:sz="0" w:space="0" w:color="auto"/>
            <w:bottom w:val="none" w:sz="0" w:space="0" w:color="auto"/>
            <w:right w:val="none" w:sz="0" w:space="0" w:color="auto"/>
          </w:divBdr>
        </w:div>
      </w:divsChild>
    </w:div>
    <w:div w:id="305597345">
      <w:bodyDiv w:val="1"/>
      <w:marLeft w:val="0"/>
      <w:marRight w:val="0"/>
      <w:marTop w:val="0"/>
      <w:marBottom w:val="0"/>
      <w:divBdr>
        <w:top w:val="none" w:sz="0" w:space="0" w:color="auto"/>
        <w:left w:val="none" w:sz="0" w:space="0" w:color="auto"/>
        <w:bottom w:val="none" w:sz="0" w:space="0" w:color="auto"/>
        <w:right w:val="none" w:sz="0" w:space="0" w:color="auto"/>
      </w:divBdr>
      <w:divsChild>
        <w:div w:id="1837375287">
          <w:marLeft w:val="547"/>
          <w:marRight w:val="0"/>
          <w:marTop w:val="0"/>
          <w:marBottom w:val="0"/>
          <w:divBdr>
            <w:top w:val="none" w:sz="0" w:space="0" w:color="auto"/>
            <w:left w:val="none" w:sz="0" w:space="0" w:color="auto"/>
            <w:bottom w:val="none" w:sz="0" w:space="0" w:color="auto"/>
            <w:right w:val="none" w:sz="0" w:space="0" w:color="auto"/>
          </w:divBdr>
        </w:div>
      </w:divsChild>
    </w:div>
    <w:div w:id="327905146">
      <w:bodyDiv w:val="1"/>
      <w:marLeft w:val="0"/>
      <w:marRight w:val="0"/>
      <w:marTop w:val="0"/>
      <w:marBottom w:val="0"/>
      <w:divBdr>
        <w:top w:val="none" w:sz="0" w:space="0" w:color="auto"/>
        <w:left w:val="none" w:sz="0" w:space="0" w:color="auto"/>
        <w:bottom w:val="none" w:sz="0" w:space="0" w:color="auto"/>
        <w:right w:val="none" w:sz="0" w:space="0" w:color="auto"/>
      </w:divBdr>
    </w:div>
    <w:div w:id="360404524">
      <w:bodyDiv w:val="1"/>
      <w:marLeft w:val="0"/>
      <w:marRight w:val="0"/>
      <w:marTop w:val="0"/>
      <w:marBottom w:val="0"/>
      <w:divBdr>
        <w:top w:val="none" w:sz="0" w:space="0" w:color="auto"/>
        <w:left w:val="none" w:sz="0" w:space="0" w:color="auto"/>
        <w:bottom w:val="none" w:sz="0" w:space="0" w:color="auto"/>
        <w:right w:val="none" w:sz="0" w:space="0" w:color="auto"/>
      </w:divBdr>
      <w:divsChild>
        <w:div w:id="1758790942">
          <w:marLeft w:val="1080"/>
          <w:marRight w:val="0"/>
          <w:marTop w:val="400"/>
          <w:marBottom w:val="0"/>
          <w:divBdr>
            <w:top w:val="none" w:sz="0" w:space="0" w:color="auto"/>
            <w:left w:val="none" w:sz="0" w:space="0" w:color="auto"/>
            <w:bottom w:val="none" w:sz="0" w:space="0" w:color="auto"/>
            <w:right w:val="none" w:sz="0" w:space="0" w:color="auto"/>
          </w:divBdr>
        </w:div>
        <w:div w:id="2083486305">
          <w:marLeft w:val="2520"/>
          <w:marRight w:val="0"/>
          <w:marTop w:val="200"/>
          <w:marBottom w:val="0"/>
          <w:divBdr>
            <w:top w:val="none" w:sz="0" w:space="0" w:color="auto"/>
            <w:left w:val="none" w:sz="0" w:space="0" w:color="auto"/>
            <w:bottom w:val="none" w:sz="0" w:space="0" w:color="auto"/>
            <w:right w:val="none" w:sz="0" w:space="0" w:color="auto"/>
          </w:divBdr>
        </w:div>
        <w:div w:id="1263414705">
          <w:marLeft w:val="2520"/>
          <w:marRight w:val="0"/>
          <w:marTop w:val="200"/>
          <w:marBottom w:val="0"/>
          <w:divBdr>
            <w:top w:val="none" w:sz="0" w:space="0" w:color="auto"/>
            <w:left w:val="none" w:sz="0" w:space="0" w:color="auto"/>
            <w:bottom w:val="none" w:sz="0" w:space="0" w:color="auto"/>
            <w:right w:val="none" w:sz="0" w:space="0" w:color="auto"/>
          </w:divBdr>
        </w:div>
        <w:div w:id="869073602">
          <w:marLeft w:val="2520"/>
          <w:marRight w:val="0"/>
          <w:marTop w:val="200"/>
          <w:marBottom w:val="0"/>
          <w:divBdr>
            <w:top w:val="none" w:sz="0" w:space="0" w:color="auto"/>
            <w:left w:val="none" w:sz="0" w:space="0" w:color="auto"/>
            <w:bottom w:val="none" w:sz="0" w:space="0" w:color="auto"/>
            <w:right w:val="none" w:sz="0" w:space="0" w:color="auto"/>
          </w:divBdr>
        </w:div>
        <w:div w:id="1275018234">
          <w:marLeft w:val="2520"/>
          <w:marRight w:val="0"/>
          <w:marTop w:val="200"/>
          <w:marBottom w:val="0"/>
          <w:divBdr>
            <w:top w:val="none" w:sz="0" w:space="0" w:color="auto"/>
            <w:left w:val="none" w:sz="0" w:space="0" w:color="auto"/>
            <w:bottom w:val="none" w:sz="0" w:space="0" w:color="auto"/>
            <w:right w:val="none" w:sz="0" w:space="0" w:color="auto"/>
          </w:divBdr>
        </w:div>
        <w:div w:id="1268392024">
          <w:marLeft w:val="1080"/>
          <w:marRight w:val="0"/>
          <w:marTop w:val="400"/>
          <w:marBottom w:val="0"/>
          <w:divBdr>
            <w:top w:val="none" w:sz="0" w:space="0" w:color="auto"/>
            <w:left w:val="none" w:sz="0" w:space="0" w:color="auto"/>
            <w:bottom w:val="none" w:sz="0" w:space="0" w:color="auto"/>
            <w:right w:val="none" w:sz="0" w:space="0" w:color="auto"/>
          </w:divBdr>
        </w:div>
        <w:div w:id="2037922504">
          <w:marLeft w:val="1080"/>
          <w:marRight w:val="0"/>
          <w:marTop w:val="400"/>
          <w:marBottom w:val="0"/>
          <w:divBdr>
            <w:top w:val="none" w:sz="0" w:space="0" w:color="auto"/>
            <w:left w:val="none" w:sz="0" w:space="0" w:color="auto"/>
            <w:bottom w:val="none" w:sz="0" w:space="0" w:color="auto"/>
            <w:right w:val="none" w:sz="0" w:space="0" w:color="auto"/>
          </w:divBdr>
        </w:div>
      </w:divsChild>
    </w:div>
    <w:div w:id="432672369">
      <w:bodyDiv w:val="1"/>
      <w:marLeft w:val="0"/>
      <w:marRight w:val="0"/>
      <w:marTop w:val="0"/>
      <w:marBottom w:val="0"/>
      <w:divBdr>
        <w:top w:val="none" w:sz="0" w:space="0" w:color="auto"/>
        <w:left w:val="none" w:sz="0" w:space="0" w:color="auto"/>
        <w:bottom w:val="none" w:sz="0" w:space="0" w:color="auto"/>
        <w:right w:val="none" w:sz="0" w:space="0" w:color="auto"/>
      </w:divBdr>
      <w:divsChild>
        <w:div w:id="503514783">
          <w:marLeft w:val="907"/>
          <w:marRight w:val="0"/>
          <w:marTop w:val="0"/>
          <w:marBottom w:val="0"/>
          <w:divBdr>
            <w:top w:val="none" w:sz="0" w:space="0" w:color="auto"/>
            <w:left w:val="none" w:sz="0" w:space="0" w:color="auto"/>
            <w:bottom w:val="none" w:sz="0" w:space="0" w:color="auto"/>
            <w:right w:val="none" w:sz="0" w:space="0" w:color="auto"/>
          </w:divBdr>
        </w:div>
        <w:div w:id="2016374807">
          <w:marLeft w:val="907"/>
          <w:marRight w:val="0"/>
          <w:marTop w:val="0"/>
          <w:marBottom w:val="0"/>
          <w:divBdr>
            <w:top w:val="none" w:sz="0" w:space="0" w:color="auto"/>
            <w:left w:val="none" w:sz="0" w:space="0" w:color="auto"/>
            <w:bottom w:val="none" w:sz="0" w:space="0" w:color="auto"/>
            <w:right w:val="none" w:sz="0" w:space="0" w:color="auto"/>
          </w:divBdr>
        </w:div>
        <w:div w:id="714155169">
          <w:marLeft w:val="907"/>
          <w:marRight w:val="0"/>
          <w:marTop w:val="0"/>
          <w:marBottom w:val="0"/>
          <w:divBdr>
            <w:top w:val="none" w:sz="0" w:space="0" w:color="auto"/>
            <w:left w:val="none" w:sz="0" w:space="0" w:color="auto"/>
            <w:bottom w:val="none" w:sz="0" w:space="0" w:color="auto"/>
            <w:right w:val="none" w:sz="0" w:space="0" w:color="auto"/>
          </w:divBdr>
        </w:div>
        <w:div w:id="1794009012">
          <w:marLeft w:val="907"/>
          <w:marRight w:val="0"/>
          <w:marTop w:val="0"/>
          <w:marBottom w:val="0"/>
          <w:divBdr>
            <w:top w:val="none" w:sz="0" w:space="0" w:color="auto"/>
            <w:left w:val="none" w:sz="0" w:space="0" w:color="auto"/>
            <w:bottom w:val="none" w:sz="0" w:space="0" w:color="auto"/>
            <w:right w:val="none" w:sz="0" w:space="0" w:color="auto"/>
          </w:divBdr>
        </w:div>
        <w:div w:id="255940311">
          <w:marLeft w:val="907"/>
          <w:marRight w:val="0"/>
          <w:marTop w:val="0"/>
          <w:marBottom w:val="0"/>
          <w:divBdr>
            <w:top w:val="none" w:sz="0" w:space="0" w:color="auto"/>
            <w:left w:val="none" w:sz="0" w:space="0" w:color="auto"/>
            <w:bottom w:val="none" w:sz="0" w:space="0" w:color="auto"/>
            <w:right w:val="none" w:sz="0" w:space="0" w:color="auto"/>
          </w:divBdr>
        </w:div>
      </w:divsChild>
    </w:div>
    <w:div w:id="463354393">
      <w:bodyDiv w:val="1"/>
      <w:marLeft w:val="0"/>
      <w:marRight w:val="0"/>
      <w:marTop w:val="0"/>
      <w:marBottom w:val="0"/>
      <w:divBdr>
        <w:top w:val="none" w:sz="0" w:space="0" w:color="auto"/>
        <w:left w:val="none" w:sz="0" w:space="0" w:color="auto"/>
        <w:bottom w:val="none" w:sz="0" w:space="0" w:color="auto"/>
        <w:right w:val="none" w:sz="0" w:space="0" w:color="auto"/>
      </w:divBdr>
    </w:div>
    <w:div w:id="466582910">
      <w:bodyDiv w:val="1"/>
      <w:marLeft w:val="0"/>
      <w:marRight w:val="0"/>
      <w:marTop w:val="0"/>
      <w:marBottom w:val="0"/>
      <w:divBdr>
        <w:top w:val="none" w:sz="0" w:space="0" w:color="auto"/>
        <w:left w:val="none" w:sz="0" w:space="0" w:color="auto"/>
        <w:bottom w:val="none" w:sz="0" w:space="0" w:color="auto"/>
        <w:right w:val="none" w:sz="0" w:space="0" w:color="auto"/>
      </w:divBdr>
    </w:div>
    <w:div w:id="476799312">
      <w:bodyDiv w:val="1"/>
      <w:marLeft w:val="0"/>
      <w:marRight w:val="0"/>
      <w:marTop w:val="0"/>
      <w:marBottom w:val="0"/>
      <w:divBdr>
        <w:top w:val="none" w:sz="0" w:space="0" w:color="auto"/>
        <w:left w:val="none" w:sz="0" w:space="0" w:color="auto"/>
        <w:bottom w:val="none" w:sz="0" w:space="0" w:color="auto"/>
        <w:right w:val="none" w:sz="0" w:space="0" w:color="auto"/>
      </w:divBdr>
    </w:div>
    <w:div w:id="495730486">
      <w:bodyDiv w:val="1"/>
      <w:marLeft w:val="0"/>
      <w:marRight w:val="0"/>
      <w:marTop w:val="0"/>
      <w:marBottom w:val="0"/>
      <w:divBdr>
        <w:top w:val="none" w:sz="0" w:space="0" w:color="auto"/>
        <w:left w:val="none" w:sz="0" w:space="0" w:color="auto"/>
        <w:bottom w:val="none" w:sz="0" w:space="0" w:color="auto"/>
        <w:right w:val="none" w:sz="0" w:space="0" w:color="auto"/>
      </w:divBdr>
    </w:div>
    <w:div w:id="498617380">
      <w:bodyDiv w:val="1"/>
      <w:marLeft w:val="0"/>
      <w:marRight w:val="0"/>
      <w:marTop w:val="0"/>
      <w:marBottom w:val="0"/>
      <w:divBdr>
        <w:top w:val="none" w:sz="0" w:space="0" w:color="auto"/>
        <w:left w:val="none" w:sz="0" w:space="0" w:color="auto"/>
        <w:bottom w:val="none" w:sz="0" w:space="0" w:color="auto"/>
        <w:right w:val="none" w:sz="0" w:space="0" w:color="auto"/>
      </w:divBdr>
    </w:div>
    <w:div w:id="501506715">
      <w:bodyDiv w:val="1"/>
      <w:marLeft w:val="0"/>
      <w:marRight w:val="0"/>
      <w:marTop w:val="0"/>
      <w:marBottom w:val="0"/>
      <w:divBdr>
        <w:top w:val="none" w:sz="0" w:space="0" w:color="auto"/>
        <w:left w:val="none" w:sz="0" w:space="0" w:color="auto"/>
        <w:bottom w:val="none" w:sz="0" w:space="0" w:color="auto"/>
        <w:right w:val="none" w:sz="0" w:space="0" w:color="auto"/>
      </w:divBdr>
      <w:divsChild>
        <w:div w:id="2053843">
          <w:marLeft w:val="907"/>
          <w:marRight w:val="0"/>
          <w:marTop w:val="0"/>
          <w:marBottom w:val="0"/>
          <w:divBdr>
            <w:top w:val="none" w:sz="0" w:space="0" w:color="auto"/>
            <w:left w:val="none" w:sz="0" w:space="0" w:color="auto"/>
            <w:bottom w:val="none" w:sz="0" w:space="0" w:color="auto"/>
            <w:right w:val="none" w:sz="0" w:space="0" w:color="auto"/>
          </w:divBdr>
        </w:div>
        <w:div w:id="941113795">
          <w:marLeft w:val="907"/>
          <w:marRight w:val="0"/>
          <w:marTop w:val="0"/>
          <w:marBottom w:val="0"/>
          <w:divBdr>
            <w:top w:val="none" w:sz="0" w:space="0" w:color="auto"/>
            <w:left w:val="none" w:sz="0" w:space="0" w:color="auto"/>
            <w:bottom w:val="none" w:sz="0" w:space="0" w:color="auto"/>
            <w:right w:val="none" w:sz="0" w:space="0" w:color="auto"/>
          </w:divBdr>
        </w:div>
        <w:div w:id="1057699586">
          <w:marLeft w:val="907"/>
          <w:marRight w:val="0"/>
          <w:marTop w:val="0"/>
          <w:marBottom w:val="0"/>
          <w:divBdr>
            <w:top w:val="none" w:sz="0" w:space="0" w:color="auto"/>
            <w:left w:val="none" w:sz="0" w:space="0" w:color="auto"/>
            <w:bottom w:val="none" w:sz="0" w:space="0" w:color="auto"/>
            <w:right w:val="none" w:sz="0" w:space="0" w:color="auto"/>
          </w:divBdr>
        </w:div>
        <w:div w:id="976300906">
          <w:marLeft w:val="2347"/>
          <w:marRight w:val="0"/>
          <w:marTop w:val="0"/>
          <w:marBottom w:val="0"/>
          <w:divBdr>
            <w:top w:val="none" w:sz="0" w:space="0" w:color="auto"/>
            <w:left w:val="none" w:sz="0" w:space="0" w:color="auto"/>
            <w:bottom w:val="none" w:sz="0" w:space="0" w:color="auto"/>
            <w:right w:val="none" w:sz="0" w:space="0" w:color="auto"/>
          </w:divBdr>
        </w:div>
        <w:div w:id="1214467583">
          <w:marLeft w:val="2347"/>
          <w:marRight w:val="0"/>
          <w:marTop w:val="0"/>
          <w:marBottom w:val="0"/>
          <w:divBdr>
            <w:top w:val="none" w:sz="0" w:space="0" w:color="auto"/>
            <w:left w:val="none" w:sz="0" w:space="0" w:color="auto"/>
            <w:bottom w:val="none" w:sz="0" w:space="0" w:color="auto"/>
            <w:right w:val="none" w:sz="0" w:space="0" w:color="auto"/>
          </w:divBdr>
        </w:div>
        <w:div w:id="1309017249">
          <w:marLeft w:val="907"/>
          <w:marRight w:val="0"/>
          <w:marTop w:val="0"/>
          <w:marBottom w:val="0"/>
          <w:divBdr>
            <w:top w:val="none" w:sz="0" w:space="0" w:color="auto"/>
            <w:left w:val="none" w:sz="0" w:space="0" w:color="auto"/>
            <w:bottom w:val="none" w:sz="0" w:space="0" w:color="auto"/>
            <w:right w:val="none" w:sz="0" w:space="0" w:color="auto"/>
          </w:divBdr>
        </w:div>
      </w:divsChild>
    </w:div>
    <w:div w:id="561796486">
      <w:bodyDiv w:val="1"/>
      <w:marLeft w:val="0"/>
      <w:marRight w:val="0"/>
      <w:marTop w:val="0"/>
      <w:marBottom w:val="0"/>
      <w:divBdr>
        <w:top w:val="none" w:sz="0" w:space="0" w:color="auto"/>
        <w:left w:val="none" w:sz="0" w:space="0" w:color="auto"/>
        <w:bottom w:val="none" w:sz="0" w:space="0" w:color="auto"/>
        <w:right w:val="none" w:sz="0" w:space="0" w:color="auto"/>
      </w:divBdr>
      <w:divsChild>
        <w:div w:id="1091126808">
          <w:marLeft w:val="547"/>
          <w:marRight w:val="0"/>
          <w:marTop w:val="0"/>
          <w:marBottom w:val="0"/>
          <w:divBdr>
            <w:top w:val="none" w:sz="0" w:space="0" w:color="auto"/>
            <w:left w:val="none" w:sz="0" w:space="0" w:color="auto"/>
            <w:bottom w:val="none" w:sz="0" w:space="0" w:color="auto"/>
            <w:right w:val="none" w:sz="0" w:space="0" w:color="auto"/>
          </w:divBdr>
        </w:div>
      </w:divsChild>
    </w:div>
    <w:div w:id="615259025">
      <w:bodyDiv w:val="1"/>
      <w:marLeft w:val="0"/>
      <w:marRight w:val="0"/>
      <w:marTop w:val="0"/>
      <w:marBottom w:val="0"/>
      <w:divBdr>
        <w:top w:val="none" w:sz="0" w:space="0" w:color="auto"/>
        <w:left w:val="none" w:sz="0" w:space="0" w:color="auto"/>
        <w:bottom w:val="none" w:sz="0" w:space="0" w:color="auto"/>
        <w:right w:val="none" w:sz="0" w:space="0" w:color="auto"/>
      </w:divBdr>
    </w:div>
    <w:div w:id="688679036">
      <w:bodyDiv w:val="1"/>
      <w:marLeft w:val="0"/>
      <w:marRight w:val="0"/>
      <w:marTop w:val="0"/>
      <w:marBottom w:val="0"/>
      <w:divBdr>
        <w:top w:val="none" w:sz="0" w:space="0" w:color="auto"/>
        <w:left w:val="none" w:sz="0" w:space="0" w:color="auto"/>
        <w:bottom w:val="none" w:sz="0" w:space="0" w:color="auto"/>
        <w:right w:val="none" w:sz="0" w:space="0" w:color="auto"/>
      </w:divBdr>
    </w:div>
    <w:div w:id="701563668">
      <w:bodyDiv w:val="1"/>
      <w:marLeft w:val="0"/>
      <w:marRight w:val="0"/>
      <w:marTop w:val="0"/>
      <w:marBottom w:val="0"/>
      <w:divBdr>
        <w:top w:val="none" w:sz="0" w:space="0" w:color="auto"/>
        <w:left w:val="none" w:sz="0" w:space="0" w:color="auto"/>
        <w:bottom w:val="none" w:sz="0" w:space="0" w:color="auto"/>
        <w:right w:val="none" w:sz="0" w:space="0" w:color="auto"/>
      </w:divBdr>
      <w:divsChild>
        <w:div w:id="1412580282">
          <w:marLeft w:val="1080"/>
          <w:marRight w:val="0"/>
          <w:marTop w:val="400"/>
          <w:marBottom w:val="0"/>
          <w:divBdr>
            <w:top w:val="none" w:sz="0" w:space="0" w:color="auto"/>
            <w:left w:val="none" w:sz="0" w:space="0" w:color="auto"/>
            <w:bottom w:val="none" w:sz="0" w:space="0" w:color="auto"/>
            <w:right w:val="none" w:sz="0" w:space="0" w:color="auto"/>
          </w:divBdr>
        </w:div>
        <w:div w:id="1445658741">
          <w:marLeft w:val="1080"/>
          <w:marRight w:val="0"/>
          <w:marTop w:val="400"/>
          <w:marBottom w:val="0"/>
          <w:divBdr>
            <w:top w:val="none" w:sz="0" w:space="0" w:color="auto"/>
            <w:left w:val="none" w:sz="0" w:space="0" w:color="auto"/>
            <w:bottom w:val="none" w:sz="0" w:space="0" w:color="auto"/>
            <w:right w:val="none" w:sz="0" w:space="0" w:color="auto"/>
          </w:divBdr>
        </w:div>
        <w:div w:id="963657233">
          <w:marLeft w:val="1080"/>
          <w:marRight w:val="0"/>
          <w:marTop w:val="400"/>
          <w:marBottom w:val="0"/>
          <w:divBdr>
            <w:top w:val="none" w:sz="0" w:space="0" w:color="auto"/>
            <w:left w:val="none" w:sz="0" w:space="0" w:color="auto"/>
            <w:bottom w:val="none" w:sz="0" w:space="0" w:color="auto"/>
            <w:right w:val="none" w:sz="0" w:space="0" w:color="auto"/>
          </w:divBdr>
        </w:div>
      </w:divsChild>
    </w:div>
    <w:div w:id="745686871">
      <w:bodyDiv w:val="1"/>
      <w:marLeft w:val="0"/>
      <w:marRight w:val="0"/>
      <w:marTop w:val="0"/>
      <w:marBottom w:val="0"/>
      <w:divBdr>
        <w:top w:val="none" w:sz="0" w:space="0" w:color="auto"/>
        <w:left w:val="none" w:sz="0" w:space="0" w:color="auto"/>
        <w:bottom w:val="none" w:sz="0" w:space="0" w:color="auto"/>
        <w:right w:val="none" w:sz="0" w:space="0" w:color="auto"/>
      </w:divBdr>
    </w:div>
    <w:div w:id="770785506">
      <w:bodyDiv w:val="1"/>
      <w:marLeft w:val="0"/>
      <w:marRight w:val="0"/>
      <w:marTop w:val="0"/>
      <w:marBottom w:val="0"/>
      <w:divBdr>
        <w:top w:val="none" w:sz="0" w:space="0" w:color="auto"/>
        <w:left w:val="none" w:sz="0" w:space="0" w:color="auto"/>
        <w:bottom w:val="none" w:sz="0" w:space="0" w:color="auto"/>
        <w:right w:val="none" w:sz="0" w:space="0" w:color="auto"/>
      </w:divBdr>
    </w:div>
    <w:div w:id="778331416">
      <w:bodyDiv w:val="1"/>
      <w:marLeft w:val="0"/>
      <w:marRight w:val="0"/>
      <w:marTop w:val="0"/>
      <w:marBottom w:val="0"/>
      <w:divBdr>
        <w:top w:val="none" w:sz="0" w:space="0" w:color="auto"/>
        <w:left w:val="none" w:sz="0" w:space="0" w:color="auto"/>
        <w:bottom w:val="none" w:sz="0" w:space="0" w:color="auto"/>
        <w:right w:val="none" w:sz="0" w:space="0" w:color="auto"/>
      </w:divBdr>
    </w:div>
    <w:div w:id="779451615">
      <w:bodyDiv w:val="1"/>
      <w:marLeft w:val="0"/>
      <w:marRight w:val="0"/>
      <w:marTop w:val="0"/>
      <w:marBottom w:val="0"/>
      <w:divBdr>
        <w:top w:val="none" w:sz="0" w:space="0" w:color="auto"/>
        <w:left w:val="none" w:sz="0" w:space="0" w:color="auto"/>
        <w:bottom w:val="none" w:sz="0" w:space="0" w:color="auto"/>
        <w:right w:val="none" w:sz="0" w:space="0" w:color="auto"/>
      </w:divBdr>
      <w:divsChild>
        <w:div w:id="1761483626">
          <w:marLeft w:val="547"/>
          <w:marRight w:val="0"/>
          <w:marTop w:val="0"/>
          <w:marBottom w:val="0"/>
          <w:divBdr>
            <w:top w:val="none" w:sz="0" w:space="0" w:color="auto"/>
            <w:left w:val="none" w:sz="0" w:space="0" w:color="auto"/>
            <w:bottom w:val="none" w:sz="0" w:space="0" w:color="auto"/>
            <w:right w:val="none" w:sz="0" w:space="0" w:color="auto"/>
          </w:divBdr>
        </w:div>
        <w:div w:id="2004965274">
          <w:marLeft w:val="547"/>
          <w:marRight w:val="0"/>
          <w:marTop w:val="0"/>
          <w:marBottom w:val="0"/>
          <w:divBdr>
            <w:top w:val="none" w:sz="0" w:space="0" w:color="auto"/>
            <w:left w:val="none" w:sz="0" w:space="0" w:color="auto"/>
            <w:bottom w:val="none" w:sz="0" w:space="0" w:color="auto"/>
            <w:right w:val="none" w:sz="0" w:space="0" w:color="auto"/>
          </w:divBdr>
        </w:div>
        <w:div w:id="630942546">
          <w:marLeft w:val="547"/>
          <w:marRight w:val="0"/>
          <w:marTop w:val="0"/>
          <w:marBottom w:val="0"/>
          <w:divBdr>
            <w:top w:val="none" w:sz="0" w:space="0" w:color="auto"/>
            <w:left w:val="none" w:sz="0" w:space="0" w:color="auto"/>
            <w:bottom w:val="none" w:sz="0" w:space="0" w:color="auto"/>
            <w:right w:val="none" w:sz="0" w:space="0" w:color="auto"/>
          </w:divBdr>
        </w:div>
        <w:div w:id="1511212061">
          <w:marLeft w:val="547"/>
          <w:marRight w:val="0"/>
          <w:marTop w:val="0"/>
          <w:marBottom w:val="0"/>
          <w:divBdr>
            <w:top w:val="none" w:sz="0" w:space="0" w:color="auto"/>
            <w:left w:val="none" w:sz="0" w:space="0" w:color="auto"/>
            <w:bottom w:val="none" w:sz="0" w:space="0" w:color="auto"/>
            <w:right w:val="none" w:sz="0" w:space="0" w:color="auto"/>
          </w:divBdr>
        </w:div>
        <w:div w:id="187988760">
          <w:marLeft w:val="547"/>
          <w:marRight w:val="0"/>
          <w:marTop w:val="0"/>
          <w:marBottom w:val="0"/>
          <w:divBdr>
            <w:top w:val="none" w:sz="0" w:space="0" w:color="auto"/>
            <w:left w:val="none" w:sz="0" w:space="0" w:color="auto"/>
            <w:bottom w:val="none" w:sz="0" w:space="0" w:color="auto"/>
            <w:right w:val="none" w:sz="0" w:space="0" w:color="auto"/>
          </w:divBdr>
        </w:div>
        <w:div w:id="1464543630">
          <w:marLeft w:val="547"/>
          <w:marRight w:val="0"/>
          <w:marTop w:val="0"/>
          <w:marBottom w:val="0"/>
          <w:divBdr>
            <w:top w:val="none" w:sz="0" w:space="0" w:color="auto"/>
            <w:left w:val="none" w:sz="0" w:space="0" w:color="auto"/>
            <w:bottom w:val="none" w:sz="0" w:space="0" w:color="auto"/>
            <w:right w:val="none" w:sz="0" w:space="0" w:color="auto"/>
          </w:divBdr>
        </w:div>
      </w:divsChild>
    </w:div>
    <w:div w:id="794375981">
      <w:bodyDiv w:val="1"/>
      <w:marLeft w:val="0"/>
      <w:marRight w:val="0"/>
      <w:marTop w:val="0"/>
      <w:marBottom w:val="0"/>
      <w:divBdr>
        <w:top w:val="none" w:sz="0" w:space="0" w:color="auto"/>
        <w:left w:val="none" w:sz="0" w:space="0" w:color="auto"/>
        <w:bottom w:val="none" w:sz="0" w:space="0" w:color="auto"/>
        <w:right w:val="none" w:sz="0" w:space="0" w:color="auto"/>
      </w:divBdr>
      <w:divsChild>
        <w:div w:id="1191724850">
          <w:marLeft w:val="547"/>
          <w:marRight w:val="0"/>
          <w:marTop w:val="0"/>
          <w:marBottom w:val="0"/>
          <w:divBdr>
            <w:top w:val="none" w:sz="0" w:space="0" w:color="auto"/>
            <w:left w:val="none" w:sz="0" w:space="0" w:color="auto"/>
            <w:bottom w:val="none" w:sz="0" w:space="0" w:color="auto"/>
            <w:right w:val="none" w:sz="0" w:space="0" w:color="auto"/>
          </w:divBdr>
        </w:div>
        <w:div w:id="210458121">
          <w:marLeft w:val="547"/>
          <w:marRight w:val="0"/>
          <w:marTop w:val="0"/>
          <w:marBottom w:val="0"/>
          <w:divBdr>
            <w:top w:val="none" w:sz="0" w:space="0" w:color="auto"/>
            <w:left w:val="none" w:sz="0" w:space="0" w:color="auto"/>
            <w:bottom w:val="none" w:sz="0" w:space="0" w:color="auto"/>
            <w:right w:val="none" w:sz="0" w:space="0" w:color="auto"/>
          </w:divBdr>
        </w:div>
      </w:divsChild>
    </w:div>
    <w:div w:id="803735717">
      <w:bodyDiv w:val="1"/>
      <w:marLeft w:val="0"/>
      <w:marRight w:val="0"/>
      <w:marTop w:val="0"/>
      <w:marBottom w:val="0"/>
      <w:divBdr>
        <w:top w:val="none" w:sz="0" w:space="0" w:color="auto"/>
        <w:left w:val="none" w:sz="0" w:space="0" w:color="auto"/>
        <w:bottom w:val="none" w:sz="0" w:space="0" w:color="auto"/>
        <w:right w:val="none" w:sz="0" w:space="0" w:color="auto"/>
      </w:divBdr>
      <w:divsChild>
        <w:div w:id="134295133">
          <w:marLeft w:val="1080"/>
          <w:marRight w:val="0"/>
          <w:marTop w:val="400"/>
          <w:marBottom w:val="0"/>
          <w:divBdr>
            <w:top w:val="none" w:sz="0" w:space="0" w:color="auto"/>
            <w:left w:val="none" w:sz="0" w:space="0" w:color="auto"/>
            <w:bottom w:val="none" w:sz="0" w:space="0" w:color="auto"/>
            <w:right w:val="none" w:sz="0" w:space="0" w:color="auto"/>
          </w:divBdr>
        </w:div>
        <w:div w:id="677778950">
          <w:marLeft w:val="2520"/>
          <w:marRight w:val="0"/>
          <w:marTop w:val="200"/>
          <w:marBottom w:val="0"/>
          <w:divBdr>
            <w:top w:val="none" w:sz="0" w:space="0" w:color="auto"/>
            <w:left w:val="none" w:sz="0" w:space="0" w:color="auto"/>
            <w:bottom w:val="none" w:sz="0" w:space="0" w:color="auto"/>
            <w:right w:val="none" w:sz="0" w:space="0" w:color="auto"/>
          </w:divBdr>
        </w:div>
        <w:div w:id="25758762">
          <w:marLeft w:val="2520"/>
          <w:marRight w:val="0"/>
          <w:marTop w:val="200"/>
          <w:marBottom w:val="0"/>
          <w:divBdr>
            <w:top w:val="none" w:sz="0" w:space="0" w:color="auto"/>
            <w:left w:val="none" w:sz="0" w:space="0" w:color="auto"/>
            <w:bottom w:val="none" w:sz="0" w:space="0" w:color="auto"/>
            <w:right w:val="none" w:sz="0" w:space="0" w:color="auto"/>
          </w:divBdr>
        </w:div>
        <w:div w:id="834228577">
          <w:marLeft w:val="2520"/>
          <w:marRight w:val="0"/>
          <w:marTop w:val="200"/>
          <w:marBottom w:val="0"/>
          <w:divBdr>
            <w:top w:val="none" w:sz="0" w:space="0" w:color="auto"/>
            <w:left w:val="none" w:sz="0" w:space="0" w:color="auto"/>
            <w:bottom w:val="none" w:sz="0" w:space="0" w:color="auto"/>
            <w:right w:val="none" w:sz="0" w:space="0" w:color="auto"/>
          </w:divBdr>
        </w:div>
        <w:div w:id="1841970647">
          <w:marLeft w:val="2520"/>
          <w:marRight w:val="0"/>
          <w:marTop w:val="200"/>
          <w:marBottom w:val="0"/>
          <w:divBdr>
            <w:top w:val="none" w:sz="0" w:space="0" w:color="auto"/>
            <w:left w:val="none" w:sz="0" w:space="0" w:color="auto"/>
            <w:bottom w:val="none" w:sz="0" w:space="0" w:color="auto"/>
            <w:right w:val="none" w:sz="0" w:space="0" w:color="auto"/>
          </w:divBdr>
        </w:div>
        <w:div w:id="1792283798">
          <w:marLeft w:val="1080"/>
          <w:marRight w:val="0"/>
          <w:marTop w:val="400"/>
          <w:marBottom w:val="0"/>
          <w:divBdr>
            <w:top w:val="none" w:sz="0" w:space="0" w:color="auto"/>
            <w:left w:val="none" w:sz="0" w:space="0" w:color="auto"/>
            <w:bottom w:val="none" w:sz="0" w:space="0" w:color="auto"/>
            <w:right w:val="none" w:sz="0" w:space="0" w:color="auto"/>
          </w:divBdr>
        </w:div>
        <w:div w:id="102966319">
          <w:marLeft w:val="1080"/>
          <w:marRight w:val="0"/>
          <w:marTop w:val="400"/>
          <w:marBottom w:val="0"/>
          <w:divBdr>
            <w:top w:val="none" w:sz="0" w:space="0" w:color="auto"/>
            <w:left w:val="none" w:sz="0" w:space="0" w:color="auto"/>
            <w:bottom w:val="none" w:sz="0" w:space="0" w:color="auto"/>
            <w:right w:val="none" w:sz="0" w:space="0" w:color="auto"/>
          </w:divBdr>
        </w:div>
      </w:divsChild>
    </w:div>
    <w:div w:id="818300674">
      <w:bodyDiv w:val="1"/>
      <w:marLeft w:val="0"/>
      <w:marRight w:val="0"/>
      <w:marTop w:val="0"/>
      <w:marBottom w:val="0"/>
      <w:divBdr>
        <w:top w:val="none" w:sz="0" w:space="0" w:color="auto"/>
        <w:left w:val="none" w:sz="0" w:space="0" w:color="auto"/>
        <w:bottom w:val="none" w:sz="0" w:space="0" w:color="auto"/>
        <w:right w:val="none" w:sz="0" w:space="0" w:color="auto"/>
      </w:divBdr>
      <w:divsChild>
        <w:div w:id="821195387">
          <w:marLeft w:val="547"/>
          <w:marRight w:val="0"/>
          <w:marTop w:val="0"/>
          <w:marBottom w:val="0"/>
          <w:divBdr>
            <w:top w:val="none" w:sz="0" w:space="0" w:color="auto"/>
            <w:left w:val="none" w:sz="0" w:space="0" w:color="auto"/>
            <w:bottom w:val="none" w:sz="0" w:space="0" w:color="auto"/>
            <w:right w:val="none" w:sz="0" w:space="0" w:color="auto"/>
          </w:divBdr>
        </w:div>
        <w:div w:id="1641111720">
          <w:marLeft w:val="547"/>
          <w:marRight w:val="0"/>
          <w:marTop w:val="0"/>
          <w:marBottom w:val="0"/>
          <w:divBdr>
            <w:top w:val="none" w:sz="0" w:space="0" w:color="auto"/>
            <w:left w:val="none" w:sz="0" w:space="0" w:color="auto"/>
            <w:bottom w:val="none" w:sz="0" w:space="0" w:color="auto"/>
            <w:right w:val="none" w:sz="0" w:space="0" w:color="auto"/>
          </w:divBdr>
        </w:div>
        <w:div w:id="1747877859">
          <w:marLeft w:val="547"/>
          <w:marRight w:val="0"/>
          <w:marTop w:val="0"/>
          <w:marBottom w:val="0"/>
          <w:divBdr>
            <w:top w:val="none" w:sz="0" w:space="0" w:color="auto"/>
            <w:left w:val="none" w:sz="0" w:space="0" w:color="auto"/>
            <w:bottom w:val="none" w:sz="0" w:space="0" w:color="auto"/>
            <w:right w:val="none" w:sz="0" w:space="0" w:color="auto"/>
          </w:divBdr>
        </w:div>
        <w:div w:id="13388812">
          <w:marLeft w:val="547"/>
          <w:marRight w:val="0"/>
          <w:marTop w:val="0"/>
          <w:marBottom w:val="0"/>
          <w:divBdr>
            <w:top w:val="none" w:sz="0" w:space="0" w:color="auto"/>
            <w:left w:val="none" w:sz="0" w:space="0" w:color="auto"/>
            <w:bottom w:val="none" w:sz="0" w:space="0" w:color="auto"/>
            <w:right w:val="none" w:sz="0" w:space="0" w:color="auto"/>
          </w:divBdr>
        </w:div>
        <w:div w:id="2046976377">
          <w:marLeft w:val="547"/>
          <w:marRight w:val="0"/>
          <w:marTop w:val="0"/>
          <w:marBottom w:val="0"/>
          <w:divBdr>
            <w:top w:val="none" w:sz="0" w:space="0" w:color="auto"/>
            <w:left w:val="none" w:sz="0" w:space="0" w:color="auto"/>
            <w:bottom w:val="none" w:sz="0" w:space="0" w:color="auto"/>
            <w:right w:val="none" w:sz="0" w:space="0" w:color="auto"/>
          </w:divBdr>
        </w:div>
        <w:div w:id="1285623110">
          <w:marLeft w:val="547"/>
          <w:marRight w:val="0"/>
          <w:marTop w:val="0"/>
          <w:marBottom w:val="0"/>
          <w:divBdr>
            <w:top w:val="none" w:sz="0" w:space="0" w:color="auto"/>
            <w:left w:val="none" w:sz="0" w:space="0" w:color="auto"/>
            <w:bottom w:val="none" w:sz="0" w:space="0" w:color="auto"/>
            <w:right w:val="none" w:sz="0" w:space="0" w:color="auto"/>
          </w:divBdr>
        </w:div>
      </w:divsChild>
    </w:div>
    <w:div w:id="832912455">
      <w:bodyDiv w:val="1"/>
      <w:marLeft w:val="0"/>
      <w:marRight w:val="0"/>
      <w:marTop w:val="0"/>
      <w:marBottom w:val="0"/>
      <w:divBdr>
        <w:top w:val="none" w:sz="0" w:space="0" w:color="auto"/>
        <w:left w:val="none" w:sz="0" w:space="0" w:color="auto"/>
        <w:bottom w:val="none" w:sz="0" w:space="0" w:color="auto"/>
        <w:right w:val="none" w:sz="0" w:space="0" w:color="auto"/>
      </w:divBdr>
      <w:divsChild>
        <w:div w:id="1606618913">
          <w:marLeft w:val="1080"/>
          <w:marRight w:val="0"/>
          <w:marTop w:val="0"/>
          <w:marBottom w:val="0"/>
          <w:divBdr>
            <w:top w:val="none" w:sz="0" w:space="0" w:color="auto"/>
            <w:left w:val="none" w:sz="0" w:space="0" w:color="auto"/>
            <w:bottom w:val="none" w:sz="0" w:space="0" w:color="auto"/>
            <w:right w:val="none" w:sz="0" w:space="0" w:color="auto"/>
          </w:divBdr>
        </w:div>
        <w:div w:id="270864339">
          <w:marLeft w:val="1080"/>
          <w:marRight w:val="0"/>
          <w:marTop w:val="0"/>
          <w:marBottom w:val="0"/>
          <w:divBdr>
            <w:top w:val="none" w:sz="0" w:space="0" w:color="auto"/>
            <w:left w:val="none" w:sz="0" w:space="0" w:color="auto"/>
            <w:bottom w:val="none" w:sz="0" w:space="0" w:color="auto"/>
            <w:right w:val="none" w:sz="0" w:space="0" w:color="auto"/>
          </w:divBdr>
        </w:div>
        <w:div w:id="16586725">
          <w:marLeft w:val="1080"/>
          <w:marRight w:val="0"/>
          <w:marTop w:val="0"/>
          <w:marBottom w:val="0"/>
          <w:divBdr>
            <w:top w:val="none" w:sz="0" w:space="0" w:color="auto"/>
            <w:left w:val="none" w:sz="0" w:space="0" w:color="auto"/>
            <w:bottom w:val="none" w:sz="0" w:space="0" w:color="auto"/>
            <w:right w:val="none" w:sz="0" w:space="0" w:color="auto"/>
          </w:divBdr>
        </w:div>
      </w:divsChild>
    </w:div>
    <w:div w:id="840782329">
      <w:bodyDiv w:val="1"/>
      <w:marLeft w:val="0"/>
      <w:marRight w:val="0"/>
      <w:marTop w:val="0"/>
      <w:marBottom w:val="0"/>
      <w:divBdr>
        <w:top w:val="none" w:sz="0" w:space="0" w:color="auto"/>
        <w:left w:val="none" w:sz="0" w:space="0" w:color="auto"/>
        <w:bottom w:val="none" w:sz="0" w:space="0" w:color="auto"/>
        <w:right w:val="none" w:sz="0" w:space="0" w:color="auto"/>
      </w:divBdr>
    </w:div>
    <w:div w:id="847064181">
      <w:bodyDiv w:val="1"/>
      <w:marLeft w:val="0"/>
      <w:marRight w:val="0"/>
      <w:marTop w:val="0"/>
      <w:marBottom w:val="0"/>
      <w:divBdr>
        <w:top w:val="none" w:sz="0" w:space="0" w:color="auto"/>
        <w:left w:val="none" w:sz="0" w:space="0" w:color="auto"/>
        <w:bottom w:val="none" w:sz="0" w:space="0" w:color="auto"/>
        <w:right w:val="none" w:sz="0" w:space="0" w:color="auto"/>
      </w:divBdr>
    </w:div>
    <w:div w:id="860358032">
      <w:bodyDiv w:val="1"/>
      <w:marLeft w:val="0"/>
      <w:marRight w:val="0"/>
      <w:marTop w:val="0"/>
      <w:marBottom w:val="0"/>
      <w:divBdr>
        <w:top w:val="none" w:sz="0" w:space="0" w:color="auto"/>
        <w:left w:val="none" w:sz="0" w:space="0" w:color="auto"/>
        <w:bottom w:val="none" w:sz="0" w:space="0" w:color="auto"/>
        <w:right w:val="none" w:sz="0" w:space="0" w:color="auto"/>
      </w:divBdr>
      <w:divsChild>
        <w:div w:id="1784611504">
          <w:marLeft w:val="1080"/>
          <w:marRight w:val="0"/>
          <w:marTop w:val="0"/>
          <w:marBottom w:val="0"/>
          <w:divBdr>
            <w:top w:val="none" w:sz="0" w:space="0" w:color="auto"/>
            <w:left w:val="none" w:sz="0" w:space="0" w:color="auto"/>
            <w:bottom w:val="none" w:sz="0" w:space="0" w:color="auto"/>
            <w:right w:val="none" w:sz="0" w:space="0" w:color="auto"/>
          </w:divBdr>
        </w:div>
      </w:divsChild>
    </w:div>
    <w:div w:id="876813270">
      <w:bodyDiv w:val="1"/>
      <w:marLeft w:val="0"/>
      <w:marRight w:val="0"/>
      <w:marTop w:val="0"/>
      <w:marBottom w:val="0"/>
      <w:divBdr>
        <w:top w:val="none" w:sz="0" w:space="0" w:color="auto"/>
        <w:left w:val="none" w:sz="0" w:space="0" w:color="auto"/>
        <w:bottom w:val="none" w:sz="0" w:space="0" w:color="auto"/>
        <w:right w:val="none" w:sz="0" w:space="0" w:color="auto"/>
      </w:divBdr>
    </w:div>
    <w:div w:id="946275823">
      <w:bodyDiv w:val="1"/>
      <w:marLeft w:val="0"/>
      <w:marRight w:val="0"/>
      <w:marTop w:val="0"/>
      <w:marBottom w:val="0"/>
      <w:divBdr>
        <w:top w:val="none" w:sz="0" w:space="0" w:color="auto"/>
        <w:left w:val="none" w:sz="0" w:space="0" w:color="auto"/>
        <w:bottom w:val="none" w:sz="0" w:space="0" w:color="auto"/>
        <w:right w:val="none" w:sz="0" w:space="0" w:color="auto"/>
      </w:divBdr>
    </w:div>
    <w:div w:id="1107966246">
      <w:bodyDiv w:val="1"/>
      <w:marLeft w:val="0"/>
      <w:marRight w:val="0"/>
      <w:marTop w:val="0"/>
      <w:marBottom w:val="0"/>
      <w:divBdr>
        <w:top w:val="none" w:sz="0" w:space="0" w:color="auto"/>
        <w:left w:val="none" w:sz="0" w:space="0" w:color="auto"/>
        <w:bottom w:val="none" w:sz="0" w:space="0" w:color="auto"/>
        <w:right w:val="none" w:sz="0" w:space="0" w:color="auto"/>
      </w:divBdr>
    </w:div>
    <w:div w:id="1148857601">
      <w:bodyDiv w:val="1"/>
      <w:marLeft w:val="0"/>
      <w:marRight w:val="0"/>
      <w:marTop w:val="0"/>
      <w:marBottom w:val="0"/>
      <w:divBdr>
        <w:top w:val="none" w:sz="0" w:space="0" w:color="auto"/>
        <w:left w:val="none" w:sz="0" w:space="0" w:color="auto"/>
        <w:bottom w:val="none" w:sz="0" w:space="0" w:color="auto"/>
        <w:right w:val="none" w:sz="0" w:space="0" w:color="auto"/>
      </w:divBdr>
    </w:div>
    <w:div w:id="1201210080">
      <w:bodyDiv w:val="1"/>
      <w:marLeft w:val="0"/>
      <w:marRight w:val="0"/>
      <w:marTop w:val="0"/>
      <w:marBottom w:val="0"/>
      <w:divBdr>
        <w:top w:val="none" w:sz="0" w:space="0" w:color="auto"/>
        <w:left w:val="none" w:sz="0" w:space="0" w:color="auto"/>
        <w:bottom w:val="none" w:sz="0" w:space="0" w:color="auto"/>
        <w:right w:val="none" w:sz="0" w:space="0" w:color="auto"/>
      </w:divBdr>
    </w:div>
    <w:div w:id="1206328399">
      <w:bodyDiv w:val="1"/>
      <w:marLeft w:val="0"/>
      <w:marRight w:val="0"/>
      <w:marTop w:val="0"/>
      <w:marBottom w:val="0"/>
      <w:divBdr>
        <w:top w:val="none" w:sz="0" w:space="0" w:color="auto"/>
        <w:left w:val="none" w:sz="0" w:space="0" w:color="auto"/>
        <w:bottom w:val="none" w:sz="0" w:space="0" w:color="auto"/>
        <w:right w:val="none" w:sz="0" w:space="0" w:color="auto"/>
      </w:divBdr>
      <w:divsChild>
        <w:div w:id="2133279133">
          <w:marLeft w:val="547"/>
          <w:marRight w:val="0"/>
          <w:marTop w:val="0"/>
          <w:marBottom w:val="0"/>
          <w:divBdr>
            <w:top w:val="none" w:sz="0" w:space="0" w:color="auto"/>
            <w:left w:val="none" w:sz="0" w:space="0" w:color="auto"/>
            <w:bottom w:val="none" w:sz="0" w:space="0" w:color="auto"/>
            <w:right w:val="none" w:sz="0" w:space="0" w:color="auto"/>
          </w:divBdr>
        </w:div>
      </w:divsChild>
    </w:div>
    <w:div w:id="1209222082">
      <w:bodyDiv w:val="1"/>
      <w:marLeft w:val="0"/>
      <w:marRight w:val="0"/>
      <w:marTop w:val="0"/>
      <w:marBottom w:val="0"/>
      <w:divBdr>
        <w:top w:val="none" w:sz="0" w:space="0" w:color="auto"/>
        <w:left w:val="none" w:sz="0" w:space="0" w:color="auto"/>
        <w:bottom w:val="none" w:sz="0" w:space="0" w:color="auto"/>
        <w:right w:val="none" w:sz="0" w:space="0" w:color="auto"/>
      </w:divBdr>
    </w:div>
    <w:div w:id="1244799829">
      <w:bodyDiv w:val="1"/>
      <w:marLeft w:val="0"/>
      <w:marRight w:val="0"/>
      <w:marTop w:val="0"/>
      <w:marBottom w:val="0"/>
      <w:divBdr>
        <w:top w:val="none" w:sz="0" w:space="0" w:color="auto"/>
        <w:left w:val="none" w:sz="0" w:space="0" w:color="auto"/>
        <w:bottom w:val="none" w:sz="0" w:space="0" w:color="auto"/>
        <w:right w:val="none" w:sz="0" w:space="0" w:color="auto"/>
      </w:divBdr>
      <w:divsChild>
        <w:div w:id="1052003802">
          <w:marLeft w:val="547"/>
          <w:marRight w:val="0"/>
          <w:marTop w:val="0"/>
          <w:marBottom w:val="0"/>
          <w:divBdr>
            <w:top w:val="none" w:sz="0" w:space="0" w:color="auto"/>
            <w:left w:val="none" w:sz="0" w:space="0" w:color="auto"/>
            <w:bottom w:val="none" w:sz="0" w:space="0" w:color="auto"/>
            <w:right w:val="none" w:sz="0" w:space="0" w:color="auto"/>
          </w:divBdr>
        </w:div>
      </w:divsChild>
    </w:div>
    <w:div w:id="1248997648">
      <w:bodyDiv w:val="1"/>
      <w:marLeft w:val="0"/>
      <w:marRight w:val="0"/>
      <w:marTop w:val="0"/>
      <w:marBottom w:val="0"/>
      <w:divBdr>
        <w:top w:val="none" w:sz="0" w:space="0" w:color="auto"/>
        <w:left w:val="none" w:sz="0" w:space="0" w:color="auto"/>
        <w:bottom w:val="none" w:sz="0" w:space="0" w:color="auto"/>
        <w:right w:val="none" w:sz="0" w:space="0" w:color="auto"/>
      </w:divBdr>
      <w:divsChild>
        <w:div w:id="771053386">
          <w:marLeft w:val="547"/>
          <w:marRight w:val="0"/>
          <w:marTop w:val="0"/>
          <w:marBottom w:val="0"/>
          <w:divBdr>
            <w:top w:val="none" w:sz="0" w:space="0" w:color="auto"/>
            <w:left w:val="none" w:sz="0" w:space="0" w:color="auto"/>
            <w:bottom w:val="none" w:sz="0" w:space="0" w:color="auto"/>
            <w:right w:val="none" w:sz="0" w:space="0" w:color="auto"/>
          </w:divBdr>
        </w:div>
        <w:div w:id="1692027998">
          <w:marLeft w:val="547"/>
          <w:marRight w:val="0"/>
          <w:marTop w:val="0"/>
          <w:marBottom w:val="0"/>
          <w:divBdr>
            <w:top w:val="none" w:sz="0" w:space="0" w:color="auto"/>
            <w:left w:val="none" w:sz="0" w:space="0" w:color="auto"/>
            <w:bottom w:val="none" w:sz="0" w:space="0" w:color="auto"/>
            <w:right w:val="none" w:sz="0" w:space="0" w:color="auto"/>
          </w:divBdr>
        </w:div>
        <w:div w:id="1784299968">
          <w:marLeft w:val="547"/>
          <w:marRight w:val="0"/>
          <w:marTop w:val="0"/>
          <w:marBottom w:val="0"/>
          <w:divBdr>
            <w:top w:val="none" w:sz="0" w:space="0" w:color="auto"/>
            <w:left w:val="none" w:sz="0" w:space="0" w:color="auto"/>
            <w:bottom w:val="none" w:sz="0" w:space="0" w:color="auto"/>
            <w:right w:val="none" w:sz="0" w:space="0" w:color="auto"/>
          </w:divBdr>
        </w:div>
        <w:div w:id="1749577604">
          <w:marLeft w:val="547"/>
          <w:marRight w:val="0"/>
          <w:marTop w:val="0"/>
          <w:marBottom w:val="0"/>
          <w:divBdr>
            <w:top w:val="none" w:sz="0" w:space="0" w:color="auto"/>
            <w:left w:val="none" w:sz="0" w:space="0" w:color="auto"/>
            <w:bottom w:val="none" w:sz="0" w:space="0" w:color="auto"/>
            <w:right w:val="none" w:sz="0" w:space="0" w:color="auto"/>
          </w:divBdr>
        </w:div>
      </w:divsChild>
    </w:div>
    <w:div w:id="1249116197">
      <w:bodyDiv w:val="1"/>
      <w:marLeft w:val="0"/>
      <w:marRight w:val="0"/>
      <w:marTop w:val="0"/>
      <w:marBottom w:val="0"/>
      <w:divBdr>
        <w:top w:val="none" w:sz="0" w:space="0" w:color="auto"/>
        <w:left w:val="none" w:sz="0" w:space="0" w:color="auto"/>
        <w:bottom w:val="none" w:sz="0" w:space="0" w:color="auto"/>
        <w:right w:val="none" w:sz="0" w:space="0" w:color="auto"/>
      </w:divBdr>
    </w:div>
    <w:div w:id="1268276205">
      <w:bodyDiv w:val="1"/>
      <w:marLeft w:val="0"/>
      <w:marRight w:val="0"/>
      <w:marTop w:val="0"/>
      <w:marBottom w:val="0"/>
      <w:divBdr>
        <w:top w:val="none" w:sz="0" w:space="0" w:color="auto"/>
        <w:left w:val="none" w:sz="0" w:space="0" w:color="auto"/>
        <w:bottom w:val="none" w:sz="0" w:space="0" w:color="auto"/>
        <w:right w:val="none" w:sz="0" w:space="0" w:color="auto"/>
      </w:divBdr>
      <w:divsChild>
        <w:div w:id="1317034598">
          <w:marLeft w:val="1080"/>
          <w:marRight w:val="0"/>
          <w:marTop w:val="400"/>
          <w:marBottom w:val="0"/>
          <w:divBdr>
            <w:top w:val="none" w:sz="0" w:space="0" w:color="auto"/>
            <w:left w:val="none" w:sz="0" w:space="0" w:color="auto"/>
            <w:bottom w:val="none" w:sz="0" w:space="0" w:color="auto"/>
            <w:right w:val="none" w:sz="0" w:space="0" w:color="auto"/>
          </w:divBdr>
        </w:div>
        <w:div w:id="1218662562">
          <w:marLeft w:val="1080"/>
          <w:marRight w:val="0"/>
          <w:marTop w:val="400"/>
          <w:marBottom w:val="0"/>
          <w:divBdr>
            <w:top w:val="none" w:sz="0" w:space="0" w:color="auto"/>
            <w:left w:val="none" w:sz="0" w:space="0" w:color="auto"/>
            <w:bottom w:val="none" w:sz="0" w:space="0" w:color="auto"/>
            <w:right w:val="none" w:sz="0" w:space="0" w:color="auto"/>
          </w:divBdr>
        </w:div>
        <w:div w:id="910652206">
          <w:marLeft w:val="1080"/>
          <w:marRight w:val="0"/>
          <w:marTop w:val="400"/>
          <w:marBottom w:val="0"/>
          <w:divBdr>
            <w:top w:val="none" w:sz="0" w:space="0" w:color="auto"/>
            <w:left w:val="none" w:sz="0" w:space="0" w:color="auto"/>
            <w:bottom w:val="none" w:sz="0" w:space="0" w:color="auto"/>
            <w:right w:val="none" w:sz="0" w:space="0" w:color="auto"/>
          </w:divBdr>
        </w:div>
      </w:divsChild>
    </w:div>
    <w:div w:id="1274247986">
      <w:bodyDiv w:val="1"/>
      <w:marLeft w:val="0"/>
      <w:marRight w:val="0"/>
      <w:marTop w:val="0"/>
      <w:marBottom w:val="0"/>
      <w:divBdr>
        <w:top w:val="none" w:sz="0" w:space="0" w:color="auto"/>
        <w:left w:val="none" w:sz="0" w:space="0" w:color="auto"/>
        <w:bottom w:val="none" w:sz="0" w:space="0" w:color="auto"/>
        <w:right w:val="none" w:sz="0" w:space="0" w:color="auto"/>
      </w:divBdr>
    </w:div>
    <w:div w:id="1355839560">
      <w:bodyDiv w:val="1"/>
      <w:marLeft w:val="0"/>
      <w:marRight w:val="0"/>
      <w:marTop w:val="0"/>
      <w:marBottom w:val="0"/>
      <w:divBdr>
        <w:top w:val="none" w:sz="0" w:space="0" w:color="auto"/>
        <w:left w:val="none" w:sz="0" w:space="0" w:color="auto"/>
        <w:bottom w:val="none" w:sz="0" w:space="0" w:color="auto"/>
        <w:right w:val="none" w:sz="0" w:space="0" w:color="auto"/>
      </w:divBdr>
      <w:divsChild>
        <w:div w:id="380205869">
          <w:marLeft w:val="1080"/>
          <w:marRight w:val="0"/>
          <w:marTop w:val="0"/>
          <w:marBottom w:val="0"/>
          <w:divBdr>
            <w:top w:val="none" w:sz="0" w:space="0" w:color="auto"/>
            <w:left w:val="none" w:sz="0" w:space="0" w:color="auto"/>
            <w:bottom w:val="none" w:sz="0" w:space="0" w:color="auto"/>
            <w:right w:val="none" w:sz="0" w:space="0" w:color="auto"/>
          </w:divBdr>
        </w:div>
        <w:div w:id="300817722">
          <w:marLeft w:val="1080"/>
          <w:marRight w:val="0"/>
          <w:marTop w:val="0"/>
          <w:marBottom w:val="0"/>
          <w:divBdr>
            <w:top w:val="none" w:sz="0" w:space="0" w:color="auto"/>
            <w:left w:val="none" w:sz="0" w:space="0" w:color="auto"/>
            <w:bottom w:val="none" w:sz="0" w:space="0" w:color="auto"/>
            <w:right w:val="none" w:sz="0" w:space="0" w:color="auto"/>
          </w:divBdr>
        </w:div>
        <w:div w:id="167402196">
          <w:marLeft w:val="1080"/>
          <w:marRight w:val="0"/>
          <w:marTop w:val="0"/>
          <w:marBottom w:val="0"/>
          <w:divBdr>
            <w:top w:val="none" w:sz="0" w:space="0" w:color="auto"/>
            <w:left w:val="none" w:sz="0" w:space="0" w:color="auto"/>
            <w:bottom w:val="none" w:sz="0" w:space="0" w:color="auto"/>
            <w:right w:val="none" w:sz="0" w:space="0" w:color="auto"/>
          </w:divBdr>
        </w:div>
        <w:div w:id="2074423074">
          <w:marLeft w:val="1080"/>
          <w:marRight w:val="0"/>
          <w:marTop w:val="0"/>
          <w:marBottom w:val="0"/>
          <w:divBdr>
            <w:top w:val="none" w:sz="0" w:space="0" w:color="auto"/>
            <w:left w:val="none" w:sz="0" w:space="0" w:color="auto"/>
            <w:bottom w:val="none" w:sz="0" w:space="0" w:color="auto"/>
            <w:right w:val="none" w:sz="0" w:space="0" w:color="auto"/>
          </w:divBdr>
        </w:div>
      </w:divsChild>
    </w:div>
    <w:div w:id="1389299464">
      <w:bodyDiv w:val="1"/>
      <w:marLeft w:val="0"/>
      <w:marRight w:val="0"/>
      <w:marTop w:val="0"/>
      <w:marBottom w:val="0"/>
      <w:divBdr>
        <w:top w:val="none" w:sz="0" w:space="0" w:color="auto"/>
        <w:left w:val="none" w:sz="0" w:space="0" w:color="auto"/>
        <w:bottom w:val="none" w:sz="0" w:space="0" w:color="auto"/>
        <w:right w:val="none" w:sz="0" w:space="0" w:color="auto"/>
      </w:divBdr>
    </w:div>
    <w:div w:id="1407071485">
      <w:bodyDiv w:val="1"/>
      <w:marLeft w:val="0"/>
      <w:marRight w:val="0"/>
      <w:marTop w:val="0"/>
      <w:marBottom w:val="0"/>
      <w:divBdr>
        <w:top w:val="none" w:sz="0" w:space="0" w:color="auto"/>
        <w:left w:val="none" w:sz="0" w:space="0" w:color="auto"/>
        <w:bottom w:val="none" w:sz="0" w:space="0" w:color="auto"/>
        <w:right w:val="none" w:sz="0" w:space="0" w:color="auto"/>
      </w:divBdr>
      <w:divsChild>
        <w:div w:id="2043169418">
          <w:marLeft w:val="1642"/>
          <w:marRight w:val="0"/>
          <w:marTop w:val="0"/>
          <w:marBottom w:val="0"/>
          <w:divBdr>
            <w:top w:val="none" w:sz="0" w:space="0" w:color="auto"/>
            <w:left w:val="none" w:sz="0" w:space="0" w:color="auto"/>
            <w:bottom w:val="none" w:sz="0" w:space="0" w:color="auto"/>
            <w:right w:val="none" w:sz="0" w:space="0" w:color="auto"/>
          </w:divBdr>
        </w:div>
        <w:div w:id="1941452280">
          <w:marLeft w:val="1642"/>
          <w:marRight w:val="0"/>
          <w:marTop w:val="0"/>
          <w:marBottom w:val="0"/>
          <w:divBdr>
            <w:top w:val="none" w:sz="0" w:space="0" w:color="auto"/>
            <w:left w:val="none" w:sz="0" w:space="0" w:color="auto"/>
            <w:bottom w:val="none" w:sz="0" w:space="0" w:color="auto"/>
            <w:right w:val="none" w:sz="0" w:space="0" w:color="auto"/>
          </w:divBdr>
        </w:div>
        <w:div w:id="619843224">
          <w:marLeft w:val="1642"/>
          <w:marRight w:val="0"/>
          <w:marTop w:val="0"/>
          <w:marBottom w:val="0"/>
          <w:divBdr>
            <w:top w:val="none" w:sz="0" w:space="0" w:color="auto"/>
            <w:left w:val="none" w:sz="0" w:space="0" w:color="auto"/>
            <w:bottom w:val="none" w:sz="0" w:space="0" w:color="auto"/>
            <w:right w:val="none" w:sz="0" w:space="0" w:color="auto"/>
          </w:divBdr>
        </w:div>
        <w:div w:id="253442010">
          <w:marLeft w:val="2016"/>
          <w:marRight w:val="0"/>
          <w:marTop w:val="0"/>
          <w:marBottom w:val="0"/>
          <w:divBdr>
            <w:top w:val="none" w:sz="0" w:space="0" w:color="auto"/>
            <w:left w:val="none" w:sz="0" w:space="0" w:color="auto"/>
            <w:bottom w:val="none" w:sz="0" w:space="0" w:color="auto"/>
            <w:right w:val="none" w:sz="0" w:space="0" w:color="auto"/>
          </w:divBdr>
        </w:div>
        <w:div w:id="1091198451">
          <w:marLeft w:val="2016"/>
          <w:marRight w:val="0"/>
          <w:marTop w:val="0"/>
          <w:marBottom w:val="0"/>
          <w:divBdr>
            <w:top w:val="none" w:sz="0" w:space="0" w:color="auto"/>
            <w:left w:val="none" w:sz="0" w:space="0" w:color="auto"/>
            <w:bottom w:val="none" w:sz="0" w:space="0" w:color="auto"/>
            <w:right w:val="none" w:sz="0" w:space="0" w:color="auto"/>
          </w:divBdr>
        </w:div>
        <w:div w:id="1389382109">
          <w:marLeft w:val="2016"/>
          <w:marRight w:val="0"/>
          <w:marTop w:val="0"/>
          <w:marBottom w:val="0"/>
          <w:divBdr>
            <w:top w:val="none" w:sz="0" w:space="0" w:color="auto"/>
            <w:left w:val="none" w:sz="0" w:space="0" w:color="auto"/>
            <w:bottom w:val="none" w:sz="0" w:space="0" w:color="auto"/>
            <w:right w:val="none" w:sz="0" w:space="0" w:color="auto"/>
          </w:divBdr>
        </w:div>
      </w:divsChild>
    </w:div>
    <w:div w:id="1410808027">
      <w:bodyDiv w:val="1"/>
      <w:marLeft w:val="0"/>
      <w:marRight w:val="0"/>
      <w:marTop w:val="0"/>
      <w:marBottom w:val="0"/>
      <w:divBdr>
        <w:top w:val="none" w:sz="0" w:space="0" w:color="auto"/>
        <w:left w:val="none" w:sz="0" w:space="0" w:color="auto"/>
        <w:bottom w:val="none" w:sz="0" w:space="0" w:color="auto"/>
        <w:right w:val="none" w:sz="0" w:space="0" w:color="auto"/>
      </w:divBdr>
      <w:divsChild>
        <w:div w:id="1688478959">
          <w:marLeft w:val="547"/>
          <w:marRight w:val="0"/>
          <w:marTop w:val="0"/>
          <w:marBottom w:val="0"/>
          <w:divBdr>
            <w:top w:val="none" w:sz="0" w:space="0" w:color="auto"/>
            <w:left w:val="none" w:sz="0" w:space="0" w:color="auto"/>
            <w:bottom w:val="none" w:sz="0" w:space="0" w:color="auto"/>
            <w:right w:val="none" w:sz="0" w:space="0" w:color="auto"/>
          </w:divBdr>
        </w:div>
        <w:div w:id="736248619">
          <w:marLeft w:val="547"/>
          <w:marRight w:val="0"/>
          <w:marTop w:val="0"/>
          <w:marBottom w:val="0"/>
          <w:divBdr>
            <w:top w:val="none" w:sz="0" w:space="0" w:color="auto"/>
            <w:left w:val="none" w:sz="0" w:space="0" w:color="auto"/>
            <w:bottom w:val="none" w:sz="0" w:space="0" w:color="auto"/>
            <w:right w:val="none" w:sz="0" w:space="0" w:color="auto"/>
          </w:divBdr>
        </w:div>
      </w:divsChild>
    </w:div>
    <w:div w:id="1419013432">
      <w:bodyDiv w:val="1"/>
      <w:marLeft w:val="0"/>
      <w:marRight w:val="0"/>
      <w:marTop w:val="0"/>
      <w:marBottom w:val="0"/>
      <w:divBdr>
        <w:top w:val="none" w:sz="0" w:space="0" w:color="auto"/>
        <w:left w:val="none" w:sz="0" w:space="0" w:color="auto"/>
        <w:bottom w:val="none" w:sz="0" w:space="0" w:color="auto"/>
        <w:right w:val="none" w:sz="0" w:space="0" w:color="auto"/>
      </w:divBdr>
      <w:divsChild>
        <w:div w:id="1070345054">
          <w:marLeft w:val="1080"/>
          <w:marRight w:val="0"/>
          <w:marTop w:val="400"/>
          <w:marBottom w:val="0"/>
          <w:divBdr>
            <w:top w:val="none" w:sz="0" w:space="0" w:color="auto"/>
            <w:left w:val="none" w:sz="0" w:space="0" w:color="auto"/>
            <w:bottom w:val="none" w:sz="0" w:space="0" w:color="auto"/>
            <w:right w:val="none" w:sz="0" w:space="0" w:color="auto"/>
          </w:divBdr>
        </w:div>
        <w:div w:id="69280872">
          <w:marLeft w:val="2520"/>
          <w:marRight w:val="0"/>
          <w:marTop w:val="200"/>
          <w:marBottom w:val="0"/>
          <w:divBdr>
            <w:top w:val="none" w:sz="0" w:space="0" w:color="auto"/>
            <w:left w:val="none" w:sz="0" w:space="0" w:color="auto"/>
            <w:bottom w:val="none" w:sz="0" w:space="0" w:color="auto"/>
            <w:right w:val="none" w:sz="0" w:space="0" w:color="auto"/>
          </w:divBdr>
        </w:div>
        <w:div w:id="1907717745">
          <w:marLeft w:val="2520"/>
          <w:marRight w:val="0"/>
          <w:marTop w:val="200"/>
          <w:marBottom w:val="0"/>
          <w:divBdr>
            <w:top w:val="none" w:sz="0" w:space="0" w:color="auto"/>
            <w:left w:val="none" w:sz="0" w:space="0" w:color="auto"/>
            <w:bottom w:val="none" w:sz="0" w:space="0" w:color="auto"/>
            <w:right w:val="none" w:sz="0" w:space="0" w:color="auto"/>
          </w:divBdr>
        </w:div>
        <w:div w:id="1968464057">
          <w:marLeft w:val="2520"/>
          <w:marRight w:val="0"/>
          <w:marTop w:val="200"/>
          <w:marBottom w:val="0"/>
          <w:divBdr>
            <w:top w:val="none" w:sz="0" w:space="0" w:color="auto"/>
            <w:left w:val="none" w:sz="0" w:space="0" w:color="auto"/>
            <w:bottom w:val="none" w:sz="0" w:space="0" w:color="auto"/>
            <w:right w:val="none" w:sz="0" w:space="0" w:color="auto"/>
          </w:divBdr>
        </w:div>
        <w:div w:id="1227186422">
          <w:marLeft w:val="2520"/>
          <w:marRight w:val="0"/>
          <w:marTop w:val="200"/>
          <w:marBottom w:val="0"/>
          <w:divBdr>
            <w:top w:val="none" w:sz="0" w:space="0" w:color="auto"/>
            <w:left w:val="none" w:sz="0" w:space="0" w:color="auto"/>
            <w:bottom w:val="none" w:sz="0" w:space="0" w:color="auto"/>
            <w:right w:val="none" w:sz="0" w:space="0" w:color="auto"/>
          </w:divBdr>
        </w:div>
        <w:div w:id="934560013">
          <w:marLeft w:val="1080"/>
          <w:marRight w:val="0"/>
          <w:marTop w:val="400"/>
          <w:marBottom w:val="0"/>
          <w:divBdr>
            <w:top w:val="none" w:sz="0" w:space="0" w:color="auto"/>
            <w:left w:val="none" w:sz="0" w:space="0" w:color="auto"/>
            <w:bottom w:val="none" w:sz="0" w:space="0" w:color="auto"/>
            <w:right w:val="none" w:sz="0" w:space="0" w:color="auto"/>
          </w:divBdr>
        </w:div>
        <w:div w:id="1027679217">
          <w:marLeft w:val="1080"/>
          <w:marRight w:val="0"/>
          <w:marTop w:val="400"/>
          <w:marBottom w:val="0"/>
          <w:divBdr>
            <w:top w:val="none" w:sz="0" w:space="0" w:color="auto"/>
            <w:left w:val="none" w:sz="0" w:space="0" w:color="auto"/>
            <w:bottom w:val="none" w:sz="0" w:space="0" w:color="auto"/>
            <w:right w:val="none" w:sz="0" w:space="0" w:color="auto"/>
          </w:divBdr>
        </w:div>
      </w:divsChild>
    </w:div>
    <w:div w:id="1431195708">
      <w:bodyDiv w:val="1"/>
      <w:marLeft w:val="0"/>
      <w:marRight w:val="0"/>
      <w:marTop w:val="0"/>
      <w:marBottom w:val="0"/>
      <w:divBdr>
        <w:top w:val="none" w:sz="0" w:space="0" w:color="auto"/>
        <w:left w:val="none" w:sz="0" w:space="0" w:color="auto"/>
        <w:bottom w:val="none" w:sz="0" w:space="0" w:color="auto"/>
        <w:right w:val="none" w:sz="0" w:space="0" w:color="auto"/>
      </w:divBdr>
      <w:divsChild>
        <w:div w:id="1065645601">
          <w:marLeft w:val="547"/>
          <w:marRight w:val="0"/>
          <w:marTop w:val="0"/>
          <w:marBottom w:val="0"/>
          <w:divBdr>
            <w:top w:val="none" w:sz="0" w:space="0" w:color="auto"/>
            <w:left w:val="none" w:sz="0" w:space="0" w:color="auto"/>
            <w:bottom w:val="none" w:sz="0" w:space="0" w:color="auto"/>
            <w:right w:val="none" w:sz="0" w:space="0" w:color="auto"/>
          </w:divBdr>
        </w:div>
        <w:div w:id="1113593546">
          <w:marLeft w:val="547"/>
          <w:marRight w:val="0"/>
          <w:marTop w:val="0"/>
          <w:marBottom w:val="0"/>
          <w:divBdr>
            <w:top w:val="none" w:sz="0" w:space="0" w:color="auto"/>
            <w:left w:val="none" w:sz="0" w:space="0" w:color="auto"/>
            <w:bottom w:val="none" w:sz="0" w:space="0" w:color="auto"/>
            <w:right w:val="none" w:sz="0" w:space="0" w:color="auto"/>
          </w:divBdr>
        </w:div>
      </w:divsChild>
    </w:div>
    <w:div w:id="1436901609">
      <w:bodyDiv w:val="1"/>
      <w:marLeft w:val="0"/>
      <w:marRight w:val="0"/>
      <w:marTop w:val="0"/>
      <w:marBottom w:val="0"/>
      <w:divBdr>
        <w:top w:val="none" w:sz="0" w:space="0" w:color="auto"/>
        <w:left w:val="none" w:sz="0" w:space="0" w:color="auto"/>
        <w:bottom w:val="none" w:sz="0" w:space="0" w:color="auto"/>
        <w:right w:val="none" w:sz="0" w:space="0" w:color="auto"/>
      </w:divBdr>
      <w:divsChild>
        <w:div w:id="361323161">
          <w:marLeft w:val="2520"/>
          <w:marRight w:val="0"/>
          <w:marTop w:val="200"/>
          <w:marBottom w:val="0"/>
          <w:divBdr>
            <w:top w:val="none" w:sz="0" w:space="0" w:color="auto"/>
            <w:left w:val="none" w:sz="0" w:space="0" w:color="auto"/>
            <w:bottom w:val="none" w:sz="0" w:space="0" w:color="auto"/>
            <w:right w:val="none" w:sz="0" w:space="0" w:color="auto"/>
          </w:divBdr>
        </w:div>
      </w:divsChild>
    </w:div>
    <w:div w:id="1492868120">
      <w:bodyDiv w:val="1"/>
      <w:marLeft w:val="0"/>
      <w:marRight w:val="0"/>
      <w:marTop w:val="0"/>
      <w:marBottom w:val="0"/>
      <w:divBdr>
        <w:top w:val="none" w:sz="0" w:space="0" w:color="auto"/>
        <w:left w:val="none" w:sz="0" w:space="0" w:color="auto"/>
        <w:bottom w:val="none" w:sz="0" w:space="0" w:color="auto"/>
        <w:right w:val="none" w:sz="0" w:space="0" w:color="auto"/>
      </w:divBdr>
    </w:div>
    <w:div w:id="1495536009">
      <w:bodyDiv w:val="1"/>
      <w:marLeft w:val="0"/>
      <w:marRight w:val="0"/>
      <w:marTop w:val="0"/>
      <w:marBottom w:val="0"/>
      <w:divBdr>
        <w:top w:val="none" w:sz="0" w:space="0" w:color="auto"/>
        <w:left w:val="none" w:sz="0" w:space="0" w:color="auto"/>
        <w:bottom w:val="none" w:sz="0" w:space="0" w:color="auto"/>
        <w:right w:val="none" w:sz="0" w:space="0" w:color="auto"/>
      </w:divBdr>
    </w:div>
    <w:div w:id="1512909403">
      <w:bodyDiv w:val="1"/>
      <w:marLeft w:val="0"/>
      <w:marRight w:val="0"/>
      <w:marTop w:val="0"/>
      <w:marBottom w:val="0"/>
      <w:divBdr>
        <w:top w:val="none" w:sz="0" w:space="0" w:color="auto"/>
        <w:left w:val="none" w:sz="0" w:space="0" w:color="auto"/>
        <w:bottom w:val="none" w:sz="0" w:space="0" w:color="auto"/>
        <w:right w:val="none" w:sz="0" w:space="0" w:color="auto"/>
      </w:divBdr>
    </w:div>
    <w:div w:id="1514420445">
      <w:bodyDiv w:val="1"/>
      <w:marLeft w:val="0"/>
      <w:marRight w:val="0"/>
      <w:marTop w:val="0"/>
      <w:marBottom w:val="0"/>
      <w:divBdr>
        <w:top w:val="none" w:sz="0" w:space="0" w:color="auto"/>
        <w:left w:val="none" w:sz="0" w:space="0" w:color="auto"/>
        <w:bottom w:val="none" w:sz="0" w:space="0" w:color="auto"/>
        <w:right w:val="none" w:sz="0" w:space="0" w:color="auto"/>
      </w:divBdr>
      <w:divsChild>
        <w:div w:id="1417243409">
          <w:marLeft w:val="1080"/>
          <w:marRight w:val="0"/>
          <w:marTop w:val="400"/>
          <w:marBottom w:val="0"/>
          <w:divBdr>
            <w:top w:val="none" w:sz="0" w:space="0" w:color="auto"/>
            <w:left w:val="none" w:sz="0" w:space="0" w:color="auto"/>
            <w:bottom w:val="none" w:sz="0" w:space="0" w:color="auto"/>
            <w:right w:val="none" w:sz="0" w:space="0" w:color="auto"/>
          </w:divBdr>
        </w:div>
        <w:div w:id="737484838">
          <w:marLeft w:val="2520"/>
          <w:marRight w:val="0"/>
          <w:marTop w:val="200"/>
          <w:marBottom w:val="0"/>
          <w:divBdr>
            <w:top w:val="none" w:sz="0" w:space="0" w:color="auto"/>
            <w:left w:val="none" w:sz="0" w:space="0" w:color="auto"/>
            <w:bottom w:val="none" w:sz="0" w:space="0" w:color="auto"/>
            <w:right w:val="none" w:sz="0" w:space="0" w:color="auto"/>
          </w:divBdr>
        </w:div>
        <w:div w:id="226575246">
          <w:marLeft w:val="2520"/>
          <w:marRight w:val="0"/>
          <w:marTop w:val="200"/>
          <w:marBottom w:val="0"/>
          <w:divBdr>
            <w:top w:val="none" w:sz="0" w:space="0" w:color="auto"/>
            <w:left w:val="none" w:sz="0" w:space="0" w:color="auto"/>
            <w:bottom w:val="none" w:sz="0" w:space="0" w:color="auto"/>
            <w:right w:val="none" w:sz="0" w:space="0" w:color="auto"/>
          </w:divBdr>
        </w:div>
        <w:div w:id="1476221674">
          <w:marLeft w:val="2520"/>
          <w:marRight w:val="0"/>
          <w:marTop w:val="200"/>
          <w:marBottom w:val="0"/>
          <w:divBdr>
            <w:top w:val="none" w:sz="0" w:space="0" w:color="auto"/>
            <w:left w:val="none" w:sz="0" w:space="0" w:color="auto"/>
            <w:bottom w:val="none" w:sz="0" w:space="0" w:color="auto"/>
            <w:right w:val="none" w:sz="0" w:space="0" w:color="auto"/>
          </w:divBdr>
        </w:div>
        <w:div w:id="451479500">
          <w:marLeft w:val="2520"/>
          <w:marRight w:val="0"/>
          <w:marTop w:val="200"/>
          <w:marBottom w:val="0"/>
          <w:divBdr>
            <w:top w:val="none" w:sz="0" w:space="0" w:color="auto"/>
            <w:left w:val="none" w:sz="0" w:space="0" w:color="auto"/>
            <w:bottom w:val="none" w:sz="0" w:space="0" w:color="auto"/>
            <w:right w:val="none" w:sz="0" w:space="0" w:color="auto"/>
          </w:divBdr>
        </w:div>
        <w:div w:id="1913079348">
          <w:marLeft w:val="1080"/>
          <w:marRight w:val="0"/>
          <w:marTop w:val="400"/>
          <w:marBottom w:val="0"/>
          <w:divBdr>
            <w:top w:val="none" w:sz="0" w:space="0" w:color="auto"/>
            <w:left w:val="none" w:sz="0" w:space="0" w:color="auto"/>
            <w:bottom w:val="none" w:sz="0" w:space="0" w:color="auto"/>
            <w:right w:val="none" w:sz="0" w:space="0" w:color="auto"/>
          </w:divBdr>
        </w:div>
        <w:div w:id="1246307560">
          <w:marLeft w:val="1080"/>
          <w:marRight w:val="0"/>
          <w:marTop w:val="400"/>
          <w:marBottom w:val="0"/>
          <w:divBdr>
            <w:top w:val="none" w:sz="0" w:space="0" w:color="auto"/>
            <w:left w:val="none" w:sz="0" w:space="0" w:color="auto"/>
            <w:bottom w:val="none" w:sz="0" w:space="0" w:color="auto"/>
            <w:right w:val="none" w:sz="0" w:space="0" w:color="auto"/>
          </w:divBdr>
        </w:div>
      </w:divsChild>
    </w:div>
    <w:div w:id="1588271366">
      <w:bodyDiv w:val="1"/>
      <w:marLeft w:val="0"/>
      <w:marRight w:val="0"/>
      <w:marTop w:val="0"/>
      <w:marBottom w:val="0"/>
      <w:divBdr>
        <w:top w:val="none" w:sz="0" w:space="0" w:color="auto"/>
        <w:left w:val="none" w:sz="0" w:space="0" w:color="auto"/>
        <w:bottom w:val="none" w:sz="0" w:space="0" w:color="auto"/>
        <w:right w:val="none" w:sz="0" w:space="0" w:color="auto"/>
      </w:divBdr>
      <w:divsChild>
        <w:div w:id="1495494538">
          <w:marLeft w:val="1080"/>
          <w:marRight w:val="0"/>
          <w:marTop w:val="400"/>
          <w:marBottom w:val="0"/>
          <w:divBdr>
            <w:top w:val="none" w:sz="0" w:space="0" w:color="auto"/>
            <w:left w:val="none" w:sz="0" w:space="0" w:color="auto"/>
            <w:bottom w:val="none" w:sz="0" w:space="0" w:color="auto"/>
            <w:right w:val="none" w:sz="0" w:space="0" w:color="auto"/>
          </w:divBdr>
        </w:div>
        <w:div w:id="1102257940">
          <w:marLeft w:val="1080"/>
          <w:marRight w:val="0"/>
          <w:marTop w:val="400"/>
          <w:marBottom w:val="0"/>
          <w:divBdr>
            <w:top w:val="none" w:sz="0" w:space="0" w:color="auto"/>
            <w:left w:val="none" w:sz="0" w:space="0" w:color="auto"/>
            <w:bottom w:val="none" w:sz="0" w:space="0" w:color="auto"/>
            <w:right w:val="none" w:sz="0" w:space="0" w:color="auto"/>
          </w:divBdr>
        </w:div>
      </w:divsChild>
    </w:div>
    <w:div w:id="1686440331">
      <w:bodyDiv w:val="1"/>
      <w:marLeft w:val="0"/>
      <w:marRight w:val="0"/>
      <w:marTop w:val="0"/>
      <w:marBottom w:val="0"/>
      <w:divBdr>
        <w:top w:val="none" w:sz="0" w:space="0" w:color="auto"/>
        <w:left w:val="none" w:sz="0" w:space="0" w:color="auto"/>
        <w:bottom w:val="none" w:sz="0" w:space="0" w:color="auto"/>
        <w:right w:val="none" w:sz="0" w:space="0" w:color="auto"/>
      </w:divBdr>
      <w:divsChild>
        <w:div w:id="108744939">
          <w:marLeft w:val="547"/>
          <w:marRight w:val="0"/>
          <w:marTop w:val="0"/>
          <w:marBottom w:val="0"/>
          <w:divBdr>
            <w:top w:val="none" w:sz="0" w:space="0" w:color="auto"/>
            <w:left w:val="none" w:sz="0" w:space="0" w:color="auto"/>
            <w:bottom w:val="none" w:sz="0" w:space="0" w:color="auto"/>
            <w:right w:val="none" w:sz="0" w:space="0" w:color="auto"/>
          </w:divBdr>
        </w:div>
      </w:divsChild>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687832371">
      <w:bodyDiv w:val="1"/>
      <w:marLeft w:val="0"/>
      <w:marRight w:val="0"/>
      <w:marTop w:val="0"/>
      <w:marBottom w:val="0"/>
      <w:divBdr>
        <w:top w:val="none" w:sz="0" w:space="0" w:color="auto"/>
        <w:left w:val="none" w:sz="0" w:space="0" w:color="auto"/>
        <w:bottom w:val="none" w:sz="0" w:space="0" w:color="auto"/>
        <w:right w:val="none" w:sz="0" w:space="0" w:color="auto"/>
      </w:divBdr>
      <w:divsChild>
        <w:div w:id="242958169">
          <w:marLeft w:val="547"/>
          <w:marRight w:val="0"/>
          <w:marTop w:val="0"/>
          <w:marBottom w:val="0"/>
          <w:divBdr>
            <w:top w:val="none" w:sz="0" w:space="0" w:color="auto"/>
            <w:left w:val="none" w:sz="0" w:space="0" w:color="auto"/>
            <w:bottom w:val="none" w:sz="0" w:space="0" w:color="auto"/>
            <w:right w:val="none" w:sz="0" w:space="0" w:color="auto"/>
          </w:divBdr>
        </w:div>
      </w:divsChild>
    </w:div>
    <w:div w:id="1700547564">
      <w:bodyDiv w:val="1"/>
      <w:marLeft w:val="0"/>
      <w:marRight w:val="0"/>
      <w:marTop w:val="0"/>
      <w:marBottom w:val="0"/>
      <w:divBdr>
        <w:top w:val="none" w:sz="0" w:space="0" w:color="auto"/>
        <w:left w:val="none" w:sz="0" w:space="0" w:color="auto"/>
        <w:bottom w:val="none" w:sz="0" w:space="0" w:color="auto"/>
        <w:right w:val="none" w:sz="0" w:space="0" w:color="auto"/>
      </w:divBdr>
    </w:div>
    <w:div w:id="1721440636">
      <w:bodyDiv w:val="1"/>
      <w:marLeft w:val="0"/>
      <w:marRight w:val="0"/>
      <w:marTop w:val="0"/>
      <w:marBottom w:val="0"/>
      <w:divBdr>
        <w:top w:val="none" w:sz="0" w:space="0" w:color="auto"/>
        <w:left w:val="none" w:sz="0" w:space="0" w:color="auto"/>
        <w:bottom w:val="none" w:sz="0" w:space="0" w:color="auto"/>
        <w:right w:val="none" w:sz="0" w:space="0" w:color="auto"/>
      </w:divBdr>
      <w:divsChild>
        <w:div w:id="546575174">
          <w:marLeft w:val="1080"/>
          <w:marRight w:val="0"/>
          <w:marTop w:val="400"/>
          <w:marBottom w:val="0"/>
          <w:divBdr>
            <w:top w:val="none" w:sz="0" w:space="0" w:color="auto"/>
            <w:left w:val="none" w:sz="0" w:space="0" w:color="auto"/>
            <w:bottom w:val="none" w:sz="0" w:space="0" w:color="auto"/>
            <w:right w:val="none" w:sz="0" w:space="0" w:color="auto"/>
          </w:divBdr>
        </w:div>
        <w:div w:id="629483020">
          <w:marLeft w:val="1080"/>
          <w:marRight w:val="0"/>
          <w:marTop w:val="400"/>
          <w:marBottom w:val="0"/>
          <w:divBdr>
            <w:top w:val="none" w:sz="0" w:space="0" w:color="auto"/>
            <w:left w:val="none" w:sz="0" w:space="0" w:color="auto"/>
            <w:bottom w:val="none" w:sz="0" w:space="0" w:color="auto"/>
            <w:right w:val="none" w:sz="0" w:space="0" w:color="auto"/>
          </w:divBdr>
        </w:div>
        <w:div w:id="1698852288">
          <w:marLeft w:val="1080"/>
          <w:marRight w:val="0"/>
          <w:marTop w:val="400"/>
          <w:marBottom w:val="0"/>
          <w:divBdr>
            <w:top w:val="none" w:sz="0" w:space="0" w:color="auto"/>
            <w:left w:val="none" w:sz="0" w:space="0" w:color="auto"/>
            <w:bottom w:val="none" w:sz="0" w:space="0" w:color="auto"/>
            <w:right w:val="none" w:sz="0" w:space="0" w:color="auto"/>
          </w:divBdr>
        </w:div>
        <w:div w:id="1518233420">
          <w:marLeft w:val="1080"/>
          <w:marRight w:val="0"/>
          <w:marTop w:val="400"/>
          <w:marBottom w:val="0"/>
          <w:divBdr>
            <w:top w:val="none" w:sz="0" w:space="0" w:color="auto"/>
            <w:left w:val="none" w:sz="0" w:space="0" w:color="auto"/>
            <w:bottom w:val="none" w:sz="0" w:space="0" w:color="auto"/>
            <w:right w:val="none" w:sz="0" w:space="0" w:color="auto"/>
          </w:divBdr>
        </w:div>
      </w:divsChild>
    </w:div>
    <w:div w:id="1783264864">
      <w:bodyDiv w:val="1"/>
      <w:marLeft w:val="0"/>
      <w:marRight w:val="0"/>
      <w:marTop w:val="0"/>
      <w:marBottom w:val="0"/>
      <w:divBdr>
        <w:top w:val="none" w:sz="0" w:space="0" w:color="auto"/>
        <w:left w:val="none" w:sz="0" w:space="0" w:color="auto"/>
        <w:bottom w:val="none" w:sz="0" w:space="0" w:color="auto"/>
        <w:right w:val="none" w:sz="0" w:space="0" w:color="auto"/>
      </w:divBdr>
    </w:div>
    <w:div w:id="1786848890">
      <w:bodyDiv w:val="1"/>
      <w:marLeft w:val="0"/>
      <w:marRight w:val="0"/>
      <w:marTop w:val="0"/>
      <w:marBottom w:val="0"/>
      <w:divBdr>
        <w:top w:val="none" w:sz="0" w:space="0" w:color="auto"/>
        <w:left w:val="none" w:sz="0" w:space="0" w:color="auto"/>
        <w:bottom w:val="none" w:sz="0" w:space="0" w:color="auto"/>
        <w:right w:val="none" w:sz="0" w:space="0" w:color="auto"/>
      </w:divBdr>
      <w:divsChild>
        <w:div w:id="551962792">
          <w:marLeft w:val="1080"/>
          <w:marRight w:val="0"/>
          <w:marTop w:val="0"/>
          <w:marBottom w:val="0"/>
          <w:divBdr>
            <w:top w:val="none" w:sz="0" w:space="0" w:color="auto"/>
            <w:left w:val="none" w:sz="0" w:space="0" w:color="auto"/>
            <w:bottom w:val="none" w:sz="0" w:space="0" w:color="auto"/>
            <w:right w:val="none" w:sz="0" w:space="0" w:color="auto"/>
          </w:divBdr>
        </w:div>
      </w:divsChild>
    </w:div>
    <w:div w:id="1960332659">
      <w:bodyDiv w:val="1"/>
      <w:marLeft w:val="0"/>
      <w:marRight w:val="0"/>
      <w:marTop w:val="0"/>
      <w:marBottom w:val="0"/>
      <w:divBdr>
        <w:top w:val="none" w:sz="0" w:space="0" w:color="auto"/>
        <w:left w:val="none" w:sz="0" w:space="0" w:color="auto"/>
        <w:bottom w:val="none" w:sz="0" w:space="0" w:color="auto"/>
        <w:right w:val="none" w:sz="0" w:space="0" w:color="auto"/>
      </w:divBdr>
    </w:div>
    <w:div w:id="2003846525">
      <w:bodyDiv w:val="1"/>
      <w:marLeft w:val="0"/>
      <w:marRight w:val="0"/>
      <w:marTop w:val="0"/>
      <w:marBottom w:val="0"/>
      <w:divBdr>
        <w:top w:val="none" w:sz="0" w:space="0" w:color="auto"/>
        <w:left w:val="none" w:sz="0" w:space="0" w:color="auto"/>
        <w:bottom w:val="none" w:sz="0" w:space="0" w:color="auto"/>
        <w:right w:val="none" w:sz="0" w:space="0" w:color="auto"/>
      </w:divBdr>
      <w:divsChild>
        <w:div w:id="945844588">
          <w:marLeft w:val="1080"/>
          <w:marRight w:val="0"/>
          <w:marTop w:val="400"/>
          <w:marBottom w:val="0"/>
          <w:divBdr>
            <w:top w:val="none" w:sz="0" w:space="0" w:color="auto"/>
            <w:left w:val="none" w:sz="0" w:space="0" w:color="auto"/>
            <w:bottom w:val="none" w:sz="0" w:space="0" w:color="auto"/>
            <w:right w:val="none" w:sz="0" w:space="0" w:color="auto"/>
          </w:divBdr>
        </w:div>
      </w:divsChild>
    </w:div>
    <w:div w:id="2069061914">
      <w:bodyDiv w:val="1"/>
      <w:marLeft w:val="0"/>
      <w:marRight w:val="0"/>
      <w:marTop w:val="0"/>
      <w:marBottom w:val="0"/>
      <w:divBdr>
        <w:top w:val="none" w:sz="0" w:space="0" w:color="auto"/>
        <w:left w:val="none" w:sz="0" w:space="0" w:color="auto"/>
        <w:bottom w:val="none" w:sz="0" w:space="0" w:color="auto"/>
        <w:right w:val="none" w:sz="0" w:space="0" w:color="auto"/>
      </w:divBdr>
    </w:div>
    <w:div w:id="2072341111">
      <w:bodyDiv w:val="1"/>
      <w:marLeft w:val="0"/>
      <w:marRight w:val="0"/>
      <w:marTop w:val="0"/>
      <w:marBottom w:val="0"/>
      <w:divBdr>
        <w:top w:val="none" w:sz="0" w:space="0" w:color="auto"/>
        <w:left w:val="none" w:sz="0" w:space="0" w:color="auto"/>
        <w:bottom w:val="none" w:sz="0" w:space="0" w:color="auto"/>
        <w:right w:val="none" w:sz="0" w:space="0" w:color="auto"/>
      </w:divBdr>
      <w:divsChild>
        <w:div w:id="1772823968">
          <w:marLeft w:val="547"/>
          <w:marRight w:val="0"/>
          <w:marTop w:val="0"/>
          <w:marBottom w:val="0"/>
          <w:divBdr>
            <w:top w:val="none" w:sz="0" w:space="0" w:color="auto"/>
            <w:left w:val="none" w:sz="0" w:space="0" w:color="auto"/>
            <w:bottom w:val="none" w:sz="0" w:space="0" w:color="auto"/>
            <w:right w:val="none" w:sz="0" w:space="0" w:color="auto"/>
          </w:divBdr>
        </w:div>
        <w:div w:id="160853964">
          <w:marLeft w:val="547"/>
          <w:marRight w:val="0"/>
          <w:marTop w:val="0"/>
          <w:marBottom w:val="0"/>
          <w:divBdr>
            <w:top w:val="none" w:sz="0" w:space="0" w:color="auto"/>
            <w:left w:val="none" w:sz="0" w:space="0" w:color="auto"/>
            <w:bottom w:val="none" w:sz="0" w:space="0" w:color="auto"/>
            <w:right w:val="none" w:sz="0" w:space="0" w:color="auto"/>
          </w:divBdr>
        </w:div>
      </w:divsChild>
    </w:div>
    <w:div w:id="2111849755">
      <w:bodyDiv w:val="1"/>
      <w:marLeft w:val="0"/>
      <w:marRight w:val="0"/>
      <w:marTop w:val="0"/>
      <w:marBottom w:val="0"/>
      <w:divBdr>
        <w:top w:val="none" w:sz="0" w:space="0" w:color="auto"/>
        <w:left w:val="none" w:sz="0" w:space="0" w:color="auto"/>
        <w:bottom w:val="none" w:sz="0" w:space="0" w:color="auto"/>
        <w:right w:val="none" w:sz="0" w:space="0" w:color="auto"/>
      </w:divBdr>
      <w:divsChild>
        <w:div w:id="488643093">
          <w:marLeft w:val="2520"/>
          <w:marRight w:val="0"/>
          <w:marTop w:val="0"/>
          <w:marBottom w:val="0"/>
          <w:divBdr>
            <w:top w:val="none" w:sz="0" w:space="0" w:color="auto"/>
            <w:left w:val="none" w:sz="0" w:space="0" w:color="auto"/>
            <w:bottom w:val="none" w:sz="0" w:space="0" w:color="auto"/>
            <w:right w:val="none" w:sz="0" w:space="0" w:color="auto"/>
          </w:divBdr>
        </w:div>
        <w:div w:id="1711413816">
          <w:marLeft w:val="2520"/>
          <w:marRight w:val="0"/>
          <w:marTop w:val="0"/>
          <w:marBottom w:val="0"/>
          <w:divBdr>
            <w:top w:val="none" w:sz="0" w:space="0" w:color="auto"/>
            <w:left w:val="none" w:sz="0" w:space="0" w:color="auto"/>
            <w:bottom w:val="none" w:sz="0" w:space="0" w:color="auto"/>
            <w:right w:val="none" w:sz="0" w:space="0" w:color="auto"/>
          </w:divBdr>
        </w:div>
        <w:div w:id="915015033">
          <w:marLeft w:val="2520"/>
          <w:marRight w:val="0"/>
          <w:marTop w:val="0"/>
          <w:marBottom w:val="0"/>
          <w:divBdr>
            <w:top w:val="none" w:sz="0" w:space="0" w:color="auto"/>
            <w:left w:val="none" w:sz="0" w:space="0" w:color="auto"/>
            <w:bottom w:val="none" w:sz="0" w:space="0" w:color="auto"/>
            <w:right w:val="none" w:sz="0" w:space="0" w:color="auto"/>
          </w:divBdr>
        </w:div>
        <w:div w:id="147328829">
          <w:marLeft w:val="2520"/>
          <w:marRight w:val="0"/>
          <w:marTop w:val="0"/>
          <w:marBottom w:val="0"/>
          <w:divBdr>
            <w:top w:val="none" w:sz="0" w:space="0" w:color="auto"/>
            <w:left w:val="none" w:sz="0" w:space="0" w:color="auto"/>
            <w:bottom w:val="none" w:sz="0" w:space="0" w:color="auto"/>
            <w:right w:val="none" w:sz="0" w:space="0" w:color="auto"/>
          </w:divBdr>
        </w:div>
        <w:div w:id="1935629794">
          <w:marLeft w:val="2520"/>
          <w:marRight w:val="0"/>
          <w:marTop w:val="0"/>
          <w:marBottom w:val="0"/>
          <w:divBdr>
            <w:top w:val="none" w:sz="0" w:space="0" w:color="auto"/>
            <w:left w:val="none" w:sz="0" w:space="0" w:color="auto"/>
            <w:bottom w:val="none" w:sz="0" w:space="0" w:color="auto"/>
            <w:right w:val="none" w:sz="0" w:space="0" w:color="auto"/>
          </w:divBdr>
        </w:div>
        <w:div w:id="2142914920">
          <w:marLeft w:val="2520"/>
          <w:marRight w:val="0"/>
          <w:marTop w:val="0"/>
          <w:marBottom w:val="0"/>
          <w:divBdr>
            <w:top w:val="none" w:sz="0" w:space="0" w:color="auto"/>
            <w:left w:val="none" w:sz="0" w:space="0" w:color="auto"/>
            <w:bottom w:val="none" w:sz="0" w:space="0" w:color="auto"/>
            <w:right w:val="none" w:sz="0" w:space="0" w:color="auto"/>
          </w:divBdr>
        </w:div>
        <w:div w:id="1824274269">
          <w:marLeft w:val="2520"/>
          <w:marRight w:val="0"/>
          <w:marTop w:val="0"/>
          <w:marBottom w:val="0"/>
          <w:divBdr>
            <w:top w:val="none" w:sz="0" w:space="0" w:color="auto"/>
            <w:left w:val="none" w:sz="0" w:space="0" w:color="auto"/>
            <w:bottom w:val="none" w:sz="0" w:space="0" w:color="auto"/>
            <w:right w:val="none" w:sz="0" w:space="0" w:color="auto"/>
          </w:divBdr>
        </w:div>
      </w:divsChild>
    </w:div>
    <w:div w:id="2115904930">
      <w:bodyDiv w:val="1"/>
      <w:marLeft w:val="0"/>
      <w:marRight w:val="0"/>
      <w:marTop w:val="0"/>
      <w:marBottom w:val="0"/>
      <w:divBdr>
        <w:top w:val="none" w:sz="0" w:space="0" w:color="auto"/>
        <w:left w:val="none" w:sz="0" w:space="0" w:color="auto"/>
        <w:bottom w:val="none" w:sz="0" w:space="0" w:color="auto"/>
        <w:right w:val="none" w:sz="0" w:space="0" w:color="auto"/>
      </w:divBdr>
    </w:div>
    <w:div w:id="21286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expedited-psychiatric-inpatient-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egislature.gov/Laws/SessionLaws/Acts/2021/Chapter102" TargetMode="External"/><Relationship Id="rId5" Type="http://schemas.openxmlformats.org/officeDocument/2006/relationships/hyperlink" Target="https://www.commbuys.com/bso/external/bidDetail.sdo?docId=BD-25-1039-EHS01-ASHWA-109007&amp;external=true&amp;parentUrl=clo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16</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10</cp:revision>
  <dcterms:created xsi:type="dcterms:W3CDTF">2024-12-29T19:28:00Z</dcterms:created>
  <dcterms:modified xsi:type="dcterms:W3CDTF">2025-02-05T16:30:00Z</dcterms:modified>
</cp:coreProperties>
</file>