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5E" w:rsidRPr="00856FDD" w:rsidRDefault="003727F3" w:rsidP="0052266D">
      <w:pPr>
        <w:tabs>
          <w:tab w:val="left" w:pos="5040"/>
        </w:tabs>
        <w:suppressAutoHyphens/>
        <w:spacing w:before="720"/>
        <w:ind w:left="2880" w:firstLine="2880"/>
        <w:rPr>
          <w:rFonts w:ascii="Georgia" w:hAnsi="Georgia" w:cs="Arial"/>
          <w:b/>
          <w:color w:val="1F497D"/>
          <w:sz w:val="22"/>
          <w:szCs w:val="22"/>
        </w:rPr>
      </w:pPr>
      <w:r w:rsidRPr="00856FDD">
        <w:rPr>
          <w:noProof/>
        </w:rPr>
        <w:drawing>
          <wp:anchor distT="0" distB="0" distL="114300" distR="114300" simplePos="0" relativeHeight="251657728" behindDoc="1" locked="0" layoutInCell="1" allowOverlap="1" wp14:anchorId="5DFEEB68" wp14:editId="1799E8C6">
            <wp:simplePos x="0" y="0"/>
            <wp:positionH relativeFrom="column">
              <wp:posOffset>-278765</wp:posOffset>
            </wp:positionH>
            <wp:positionV relativeFrom="paragraph">
              <wp:posOffset>27305</wp:posOffset>
            </wp:positionV>
            <wp:extent cx="1380490" cy="694690"/>
            <wp:effectExtent l="0" t="0" r="0" b="0"/>
            <wp:wrapNone/>
            <wp:docPr id="2"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380490" cy="694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5B5E" w:rsidRPr="00856FDD">
        <w:rPr>
          <w:rFonts w:ascii="Georgia" w:hAnsi="Georgia" w:cs="Arial"/>
          <w:b/>
          <w:color w:val="1F497D"/>
          <w:sz w:val="22"/>
          <w:szCs w:val="22"/>
        </w:rPr>
        <w:t>MassHealth</w:t>
      </w:r>
    </w:p>
    <w:p w:rsidR="00D65B5E" w:rsidRPr="00856FDD" w:rsidRDefault="00A47EAD" w:rsidP="004A642D">
      <w:pPr>
        <w:tabs>
          <w:tab w:val="left" w:pos="5040"/>
        </w:tabs>
        <w:suppressAutoHyphens/>
        <w:ind w:left="5040"/>
        <w:rPr>
          <w:rFonts w:ascii="Georgia" w:hAnsi="Georgia" w:cs="Arial"/>
          <w:b/>
          <w:color w:val="1F497D"/>
          <w:sz w:val="22"/>
          <w:szCs w:val="22"/>
        </w:rPr>
      </w:pPr>
      <w:r w:rsidRPr="00856FDD">
        <w:rPr>
          <w:rFonts w:ascii="Georgia" w:hAnsi="Georgia" w:cs="Arial"/>
          <w:b/>
          <w:color w:val="1F497D"/>
          <w:sz w:val="22"/>
          <w:szCs w:val="22"/>
        </w:rPr>
        <w:tab/>
      </w:r>
      <w:r w:rsidR="007B5E18" w:rsidRPr="00856FDD">
        <w:rPr>
          <w:rFonts w:ascii="Georgia" w:hAnsi="Georgia" w:cs="Arial"/>
          <w:b/>
          <w:color w:val="1F497D"/>
          <w:sz w:val="22"/>
          <w:szCs w:val="22"/>
        </w:rPr>
        <w:t>Home Health Agency</w:t>
      </w:r>
      <w:r w:rsidR="008C3BDF" w:rsidRPr="00856FDD">
        <w:rPr>
          <w:rFonts w:ascii="Georgia" w:hAnsi="Georgia" w:cs="Arial"/>
          <w:b/>
          <w:color w:val="1F497D"/>
          <w:sz w:val="22"/>
          <w:szCs w:val="22"/>
        </w:rPr>
        <w:t xml:space="preserve"> </w:t>
      </w:r>
      <w:r w:rsidR="00D65B5E" w:rsidRPr="00856FDD">
        <w:rPr>
          <w:rFonts w:ascii="Georgia" w:hAnsi="Georgia" w:cs="Arial"/>
          <w:b/>
          <w:color w:val="1F497D"/>
          <w:sz w:val="22"/>
          <w:szCs w:val="22"/>
        </w:rPr>
        <w:t xml:space="preserve">Bulletin </w:t>
      </w:r>
      <w:r w:rsidR="00497BBE" w:rsidRPr="00856FDD">
        <w:rPr>
          <w:rFonts w:ascii="Georgia" w:hAnsi="Georgia" w:cs="Arial"/>
          <w:b/>
          <w:color w:val="1F497D"/>
          <w:sz w:val="22"/>
          <w:szCs w:val="22"/>
        </w:rPr>
        <w:t>54</w:t>
      </w:r>
    </w:p>
    <w:p w:rsidR="0052266D" w:rsidRDefault="0052266D" w:rsidP="003727F3">
      <w:pPr>
        <w:pStyle w:val="Header"/>
        <w:framePr w:h="1061" w:hRule="exact" w:hSpace="180" w:wrap="around" w:vAnchor="text" w:hAnchor="page" w:x="548" w:y="-942"/>
        <w:widowControl w:val="0"/>
        <w:tabs>
          <w:tab w:val="clear" w:pos="4320"/>
          <w:tab w:val="clear" w:pos="8640"/>
          <w:tab w:val="left" w:pos="5400"/>
        </w:tabs>
        <w:ind w:left="2160"/>
        <w:suppressOverlap/>
        <w:rPr>
          <w:rFonts w:ascii="Bookman Old Style" w:hAnsi="Bookman Old Style"/>
          <w:b/>
          <w:i/>
        </w:rPr>
      </w:pPr>
    </w:p>
    <w:p w:rsidR="003727F3" w:rsidRPr="00856FDD" w:rsidRDefault="0052266D" w:rsidP="003727F3">
      <w:pPr>
        <w:pStyle w:val="Header"/>
        <w:framePr w:h="1061" w:hRule="exact" w:hSpace="180" w:wrap="around" w:vAnchor="text" w:hAnchor="page" w:x="548" w:y="-942"/>
        <w:widowControl w:val="0"/>
        <w:tabs>
          <w:tab w:val="clear" w:pos="4320"/>
          <w:tab w:val="clear" w:pos="8640"/>
          <w:tab w:val="left" w:pos="5400"/>
        </w:tabs>
        <w:ind w:left="2160"/>
        <w:suppressOverlap/>
        <w:rPr>
          <w:rFonts w:ascii="Bookman Old Style" w:hAnsi="Bookman Old Style"/>
          <w:b/>
          <w:i/>
        </w:rPr>
      </w:pPr>
      <w:r>
        <w:rPr>
          <w:rFonts w:ascii="Bookman Old Style" w:hAnsi="Bookman Old Style"/>
          <w:b/>
          <w:i/>
        </w:rPr>
        <w:t>C</w:t>
      </w:r>
      <w:r w:rsidR="003727F3" w:rsidRPr="00856FDD">
        <w:rPr>
          <w:rFonts w:ascii="Bookman Old Style" w:hAnsi="Bookman Old Style"/>
          <w:b/>
          <w:i/>
        </w:rPr>
        <w:t>ommonwealth of Massachusetts</w:t>
      </w:r>
    </w:p>
    <w:p w:rsidR="0052266D" w:rsidRPr="00856FDD" w:rsidRDefault="003727F3" w:rsidP="0052266D">
      <w:pPr>
        <w:framePr w:h="1061" w:hRule="exact" w:hSpace="180" w:wrap="around" w:vAnchor="text" w:hAnchor="page" w:x="548" w:y="-942"/>
        <w:ind w:left="2160"/>
        <w:suppressOverlap/>
      </w:pPr>
      <w:r w:rsidRPr="00856FDD">
        <w:rPr>
          <w:rFonts w:ascii="Bookman Old Style" w:hAnsi="Bookman Old Style"/>
          <w:b/>
          <w:i/>
        </w:rPr>
        <w:t>Executive Office of Health and Human Services</w:t>
      </w:r>
      <w:r w:rsidR="0052266D">
        <w:rPr>
          <w:rFonts w:ascii="Bookman Old Style" w:hAnsi="Bookman Old Style"/>
          <w:b/>
          <w:i/>
        </w:rPr>
        <w:br/>
      </w:r>
      <w:r w:rsidR="0052266D" w:rsidRPr="00856FDD">
        <w:rPr>
          <w:rFonts w:ascii="Bookman Old Style" w:hAnsi="Bookman Old Style"/>
          <w:i/>
          <w:sz w:val="18"/>
        </w:rPr>
        <w:t>www.mass.gov/masshealth</w:t>
      </w:r>
    </w:p>
    <w:p w:rsidR="003727F3" w:rsidRPr="00856FDD" w:rsidRDefault="003727F3" w:rsidP="003727F3">
      <w:pPr>
        <w:framePr w:h="1061" w:hRule="exact" w:hSpace="180" w:wrap="around" w:vAnchor="text" w:hAnchor="page" w:x="548" w:y="-942"/>
        <w:widowControl w:val="0"/>
        <w:tabs>
          <w:tab w:val="left" w:pos="5400"/>
        </w:tabs>
        <w:ind w:left="2160"/>
        <w:suppressOverlap/>
        <w:rPr>
          <w:rFonts w:ascii="Bookman Old Style" w:hAnsi="Bookman Old Style"/>
          <w:b/>
          <w:i/>
        </w:rPr>
      </w:pPr>
    </w:p>
    <w:p w:rsidR="00D65B5E" w:rsidRPr="00856FDD" w:rsidRDefault="00A47EAD" w:rsidP="0029775E">
      <w:pPr>
        <w:tabs>
          <w:tab w:val="left" w:pos="5040"/>
        </w:tabs>
        <w:suppressAutoHyphens/>
        <w:ind w:left="5040"/>
        <w:rPr>
          <w:rFonts w:ascii="Georgia" w:hAnsi="Georgia" w:cs="Arial"/>
          <w:b/>
          <w:color w:val="1F497D"/>
          <w:sz w:val="22"/>
          <w:szCs w:val="22"/>
        </w:rPr>
      </w:pPr>
      <w:r w:rsidRPr="00856FDD">
        <w:rPr>
          <w:rFonts w:ascii="Georgia" w:hAnsi="Georgia" w:cs="Arial"/>
          <w:b/>
          <w:color w:val="1F497D"/>
          <w:sz w:val="22"/>
          <w:szCs w:val="22"/>
        </w:rPr>
        <w:tab/>
      </w:r>
      <w:r w:rsidR="00497BBE" w:rsidRPr="00856FDD">
        <w:rPr>
          <w:rFonts w:ascii="Georgia" w:hAnsi="Georgia" w:cs="Arial"/>
          <w:b/>
          <w:color w:val="1F497D"/>
          <w:sz w:val="22"/>
          <w:szCs w:val="22"/>
        </w:rPr>
        <w:t>June</w:t>
      </w:r>
      <w:r w:rsidR="00914752" w:rsidRPr="00856FDD">
        <w:rPr>
          <w:rFonts w:ascii="Georgia" w:hAnsi="Georgia" w:cs="Arial"/>
          <w:b/>
          <w:color w:val="1F497D"/>
          <w:sz w:val="22"/>
          <w:szCs w:val="22"/>
        </w:rPr>
        <w:t xml:space="preserve"> </w:t>
      </w:r>
      <w:r w:rsidR="003A6894" w:rsidRPr="00856FDD">
        <w:rPr>
          <w:rFonts w:ascii="Georgia" w:hAnsi="Georgia" w:cs="Arial"/>
          <w:b/>
          <w:color w:val="1F497D"/>
          <w:sz w:val="22"/>
          <w:szCs w:val="22"/>
        </w:rPr>
        <w:t>2019</w:t>
      </w:r>
    </w:p>
    <w:p w:rsidR="00D65B5E" w:rsidRPr="00856FDD" w:rsidRDefault="00D65B5E" w:rsidP="007A0C83">
      <w:pPr>
        <w:tabs>
          <w:tab w:val="right" w:pos="720"/>
          <w:tab w:val="left" w:pos="1152"/>
          <w:tab w:val="left" w:pos="1620"/>
          <w:tab w:val="left" w:pos="5184"/>
        </w:tabs>
        <w:suppressAutoHyphens/>
        <w:spacing w:before="480" w:after="240"/>
        <w:ind w:left="576" w:right="576"/>
        <w:rPr>
          <w:rFonts w:ascii="Georgia" w:hAnsi="Georgia" w:cs="Arial"/>
          <w:sz w:val="22"/>
          <w:szCs w:val="22"/>
        </w:rPr>
      </w:pPr>
      <w:r w:rsidRPr="00856FDD">
        <w:rPr>
          <w:rFonts w:ascii="Georgia" w:hAnsi="Georgia" w:cs="Arial"/>
          <w:b/>
          <w:sz w:val="22"/>
          <w:szCs w:val="22"/>
        </w:rPr>
        <w:t>TO:</w:t>
      </w:r>
      <w:r w:rsidRPr="00856FDD">
        <w:rPr>
          <w:rFonts w:ascii="Georgia" w:hAnsi="Georgia" w:cs="Arial"/>
          <w:b/>
          <w:sz w:val="22"/>
          <w:szCs w:val="22"/>
        </w:rPr>
        <w:tab/>
      </w:r>
      <w:r w:rsidR="00FC1AF4" w:rsidRPr="00856FDD">
        <w:rPr>
          <w:rFonts w:ascii="Georgia" w:hAnsi="Georgia" w:cs="Arial"/>
          <w:b/>
          <w:sz w:val="22"/>
          <w:szCs w:val="22"/>
        </w:rPr>
        <w:tab/>
      </w:r>
      <w:r w:rsidR="007B5E18" w:rsidRPr="00856FDD">
        <w:rPr>
          <w:rFonts w:ascii="Georgia" w:hAnsi="Georgia" w:cs="Arial"/>
          <w:sz w:val="22"/>
          <w:szCs w:val="22"/>
        </w:rPr>
        <w:t>Home Health Ag</w:t>
      </w:r>
      <w:bookmarkStart w:id="0" w:name="_GoBack"/>
      <w:bookmarkEnd w:id="0"/>
      <w:r w:rsidR="007B5E18" w:rsidRPr="00856FDD">
        <w:rPr>
          <w:rFonts w:ascii="Georgia" w:hAnsi="Georgia" w:cs="Arial"/>
          <w:sz w:val="22"/>
          <w:szCs w:val="22"/>
        </w:rPr>
        <w:t>encies</w:t>
      </w:r>
      <w:r w:rsidR="00F7118D" w:rsidRPr="00856FDD">
        <w:rPr>
          <w:rFonts w:ascii="Georgia" w:hAnsi="Georgia" w:cs="Arial"/>
          <w:sz w:val="22"/>
          <w:szCs w:val="22"/>
        </w:rPr>
        <w:t xml:space="preserve"> </w:t>
      </w:r>
      <w:r w:rsidR="00745068" w:rsidRPr="00856FDD">
        <w:rPr>
          <w:rFonts w:ascii="Georgia" w:hAnsi="Georgia" w:cs="Arial"/>
          <w:sz w:val="22"/>
          <w:szCs w:val="22"/>
        </w:rPr>
        <w:t xml:space="preserve">Participating in </w:t>
      </w:r>
      <w:r w:rsidRPr="00856FDD">
        <w:rPr>
          <w:rFonts w:ascii="Georgia" w:hAnsi="Georgia" w:cs="Arial"/>
          <w:sz w:val="22"/>
          <w:szCs w:val="22"/>
        </w:rPr>
        <w:t>MassHealth</w:t>
      </w:r>
    </w:p>
    <w:p w:rsidR="00C30CCD" w:rsidRDefault="00D65B5E" w:rsidP="007A0C83">
      <w:pPr>
        <w:tabs>
          <w:tab w:val="left" w:pos="1620"/>
        </w:tabs>
        <w:spacing w:after="240"/>
        <w:ind w:left="576"/>
      </w:pPr>
      <w:r w:rsidRPr="00856FDD">
        <w:rPr>
          <w:rFonts w:ascii="Georgia" w:hAnsi="Georgia" w:cs="Arial"/>
          <w:b/>
          <w:sz w:val="22"/>
          <w:szCs w:val="22"/>
        </w:rPr>
        <w:t>FROM:</w:t>
      </w:r>
      <w:r w:rsidR="009A7D2E" w:rsidRPr="00856FDD">
        <w:rPr>
          <w:rFonts w:ascii="Georgia" w:hAnsi="Georgia" w:cs="Arial"/>
          <w:sz w:val="22"/>
          <w:szCs w:val="22"/>
        </w:rPr>
        <w:tab/>
      </w:r>
      <w:r w:rsidR="00F7118D" w:rsidRPr="00856FDD">
        <w:rPr>
          <w:rFonts w:ascii="Georgia" w:hAnsi="Georgia" w:cs="Arial"/>
          <w:sz w:val="22"/>
          <w:szCs w:val="22"/>
        </w:rPr>
        <w:t xml:space="preserve">Daniel Tsai, Assistant Secretary </w:t>
      </w:r>
      <w:r w:rsidR="00DB73E2" w:rsidRPr="00856FDD">
        <w:rPr>
          <w:rFonts w:ascii="Georgia" w:hAnsi="Georgia" w:cs="Arial"/>
          <w:sz w:val="22"/>
          <w:szCs w:val="22"/>
        </w:rPr>
        <w:t>for</w:t>
      </w:r>
      <w:r w:rsidR="00F7118D" w:rsidRPr="00856FDD">
        <w:rPr>
          <w:rFonts w:ascii="Georgia" w:hAnsi="Georgia" w:cs="Arial"/>
          <w:sz w:val="22"/>
          <w:szCs w:val="22"/>
        </w:rPr>
        <w:t xml:space="preserve"> MassHealth</w:t>
      </w:r>
      <w:r w:rsidR="006C3088">
        <w:rPr>
          <w:rFonts w:ascii="Georgia" w:hAnsi="Georgia" w:cs="Arial"/>
          <w:sz w:val="22"/>
          <w:szCs w:val="22"/>
        </w:rPr>
        <w:t xml:space="preserve"> </w:t>
      </w:r>
      <w:r w:rsidR="00C30CCD">
        <w:rPr>
          <w:rFonts w:ascii="Georgia" w:hAnsi="Georgia" w:cs="Arial"/>
          <w:sz w:val="22"/>
          <w:szCs w:val="22"/>
        </w:rPr>
        <w:t>[Signature of Dan Tsai]</w:t>
      </w:r>
    </w:p>
    <w:p w:rsidR="00C33CFE" w:rsidRPr="00856FDD" w:rsidRDefault="00745068" w:rsidP="007A0C83">
      <w:pPr>
        <w:tabs>
          <w:tab w:val="right" w:pos="720"/>
          <w:tab w:val="left" w:pos="1152"/>
          <w:tab w:val="left" w:pos="1620"/>
          <w:tab w:val="left" w:pos="5184"/>
        </w:tabs>
        <w:suppressAutoHyphens/>
        <w:spacing w:after="240"/>
        <w:ind w:left="576" w:right="576"/>
        <w:rPr>
          <w:rFonts w:ascii="Georgia" w:hAnsi="Georgia" w:cs="Arial"/>
          <w:sz w:val="22"/>
          <w:szCs w:val="22"/>
        </w:rPr>
      </w:pPr>
      <w:r w:rsidRPr="00856FDD">
        <w:rPr>
          <w:rFonts w:ascii="Georgia" w:hAnsi="Georgia" w:cs="Arial"/>
          <w:b/>
          <w:sz w:val="22"/>
          <w:szCs w:val="22"/>
        </w:rPr>
        <w:tab/>
      </w:r>
      <w:r w:rsidR="0069586B" w:rsidRPr="00856FDD">
        <w:rPr>
          <w:rFonts w:ascii="Georgia" w:hAnsi="Georgia" w:cs="Arial"/>
          <w:b/>
          <w:sz w:val="22"/>
          <w:szCs w:val="22"/>
        </w:rPr>
        <w:t>R</w:t>
      </w:r>
      <w:r w:rsidR="00D65B5E" w:rsidRPr="00856FDD">
        <w:rPr>
          <w:rFonts w:ascii="Georgia" w:hAnsi="Georgia" w:cs="Arial"/>
          <w:b/>
          <w:sz w:val="22"/>
          <w:szCs w:val="22"/>
        </w:rPr>
        <w:t>E:</w:t>
      </w:r>
      <w:r w:rsidR="0060097A" w:rsidRPr="00856FDD">
        <w:rPr>
          <w:rFonts w:ascii="Georgia" w:hAnsi="Georgia" w:cs="Arial"/>
          <w:sz w:val="22"/>
          <w:szCs w:val="22"/>
        </w:rPr>
        <w:tab/>
      </w:r>
      <w:r w:rsidR="00F74F45" w:rsidRPr="00856FDD">
        <w:rPr>
          <w:rFonts w:ascii="Georgia" w:hAnsi="Georgia" w:cs="Arial"/>
          <w:sz w:val="22"/>
          <w:szCs w:val="22"/>
        </w:rPr>
        <w:tab/>
      </w:r>
      <w:r w:rsidR="00177D66" w:rsidRPr="00856FDD">
        <w:rPr>
          <w:rFonts w:ascii="Georgia" w:hAnsi="Georgia" w:cs="Arial"/>
          <w:sz w:val="22"/>
          <w:szCs w:val="22"/>
        </w:rPr>
        <w:t>Revision</w:t>
      </w:r>
      <w:r w:rsidR="00EB1859" w:rsidRPr="00856FDD">
        <w:rPr>
          <w:rFonts w:ascii="Georgia" w:hAnsi="Georgia" w:cs="Arial"/>
          <w:sz w:val="22"/>
          <w:szCs w:val="22"/>
        </w:rPr>
        <w:t>s</w:t>
      </w:r>
      <w:r w:rsidR="00177D66" w:rsidRPr="00856FDD">
        <w:rPr>
          <w:rFonts w:ascii="Georgia" w:hAnsi="Georgia" w:cs="Arial"/>
          <w:sz w:val="22"/>
          <w:szCs w:val="22"/>
        </w:rPr>
        <w:t xml:space="preserve"> to MassHealth Coverage of </w:t>
      </w:r>
      <w:r w:rsidR="00E431DE" w:rsidRPr="00856FDD">
        <w:rPr>
          <w:rFonts w:ascii="Georgia" w:hAnsi="Georgia" w:cs="Arial"/>
          <w:sz w:val="22"/>
          <w:szCs w:val="22"/>
        </w:rPr>
        <w:t>Home Health Aide Service</w:t>
      </w:r>
      <w:r w:rsidR="006667DC" w:rsidRPr="00856FDD">
        <w:rPr>
          <w:rFonts w:ascii="Georgia" w:hAnsi="Georgia" w:cs="Arial"/>
          <w:sz w:val="22"/>
          <w:szCs w:val="22"/>
        </w:rPr>
        <w:t>s</w:t>
      </w:r>
      <w:r w:rsidR="00E431DE" w:rsidRPr="00856FDD">
        <w:rPr>
          <w:rFonts w:ascii="Georgia" w:hAnsi="Georgia" w:cs="Arial"/>
          <w:sz w:val="22"/>
          <w:szCs w:val="22"/>
        </w:rPr>
        <w:t xml:space="preserve"> </w:t>
      </w:r>
    </w:p>
    <w:p w:rsidR="00114805" w:rsidRPr="00856FDD" w:rsidRDefault="00E2471B" w:rsidP="0052266D">
      <w:pPr>
        <w:pStyle w:val="Heading2"/>
      </w:pPr>
      <w:r w:rsidRPr="00856FDD">
        <w:t>Introduction</w:t>
      </w:r>
    </w:p>
    <w:p w:rsidR="00E2471B" w:rsidRPr="00856FDD" w:rsidRDefault="00B16BD3" w:rsidP="008A6917">
      <w:pPr>
        <w:spacing w:after="240"/>
        <w:ind w:left="576" w:right="576"/>
        <w:rPr>
          <w:rFonts w:ascii="Georgia" w:hAnsi="Georgia" w:cs="Arial"/>
          <w:sz w:val="22"/>
          <w:szCs w:val="22"/>
        </w:rPr>
      </w:pPr>
      <w:r w:rsidRPr="00856FDD">
        <w:rPr>
          <w:rFonts w:ascii="Georgia" w:hAnsi="Georgia" w:cs="Arial"/>
          <w:sz w:val="22"/>
          <w:szCs w:val="22"/>
        </w:rPr>
        <w:t xml:space="preserve">This </w:t>
      </w:r>
      <w:r w:rsidR="00293FA8" w:rsidRPr="00856FDD">
        <w:rPr>
          <w:rFonts w:ascii="Georgia" w:hAnsi="Georgia" w:cs="Arial"/>
          <w:sz w:val="22"/>
          <w:szCs w:val="22"/>
        </w:rPr>
        <w:t xml:space="preserve">bulletin </w:t>
      </w:r>
      <w:r w:rsidR="00AC1F0C" w:rsidRPr="00856FDD">
        <w:rPr>
          <w:rFonts w:ascii="Georgia" w:hAnsi="Georgia" w:cs="Arial"/>
          <w:sz w:val="22"/>
          <w:szCs w:val="22"/>
        </w:rPr>
        <w:t xml:space="preserve">communicates </w:t>
      </w:r>
      <w:r w:rsidR="0033241D" w:rsidRPr="00856FDD">
        <w:rPr>
          <w:rFonts w:ascii="Georgia" w:hAnsi="Georgia" w:cs="Arial"/>
          <w:sz w:val="22"/>
          <w:szCs w:val="22"/>
        </w:rPr>
        <w:t xml:space="preserve">a change to </w:t>
      </w:r>
      <w:r w:rsidR="006667DC" w:rsidRPr="00856FDD">
        <w:rPr>
          <w:rFonts w:ascii="Georgia" w:hAnsi="Georgia" w:cs="Arial"/>
          <w:sz w:val="22"/>
          <w:szCs w:val="22"/>
        </w:rPr>
        <w:t>MassHealth</w:t>
      </w:r>
      <w:r w:rsidR="0033241D" w:rsidRPr="00856FDD">
        <w:rPr>
          <w:rFonts w:ascii="Georgia" w:hAnsi="Georgia" w:cs="Arial"/>
          <w:sz w:val="22"/>
          <w:szCs w:val="22"/>
        </w:rPr>
        <w:t>’s</w:t>
      </w:r>
      <w:r w:rsidR="006667DC" w:rsidRPr="00856FDD">
        <w:rPr>
          <w:rFonts w:ascii="Georgia" w:hAnsi="Georgia" w:cs="Arial"/>
          <w:sz w:val="22"/>
          <w:szCs w:val="22"/>
        </w:rPr>
        <w:t xml:space="preserve"> </w:t>
      </w:r>
      <w:r w:rsidR="00E53E5D" w:rsidRPr="00856FDD">
        <w:rPr>
          <w:rFonts w:ascii="Georgia" w:hAnsi="Georgia" w:cs="Arial"/>
          <w:sz w:val="22"/>
          <w:szCs w:val="22"/>
        </w:rPr>
        <w:t>coverage of</w:t>
      </w:r>
      <w:r w:rsidR="00DF3707" w:rsidRPr="00856FDD">
        <w:rPr>
          <w:rFonts w:ascii="Georgia" w:hAnsi="Georgia" w:cs="Arial"/>
          <w:sz w:val="22"/>
          <w:szCs w:val="22"/>
        </w:rPr>
        <w:t xml:space="preserve"> </w:t>
      </w:r>
      <w:r w:rsidR="00662415" w:rsidRPr="00856FDD">
        <w:rPr>
          <w:rFonts w:ascii="Georgia" w:hAnsi="Georgia" w:cs="Arial"/>
          <w:sz w:val="22"/>
          <w:szCs w:val="22"/>
        </w:rPr>
        <w:t>home health aide services</w:t>
      </w:r>
      <w:r w:rsidR="003C3232" w:rsidRPr="00856FDD">
        <w:rPr>
          <w:rFonts w:ascii="Georgia" w:hAnsi="Georgia" w:cs="Arial"/>
          <w:sz w:val="22"/>
          <w:szCs w:val="22"/>
        </w:rPr>
        <w:t xml:space="preserve">. </w:t>
      </w:r>
      <w:r w:rsidR="00D1142F" w:rsidRPr="00856FDD">
        <w:rPr>
          <w:rFonts w:ascii="Georgia" w:hAnsi="Georgia" w:cs="Arial"/>
          <w:sz w:val="22"/>
          <w:szCs w:val="22"/>
        </w:rPr>
        <w:t xml:space="preserve">A MassHealth member may receive </w:t>
      </w:r>
      <w:r w:rsidR="00E35E5C" w:rsidRPr="00856FDD">
        <w:rPr>
          <w:rFonts w:ascii="Georgia" w:hAnsi="Georgia" w:cs="Arial"/>
          <w:sz w:val="22"/>
          <w:szCs w:val="22"/>
        </w:rPr>
        <w:t>h</w:t>
      </w:r>
      <w:r w:rsidR="003A6894" w:rsidRPr="00856FDD">
        <w:rPr>
          <w:rFonts w:ascii="Georgia" w:hAnsi="Georgia" w:cs="Arial"/>
          <w:sz w:val="22"/>
          <w:szCs w:val="22"/>
        </w:rPr>
        <w:t xml:space="preserve">ome </w:t>
      </w:r>
      <w:r w:rsidR="00E35E5C" w:rsidRPr="00856FDD">
        <w:rPr>
          <w:rFonts w:ascii="Georgia" w:hAnsi="Georgia" w:cs="Arial"/>
          <w:sz w:val="22"/>
          <w:szCs w:val="22"/>
        </w:rPr>
        <w:t>h</w:t>
      </w:r>
      <w:r w:rsidR="003A6894" w:rsidRPr="00856FDD">
        <w:rPr>
          <w:rFonts w:ascii="Georgia" w:hAnsi="Georgia" w:cs="Arial"/>
          <w:sz w:val="22"/>
          <w:szCs w:val="22"/>
        </w:rPr>
        <w:t xml:space="preserve">ealth </w:t>
      </w:r>
      <w:r w:rsidR="00E35E5C" w:rsidRPr="00856FDD">
        <w:rPr>
          <w:rFonts w:ascii="Georgia" w:hAnsi="Georgia" w:cs="Arial"/>
          <w:sz w:val="22"/>
          <w:szCs w:val="22"/>
        </w:rPr>
        <w:t>a</w:t>
      </w:r>
      <w:r w:rsidR="003A6894" w:rsidRPr="00856FDD">
        <w:rPr>
          <w:rFonts w:ascii="Georgia" w:hAnsi="Georgia" w:cs="Arial"/>
          <w:sz w:val="22"/>
          <w:szCs w:val="22"/>
        </w:rPr>
        <w:t>ide services for</w:t>
      </w:r>
      <w:r w:rsidR="00E35E5C" w:rsidRPr="00856FDD">
        <w:rPr>
          <w:rFonts w:ascii="Georgia" w:hAnsi="Georgia" w:cs="Arial"/>
          <w:sz w:val="22"/>
          <w:szCs w:val="22"/>
        </w:rPr>
        <w:t xml:space="preserve"> </w:t>
      </w:r>
      <w:r w:rsidR="00191E64" w:rsidRPr="00856FDD">
        <w:rPr>
          <w:rFonts w:ascii="Georgia" w:hAnsi="Georgia" w:cs="Arial"/>
          <w:sz w:val="22"/>
          <w:szCs w:val="22"/>
        </w:rPr>
        <w:t xml:space="preserve">hands-on assistance </w:t>
      </w:r>
      <w:r w:rsidR="00E35E5C" w:rsidRPr="00856FDD">
        <w:rPr>
          <w:rFonts w:ascii="Georgia" w:hAnsi="Georgia" w:cs="Arial"/>
          <w:sz w:val="22"/>
          <w:szCs w:val="22"/>
        </w:rPr>
        <w:t>with</w:t>
      </w:r>
      <w:r w:rsidR="003A6894" w:rsidRPr="00856FDD">
        <w:rPr>
          <w:rFonts w:ascii="Georgia" w:hAnsi="Georgia" w:cs="Arial"/>
          <w:sz w:val="22"/>
          <w:szCs w:val="22"/>
        </w:rPr>
        <w:t xml:space="preserve"> </w:t>
      </w:r>
      <w:r w:rsidR="00E35E5C" w:rsidRPr="00856FDD">
        <w:rPr>
          <w:rFonts w:ascii="Georgia" w:hAnsi="Georgia" w:cs="Arial"/>
          <w:sz w:val="22"/>
          <w:szCs w:val="22"/>
        </w:rPr>
        <w:t>activities of daily living (</w:t>
      </w:r>
      <w:r w:rsidR="003A6894" w:rsidRPr="00856FDD">
        <w:rPr>
          <w:rFonts w:ascii="Georgia" w:hAnsi="Georgia" w:cs="Arial"/>
          <w:sz w:val="22"/>
          <w:szCs w:val="22"/>
        </w:rPr>
        <w:t>ADL</w:t>
      </w:r>
      <w:r w:rsidR="00E35E5C" w:rsidRPr="00856FDD">
        <w:rPr>
          <w:rFonts w:ascii="Georgia" w:hAnsi="Georgia" w:cs="Arial"/>
          <w:sz w:val="22"/>
          <w:szCs w:val="22"/>
        </w:rPr>
        <w:t>)</w:t>
      </w:r>
      <w:r w:rsidR="00490F10" w:rsidRPr="00856FDD">
        <w:rPr>
          <w:rFonts w:ascii="Georgia" w:hAnsi="Georgia" w:cs="Arial"/>
          <w:sz w:val="22"/>
          <w:szCs w:val="22"/>
        </w:rPr>
        <w:t xml:space="preserve"> </w:t>
      </w:r>
      <w:r w:rsidR="00D1142F" w:rsidRPr="00856FDD">
        <w:rPr>
          <w:rFonts w:ascii="Georgia" w:hAnsi="Georgia" w:cs="Arial"/>
          <w:sz w:val="22"/>
          <w:szCs w:val="22"/>
        </w:rPr>
        <w:t>without the need for</w:t>
      </w:r>
      <w:r w:rsidR="00490F10" w:rsidRPr="00856FDD">
        <w:rPr>
          <w:rFonts w:ascii="Georgia" w:hAnsi="Georgia" w:cs="Arial"/>
          <w:sz w:val="22"/>
          <w:szCs w:val="22"/>
        </w:rPr>
        <w:t xml:space="preserve"> a concurrent home health skilled nursing or therapy service</w:t>
      </w:r>
      <w:r w:rsidR="00F579A1" w:rsidRPr="00856FDD">
        <w:rPr>
          <w:rFonts w:ascii="Georgia" w:hAnsi="Georgia" w:cs="Arial"/>
          <w:sz w:val="22"/>
          <w:szCs w:val="22"/>
        </w:rPr>
        <w:t xml:space="preserve">. </w:t>
      </w:r>
      <w:r w:rsidR="008C3542" w:rsidRPr="00856FDD">
        <w:rPr>
          <w:rFonts w:ascii="Georgia" w:hAnsi="Georgia" w:cs="Arial"/>
          <w:sz w:val="22"/>
          <w:szCs w:val="22"/>
        </w:rPr>
        <w:t>This bulletin also addresses prior authorization and billing processes impacted by this service change.</w:t>
      </w:r>
    </w:p>
    <w:p w:rsidR="00897386" w:rsidRPr="00856FDD" w:rsidRDefault="00E53D93" w:rsidP="008A6917">
      <w:pPr>
        <w:spacing w:after="240"/>
        <w:ind w:left="576" w:right="576"/>
        <w:rPr>
          <w:rFonts w:ascii="Georgia" w:hAnsi="Georgia"/>
          <w:sz w:val="22"/>
          <w:szCs w:val="22"/>
        </w:rPr>
      </w:pPr>
      <w:r w:rsidRPr="00856FDD">
        <w:rPr>
          <w:rFonts w:ascii="Georgia" w:hAnsi="Georgia"/>
          <w:sz w:val="22"/>
          <w:szCs w:val="22"/>
        </w:rPr>
        <w:t>While t</w:t>
      </w:r>
      <w:r w:rsidR="00A12188" w:rsidRPr="00856FDD">
        <w:rPr>
          <w:rFonts w:ascii="Georgia" w:hAnsi="Georgia"/>
          <w:sz w:val="22"/>
          <w:szCs w:val="22"/>
        </w:rPr>
        <w:t>h</w:t>
      </w:r>
      <w:r w:rsidR="00EB1A93" w:rsidRPr="00856FDD">
        <w:rPr>
          <w:rFonts w:ascii="Georgia" w:hAnsi="Georgia"/>
          <w:sz w:val="22"/>
          <w:szCs w:val="22"/>
        </w:rPr>
        <w:t>is</w:t>
      </w:r>
      <w:r w:rsidR="00A12188" w:rsidRPr="00856FDD">
        <w:rPr>
          <w:rFonts w:ascii="Georgia" w:hAnsi="Georgia"/>
          <w:sz w:val="22"/>
          <w:szCs w:val="22"/>
        </w:rPr>
        <w:t xml:space="preserve"> </w:t>
      </w:r>
      <w:r w:rsidR="00EB1A93" w:rsidRPr="00856FDD">
        <w:rPr>
          <w:rFonts w:ascii="Georgia" w:hAnsi="Georgia"/>
          <w:sz w:val="22"/>
          <w:szCs w:val="22"/>
        </w:rPr>
        <w:t xml:space="preserve">revision </w:t>
      </w:r>
      <w:r w:rsidR="008C3542" w:rsidRPr="00856FDD">
        <w:rPr>
          <w:rFonts w:ascii="Georgia" w:hAnsi="Georgia"/>
          <w:sz w:val="22"/>
          <w:szCs w:val="22"/>
        </w:rPr>
        <w:t xml:space="preserve">extends </w:t>
      </w:r>
      <w:r w:rsidR="00B47C3B" w:rsidRPr="00856FDD">
        <w:rPr>
          <w:rFonts w:ascii="Georgia" w:hAnsi="Georgia"/>
          <w:sz w:val="22"/>
          <w:szCs w:val="22"/>
        </w:rPr>
        <w:t xml:space="preserve">the </w:t>
      </w:r>
      <w:r w:rsidR="002E1F3E" w:rsidRPr="00856FDD">
        <w:rPr>
          <w:rFonts w:ascii="Georgia" w:hAnsi="Georgia"/>
          <w:sz w:val="22"/>
          <w:szCs w:val="22"/>
        </w:rPr>
        <w:t xml:space="preserve">circumstances </w:t>
      </w:r>
      <w:r w:rsidRPr="00856FDD">
        <w:rPr>
          <w:rFonts w:ascii="Georgia" w:hAnsi="Georgia"/>
          <w:sz w:val="22"/>
          <w:szCs w:val="22"/>
        </w:rPr>
        <w:t>in which MassHealth member</w:t>
      </w:r>
      <w:r w:rsidR="002E1F3E" w:rsidRPr="00856FDD">
        <w:rPr>
          <w:rFonts w:ascii="Georgia" w:hAnsi="Georgia"/>
          <w:sz w:val="22"/>
          <w:szCs w:val="22"/>
        </w:rPr>
        <w:t>s</w:t>
      </w:r>
      <w:r w:rsidRPr="00856FDD">
        <w:rPr>
          <w:rFonts w:ascii="Georgia" w:hAnsi="Georgia"/>
          <w:sz w:val="22"/>
          <w:szCs w:val="22"/>
        </w:rPr>
        <w:t xml:space="preserve"> may receive </w:t>
      </w:r>
      <w:r w:rsidR="008C3542" w:rsidRPr="00856FDD">
        <w:rPr>
          <w:rFonts w:ascii="Georgia" w:hAnsi="Georgia"/>
          <w:sz w:val="22"/>
          <w:szCs w:val="22"/>
        </w:rPr>
        <w:t>h</w:t>
      </w:r>
      <w:r w:rsidRPr="00856FDD">
        <w:rPr>
          <w:rFonts w:ascii="Georgia" w:hAnsi="Georgia"/>
          <w:sz w:val="22"/>
          <w:szCs w:val="22"/>
        </w:rPr>
        <w:t xml:space="preserve">ome </w:t>
      </w:r>
      <w:r w:rsidR="008C3542" w:rsidRPr="00856FDD">
        <w:rPr>
          <w:rFonts w:ascii="Georgia" w:hAnsi="Georgia"/>
          <w:sz w:val="22"/>
          <w:szCs w:val="22"/>
        </w:rPr>
        <w:t>h</w:t>
      </w:r>
      <w:r w:rsidRPr="00856FDD">
        <w:rPr>
          <w:rFonts w:ascii="Georgia" w:hAnsi="Georgia"/>
          <w:sz w:val="22"/>
          <w:szCs w:val="22"/>
        </w:rPr>
        <w:t xml:space="preserve">ealth </w:t>
      </w:r>
      <w:r w:rsidR="007323B5" w:rsidRPr="00856FDD">
        <w:rPr>
          <w:rFonts w:ascii="Georgia" w:hAnsi="Georgia"/>
          <w:sz w:val="22"/>
          <w:szCs w:val="22"/>
        </w:rPr>
        <w:t>a</w:t>
      </w:r>
      <w:r w:rsidRPr="00856FDD">
        <w:rPr>
          <w:rFonts w:ascii="Georgia" w:hAnsi="Georgia"/>
          <w:sz w:val="22"/>
          <w:szCs w:val="22"/>
        </w:rPr>
        <w:t>ide services</w:t>
      </w:r>
      <w:r w:rsidR="00AC15B7" w:rsidRPr="00856FDD">
        <w:rPr>
          <w:rFonts w:ascii="Georgia" w:hAnsi="Georgia"/>
          <w:sz w:val="22"/>
          <w:szCs w:val="22"/>
        </w:rPr>
        <w:t xml:space="preserve"> for 90-day prior authorization periods</w:t>
      </w:r>
      <w:r w:rsidRPr="00856FDD">
        <w:rPr>
          <w:rFonts w:ascii="Georgia" w:hAnsi="Georgia"/>
          <w:sz w:val="22"/>
          <w:szCs w:val="22"/>
        </w:rPr>
        <w:t xml:space="preserve">, </w:t>
      </w:r>
      <w:r w:rsidR="00EB1A93" w:rsidRPr="00856FDD">
        <w:rPr>
          <w:rFonts w:ascii="Georgia" w:hAnsi="Georgia"/>
          <w:sz w:val="22"/>
          <w:szCs w:val="22"/>
        </w:rPr>
        <w:t xml:space="preserve">other </w:t>
      </w:r>
      <w:r w:rsidR="00312DED" w:rsidRPr="00856FDD">
        <w:rPr>
          <w:rFonts w:ascii="Georgia" w:hAnsi="Georgia"/>
          <w:sz w:val="22"/>
          <w:szCs w:val="22"/>
        </w:rPr>
        <w:t xml:space="preserve">services remain available to meet the needs of members who require assistance with </w:t>
      </w:r>
      <w:r w:rsidR="00840594" w:rsidRPr="00856FDD">
        <w:rPr>
          <w:rFonts w:ascii="Georgia" w:hAnsi="Georgia"/>
          <w:sz w:val="22"/>
          <w:szCs w:val="22"/>
        </w:rPr>
        <w:t>ADL</w:t>
      </w:r>
      <w:r w:rsidR="00312DED" w:rsidRPr="00856FDD">
        <w:rPr>
          <w:rFonts w:ascii="Georgia" w:hAnsi="Georgia"/>
          <w:sz w:val="22"/>
          <w:szCs w:val="22"/>
        </w:rPr>
        <w:t>s</w:t>
      </w:r>
      <w:r w:rsidR="00840594" w:rsidRPr="00856FDD">
        <w:rPr>
          <w:rFonts w:ascii="Georgia" w:hAnsi="Georgia"/>
          <w:sz w:val="22"/>
          <w:szCs w:val="22"/>
        </w:rPr>
        <w:t xml:space="preserve"> </w:t>
      </w:r>
      <w:r w:rsidR="0020484F" w:rsidRPr="00856FDD">
        <w:rPr>
          <w:rFonts w:ascii="Georgia" w:hAnsi="Georgia"/>
          <w:sz w:val="22"/>
          <w:szCs w:val="22"/>
        </w:rPr>
        <w:t>with</w:t>
      </w:r>
      <w:r w:rsidR="00293761" w:rsidRPr="00856FDD">
        <w:rPr>
          <w:rFonts w:ascii="Georgia" w:hAnsi="Georgia"/>
          <w:sz w:val="22"/>
          <w:szCs w:val="22"/>
        </w:rPr>
        <w:t xml:space="preserve"> one-year prior authorization periods</w:t>
      </w:r>
      <w:r w:rsidR="00F137A2" w:rsidRPr="00856FDD">
        <w:rPr>
          <w:rFonts w:ascii="Georgia" w:hAnsi="Georgia"/>
          <w:sz w:val="22"/>
          <w:szCs w:val="22"/>
        </w:rPr>
        <w:t>.</w:t>
      </w:r>
      <w:r w:rsidR="00EB1A93" w:rsidRPr="00856FDD">
        <w:rPr>
          <w:rFonts w:ascii="Georgia" w:hAnsi="Georgia"/>
          <w:sz w:val="22"/>
          <w:szCs w:val="22"/>
        </w:rPr>
        <w:t xml:space="preserve"> S</w:t>
      </w:r>
      <w:r w:rsidR="00A12188" w:rsidRPr="00856FDD">
        <w:rPr>
          <w:rFonts w:ascii="Georgia" w:hAnsi="Georgia"/>
          <w:sz w:val="22"/>
          <w:szCs w:val="22"/>
        </w:rPr>
        <w:t xml:space="preserve">uch </w:t>
      </w:r>
      <w:r w:rsidR="00EB1A93" w:rsidRPr="00856FDD">
        <w:rPr>
          <w:rFonts w:ascii="Georgia" w:hAnsi="Georgia"/>
          <w:sz w:val="22"/>
          <w:szCs w:val="22"/>
        </w:rPr>
        <w:t>services include</w:t>
      </w:r>
      <w:r w:rsidR="00A12188" w:rsidRPr="00856FDD">
        <w:rPr>
          <w:rFonts w:ascii="Georgia" w:hAnsi="Georgia"/>
          <w:sz w:val="22"/>
          <w:szCs w:val="22"/>
        </w:rPr>
        <w:t xml:space="preserve"> </w:t>
      </w:r>
      <w:r w:rsidR="00B33454" w:rsidRPr="00856FDD">
        <w:rPr>
          <w:rFonts w:ascii="Georgia" w:hAnsi="Georgia"/>
          <w:sz w:val="22"/>
          <w:szCs w:val="22"/>
        </w:rPr>
        <w:t>Adult Foster Care (AFC), Personal Care Attendant (PCA)</w:t>
      </w:r>
      <w:r w:rsidR="00840594" w:rsidRPr="00856FDD">
        <w:rPr>
          <w:rFonts w:ascii="Georgia" w:hAnsi="Georgia"/>
          <w:sz w:val="22"/>
          <w:szCs w:val="22"/>
        </w:rPr>
        <w:t xml:space="preserve"> </w:t>
      </w:r>
      <w:r w:rsidR="002057F0" w:rsidRPr="00856FDD">
        <w:rPr>
          <w:rFonts w:ascii="Georgia" w:hAnsi="Georgia"/>
          <w:sz w:val="22"/>
          <w:szCs w:val="22"/>
        </w:rPr>
        <w:t>services</w:t>
      </w:r>
      <w:r w:rsidR="00E2248A" w:rsidRPr="00856FDD">
        <w:rPr>
          <w:rFonts w:ascii="Georgia" w:hAnsi="Georgia"/>
          <w:sz w:val="22"/>
          <w:szCs w:val="22"/>
        </w:rPr>
        <w:t xml:space="preserve">, or </w:t>
      </w:r>
      <w:r w:rsidR="00EB1A93" w:rsidRPr="00856FDD">
        <w:rPr>
          <w:rFonts w:ascii="Georgia" w:hAnsi="Georgia"/>
          <w:sz w:val="22"/>
          <w:szCs w:val="22"/>
        </w:rPr>
        <w:t>services</w:t>
      </w:r>
      <w:r w:rsidR="002E1F3E" w:rsidRPr="00856FDD">
        <w:rPr>
          <w:rFonts w:ascii="Georgia" w:hAnsi="Georgia"/>
          <w:sz w:val="22"/>
          <w:szCs w:val="22"/>
        </w:rPr>
        <w:t xml:space="preserve"> available </w:t>
      </w:r>
      <w:r w:rsidR="00E2248A" w:rsidRPr="00856FDD">
        <w:rPr>
          <w:rFonts w:ascii="Georgia" w:hAnsi="Georgia"/>
          <w:sz w:val="22"/>
          <w:szCs w:val="22"/>
        </w:rPr>
        <w:t xml:space="preserve">through </w:t>
      </w:r>
      <w:r w:rsidR="00B0442B" w:rsidRPr="00856FDD">
        <w:rPr>
          <w:rFonts w:ascii="Georgia" w:hAnsi="Georgia"/>
          <w:sz w:val="22"/>
          <w:szCs w:val="22"/>
        </w:rPr>
        <w:t xml:space="preserve">a </w:t>
      </w:r>
      <w:r w:rsidR="00E2248A" w:rsidRPr="00856FDD">
        <w:rPr>
          <w:rFonts w:ascii="Georgia" w:hAnsi="Georgia"/>
          <w:sz w:val="22"/>
          <w:szCs w:val="22"/>
        </w:rPr>
        <w:t xml:space="preserve">MassHealth </w:t>
      </w:r>
      <w:r w:rsidR="001414CC" w:rsidRPr="00856FDD">
        <w:rPr>
          <w:rFonts w:ascii="Georgia" w:hAnsi="Georgia"/>
          <w:sz w:val="22"/>
          <w:szCs w:val="22"/>
        </w:rPr>
        <w:t>Home and Communi</w:t>
      </w:r>
      <w:r w:rsidR="002057F0" w:rsidRPr="00856FDD">
        <w:rPr>
          <w:rFonts w:ascii="Georgia" w:hAnsi="Georgia"/>
          <w:sz w:val="22"/>
          <w:szCs w:val="22"/>
        </w:rPr>
        <w:t>ty-based Services waiver (HCBS w</w:t>
      </w:r>
      <w:r w:rsidR="001414CC" w:rsidRPr="00856FDD">
        <w:rPr>
          <w:rFonts w:ascii="Georgia" w:hAnsi="Georgia"/>
          <w:sz w:val="22"/>
          <w:szCs w:val="22"/>
        </w:rPr>
        <w:t>aiver)</w:t>
      </w:r>
      <w:r w:rsidR="00B33454" w:rsidRPr="00856FDD">
        <w:rPr>
          <w:rFonts w:ascii="Georgia" w:hAnsi="Georgia"/>
          <w:sz w:val="22"/>
          <w:szCs w:val="22"/>
        </w:rPr>
        <w:t xml:space="preserve">. Please review page </w:t>
      </w:r>
      <w:r w:rsidR="00A01CCD" w:rsidRPr="00856FDD">
        <w:rPr>
          <w:rFonts w:ascii="Georgia" w:hAnsi="Georgia"/>
          <w:sz w:val="22"/>
          <w:szCs w:val="22"/>
        </w:rPr>
        <w:t>5</w:t>
      </w:r>
      <w:r w:rsidR="00861FF4" w:rsidRPr="00856FDD">
        <w:rPr>
          <w:rFonts w:ascii="Georgia" w:hAnsi="Georgia"/>
          <w:sz w:val="22"/>
          <w:szCs w:val="22"/>
        </w:rPr>
        <w:t xml:space="preserve"> of this bulletin for a more detailed outline of </w:t>
      </w:r>
      <w:r w:rsidR="00840594" w:rsidRPr="00856FDD">
        <w:rPr>
          <w:rFonts w:ascii="Georgia" w:hAnsi="Georgia"/>
          <w:sz w:val="22"/>
          <w:szCs w:val="22"/>
        </w:rPr>
        <w:t xml:space="preserve">ADL </w:t>
      </w:r>
      <w:r w:rsidR="00F606CB" w:rsidRPr="00856FDD">
        <w:rPr>
          <w:rFonts w:ascii="Georgia" w:hAnsi="Georgia"/>
          <w:sz w:val="22"/>
          <w:szCs w:val="22"/>
        </w:rPr>
        <w:t>assistance</w:t>
      </w:r>
      <w:r w:rsidR="00840594" w:rsidRPr="00856FDD">
        <w:rPr>
          <w:rFonts w:ascii="Georgia" w:hAnsi="Georgia"/>
          <w:sz w:val="22"/>
          <w:szCs w:val="22"/>
        </w:rPr>
        <w:t xml:space="preserve"> available through </w:t>
      </w:r>
      <w:r w:rsidR="00E2248A" w:rsidRPr="00856FDD">
        <w:rPr>
          <w:rFonts w:ascii="Georgia" w:hAnsi="Georgia"/>
          <w:sz w:val="22"/>
          <w:szCs w:val="22"/>
        </w:rPr>
        <w:t xml:space="preserve">these </w:t>
      </w:r>
      <w:r w:rsidR="00840594" w:rsidRPr="00856FDD">
        <w:rPr>
          <w:rFonts w:ascii="Georgia" w:hAnsi="Georgia"/>
          <w:sz w:val="22"/>
          <w:szCs w:val="22"/>
        </w:rPr>
        <w:t xml:space="preserve">other </w:t>
      </w:r>
      <w:r w:rsidR="002057F0" w:rsidRPr="00856FDD">
        <w:rPr>
          <w:rFonts w:ascii="Georgia" w:hAnsi="Georgia"/>
          <w:sz w:val="22"/>
          <w:szCs w:val="22"/>
        </w:rPr>
        <w:t xml:space="preserve">MassHealth </w:t>
      </w:r>
      <w:r w:rsidR="00F41151" w:rsidRPr="00856FDD">
        <w:rPr>
          <w:rFonts w:ascii="Georgia" w:hAnsi="Georgia"/>
          <w:sz w:val="22"/>
          <w:szCs w:val="22"/>
        </w:rPr>
        <w:t>programs</w:t>
      </w:r>
      <w:r w:rsidR="00840594" w:rsidRPr="00856FDD">
        <w:rPr>
          <w:rFonts w:ascii="Georgia" w:hAnsi="Georgia"/>
          <w:sz w:val="22"/>
          <w:szCs w:val="22"/>
        </w:rPr>
        <w:t>.</w:t>
      </w:r>
      <w:r w:rsidR="00CB58F2" w:rsidRPr="00856FDD">
        <w:rPr>
          <w:rFonts w:ascii="Georgia" w:hAnsi="Georgia"/>
          <w:sz w:val="22"/>
          <w:szCs w:val="22"/>
        </w:rPr>
        <w:t xml:space="preserve"> </w:t>
      </w:r>
    </w:p>
    <w:p w:rsidR="007F2F0B" w:rsidRPr="00856FDD" w:rsidRDefault="00EB1A93" w:rsidP="008A6917">
      <w:pPr>
        <w:spacing w:after="240"/>
        <w:ind w:left="576" w:right="576"/>
        <w:rPr>
          <w:rFonts w:ascii="Georgia" w:hAnsi="Georgia" w:cs="Arial"/>
          <w:sz w:val="22"/>
          <w:szCs w:val="22"/>
        </w:rPr>
      </w:pPr>
      <w:r w:rsidRPr="00856FDD">
        <w:rPr>
          <w:rFonts w:ascii="Georgia" w:hAnsi="Georgia" w:cs="Arial"/>
          <w:sz w:val="22"/>
          <w:szCs w:val="22"/>
        </w:rPr>
        <w:t>This home health service change</w:t>
      </w:r>
      <w:r w:rsidR="00646D37" w:rsidRPr="00856FDD">
        <w:rPr>
          <w:rFonts w:ascii="Georgia" w:hAnsi="Georgia" w:cs="Arial"/>
          <w:sz w:val="22"/>
          <w:szCs w:val="22"/>
        </w:rPr>
        <w:t xml:space="preserve"> is</w:t>
      </w:r>
      <w:r w:rsidRPr="00856FDD">
        <w:rPr>
          <w:rFonts w:ascii="Georgia" w:hAnsi="Georgia" w:cs="Arial"/>
          <w:sz w:val="22"/>
          <w:szCs w:val="22"/>
        </w:rPr>
        <w:t xml:space="preserve"> </w:t>
      </w:r>
      <w:r w:rsidRPr="00EF50E0">
        <w:rPr>
          <w:rFonts w:ascii="Georgia" w:hAnsi="Georgia" w:cs="Arial"/>
          <w:b/>
          <w:sz w:val="22"/>
          <w:szCs w:val="22"/>
        </w:rPr>
        <w:t>e</w:t>
      </w:r>
      <w:r w:rsidR="00807BBB" w:rsidRPr="00EF50E0">
        <w:rPr>
          <w:rFonts w:ascii="Georgia" w:hAnsi="Georgia" w:cs="Arial"/>
          <w:b/>
          <w:sz w:val="22"/>
          <w:szCs w:val="22"/>
        </w:rPr>
        <w:t>ffective</w:t>
      </w:r>
      <w:r w:rsidR="00983723" w:rsidRPr="00EF50E0">
        <w:rPr>
          <w:rFonts w:ascii="Georgia" w:hAnsi="Georgia" w:cs="Arial"/>
          <w:b/>
          <w:sz w:val="22"/>
          <w:szCs w:val="22"/>
        </w:rPr>
        <w:t xml:space="preserve"> </w:t>
      </w:r>
      <w:r w:rsidR="00A01CCD" w:rsidRPr="00EF50E0">
        <w:rPr>
          <w:rFonts w:ascii="Georgia" w:hAnsi="Georgia" w:cs="Arial"/>
          <w:b/>
          <w:sz w:val="22"/>
          <w:szCs w:val="22"/>
        </w:rPr>
        <w:t>July 1</w:t>
      </w:r>
      <w:r w:rsidR="00983723" w:rsidRPr="00EF50E0">
        <w:rPr>
          <w:rFonts w:ascii="Georgia" w:hAnsi="Georgia" w:cs="Arial"/>
          <w:b/>
          <w:sz w:val="22"/>
          <w:szCs w:val="22"/>
        </w:rPr>
        <w:t xml:space="preserve">, </w:t>
      </w:r>
      <w:r w:rsidR="003A6894" w:rsidRPr="00EF50E0">
        <w:rPr>
          <w:rFonts w:ascii="Georgia" w:hAnsi="Georgia" w:cs="Arial"/>
          <w:b/>
          <w:sz w:val="22"/>
          <w:szCs w:val="22"/>
        </w:rPr>
        <w:t>2019</w:t>
      </w:r>
      <w:r w:rsidR="00807BBB" w:rsidRPr="00856FDD">
        <w:rPr>
          <w:rFonts w:ascii="Georgia" w:hAnsi="Georgia" w:cs="Arial"/>
          <w:sz w:val="22"/>
          <w:szCs w:val="22"/>
        </w:rPr>
        <w:t xml:space="preserve">, </w:t>
      </w:r>
      <w:r w:rsidR="00D16B8C" w:rsidRPr="00856FDD">
        <w:rPr>
          <w:rFonts w:ascii="Georgia" w:hAnsi="Georgia" w:cs="Arial"/>
          <w:sz w:val="22"/>
          <w:szCs w:val="22"/>
        </w:rPr>
        <w:t xml:space="preserve">and </w:t>
      </w:r>
      <w:r w:rsidRPr="00856FDD">
        <w:rPr>
          <w:rFonts w:ascii="Georgia" w:hAnsi="Georgia" w:cs="Arial"/>
          <w:sz w:val="22"/>
          <w:szCs w:val="22"/>
        </w:rPr>
        <w:t xml:space="preserve">is </w:t>
      </w:r>
      <w:r w:rsidR="00D16B8C" w:rsidRPr="00856FDD">
        <w:rPr>
          <w:rFonts w:ascii="Georgia" w:hAnsi="Georgia" w:cs="Arial"/>
          <w:sz w:val="22"/>
          <w:szCs w:val="22"/>
        </w:rPr>
        <w:t>in accordance with 42 CFR 440.70(B</w:t>
      </w:r>
      <w:proofErr w:type="gramStart"/>
      <w:r w:rsidR="00D16B8C" w:rsidRPr="00856FDD">
        <w:rPr>
          <w:rFonts w:ascii="Georgia" w:hAnsi="Georgia" w:cs="Arial"/>
          <w:sz w:val="22"/>
          <w:szCs w:val="22"/>
        </w:rPr>
        <w:t>)(</w:t>
      </w:r>
      <w:proofErr w:type="gramEnd"/>
      <w:r w:rsidR="00D16B8C" w:rsidRPr="00856FDD">
        <w:rPr>
          <w:rFonts w:ascii="Georgia" w:hAnsi="Georgia" w:cs="Arial"/>
          <w:sz w:val="22"/>
          <w:szCs w:val="22"/>
        </w:rPr>
        <w:t>2)</w:t>
      </w:r>
      <w:r w:rsidR="00560C2E">
        <w:rPr>
          <w:rFonts w:ascii="Georgia" w:hAnsi="Georgia" w:cs="Arial"/>
          <w:sz w:val="22"/>
          <w:szCs w:val="22"/>
        </w:rPr>
        <w:t>.</w:t>
      </w:r>
    </w:p>
    <w:p w:rsidR="003A6894" w:rsidRPr="00856FDD" w:rsidRDefault="0022416E" w:rsidP="008A6917">
      <w:pPr>
        <w:spacing w:after="240"/>
        <w:ind w:left="576" w:right="576"/>
        <w:rPr>
          <w:rFonts w:ascii="Georgia" w:hAnsi="Georgia"/>
          <w:sz w:val="22"/>
          <w:szCs w:val="22"/>
        </w:rPr>
      </w:pPr>
      <w:r w:rsidRPr="00856FDD">
        <w:rPr>
          <w:rFonts w:ascii="Georgia" w:hAnsi="Georgia" w:cs="Arial"/>
          <w:sz w:val="22"/>
          <w:szCs w:val="22"/>
        </w:rPr>
        <w:t xml:space="preserve">Pursuant to this change, </w:t>
      </w:r>
      <w:r w:rsidR="00D275B5" w:rsidRPr="00856FDD">
        <w:rPr>
          <w:rFonts w:ascii="Georgia" w:hAnsi="Georgia" w:cs="Arial"/>
          <w:sz w:val="22"/>
          <w:szCs w:val="22"/>
        </w:rPr>
        <w:t>a member</w:t>
      </w:r>
      <w:r w:rsidR="007F2F0B" w:rsidRPr="00856FDD">
        <w:rPr>
          <w:rFonts w:ascii="Georgia" w:hAnsi="Georgia" w:cs="Arial"/>
          <w:sz w:val="22"/>
          <w:szCs w:val="22"/>
        </w:rPr>
        <w:t xml:space="preserve"> may receive medically necessary home health aide services without </w:t>
      </w:r>
      <w:r w:rsidR="00CD6495" w:rsidRPr="00856FDD">
        <w:rPr>
          <w:rFonts w:ascii="Georgia" w:hAnsi="Georgia" w:cs="Arial"/>
          <w:sz w:val="22"/>
          <w:szCs w:val="22"/>
        </w:rPr>
        <w:t xml:space="preserve">having </w:t>
      </w:r>
      <w:r w:rsidR="007F2F0B" w:rsidRPr="00856FDD">
        <w:rPr>
          <w:rFonts w:ascii="Georgia" w:hAnsi="Georgia" w:cs="Arial"/>
          <w:sz w:val="22"/>
          <w:szCs w:val="22"/>
        </w:rPr>
        <w:t xml:space="preserve">a concurrent skilled nursing or therapy need </w:t>
      </w:r>
      <w:r w:rsidR="00167F4E" w:rsidRPr="00856FDD">
        <w:rPr>
          <w:rFonts w:ascii="Georgia" w:hAnsi="Georgia"/>
          <w:sz w:val="22"/>
          <w:szCs w:val="22"/>
        </w:rPr>
        <w:t>when</w:t>
      </w:r>
      <w:r w:rsidR="007F2F0B" w:rsidRPr="00856FDD">
        <w:rPr>
          <w:rFonts w:ascii="Georgia" w:hAnsi="Georgia"/>
          <w:sz w:val="22"/>
          <w:szCs w:val="22"/>
        </w:rPr>
        <w:t xml:space="preserve"> the member requires </w:t>
      </w:r>
      <w:r w:rsidR="00B96B34" w:rsidRPr="00856FDD">
        <w:rPr>
          <w:rFonts w:ascii="Georgia" w:hAnsi="Georgia"/>
          <w:sz w:val="22"/>
          <w:szCs w:val="22"/>
        </w:rPr>
        <w:t xml:space="preserve">hands-on </w:t>
      </w:r>
      <w:r w:rsidR="007F2F0B" w:rsidRPr="00856FDD">
        <w:rPr>
          <w:rFonts w:ascii="Georgia" w:hAnsi="Georgia"/>
          <w:sz w:val="22"/>
          <w:szCs w:val="22"/>
        </w:rPr>
        <w:t xml:space="preserve">assistance </w:t>
      </w:r>
      <w:r w:rsidR="00844219" w:rsidRPr="00856FDD">
        <w:rPr>
          <w:rFonts w:ascii="Georgia" w:hAnsi="Georgia"/>
          <w:sz w:val="22"/>
          <w:szCs w:val="22"/>
        </w:rPr>
        <w:t xml:space="preserve">throughout the task or until completion </w:t>
      </w:r>
      <w:r w:rsidR="007F2F0B" w:rsidRPr="00856FDD">
        <w:rPr>
          <w:rFonts w:ascii="Georgia" w:hAnsi="Georgia"/>
          <w:sz w:val="22"/>
          <w:szCs w:val="22"/>
        </w:rPr>
        <w:t>with at least 2 activities of daily living (ADLs)</w:t>
      </w:r>
      <w:r w:rsidR="003E2F04" w:rsidRPr="00856FDD">
        <w:rPr>
          <w:rFonts w:ascii="Georgia" w:hAnsi="Georgia"/>
          <w:sz w:val="22"/>
          <w:szCs w:val="22"/>
        </w:rPr>
        <w:t>.</w:t>
      </w:r>
      <w:r w:rsidR="007175BA" w:rsidRPr="00856FDD">
        <w:rPr>
          <w:rFonts w:ascii="Georgia" w:hAnsi="Georgia"/>
          <w:sz w:val="22"/>
          <w:szCs w:val="22"/>
        </w:rPr>
        <w:t xml:space="preserve"> </w:t>
      </w:r>
      <w:r w:rsidR="00844219" w:rsidRPr="00856FDD">
        <w:rPr>
          <w:rFonts w:ascii="Georgia" w:hAnsi="Georgia"/>
          <w:sz w:val="22"/>
          <w:szCs w:val="22"/>
        </w:rPr>
        <w:t>Assistance with ADLs provided by a home health aide is defined as activities related to personal care, specifically</w:t>
      </w:r>
      <w:r w:rsidR="00646D37" w:rsidRPr="00856FDD">
        <w:rPr>
          <w:rFonts w:ascii="Georgia" w:hAnsi="Georgia"/>
          <w:sz w:val="22"/>
          <w:szCs w:val="22"/>
        </w:rPr>
        <w:t xml:space="preserve"> the following</w:t>
      </w:r>
      <w:r w:rsidR="00844219" w:rsidRPr="00856FDD">
        <w:rPr>
          <w:rFonts w:ascii="Georgia" w:hAnsi="Georgia"/>
          <w:sz w:val="22"/>
          <w:szCs w:val="22"/>
        </w:rPr>
        <w:t xml:space="preserve">: bathing, grooming, dressing, toileting/continence, transferring/ambulation, and eating. </w:t>
      </w:r>
      <w:r w:rsidR="003E2F04" w:rsidRPr="00856FDD">
        <w:rPr>
          <w:rFonts w:ascii="Georgia" w:hAnsi="Georgia"/>
          <w:sz w:val="22"/>
          <w:szCs w:val="22"/>
        </w:rPr>
        <w:t xml:space="preserve">Home health aide services for </w:t>
      </w:r>
      <w:r w:rsidR="00810E8F" w:rsidRPr="00856FDD">
        <w:rPr>
          <w:rFonts w:ascii="Georgia" w:hAnsi="Georgia"/>
          <w:sz w:val="22"/>
          <w:szCs w:val="22"/>
        </w:rPr>
        <w:t xml:space="preserve">assistance with </w:t>
      </w:r>
      <w:r w:rsidR="003E2F04" w:rsidRPr="00856FDD">
        <w:rPr>
          <w:rFonts w:ascii="Georgia" w:hAnsi="Georgia"/>
          <w:sz w:val="22"/>
          <w:szCs w:val="22"/>
        </w:rPr>
        <w:t>ADL</w:t>
      </w:r>
      <w:r w:rsidR="00810E8F" w:rsidRPr="00856FDD">
        <w:rPr>
          <w:rFonts w:ascii="Georgia" w:hAnsi="Georgia"/>
          <w:sz w:val="22"/>
          <w:szCs w:val="22"/>
        </w:rPr>
        <w:t xml:space="preserve">s may be approved for </w:t>
      </w:r>
      <w:r w:rsidR="008328E7" w:rsidRPr="00856FDD">
        <w:rPr>
          <w:rFonts w:ascii="Georgia" w:hAnsi="Georgia"/>
          <w:sz w:val="22"/>
          <w:szCs w:val="22"/>
        </w:rPr>
        <w:t>period</w:t>
      </w:r>
      <w:r w:rsidR="00490F10" w:rsidRPr="00856FDD">
        <w:rPr>
          <w:rFonts w:ascii="Georgia" w:hAnsi="Georgia"/>
          <w:sz w:val="22"/>
          <w:szCs w:val="22"/>
        </w:rPr>
        <w:t>s</w:t>
      </w:r>
      <w:r w:rsidR="008328E7" w:rsidRPr="00856FDD">
        <w:rPr>
          <w:rFonts w:ascii="Georgia" w:hAnsi="Georgia"/>
          <w:sz w:val="22"/>
          <w:szCs w:val="22"/>
        </w:rPr>
        <w:t xml:space="preserve"> </w:t>
      </w:r>
      <w:r w:rsidR="003A6894" w:rsidRPr="00856FDD">
        <w:rPr>
          <w:rFonts w:ascii="Georgia" w:hAnsi="Georgia"/>
          <w:sz w:val="22"/>
          <w:szCs w:val="22"/>
        </w:rPr>
        <w:t xml:space="preserve">of </w:t>
      </w:r>
      <w:r w:rsidR="00402749" w:rsidRPr="00856FDD">
        <w:rPr>
          <w:rFonts w:ascii="Georgia" w:hAnsi="Georgia"/>
          <w:sz w:val="22"/>
          <w:szCs w:val="22"/>
        </w:rPr>
        <w:t xml:space="preserve">up to </w:t>
      </w:r>
      <w:r w:rsidR="003A6894" w:rsidRPr="00856FDD">
        <w:rPr>
          <w:rFonts w:ascii="Georgia" w:hAnsi="Georgia"/>
          <w:sz w:val="22"/>
          <w:szCs w:val="22"/>
        </w:rPr>
        <w:t>90 calendar days</w:t>
      </w:r>
      <w:r w:rsidR="003E2F04" w:rsidRPr="00856FDD">
        <w:rPr>
          <w:rFonts w:ascii="Georgia" w:hAnsi="Georgia"/>
          <w:sz w:val="22"/>
          <w:szCs w:val="22"/>
        </w:rPr>
        <w:t xml:space="preserve">, </w:t>
      </w:r>
      <w:r w:rsidR="00810E8F" w:rsidRPr="00856FDD">
        <w:rPr>
          <w:rFonts w:ascii="Georgia" w:hAnsi="Georgia"/>
          <w:sz w:val="22"/>
          <w:szCs w:val="22"/>
        </w:rPr>
        <w:t>and</w:t>
      </w:r>
      <w:r w:rsidR="003E2F04" w:rsidRPr="00856FDD">
        <w:rPr>
          <w:rFonts w:ascii="Georgia" w:hAnsi="Georgia"/>
          <w:sz w:val="22"/>
          <w:szCs w:val="22"/>
        </w:rPr>
        <w:t xml:space="preserve"> as described below</w:t>
      </w:r>
      <w:r w:rsidR="00410D63">
        <w:rPr>
          <w:rFonts w:ascii="Georgia" w:hAnsi="Georgia"/>
          <w:sz w:val="22"/>
          <w:szCs w:val="22"/>
        </w:rPr>
        <w:t xml:space="preserve">. </w:t>
      </w:r>
    </w:p>
    <w:p w:rsidR="007F2F0B" w:rsidRPr="00856FDD" w:rsidRDefault="007F2F0B" w:rsidP="007F2F0B">
      <w:pPr>
        <w:ind w:left="576" w:right="576"/>
        <w:rPr>
          <w:rFonts w:ascii="Georgia" w:hAnsi="Georgia"/>
          <w:sz w:val="22"/>
          <w:szCs w:val="22"/>
        </w:rPr>
      </w:pPr>
      <w:r w:rsidRPr="00856FDD">
        <w:rPr>
          <w:rFonts w:ascii="Georgia" w:hAnsi="Georgia"/>
          <w:sz w:val="22"/>
          <w:szCs w:val="22"/>
        </w:rPr>
        <w:t xml:space="preserve">All other </w:t>
      </w:r>
      <w:r w:rsidR="009704AE" w:rsidRPr="00856FDD">
        <w:rPr>
          <w:rFonts w:ascii="Georgia" w:hAnsi="Georgia"/>
          <w:sz w:val="22"/>
          <w:szCs w:val="22"/>
        </w:rPr>
        <w:t xml:space="preserve">MassHealth conditions of payment and </w:t>
      </w:r>
      <w:r w:rsidRPr="00856FDD">
        <w:rPr>
          <w:rFonts w:ascii="Georgia" w:hAnsi="Georgia"/>
          <w:sz w:val="22"/>
          <w:szCs w:val="22"/>
        </w:rPr>
        <w:t xml:space="preserve">medical necessity criteria </w:t>
      </w:r>
      <w:r w:rsidR="009704AE" w:rsidRPr="00856FDD">
        <w:rPr>
          <w:rFonts w:ascii="Georgia" w:hAnsi="Georgia"/>
          <w:sz w:val="22"/>
          <w:szCs w:val="22"/>
        </w:rPr>
        <w:t xml:space="preserve">for </w:t>
      </w:r>
      <w:r w:rsidR="00704820" w:rsidRPr="00856FDD">
        <w:rPr>
          <w:rFonts w:ascii="Georgia" w:hAnsi="Georgia"/>
          <w:sz w:val="22"/>
          <w:szCs w:val="22"/>
        </w:rPr>
        <w:t xml:space="preserve">MassHealth coverage of </w:t>
      </w:r>
      <w:r w:rsidR="009704AE" w:rsidRPr="00856FDD">
        <w:rPr>
          <w:rFonts w:ascii="Georgia" w:hAnsi="Georgia"/>
          <w:sz w:val="22"/>
          <w:szCs w:val="22"/>
        </w:rPr>
        <w:t xml:space="preserve">home health aide services </w:t>
      </w:r>
      <w:r w:rsidRPr="00856FDD">
        <w:rPr>
          <w:rFonts w:ascii="Georgia" w:hAnsi="Georgia"/>
          <w:sz w:val="22"/>
          <w:szCs w:val="22"/>
        </w:rPr>
        <w:t>remain the same</w:t>
      </w:r>
      <w:r w:rsidR="00490F10" w:rsidRPr="00856FDD">
        <w:rPr>
          <w:rFonts w:ascii="Georgia" w:hAnsi="Georgia"/>
          <w:sz w:val="22"/>
          <w:szCs w:val="22"/>
        </w:rPr>
        <w:t xml:space="preserve">. </w:t>
      </w:r>
      <w:r w:rsidR="00646D37" w:rsidRPr="00856FDD">
        <w:rPr>
          <w:rFonts w:ascii="Georgia" w:hAnsi="Georgia"/>
          <w:sz w:val="22"/>
          <w:szCs w:val="22"/>
        </w:rPr>
        <w:t>Conditions of payment and c</w:t>
      </w:r>
      <w:r w:rsidR="003A6894" w:rsidRPr="00856FDD">
        <w:rPr>
          <w:rFonts w:ascii="Georgia" w:hAnsi="Georgia"/>
          <w:sz w:val="22"/>
          <w:szCs w:val="22"/>
        </w:rPr>
        <w:t xml:space="preserve">hanges to the prior authorization </w:t>
      </w:r>
      <w:r w:rsidR="00E35E5C" w:rsidRPr="00856FDD">
        <w:rPr>
          <w:rFonts w:ascii="Georgia" w:hAnsi="Georgia"/>
          <w:sz w:val="22"/>
          <w:szCs w:val="22"/>
        </w:rPr>
        <w:t xml:space="preserve">(PA) </w:t>
      </w:r>
      <w:r w:rsidR="003A6894" w:rsidRPr="00856FDD">
        <w:rPr>
          <w:rFonts w:ascii="Georgia" w:hAnsi="Georgia"/>
          <w:sz w:val="22"/>
          <w:szCs w:val="22"/>
        </w:rPr>
        <w:t>process for home health aide services are described below.</w:t>
      </w:r>
    </w:p>
    <w:p w:rsidR="0052266D" w:rsidRDefault="0052266D">
      <w:pPr>
        <w:rPr>
          <w:rFonts w:ascii="Georgia" w:hAnsi="Georgia" w:cs="Arial"/>
          <w:b/>
          <w:color w:val="1F497D"/>
          <w:sz w:val="24"/>
          <w:szCs w:val="24"/>
        </w:rPr>
      </w:pPr>
      <w:r>
        <w:rPr>
          <w:rFonts w:ascii="Georgia" w:hAnsi="Georgia" w:cs="Arial"/>
          <w:b/>
          <w:color w:val="1F497D"/>
          <w:sz w:val="24"/>
          <w:szCs w:val="24"/>
        </w:rPr>
        <w:br w:type="page"/>
      </w:r>
    </w:p>
    <w:p w:rsidR="006C257D" w:rsidRPr="00856FDD" w:rsidRDefault="000D487C" w:rsidP="006C257D">
      <w:pPr>
        <w:tabs>
          <w:tab w:val="left" w:pos="5040"/>
        </w:tabs>
        <w:suppressAutoHyphens/>
        <w:ind w:left="2160"/>
        <w:rPr>
          <w:rFonts w:ascii="Georgia" w:hAnsi="Georgia" w:cs="Arial"/>
          <w:b/>
          <w:color w:val="1F497D"/>
          <w:sz w:val="22"/>
          <w:szCs w:val="22"/>
        </w:rPr>
      </w:pPr>
      <w:r>
        <w:rPr>
          <w:rFonts w:ascii="Georgia" w:hAnsi="Georgia" w:cs="Arial"/>
          <w:b/>
          <w:color w:val="1F497D"/>
          <w:sz w:val="22"/>
          <w:szCs w:val="22"/>
        </w:rPr>
        <w:lastRenderedPageBreak/>
        <w:tab/>
      </w:r>
      <w:r>
        <w:rPr>
          <w:rFonts w:ascii="Georgia" w:hAnsi="Georgia" w:cs="Arial"/>
          <w:b/>
          <w:color w:val="1F497D"/>
          <w:sz w:val="22"/>
          <w:szCs w:val="22"/>
        </w:rPr>
        <w:tab/>
      </w:r>
      <w:r w:rsidR="006C257D" w:rsidRPr="00856FDD">
        <w:rPr>
          <w:rFonts w:ascii="Georgia" w:hAnsi="Georgia" w:cs="Arial"/>
          <w:b/>
          <w:color w:val="1F497D"/>
          <w:sz w:val="22"/>
          <w:szCs w:val="22"/>
        </w:rPr>
        <w:t>MassHealth</w:t>
      </w:r>
    </w:p>
    <w:p w:rsidR="006C257D" w:rsidRDefault="006C257D" w:rsidP="006C257D">
      <w:pPr>
        <w:tabs>
          <w:tab w:val="left" w:pos="5040"/>
        </w:tabs>
        <w:suppressAutoHyphens/>
        <w:ind w:left="5040"/>
        <w:rPr>
          <w:rFonts w:ascii="Georgia" w:hAnsi="Georgia" w:cs="Arial"/>
          <w:b/>
          <w:color w:val="1F497D"/>
          <w:sz w:val="22"/>
          <w:szCs w:val="22"/>
        </w:rPr>
      </w:pPr>
      <w:r w:rsidRPr="00856FDD">
        <w:rPr>
          <w:rFonts w:ascii="Georgia" w:hAnsi="Georgia" w:cs="Arial"/>
          <w:b/>
          <w:color w:val="1F497D"/>
          <w:sz w:val="22"/>
          <w:szCs w:val="22"/>
        </w:rPr>
        <w:tab/>
        <w:t>Home Health Agency Bulletin 54</w:t>
      </w:r>
      <w:r>
        <w:rPr>
          <w:rFonts w:ascii="Georgia" w:hAnsi="Georgia" w:cs="Arial"/>
          <w:b/>
          <w:color w:val="1F497D"/>
          <w:sz w:val="22"/>
          <w:szCs w:val="22"/>
        </w:rPr>
        <w:tab/>
      </w:r>
      <w:r w:rsidRPr="00856FDD">
        <w:rPr>
          <w:rFonts w:ascii="Georgia" w:hAnsi="Georgia" w:cs="Arial"/>
          <w:b/>
          <w:color w:val="1F497D"/>
          <w:sz w:val="22"/>
          <w:szCs w:val="22"/>
        </w:rPr>
        <w:t>June 2019</w:t>
      </w:r>
    </w:p>
    <w:p w:rsidR="006C257D" w:rsidRPr="0025566B" w:rsidRDefault="006C257D" w:rsidP="006C257D">
      <w:pPr>
        <w:tabs>
          <w:tab w:val="left" w:pos="5040"/>
        </w:tabs>
        <w:suppressAutoHyphens/>
        <w:ind w:left="5040"/>
        <w:rPr>
          <w:rFonts w:ascii="Georgia" w:hAnsi="Georgia" w:cs="Arial"/>
          <w:b/>
          <w:color w:val="1F497D"/>
          <w:sz w:val="22"/>
          <w:szCs w:val="22"/>
        </w:rPr>
      </w:pPr>
      <w:r>
        <w:rPr>
          <w:rFonts w:ascii="Georgia" w:hAnsi="Georgia" w:cs="Arial"/>
          <w:b/>
          <w:color w:val="1F497D"/>
          <w:sz w:val="22"/>
          <w:szCs w:val="22"/>
        </w:rPr>
        <w:tab/>
      </w:r>
      <w:r w:rsidRPr="0025566B">
        <w:rPr>
          <w:rFonts w:ascii="Georgia" w:hAnsi="Georgia" w:cs="Arial"/>
          <w:b/>
          <w:color w:val="1F497D"/>
          <w:sz w:val="22"/>
          <w:szCs w:val="22"/>
        </w:rPr>
        <w:t xml:space="preserve">Page </w:t>
      </w:r>
      <w:r>
        <w:rPr>
          <w:rFonts w:ascii="Georgia" w:hAnsi="Georgia" w:cs="Arial"/>
          <w:b/>
          <w:color w:val="1F497D"/>
          <w:sz w:val="22"/>
          <w:szCs w:val="22"/>
        </w:rPr>
        <w:t>2</w:t>
      </w:r>
    </w:p>
    <w:p w:rsidR="005B193B" w:rsidRPr="00856FDD" w:rsidRDefault="00D275B5" w:rsidP="0052266D">
      <w:pPr>
        <w:pStyle w:val="Heading2"/>
      </w:pPr>
      <w:r w:rsidRPr="00856FDD">
        <w:t xml:space="preserve">MassHealth </w:t>
      </w:r>
      <w:r w:rsidR="00F75C40" w:rsidRPr="00856FDD">
        <w:t>Conditions of Payment for</w:t>
      </w:r>
      <w:r w:rsidR="005B193B" w:rsidRPr="00856FDD">
        <w:t xml:space="preserve"> Home Health Aide Services</w:t>
      </w:r>
    </w:p>
    <w:p w:rsidR="005B193B" w:rsidRPr="00856FDD" w:rsidRDefault="00177D66" w:rsidP="0052266D">
      <w:pPr>
        <w:spacing w:before="220" w:after="220"/>
        <w:ind w:left="576" w:right="576"/>
      </w:pPr>
      <w:r w:rsidRPr="00856FDD">
        <w:rPr>
          <w:rFonts w:ascii="Georgia" w:hAnsi="Georgia" w:cs="Arial"/>
          <w:sz w:val="22"/>
          <w:szCs w:val="22"/>
        </w:rPr>
        <w:t xml:space="preserve">MassHealth pays for </w:t>
      </w:r>
      <w:r w:rsidR="00F75C40" w:rsidRPr="00856FDD">
        <w:rPr>
          <w:rFonts w:ascii="Georgia" w:hAnsi="Georgia" w:cs="Arial"/>
          <w:sz w:val="22"/>
          <w:szCs w:val="22"/>
        </w:rPr>
        <w:t xml:space="preserve">medically necessary </w:t>
      </w:r>
      <w:r w:rsidRPr="00856FDD">
        <w:rPr>
          <w:rFonts w:ascii="Georgia" w:hAnsi="Georgia" w:cs="Arial"/>
          <w:sz w:val="22"/>
          <w:szCs w:val="22"/>
        </w:rPr>
        <w:t>home health aide services when</w:t>
      </w:r>
      <w:r w:rsidR="005B193B" w:rsidRPr="00856FDD">
        <w:rPr>
          <w:rFonts w:ascii="Georgia" w:hAnsi="Georgia" w:cs="Arial"/>
          <w:sz w:val="22"/>
          <w:szCs w:val="22"/>
        </w:rPr>
        <w:t xml:space="preserve"> the following conditions are met:</w:t>
      </w:r>
    </w:p>
    <w:p w:rsidR="007F2F0B" w:rsidRPr="00856FDD" w:rsidRDefault="007F2F0B" w:rsidP="0052266D">
      <w:pPr>
        <w:pStyle w:val="Default"/>
        <w:numPr>
          <w:ilvl w:val="0"/>
          <w:numId w:val="1"/>
        </w:numPr>
        <w:spacing w:after="220"/>
        <w:ind w:left="1267"/>
        <w:rPr>
          <w:rFonts w:ascii="Georgia" w:hAnsi="Georgia"/>
          <w:sz w:val="22"/>
          <w:szCs w:val="22"/>
        </w:rPr>
      </w:pPr>
      <w:r w:rsidRPr="00856FDD">
        <w:rPr>
          <w:rFonts w:ascii="Georgia" w:hAnsi="Georgia"/>
          <w:sz w:val="22"/>
          <w:szCs w:val="22"/>
        </w:rPr>
        <w:t xml:space="preserve">home health aide services are </w:t>
      </w:r>
      <w:r w:rsidR="000C0790">
        <w:rPr>
          <w:rFonts w:ascii="Georgia" w:hAnsi="Georgia"/>
          <w:sz w:val="22"/>
          <w:szCs w:val="22"/>
        </w:rPr>
        <w:t>medically necessary and</w:t>
      </w:r>
    </w:p>
    <w:p w:rsidR="007F2F0B" w:rsidRPr="00856FDD" w:rsidRDefault="00984273" w:rsidP="001C75DB">
      <w:pPr>
        <w:pStyle w:val="ListParagraph"/>
        <w:numPr>
          <w:ilvl w:val="0"/>
          <w:numId w:val="5"/>
        </w:numPr>
        <w:spacing w:after="220"/>
        <w:ind w:left="1627" w:right="576"/>
        <w:contextualSpacing w:val="0"/>
        <w:rPr>
          <w:rFonts w:ascii="Georgia" w:hAnsi="Georgia"/>
          <w:sz w:val="22"/>
          <w:szCs w:val="22"/>
        </w:rPr>
      </w:pPr>
      <w:r w:rsidRPr="00856FDD">
        <w:rPr>
          <w:rFonts w:ascii="Georgia" w:hAnsi="Georgia"/>
          <w:sz w:val="22"/>
          <w:szCs w:val="22"/>
        </w:rPr>
        <w:t>are provided pursuant to skilled nursing or therapy services</w:t>
      </w:r>
      <w:r w:rsidR="00AF7862" w:rsidRPr="00856FDD">
        <w:rPr>
          <w:rFonts w:ascii="Georgia" w:hAnsi="Georgia"/>
          <w:sz w:val="22"/>
          <w:szCs w:val="22"/>
        </w:rPr>
        <w:t>; and/or</w:t>
      </w:r>
    </w:p>
    <w:p w:rsidR="00490F10" w:rsidRPr="00856FDD" w:rsidRDefault="00AF7862" w:rsidP="00523705">
      <w:pPr>
        <w:pStyle w:val="ListParagraph"/>
        <w:numPr>
          <w:ilvl w:val="0"/>
          <w:numId w:val="5"/>
        </w:numPr>
        <w:spacing w:after="220"/>
        <w:ind w:left="1627" w:right="576"/>
        <w:contextualSpacing w:val="0"/>
        <w:rPr>
          <w:rFonts w:ascii="Georgia" w:hAnsi="Georgia"/>
          <w:sz w:val="22"/>
          <w:szCs w:val="22"/>
        </w:rPr>
      </w:pPr>
      <w:proofErr w:type="gramStart"/>
      <w:r w:rsidRPr="00856FDD">
        <w:rPr>
          <w:rFonts w:ascii="Georgia" w:hAnsi="Georgia"/>
          <w:sz w:val="22"/>
          <w:szCs w:val="22"/>
        </w:rPr>
        <w:t>provide</w:t>
      </w:r>
      <w:proofErr w:type="gramEnd"/>
      <w:r w:rsidRPr="00856FDD">
        <w:rPr>
          <w:rFonts w:ascii="Georgia" w:hAnsi="Georgia"/>
          <w:sz w:val="22"/>
          <w:szCs w:val="22"/>
        </w:rPr>
        <w:t xml:space="preserve"> </w:t>
      </w:r>
      <w:r w:rsidR="00622A2C" w:rsidRPr="00856FDD">
        <w:rPr>
          <w:rFonts w:ascii="Georgia" w:hAnsi="Georgia"/>
          <w:sz w:val="22"/>
          <w:szCs w:val="22"/>
        </w:rPr>
        <w:t xml:space="preserve">hands-on </w:t>
      </w:r>
      <w:r w:rsidRPr="00856FDD">
        <w:rPr>
          <w:rFonts w:ascii="Georgia" w:hAnsi="Georgia"/>
          <w:sz w:val="22"/>
          <w:szCs w:val="22"/>
        </w:rPr>
        <w:t xml:space="preserve">assistance </w:t>
      </w:r>
      <w:r w:rsidR="00622A2C" w:rsidRPr="00856FDD">
        <w:rPr>
          <w:rFonts w:ascii="Georgia" w:hAnsi="Georgia"/>
          <w:sz w:val="22"/>
          <w:szCs w:val="22"/>
        </w:rPr>
        <w:t xml:space="preserve">throughout the task or until completion, </w:t>
      </w:r>
      <w:r w:rsidRPr="00856FDD">
        <w:rPr>
          <w:rFonts w:ascii="Georgia" w:hAnsi="Georgia"/>
          <w:sz w:val="22"/>
          <w:szCs w:val="22"/>
        </w:rPr>
        <w:t>with at least 2 activities of daily living (ADLs)</w:t>
      </w:r>
      <w:r w:rsidR="00622A2C" w:rsidRPr="00856FDD">
        <w:rPr>
          <w:rFonts w:ascii="Georgia" w:hAnsi="Georgia"/>
          <w:sz w:val="22"/>
          <w:szCs w:val="22"/>
        </w:rPr>
        <w:t xml:space="preserve"> </w:t>
      </w:r>
      <w:r w:rsidR="00490F10" w:rsidRPr="00856FDD">
        <w:rPr>
          <w:rFonts w:ascii="Georgia" w:hAnsi="Georgia"/>
          <w:sz w:val="22"/>
          <w:szCs w:val="22"/>
        </w:rPr>
        <w:t>defined as</w:t>
      </w:r>
      <w:r w:rsidR="004F27B9" w:rsidRPr="00856FDD">
        <w:rPr>
          <w:rFonts w:ascii="Georgia" w:hAnsi="Georgia"/>
          <w:sz w:val="22"/>
          <w:szCs w:val="22"/>
        </w:rPr>
        <w:t>:</w:t>
      </w:r>
      <w:r w:rsidRPr="00856FDD">
        <w:rPr>
          <w:rFonts w:ascii="Georgia" w:hAnsi="Georgia"/>
          <w:sz w:val="22"/>
          <w:szCs w:val="22"/>
        </w:rPr>
        <w:t xml:space="preserve"> </w:t>
      </w:r>
      <w:r w:rsidR="009A5A5D" w:rsidRPr="00856FDD">
        <w:rPr>
          <w:rFonts w:ascii="Georgia" w:hAnsi="Georgia"/>
          <w:sz w:val="22"/>
          <w:szCs w:val="22"/>
        </w:rPr>
        <w:t>bathing, grooming, dressing, toileting/continence, transferring/ambulation, and eating</w:t>
      </w:r>
      <w:r w:rsidR="00410D63">
        <w:rPr>
          <w:rFonts w:ascii="Georgia" w:hAnsi="Georgia"/>
          <w:sz w:val="22"/>
          <w:szCs w:val="22"/>
        </w:rPr>
        <w:t>.</w:t>
      </w:r>
    </w:p>
    <w:p w:rsidR="00807BBB" w:rsidRPr="00856FDD" w:rsidRDefault="00807BBB" w:rsidP="0052266D">
      <w:pPr>
        <w:pStyle w:val="Default"/>
        <w:numPr>
          <w:ilvl w:val="0"/>
          <w:numId w:val="1"/>
        </w:numPr>
        <w:spacing w:after="220"/>
        <w:ind w:left="1267"/>
        <w:rPr>
          <w:rFonts w:ascii="Georgia" w:hAnsi="Georgia"/>
          <w:sz w:val="22"/>
          <w:szCs w:val="22"/>
        </w:rPr>
      </w:pPr>
      <w:r w:rsidRPr="00856FDD">
        <w:rPr>
          <w:rFonts w:ascii="Georgia" w:hAnsi="Georgia"/>
          <w:sz w:val="22"/>
          <w:szCs w:val="22"/>
        </w:rPr>
        <w:t xml:space="preserve">the frequency and duration of the home health aide services must be ordered by the physician and must be included in the plan of care for the member; </w:t>
      </w:r>
    </w:p>
    <w:p w:rsidR="00807BBB" w:rsidRPr="00856FDD" w:rsidRDefault="00807BBB" w:rsidP="0052266D">
      <w:pPr>
        <w:pStyle w:val="ListParagraph"/>
        <w:numPr>
          <w:ilvl w:val="0"/>
          <w:numId w:val="1"/>
        </w:numPr>
        <w:autoSpaceDE w:val="0"/>
        <w:autoSpaceDN w:val="0"/>
        <w:adjustRightInd w:val="0"/>
        <w:spacing w:after="220"/>
        <w:ind w:left="1267"/>
        <w:contextualSpacing w:val="0"/>
        <w:rPr>
          <w:rFonts w:ascii="Georgia" w:hAnsi="Georgia"/>
          <w:sz w:val="22"/>
          <w:szCs w:val="22"/>
        </w:rPr>
      </w:pPr>
      <w:r w:rsidRPr="00856FDD">
        <w:rPr>
          <w:rFonts w:ascii="Georgia" w:hAnsi="Georgia"/>
          <w:sz w:val="22"/>
          <w:szCs w:val="22"/>
        </w:rPr>
        <w:t>the services are medically necessary to provide personal care to the member, to maintain the member’s health, or to facilitate treatment of the member’s injury or illness;</w:t>
      </w:r>
    </w:p>
    <w:p w:rsidR="006667DC" w:rsidRPr="00856FDD" w:rsidRDefault="002B3CF2" w:rsidP="0052266D">
      <w:pPr>
        <w:pStyle w:val="ListParagraph"/>
        <w:numPr>
          <w:ilvl w:val="0"/>
          <w:numId w:val="1"/>
        </w:numPr>
        <w:autoSpaceDE w:val="0"/>
        <w:autoSpaceDN w:val="0"/>
        <w:adjustRightInd w:val="0"/>
        <w:spacing w:after="220"/>
        <w:ind w:left="1267"/>
        <w:contextualSpacing w:val="0"/>
        <w:rPr>
          <w:rFonts w:ascii="Georgia" w:hAnsi="Georgia"/>
          <w:sz w:val="22"/>
          <w:szCs w:val="22"/>
        </w:rPr>
      </w:pPr>
      <w:r w:rsidRPr="00856FDD">
        <w:rPr>
          <w:rFonts w:ascii="Georgia" w:hAnsi="Georgia"/>
          <w:sz w:val="22"/>
          <w:szCs w:val="22"/>
        </w:rPr>
        <w:t>PA</w:t>
      </w:r>
      <w:r w:rsidR="006667DC" w:rsidRPr="00856FDD">
        <w:rPr>
          <w:rFonts w:ascii="Georgia" w:hAnsi="Georgia"/>
          <w:sz w:val="22"/>
          <w:szCs w:val="22"/>
        </w:rPr>
        <w:t xml:space="preserve">, where applicable, has been obtained </w:t>
      </w:r>
      <w:r w:rsidR="003A6894" w:rsidRPr="00856FDD">
        <w:rPr>
          <w:rFonts w:ascii="Georgia" w:hAnsi="Georgia"/>
          <w:sz w:val="22"/>
          <w:szCs w:val="22"/>
        </w:rPr>
        <w:t>as described below</w:t>
      </w:r>
      <w:r w:rsidR="006667DC" w:rsidRPr="00856FDD">
        <w:rPr>
          <w:rFonts w:ascii="Georgia" w:hAnsi="Georgia"/>
          <w:sz w:val="22"/>
          <w:szCs w:val="22"/>
        </w:rPr>
        <w:t>; and</w:t>
      </w:r>
    </w:p>
    <w:p w:rsidR="00237276" w:rsidRPr="00856FDD" w:rsidRDefault="00820643" w:rsidP="0052266D">
      <w:pPr>
        <w:pStyle w:val="ListParagraph"/>
        <w:numPr>
          <w:ilvl w:val="0"/>
          <w:numId w:val="1"/>
        </w:numPr>
        <w:autoSpaceDE w:val="0"/>
        <w:autoSpaceDN w:val="0"/>
        <w:adjustRightInd w:val="0"/>
        <w:spacing w:after="220"/>
        <w:ind w:left="1267"/>
        <w:contextualSpacing w:val="0"/>
        <w:rPr>
          <w:rFonts w:ascii="Georgia" w:hAnsi="Georgia"/>
          <w:sz w:val="22"/>
          <w:szCs w:val="22"/>
        </w:rPr>
      </w:pPr>
      <w:proofErr w:type="gramStart"/>
      <w:r w:rsidRPr="00856FDD">
        <w:rPr>
          <w:rFonts w:ascii="Georgia" w:hAnsi="Georgia"/>
          <w:sz w:val="22"/>
          <w:szCs w:val="22"/>
        </w:rPr>
        <w:t>t</w:t>
      </w:r>
      <w:r w:rsidR="00237276" w:rsidRPr="00856FDD">
        <w:rPr>
          <w:rFonts w:ascii="Georgia" w:hAnsi="Georgia"/>
          <w:sz w:val="22"/>
          <w:szCs w:val="22"/>
        </w:rPr>
        <w:t>he</w:t>
      </w:r>
      <w:proofErr w:type="gramEnd"/>
      <w:r w:rsidR="00237276" w:rsidRPr="00856FDD">
        <w:rPr>
          <w:rFonts w:ascii="Georgia" w:hAnsi="Georgia"/>
          <w:sz w:val="22"/>
          <w:szCs w:val="22"/>
        </w:rPr>
        <w:t xml:space="preserve"> home health aide is supervised by a registered nurse or therapist, as applicable. </w:t>
      </w:r>
    </w:p>
    <w:p w:rsidR="00237276" w:rsidRPr="00856FDD" w:rsidRDefault="00237276" w:rsidP="006B2B6C">
      <w:pPr>
        <w:pStyle w:val="ListParagraph"/>
        <w:numPr>
          <w:ilvl w:val="1"/>
          <w:numId w:val="1"/>
        </w:numPr>
        <w:spacing w:after="240"/>
        <w:ind w:left="1800" w:right="576"/>
        <w:contextualSpacing w:val="0"/>
        <w:rPr>
          <w:rFonts w:ascii="Georgia" w:hAnsi="Georgia"/>
          <w:sz w:val="22"/>
          <w:szCs w:val="22"/>
        </w:rPr>
      </w:pPr>
      <w:r w:rsidRPr="00856FDD">
        <w:rPr>
          <w:rFonts w:ascii="Georgia" w:hAnsi="Georgia"/>
          <w:sz w:val="22"/>
          <w:szCs w:val="22"/>
        </w:rPr>
        <w:t xml:space="preserve">For members receiving home health aide services pursuant to a skilled nursing or therapy need, </w:t>
      </w:r>
      <w:r w:rsidR="006667DC" w:rsidRPr="00856FDD">
        <w:rPr>
          <w:rFonts w:ascii="Georgia" w:hAnsi="Georgia"/>
          <w:sz w:val="22"/>
          <w:szCs w:val="22"/>
        </w:rPr>
        <w:t>the home health aide is supervised by a registered nurse or therapist for skilled nursing services or therapy services, respectively, employed or contracted by the same home health agency as the home health aide</w:t>
      </w:r>
      <w:r w:rsidR="005B193B" w:rsidRPr="00856FDD">
        <w:rPr>
          <w:rFonts w:ascii="Georgia" w:hAnsi="Georgia"/>
          <w:sz w:val="22"/>
          <w:szCs w:val="22"/>
        </w:rPr>
        <w:t>.</w:t>
      </w:r>
      <w:r w:rsidR="00726D38" w:rsidRPr="00856FDD">
        <w:rPr>
          <w:rFonts w:ascii="Georgia" w:hAnsi="Georgia"/>
          <w:sz w:val="22"/>
          <w:szCs w:val="22"/>
        </w:rPr>
        <w:t xml:space="preserve"> </w:t>
      </w:r>
      <w:r w:rsidRPr="00856FDD">
        <w:rPr>
          <w:rFonts w:ascii="Georgia" w:hAnsi="Georgia"/>
          <w:sz w:val="22"/>
          <w:szCs w:val="22"/>
        </w:rPr>
        <w:t xml:space="preserve">In the event that the home health agency contracts for, rather than directly </w:t>
      </w:r>
      <w:r w:rsidRPr="00856FDD">
        <w:rPr>
          <w:rFonts w:ascii="Georgia" w:hAnsi="Georgia"/>
          <w:color w:val="000000" w:themeColor="text1"/>
          <w:sz w:val="22"/>
          <w:szCs w:val="22"/>
        </w:rPr>
        <w:t xml:space="preserve">employs, home health aides, such aides must be supervised in accordance with 42 CFR 484.80(h). </w:t>
      </w:r>
    </w:p>
    <w:p w:rsidR="00E53E5D" w:rsidRPr="00856FDD" w:rsidRDefault="00237276" w:rsidP="006B2B6C">
      <w:pPr>
        <w:pStyle w:val="ListParagraph"/>
        <w:numPr>
          <w:ilvl w:val="1"/>
          <w:numId w:val="1"/>
        </w:numPr>
        <w:spacing w:after="240"/>
        <w:ind w:left="1800" w:right="576"/>
        <w:contextualSpacing w:val="0"/>
        <w:rPr>
          <w:rFonts w:ascii="Georgia" w:hAnsi="Georgia"/>
          <w:sz w:val="22"/>
          <w:szCs w:val="22"/>
        </w:rPr>
      </w:pPr>
      <w:r w:rsidRPr="00856FDD">
        <w:rPr>
          <w:rFonts w:ascii="Georgia" w:hAnsi="Georgia"/>
          <w:color w:val="000000" w:themeColor="text1"/>
          <w:sz w:val="22"/>
          <w:szCs w:val="22"/>
        </w:rPr>
        <w:t xml:space="preserve">For </w:t>
      </w:r>
      <w:r w:rsidR="00527FE1" w:rsidRPr="00856FDD">
        <w:rPr>
          <w:rFonts w:ascii="Georgia" w:hAnsi="Georgia"/>
          <w:color w:val="000000" w:themeColor="text1"/>
          <w:sz w:val="22"/>
          <w:szCs w:val="22"/>
        </w:rPr>
        <w:t>member</w:t>
      </w:r>
      <w:r w:rsidRPr="00856FDD">
        <w:rPr>
          <w:rFonts w:ascii="Georgia" w:hAnsi="Georgia"/>
          <w:color w:val="000000" w:themeColor="text1"/>
          <w:sz w:val="22"/>
          <w:szCs w:val="22"/>
        </w:rPr>
        <w:t>s</w:t>
      </w:r>
      <w:r w:rsidR="00527FE1" w:rsidRPr="00856FDD">
        <w:rPr>
          <w:rFonts w:ascii="Georgia" w:hAnsi="Georgia"/>
          <w:color w:val="000000" w:themeColor="text1"/>
          <w:sz w:val="22"/>
          <w:szCs w:val="22"/>
        </w:rPr>
        <w:t xml:space="preserve"> </w:t>
      </w:r>
      <w:r w:rsidR="00527FE1" w:rsidRPr="00856FDD">
        <w:rPr>
          <w:rFonts w:ascii="Georgia" w:hAnsi="Georgia"/>
          <w:color w:val="000000" w:themeColor="text1"/>
          <w:sz w:val="22"/>
          <w:szCs w:val="22"/>
          <w:shd w:val="clear" w:color="auto" w:fill="FFFFFF"/>
        </w:rPr>
        <w:t xml:space="preserve">who </w:t>
      </w:r>
      <w:r w:rsidRPr="00856FDD">
        <w:rPr>
          <w:rFonts w:ascii="Georgia" w:hAnsi="Georgia"/>
          <w:color w:val="000000" w:themeColor="text1"/>
          <w:sz w:val="22"/>
          <w:szCs w:val="22"/>
          <w:shd w:val="clear" w:color="auto" w:fill="FFFFFF"/>
        </w:rPr>
        <w:t xml:space="preserve">are </w:t>
      </w:r>
      <w:r w:rsidR="00527FE1" w:rsidRPr="00856FDD">
        <w:rPr>
          <w:rFonts w:ascii="Georgia" w:hAnsi="Georgia"/>
          <w:color w:val="000000" w:themeColor="text1"/>
          <w:sz w:val="22"/>
          <w:szCs w:val="22"/>
          <w:shd w:val="clear" w:color="auto" w:fill="FFFFFF"/>
        </w:rPr>
        <w:t>receiving</w:t>
      </w:r>
      <w:r w:rsidR="00003A7E" w:rsidRPr="00856FDD">
        <w:rPr>
          <w:rFonts w:ascii="Georgia" w:hAnsi="Georgia"/>
          <w:color w:val="000000" w:themeColor="text1"/>
          <w:sz w:val="22"/>
          <w:szCs w:val="22"/>
          <w:shd w:val="clear" w:color="auto" w:fill="FFFFFF"/>
        </w:rPr>
        <w:t xml:space="preserve"> home health aide services </w:t>
      </w:r>
      <w:r w:rsidR="00512F76" w:rsidRPr="00856FDD">
        <w:rPr>
          <w:rFonts w:ascii="Georgia" w:hAnsi="Georgia"/>
          <w:color w:val="000000" w:themeColor="text1"/>
          <w:sz w:val="22"/>
          <w:szCs w:val="22"/>
          <w:shd w:val="clear" w:color="auto" w:fill="FFFFFF"/>
        </w:rPr>
        <w:t xml:space="preserve">not </w:t>
      </w:r>
      <w:r w:rsidR="00003A7E" w:rsidRPr="00856FDD">
        <w:rPr>
          <w:rFonts w:ascii="Georgia" w:hAnsi="Georgia"/>
          <w:color w:val="000000" w:themeColor="text1"/>
          <w:sz w:val="22"/>
          <w:szCs w:val="22"/>
          <w:shd w:val="clear" w:color="auto" w:fill="FFFFFF"/>
        </w:rPr>
        <w:t>pursuant to a</w:t>
      </w:r>
      <w:r w:rsidR="00527FE1" w:rsidRPr="00856FDD">
        <w:rPr>
          <w:rFonts w:ascii="Georgia" w:hAnsi="Georgia"/>
          <w:color w:val="000000" w:themeColor="text1"/>
          <w:sz w:val="22"/>
          <w:szCs w:val="22"/>
          <w:shd w:val="clear" w:color="auto" w:fill="FFFFFF"/>
        </w:rPr>
        <w:t xml:space="preserve"> skilled nursing </w:t>
      </w:r>
      <w:r w:rsidR="00003A7E" w:rsidRPr="00856FDD">
        <w:rPr>
          <w:rFonts w:ascii="Georgia" w:hAnsi="Georgia"/>
          <w:color w:val="000000" w:themeColor="text1"/>
          <w:sz w:val="22"/>
          <w:szCs w:val="22"/>
          <w:shd w:val="clear" w:color="auto" w:fill="FFFFFF"/>
        </w:rPr>
        <w:t>or therapy need</w:t>
      </w:r>
      <w:r w:rsidR="00527FE1" w:rsidRPr="00856FDD">
        <w:rPr>
          <w:rFonts w:ascii="Georgia" w:hAnsi="Georgia"/>
          <w:color w:val="000000" w:themeColor="text1"/>
          <w:sz w:val="22"/>
          <w:szCs w:val="22"/>
          <w:shd w:val="clear" w:color="auto" w:fill="FFFFFF"/>
        </w:rPr>
        <w:t xml:space="preserve">, </w:t>
      </w:r>
      <w:r w:rsidRPr="00856FDD">
        <w:rPr>
          <w:rFonts w:ascii="Georgia" w:hAnsi="Georgia"/>
          <w:color w:val="000000" w:themeColor="text1"/>
          <w:sz w:val="22"/>
          <w:szCs w:val="22"/>
          <w:shd w:val="clear" w:color="auto" w:fill="FFFFFF"/>
        </w:rPr>
        <w:t xml:space="preserve">a </w:t>
      </w:r>
      <w:r w:rsidR="00527FE1" w:rsidRPr="00856FDD">
        <w:rPr>
          <w:rFonts w:ascii="Georgia" w:hAnsi="Georgia"/>
          <w:color w:val="000000" w:themeColor="text1"/>
          <w:sz w:val="22"/>
          <w:szCs w:val="22"/>
          <w:shd w:val="clear" w:color="auto" w:fill="FFFFFF"/>
        </w:rPr>
        <w:t xml:space="preserve">registered nurse must make an on-site visit no less frequently than every 60 days in order to observe and assess each </w:t>
      </w:r>
      <w:r w:rsidR="00003A7E" w:rsidRPr="00856FDD">
        <w:rPr>
          <w:rFonts w:ascii="Georgia" w:hAnsi="Georgia"/>
          <w:color w:val="000000" w:themeColor="text1"/>
          <w:sz w:val="22"/>
          <w:szCs w:val="22"/>
          <w:shd w:val="clear" w:color="auto" w:fill="FFFFFF"/>
        </w:rPr>
        <w:t xml:space="preserve">home health </w:t>
      </w:r>
      <w:r w:rsidR="00527FE1" w:rsidRPr="00856FDD">
        <w:rPr>
          <w:rFonts w:ascii="Georgia" w:hAnsi="Georgia"/>
          <w:color w:val="000000" w:themeColor="text1"/>
          <w:sz w:val="22"/>
          <w:szCs w:val="22"/>
          <w:shd w:val="clear" w:color="auto" w:fill="FFFFFF"/>
        </w:rPr>
        <w:t>aide while he or she is performing care</w:t>
      </w:r>
      <w:r w:rsidR="004B4633" w:rsidRPr="00856FDD">
        <w:rPr>
          <w:rFonts w:ascii="Georgia" w:hAnsi="Georgia"/>
          <w:color w:val="000000" w:themeColor="text1"/>
          <w:sz w:val="22"/>
          <w:szCs w:val="22"/>
          <w:shd w:val="clear" w:color="auto" w:fill="FFFFFF"/>
        </w:rPr>
        <w:t xml:space="preserve">, in accordance with </w:t>
      </w:r>
      <w:r w:rsidRPr="00856FDD">
        <w:rPr>
          <w:rFonts w:ascii="Georgia" w:hAnsi="Georgia"/>
          <w:color w:val="000000" w:themeColor="text1"/>
          <w:sz w:val="22"/>
          <w:szCs w:val="22"/>
        </w:rPr>
        <w:t xml:space="preserve">42 CFR 484.80(h)(iii)(2). </w:t>
      </w:r>
    </w:p>
    <w:p w:rsidR="0022416E" w:rsidRPr="00856FDD" w:rsidRDefault="0022416E" w:rsidP="00897386">
      <w:pPr>
        <w:pStyle w:val="ListParagraph"/>
        <w:spacing w:after="240"/>
        <w:ind w:left="547" w:right="576"/>
        <w:contextualSpacing w:val="0"/>
        <w:rPr>
          <w:rFonts w:ascii="Georgia" w:hAnsi="Georgia"/>
          <w:sz w:val="22"/>
          <w:szCs w:val="22"/>
        </w:rPr>
      </w:pPr>
      <w:r w:rsidRPr="00856FDD">
        <w:rPr>
          <w:rFonts w:ascii="Georgia" w:hAnsi="Georgia"/>
          <w:sz w:val="22"/>
          <w:szCs w:val="22"/>
        </w:rPr>
        <w:t>Please note that MassHealth does not pay for homemaker, respite, or chore services</w:t>
      </w:r>
      <w:r w:rsidR="003648FA" w:rsidRPr="00856FDD">
        <w:rPr>
          <w:rFonts w:ascii="Georgia" w:hAnsi="Georgia"/>
          <w:sz w:val="22"/>
          <w:szCs w:val="22"/>
        </w:rPr>
        <w:t xml:space="preserve">. </w:t>
      </w:r>
      <w:proofErr w:type="gramStart"/>
      <w:r w:rsidR="00E079E2">
        <w:rPr>
          <w:rFonts w:ascii="Georgia" w:hAnsi="Georgia"/>
          <w:sz w:val="22"/>
          <w:szCs w:val="22"/>
        </w:rPr>
        <w:t xml:space="preserve">See </w:t>
      </w:r>
      <w:r w:rsidR="00410D63">
        <w:rPr>
          <w:rFonts w:ascii="Georgia" w:hAnsi="Georgia"/>
          <w:sz w:val="22"/>
          <w:szCs w:val="22"/>
        </w:rPr>
        <w:t>130 CMR 403.416(C).</w:t>
      </w:r>
      <w:proofErr w:type="gramEnd"/>
      <w:r w:rsidR="00410D63">
        <w:rPr>
          <w:rFonts w:ascii="Georgia" w:hAnsi="Georgia"/>
          <w:sz w:val="22"/>
          <w:szCs w:val="22"/>
        </w:rPr>
        <w:t xml:space="preserve"> </w:t>
      </w:r>
      <w:r w:rsidR="004A0B41" w:rsidRPr="00856FDD">
        <w:rPr>
          <w:rFonts w:ascii="Georgia" w:hAnsi="Georgia"/>
          <w:sz w:val="22"/>
          <w:szCs w:val="22"/>
        </w:rPr>
        <w:t>When a home health aide visits a member to provide a health-related service, the home health aide may also perform some incidental services that do not meet the definition of a home health aide service (for example, light cleaning, preparing a meal, removing trash</w:t>
      </w:r>
      <w:r w:rsidR="003E2F04" w:rsidRPr="00856FDD">
        <w:rPr>
          <w:rFonts w:ascii="Georgia" w:hAnsi="Georgia"/>
          <w:sz w:val="22"/>
          <w:szCs w:val="22"/>
        </w:rPr>
        <w:t>)</w:t>
      </w:r>
      <w:r w:rsidR="004A0B41" w:rsidRPr="00856FDD">
        <w:rPr>
          <w:rFonts w:ascii="Georgia" w:hAnsi="Georgia"/>
          <w:sz w:val="22"/>
          <w:szCs w:val="22"/>
        </w:rPr>
        <w:t>. However, the purpose of a home health aide visit must not be to provide these incidental services, since they are not health-related services.</w:t>
      </w:r>
    </w:p>
    <w:p w:rsidR="0052266D" w:rsidRDefault="0068110E" w:rsidP="0052266D">
      <w:pPr>
        <w:pStyle w:val="ListParagraph"/>
        <w:spacing w:after="240"/>
        <w:ind w:left="547" w:right="576"/>
        <w:contextualSpacing w:val="0"/>
        <w:rPr>
          <w:rFonts w:ascii="Georgia" w:hAnsi="Georgia"/>
          <w:sz w:val="22"/>
          <w:szCs w:val="22"/>
        </w:rPr>
      </w:pPr>
      <w:r w:rsidRPr="00856FDD">
        <w:rPr>
          <w:rFonts w:ascii="Georgia" w:hAnsi="Georgia"/>
          <w:sz w:val="22"/>
          <w:szCs w:val="22"/>
        </w:rPr>
        <w:t xml:space="preserve">MassHealth pays for home health aide services only on an intermittent or part-time basis </w:t>
      </w:r>
      <w:r w:rsidR="001741F5" w:rsidRPr="00856FDD">
        <w:rPr>
          <w:rFonts w:ascii="Georgia" w:hAnsi="Georgia"/>
          <w:sz w:val="22"/>
          <w:szCs w:val="22"/>
        </w:rPr>
        <w:t xml:space="preserve">unless there is an applicable exception to this requirement. </w:t>
      </w:r>
      <w:r w:rsidR="00E079E2">
        <w:rPr>
          <w:rFonts w:ascii="Georgia" w:hAnsi="Georgia"/>
          <w:sz w:val="22"/>
          <w:szCs w:val="22"/>
        </w:rPr>
        <w:t>See</w:t>
      </w:r>
      <w:r w:rsidR="001741F5" w:rsidRPr="00856FDD">
        <w:rPr>
          <w:rFonts w:ascii="Georgia" w:hAnsi="Georgia"/>
          <w:sz w:val="22"/>
          <w:szCs w:val="22"/>
        </w:rPr>
        <w:t xml:space="preserve"> </w:t>
      </w:r>
      <w:r w:rsidRPr="00856FDD">
        <w:rPr>
          <w:rFonts w:ascii="Georgia" w:hAnsi="Georgia"/>
          <w:sz w:val="22"/>
          <w:szCs w:val="22"/>
        </w:rPr>
        <w:t>130 CMR 403.424</w:t>
      </w:r>
      <w:r w:rsidR="002E1F3E" w:rsidRPr="00856FDD">
        <w:rPr>
          <w:rFonts w:ascii="Georgia" w:hAnsi="Georgia"/>
          <w:sz w:val="22"/>
          <w:szCs w:val="22"/>
        </w:rPr>
        <w:t xml:space="preserve">. </w:t>
      </w:r>
      <w:r w:rsidR="00477B45" w:rsidRPr="00856FDD">
        <w:rPr>
          <w:rFonts w:ascii="Georgia" w:hAnsi="Georgia"/>
          <w:sz w:val="22"/>
          <w:szCs w:val="22"/>
        </w:rPr>
        <w:t>As provided under 130 CMR 403.424</w:t>
      </w:r>
      <w:r w:rsidR="00856FDD">
        <w:rPr>
          <w:rFonts w:ascii="Georgia" w:hAnsi="Georgia"/>
          <w:sz w:val="22"/>
          <w:szCs w:val="22"/>
        </w:rPr>
        <w:t>(A)</w:t>
      </w:r>
      <w:r w:rsidR="00477B45" w:rsidRPr="00856FDD">
        <w:rPr>
          <w:rFonts w:ascii="Georgia" w:hAnsi="Georgia"/>
          <w:sz w:val="22"/>
          <w:szCs w:val="22"/>
        </w:rPr>
        <w:t xml:space="preserve"> </w:t>
      </w:r>
      <w:r w:rsidR="002E1F3E" w:rsidRPr="00856FDD">
        <w:rPr>
          <w:rFonts w:ascii="Georgia" w:hAnsi="Georgia"/>
          <w:sz w:val="22"/>
          <w:szCs w:val="22"/>
        </w:rPr>
        <w:t>“</w:t>
      </w:r>
      <w:r w:rsidR="00477B45" w:rsidRPr="00856FDD">
        <w:rPr>
          <w:rFonts w:ascii="Georgia" w:hAnsi="Georgia"/>
          <w:sz w:val="22"/>
          <w:szCs w:val="22"/>
        </w:rPr>
        <w:t>[s]</w:t>
      </w:r>
      <w:proofErr w:type="spellStart"/>
      <w:r w:rsidR="002E1F3E" w:rsidRPr="00856FDD">
        <w:rPr>
          <w:rFonts w:ascii="Georgia" w:hAnsi="Georgia"/>
          <w:sz w:val="22"/>
          <w:szCs w:val="22"/>
        </w:rPr>
        <w:t>ervices</w:t>
      </w:r>
      <w:proofErr w:type="spellEnd"/>
      <w:r w:rsidR="002E1F3E" w:rsidRPr="00856FDD">
        <w:rPr>
          <w:rFonts w:ascii="Georgia" w:hAnsi="Georgia"/>
          <w:sz w:val="22"/>
          <w:szCs w:val="22"/>
        </w:rPr>
        <w:t xml:space="preserve"> are intermittent if up to eight hours per day of medically necessary nursing visits and home health aide services, combined, are provided </w:t>
      </w:r>
      <w:r w:rsidR="006C257D" w:rsidRPr="00856FDD">
        <w:rPr>
          <w:rFonts w:ascii="Georgia" w:hAnsi="Georgia"/>
          <w:sz w:val="22"/>
          <w:szCs w:val="22"/>
        </w:rPr>
        <w:t>seven days per calendar week for temporary periods of up to 30 days”</w:t>
      </w:r>
      <w:r w:rsidR="006C257D">
        <w:rPr>
          <w:rFonts w:ascii="Georgia" w:hAnsi="Georgia"/>
          <w:sz w:val="22"/>
          <w:szCs w:val="22"/>
        </w:rPr>
        <w:t xml:space="preserve"> </w:t>
      </w:r>
      <w:r w:rsidR="00410D63">
        <w:rPr>
          <w:rFonts w:ascii="Georgia" w:hAnsi="Georgia"/>
          <w:sz w:val="22"/>
          <w:szCs w:val="22"/>
        </w:rPr>
        <w:t>and</w:t>
      </w:r>
      <w:r w:rsidR="006C257D" w:rsidRPr="00856FDD">
        <w:rPr>
          <w:rFonts w:ascii="Georgia" w:hAnsi="Georgia"/>
          <w:sz w:val="22"/>
          <w:szCs w:val="22"/>
        </w:rPr>
        <w:t xml:space="preserve"> </w:t>
      </w:r>
    </w:p>
    <w:p w:rsidR="0052266D" w:rsidRDefault="0052266D">
      <w:pPr>
        <w:rPr>
          <w:rFonts w:ascii="Georgia" w:hAnsi="Georgia"/>
          <w:sz w:val="22"/>
          <w:szCs w:val="22"/>
        </w:rPr>
      </w:pPr>
      <w:r>
        <w:rPr>
          <w:rFonts w:ascii="Georgia" w:hAnsi="Georgia"/>
          <w:sz w:val="22"/>
          <w:szCs w:val="22"/>
        </w:rPr>
        <w:br w:type="page"/>
      </w:r>
    </w:p>
    <w:p w:rsidR="003727F3" w:rsidRPr="00856FDD" w:rsidRDefault="000D487C" w:rsidP="003727F3">
      <w:pPr>
        <w:tabs>
          <w:tab w:val="left" w:pos="5040"/>
        </w:tabs>
        <w:suppressAutoHyphens/>
        <w:ind w:left="2160"/>
        <w:rPr>
          <w:rFonts w:ascii="Georgia" w:hAnsi="Georgia" w:cs="Arial"/>
          <w:b/>
          <w:color w:val="1F497D"/>
          <w:sz w:val="22"/>
          <w:szCs w:val="22"/>
        </w:rPr>
      </w:pPr>
      <w:r>
        <w:rPr>
          <w:rFonts w:ascii="Georgia" w:hAnsi="Georgia" w:cs="Arial"/>
          <w:b/>
          <w:color w:val="1F497D"/>
          <w:sz w:val="22"/>
          <w:szCs w:val="22"/>
        </w:rPr>
        <w:lastRenderedPageBreak/>
        <w:tab/>
      </w:r>
      <w:r>
        <w:rPr>
          <w:rFonts w:ascii="Georgia" w:hAnsi="Georgia" w:cs="Arial"/>
          <w:b/>
          <w:color w:val="1F497D"/>
          <w:sz w:val="22"/>
          <w:szCs w:val="22"/>
        </w:rPr>
        <w:tab/>
      </w:r>
      <w:r w:rsidR="003727F3" w:rsidRPr="00856FDD">
        <w:rPr>
          <w:rFonts w:ascii="Georgia" w:hAnsi="Georgia" w:cs="Arial"/>
          <w:b/>
          <w:color w:val="1F497D"/>
          <w:sz w:val="22"/>
          <w:szCs w:val="22"/>
        </w:rPr>
        <w:t>MassHealth</w:t>
      </w:r>
    </w:p>
    <w:p w:rsidR="003727F3" w:rsidRDefault="003727F3" w:rsidP="003727F3">
      <w:pPr>
        <w:tabs>
          <w:tab w:val="left" w:pos="5040"/>
        </w:tabs>
        <w:suppressAutoHyphens/>
        <w:ind w:left="5040"/>
        <w:rPr>
          <w:rFonts w:ascii="Georgia" w:hAnsi="Georgia" w:cs="Arial"/>
          <w:b/>
          <w:color w:val="1F497D"/>
          <w:sz w:val="22"/>
          <w:szCs w:val="22"/>
        </w:rPr>
      </w:pPr>
      <w:r w:rsidRPr="00856FDD">
        <w:rPr>
          <w:rFonts w:ascii="Georgia" w:hAnsi="Georgia" w:cs="Arial"/>
          <w:b/>
          <w:color w:val="1F497D"/>
          <w:sz w:val="22"/>
          <w:szCs w:val="22"/>
        </w:rPr>
        <w:tab/>
        <w:t>Home Health Agency Bulletin 54</w:t>
      </w:r>
      <w:r>
        <w:rPr>
          <w:rFonts w:ascii="Georgia" w:hAnsi="Georgia" w:cs="Arial"/>
          <w:b/>
          <w:color w:val="1F497D"/>
          <w:sz w:val="22"/>
          <w:szCs w:val="22"/>
        </w:rPr>
        <w:tab/>
      </w:r>
      <w:r>
        <w:rPr>
          <w:rFonts w:ascii="Georgia" w:hAnsi="Georgia" w:cs="Arial"/>
          <w:b/>
          <w:color w:val="1F497D"/>
          <w:sz w:val="22"/>
          <w:szCs w:val="22"/>
        </w:rPr>
        <w:tab/>
      </w:r>
      <w:r w:rsidRPr="00856FDD">
        <w:rPr>
          <w:rFonts w:ascii="Georgia" w:hAnsi="Georgia" w:cs="Arial"/>
          <w:b/>
          <w:color w:val="1F497D"/>
          <w:sz w:val="22"/>
          <w:szCs w:val="22"/>
        </w:rPr>
        <w:t>June 2019</w:t>
      </w:r>
    </w:p>
    <w:p w:rsidR="003727F3" w:rsidRDefault="003727F3" w:rsidP="003727F3">
      <w:pPr>
        <w:tabs>
          <w:tab w:val="left" w:pos="5040"/>
        </w:tabs>
        <w:suppressAutoHyphens/>
        <w:ind w:left="5040"/>
        <w:rPr>
          <w:rFonts w:ascii="Georgia" w:hAnsi="Georgia" w:cs="Arial"/>
          <w:b/>
          <w:color w:val="1F497D"/>
          <w:sz w:val="22"/>
          <w:szCs w:val="22"/>
        </w:rPr>
      </w:pPr>
      <w:r>
        <w:rPr>
          <w:rFonts w:ascii="Georgia" w:hAnsi="Georgia" w:cs="Arial"/>
          <w:b/>
          <w:color w:val="1F497D"/>
          <w:sz w:val="22"/>
          <w:szCs w:val="22"/>
        </w:rPr>
        <w:tab/>
      </w:r>
      <w:r w:rsidRPr="0025566B">
        <w:rPr>
          <w:rFonts w:ascii="Georgia" w:hAnsi="Georgia" w:cs="Arial"/>
          <w:b/>
          <w:color w:val="1F497D"/>
          <w:sz w:val="22"/>
          <w:szCs w:val="22"/>
        </w:rPr>
        <w:t xml:space="preserve">Page </w:t>
      </w:r>
      <w:r>
        <w:rPr>
          <w:rFonts w:ascii="Georgia" w:hAnsi="Georgia" w:cs="Arial"/>
          <w:b/>
          <w:color w:val="1F497D"/>
          <w:sz w:val="22"/>
          <w:szCs w:val="22"/>
        </w:rPr>
        <w:t>3</w:t>
      </w:r>
    </w:p>
    <w:p w:rsidR="00546520" w:rsidRPr="00856FDD" w:rsidRDefault="00546520" w:rsidP="0052266D">
      <w:pPr>
        <w:pStyle w:val="Heading2"/>
      </w:pPr>
      <w:r w:rsidRPr="00856FDD">
        <w:t>MassHealth Conditions of Payment for Home Health Aide Services</w:t>
      </w:r>
      <w:r w:rsidR="00BA1616">
        <w:t xml:space="preserve"> </w:t>
      </w:r>
    </w:p>
    <w:p w:rsidR="00546520" w:rsidRPr="00856FDD" w:rsidRDefault="00546520" w:rsidP="00546520">
      <w:pPr>
        <w:pStyle w:val="ListParagraph"/>
        <w:spacing w:after="240"/>
        <w:ind w:left="547" w:right="576"/>
        <w:contextualSpacing w:val="0"/>
        <w:rPr>
          <w:rFonts w:ascii="Georgia" w:hAnsi="Georgia"/>
          <w:sz w:val="22"/>
          <w:szCs w:val="22"/>
        </w:rPr>
      </w:pPr>
      <w:r w:rsidRPr="00856FDD">
        <w:rPr>
          <w:rFonts w:ascii="Georgia" w:hAnsi="Georgia"/>
          <w:sz w:val="22"/>
          <w:szCs w:val="22"/>
        </w:rPr>
        <w:t>“[s]</w:t>
      </w:r>
      <w:proofErr w:type="spellStart"/>
      <w:r w:rsidRPr="00856FDD">
        <w:rPr>
          <w:rFonts w:ascii="Georgia" w:hAnsi="Georgia"/>
          <w:sz w:val="22"/>
          <w:szCs w:val="22"/>
        </w:rPr>
        <w:t>ervices</w:t>
      </w:r>
      <w:proofErr w:type="spellEnd"/>
      <w:r w:rsidRPr="00856FDD">
        <w:rPr>
          <w:rFonts w:ascii="Georgia" w:hAnsi="Georgia"/>
          <w:sz w:val="22"/>
          <w:szCs w:val="22"/>
        </w:rPr>
        <w:t xml:space="preserve"> are part time if the combination of medically necessary nursing visits and home health aide services does not exceed 35 hours per calendar week, and those services are provided on a less-than-daily basis.” </w:t>
      </w:r>
    </w:p>
    <w:p w:rsidR="002057F0" w:rsidRPr="00856FDD" w:rsidRDefault="003A6894" w:rsidP="0052266D">
      <w:pPr>
        <w:pStyle w:val="Heading2"/>
      </w:pPr>
      <w:r w:rsidRPr="00856FDD">
        <w:t xml:space="preserve">Prior Authorization </w:t>
      </w:r>
      <w:r w:rsidR="009A5A5D" w:rsidRPr="00856FDD">
        <w:t xml:space="preserve">(PA) </w:t>
      </w:r>
      <w:r w:rsidRPr="00856FDD">
        <w:t>of Home Health Aide Services for</w:t>
      </w:r>
      <w:r w:rsidR="002B3CF2" w:rsidRPr="00856FDD">
        <w:t xml:space="preserve"> Assistance with</w:t>
      </w:r>
      <w:r w:rsidRPr="00856FDD">
        <w:t xml:space="preserve"> ADL</w:t>
      </w:r>
      <w:r w:rsidR="002B3CF2" w:rsidRPr="00856FDD">
        <w:t>s</w:t>
      </w:r>
    </w:p>
    <w:p w:rsidR="003A6894" w:rsidRPr="00856FDD" w:rsidRDefault="003A6894" w:rsidP="00897386">
      <w:pPr>
        <w:spacing w:after="240"/>
        <w:ind w:left="547" w:right="576"/>
        <w:rPr>
          <w:rFonts w:ascii="Georgia" w:hAnsi="Georgia" w:cs="Arial"/>
          <w:sz w:val="22"/>
          <w:szCs w:val="22"/>
        </w:rPr>
      </w:pPr>
      <w:r w:rsidRPr="00856FDD">
        <w:rPr>
          <w:rFonts w:ascii="Georgia" w:hAnsi="Georgia" w:cs="Arial"/>
          <w:sz w:val="22"/>
          <w:szCs w:val="22"/>
        </w:rPr>
        <w:t>PA of home health aide services for</w:t>
      </w:r>
      <w:r w:rsidR="0054639E" w:rsidRPr="00856FDD">
        <w:rPr>
          <w:rFonts w:ascii="Georgia" w:hAnsi="Georgia" w:cs="Arial"/>
          <w:sz w:val="22"/>
          <w:szCs w:val="22"/>
        </w:rPr>
        <w:t xml:space="preserve"> hands-on</w:t>
      </w:r>
      <w:r w:rsidR="002B3CF2" w:rsidRPr="00856FDD">
        <w:rPr>
          <w:rFonts w:ascii="Georgia" w:hAnsi="Georgia" w:cs="Arial"/>
          <w:sz w:val="22"/>
          <w:szCs w:val="22"/>
        </w:rPr>
        <w:t xml:space="preserve"> assistance with</w:t>
      </w:r>
      <w:r w:rsidRPr="00856FDD">
        <w:rPr>
          <w:rFonts w:ascii="Georgia" w:hAnsi="Georgia" w:cs="Arial"/>
          <w:sz w:val="22"/>
          <w:szCs w:val="22"/>
        </w:rPr>
        <w:t xml:space="preserve"> ADL</w:t>
      </w:r>
      <w:r w:rsidR="002B3CF2" w:rsidRPr="00856FDD">
        <w:rPr>
          <w:rFonts w:ascii="Georgia" w:hAnsi="Georgia" w:cs="Arial"/>
          <w:sz w:val="22"/>
          <w:szCs w:val="22"/>
        </w:rPr>
        <w:t>s</w:t>
      </w:r>
      <w:r w:rsidRPr="00856FDD">
        <w:rPr>
          <w:rFonts w:ascii="Georgia" w:hAnsi="Georgia" w:cs="Arial"/>
          <w:sz w:val="22"/>
          <w:szCs w:val="22"/>
        </w:rPr>
        <w:t xml:space="preserve"> </w:t>
      </w:r>
      <w:r w:rsidR="003E2F04" w:rsidRPr="00856FDD">
        <w:rPr>
          <w:rFonts w:ascii="Georgia" w:hAnsi="Georgia" w:cs="Arial"/>
          <w:sz w:val="22"/>
          <w:szCs w:val="22"/>
        </w:rPr>
        <w:t>is</w:t>
      </w:r>
      <w:r w:rsidRPr="00856FDD">
        <w:rPr>
          <w:rFonts w:ascii="Georgia" w:hAnsi="Georgia" w:cs="Arial"/>
          <w:sz w:val="22"/>
          <w:szCs w:val="22"/>
        </w:rPr>
        <w:t xml:space="preserve"> required prior to the initiation of </w:t>
      </w:r>
      <w:r w:rsidR="004531F5" w:rsidRPr="00856FDD">
        <w:rPr>
          <w:rFonts w:ascii="Georgia" w:hAnsi="Georgia" w:cs="Arial"/>
          <w:sz w:val="22"/>
          <w:szCs w:val="22"/>
        </w:rPr>
        <w:t xml:space="preserve">home health aide </w:t>
      </w:r>
      <w:r w:rsidRPr="00856FDD">
        <w:rPr>
          <w:rFonts w:ascii="Georgia" w:hAnsi="Georgia" w:cs="Arial"/>
          <w:sz w:val="22"/>
          <w:szCs w:val="22"/>
        </w:rPr>
        <w:t>services</w:t>
      </w:r>
      <w:r w:rsidR="002B3CF2" w:rsidRPr="00856FDD">
        <w:rPr>
          <w:rFonts w:ascii="Georgia" w:hAnsi="Georgia" w:cs="Arial"/>
          <w:sz w:val="22"/>
          <w:szCs w:val="22"/>
        </w:rPr>
        <w:t xml:space="preserve"> </w:t>
      </w:r>
      <w:r w:rsidR="004F27B9" w:rsidRPr="00856FDD">
        <w:rPr>
          <w:rFonts w:ascii="Georgia" w:hAnsi="Georgia" w:cs="Arial"/>
          <w:sz w:val="22"/>
          <w:szCs w:val="22"/>
        </w:rPr>
        <w:t>when the member is not receiving concurrent skilled nursing or therapy services from the home health provider</w:t>
      </w:r>
      <w:r w:rsidR="00410D63">
        <w:rPr>
          <w:rFonts w:ascii="Georgia" w:hAnsi="Georgia" w:cs="Arial"/>
          <w:sz w:val="22"/>
          <w:szCs w:val="22"/>
        </w:rPr>
        <w:t xml:space="preserve">. </w:t>
      </w:r>
      <w:r w:rsidRPr="00856FDD">
        <w:rPr>
          <w:rFonts w:ascii="Georgia" w:hAnsi="Georgia" w:cs="Arial"/>
          <w:sz w:val="22"/>
          <w:szCs w:val="22"/>
        </w:rPr>
        <w:t>Home health agencies may request an expedited PA if the member meets medical neces</w:t>
      </w:r>
      <w:r w:rsidR="00410D63">
        <w:rPr>
          <w:rFonts w:ascii="Georgia" w:hAnsi="Georgia" w:cs="Arial"/>
          <w:sz w:val="22"/>
          <w:szCs w:val="22"/>
        </w:rPr>
        <w:t xml:space="preserve">sity for an expedited request. </w:t>
      </w:r>
      <w:r w:rsidR="00402749" w:rsidRPr="00856FDD">
        <w:rPr>
          <w:rFonts w:ascii="Georgia" w:hAnsi="Georgia" w:cs="Arial"/>
          <w:sz w:val="22"/>
          <w:szCs w:val="22"/>
        </w:rPr>
        <w:t>Expedited PA</w:t>
      </w:r>
      <w:r w:rsidRPr="00856FDD">
        <w:rPr>
          <w:rFonts w:ascii="Georgia" w:hAnsi="Georgia" w:cs="Arial"/>
          <w:sz w:val="22"/>
          <w:szCs w:val="22"/>
        </w:rPr>
        <w:t xml:space="preserve"> requests will be adjudicated within 72 hours of receipt.</w:t>
      </w:r>
    </w:p>
    <w:p w:rsidR="003A6894" w:rsidRPr="00856FDD" w:rsidRDefault="003A6894" w:rsidP="00897386">
      <w:pPr>
        <w:spacing w:after="240"/>
        <w:ind w:left="547" w:right="576"/>
        <w:rPr>
          <w:rFonts w:ascii="Georgia" w:hAnsi="Georgia" w:cs="Arial"/>
          <w:sz w:val="22"/>
          <w:szCs w:val="22"/>
        </w:rPr>
      </w:pPr>
      <w:r w:rsidRPr="00856FDD">
        <w:rPr>
          <w:rFonts w:ascii="Georgia" w:hAnsi="Georgia" w:cs="Arial"/>
          <w:sz w:val="22"/>
          <w:szCs w:val="22"/>
        </w:rPr>
        <w:t xml:space="preserve">Home health agencies will be required to submit a prior authorization request through the LTSS Provider Portal. In addition, the following documentation must be submitted with all PA requests for home health aide services for </w:t>
      </w:r>
      <w:r w:rsidR="0054639E" w:rsidRPr="00856FDD">
        <w:rPr>
          <w:rFonts w:ascii="Georgia" w:hAnsi="Georgia" w:cs="Arial"/>
          <w:sz w:val="22"/>
          <w:szCs w:val="22"/>
        </w:rPr>
        <w:t xml:space="preserve">hands-on </w:t>
      </w:r>
      <w:r w:rsidR="002B3CF2" w:rsidRPr="00856FDD">
        <w:rPr>
          <w:rFonts w:ascii="Georgia" w:hAnsi="Georgia" w:cs="Arial"/>
          <w:sz w:val="22"/>
          <w:szCs w:val="22"/>
        </w:rPr>
        <w:t xml:space="preserve">assistance with </w:t>
      </w:r>
      <w:r w:rsidRPr="00856FDD">
        <w:rPr>
          <w:rFonts w:ascii="Georgia" w:hAnsi="Georgia" w:cs="Arial"/>
          <w:sz w:val="22"/>
          <w:szCs w:val="22"/>
        </w:rPr>
        <w:t>ADL</w:t>
      </w:r>
      <w:r w:rsidR="002B3CF2" w:rsidRPr="00856FDD">
        <w:rPr>
          <w:rFonts w:ascii="Georgia" w:hAnsi="Georgia" w:cs="Arial"/>
          <w:sz w:val="22"/>
          <w:szCs w:val="22"/>
        </w:rPr>
        <w:t>s</w:t>
      </w:r>
      <w:r w:rsidRPr="00856FDD">
        <w:rPr>
          <w:rFonts w:ascii="Georgia" w:hAnsi="Georgia" w:cs="Arial"/>
          <w:sz w:val="22"/>
          <w:szCs w:val="22"/>
        </w:rPr>
        <w:t>:</w:t>
      </w:r>
    </w:p>
    <w:p w:rsidR="003A6894" w:rsidRPr="00856FDD" w:rsidRDefault="003A6894" w:rsidP="00897386">
      <w:pPr>
        <w:spacing w:after="240"/>
        <w:ind w:left="547" w:right="576"/>
        <w:rPr>
          <w:rFonts w:ascii="Georgia" w:hAnsi="Georgia" w:cs="Arial"/>
          <w:sz w:val="22"/>
          <w:szCs w:val="22"/>
          <w:u w:val="single"/>
        </w:rPr>
      </w:pPr>
      <w:r w:rsidRPr="00856FDD">
        <w:rPr>
          <w:rFonts w:ascii="Georgia" w:hAnsi="Georgia" w:cs="Arial"/>
          <w:sz w:val="22"/>
          <w:szCs w:val="22"/>
          <w:u w:val="single"/>
        </w:rPr>
        <w:t>For members new to home health services</w:t>
      </w:r>
    </w:p>
    <w:p w:rsidR="003A6894" w:rsidRPr="00856FDD" w:rsidRDefault="003A6894" w:rsidP="006B2B6C">
      <w:pPr>
        <w:pStyle w:val="ListParagraph"/>
        <w:numPr>
          <w:ilvl w:val="0"/>
          <w:numId w:val="2"/>
        </w:numPr>
        <w:ind w:right="576"/>
        <w:rPr>
          <w:rFonts w:ascii="Georgia" w:hAnsi="Georgia" w:cs="Arial"/>
          <w:sz w:val="22"/>
          <w:szCs w:val="22"/>
        </w:rPr>
      </w:pPr>
      <w:r w:rsidRPr="00856FDD">
        <w:rPr>
          <w:rFonts w:ascii="Georgia" w:hAnsi="Georgia" w:cs="Arial"/>
          <w:sz w:val="22"/>
          <w:szCs w:val="22"/>
        </w:rPr>
        <w:t>Completed LTSS Provider Portal PA request</w:t>
      </w:r>
    </w:p>
    <w:p w:rsidR="00693E0D" w:rsidRPr="00856FDD" w:rsidRDefault="00693E0D" w:rsidP="006B2B6C">
      <w:pPr>
        <w:pStyle w:val="ListParagraph"/>
        <w:numPr>
          <w:ilvl w:val="0"/>
          <w:numId w:val="2"/>
        </w:numPr>
        <w:ind w:right="576"/>
        <w:rPr>
          <w:rFonts w:ascii="Georgia" w:hAnsi="Georgia" w:cs="Arial"/>
          <w:sz w:val="22"/>
          <w:szCs w:val="22"/>
        </w:rPr>
      </w:pPr>
      <w:r w:rsidRPr="00856FDD">
        <w:rPr>
          <w:rFonts w:ascii="Georgia" w:hAnsi="Georgia" w:cs="Arial"/>
          <w:sz w:val="22"/>
          <w:szCs w:val="22"/>
        </w:rPr>
        <w:t>Documentation of the physician’s verbal order</w:t>
      </w:r>
    </w:p>
    <w:p w:rsidR="003A6894" w:rsidRPr="00856FDD" w:rsidRDefault="003A6894" w:rsidP="006B2B6C">
      <w:pPr>
        <w:pStyle w:val="ListParagraph"/>
        <w:numPr>
          <w:ilvl w:val="0"/>
          <w:numId w:val="2"/>
        </w:numPr>
        <w:ind w:right="576"/>
        <w:rPr>
          <w:rFonts w:ascii="Georgia" w:hAnsi="Georgia" w:cs="Arial"/>
          <w:sz w:val="22"/>
          <w:szCs w:val="22"/>
        </w:rPr>
      </w:pPr>
      <w:r w:rsidRPr="00856FDD">
        <w:rPr>
          <w:rFonts w:ascii="Georgia" w:hAnsi="Georgia" w:cs="Arial"/>
          <w:sz w:val="22"/>
          <w:szCs w:val="22"/>
        </w:rPr>
        <w:t>The initial assessment visit note conducted by a RN or therapist</w:t>
      </w:r>
      <w:r w:rsidR="00963B48" w:rsidRPr="00856FDD">
        <w:rPr>
          <w:rFonts w:ascii="Georgia" w:hAnsi="Georgia" w:cs="Arial"/>
          <w:sz w:val="22"/>
          <w:szCs w:val="22"/>
        </w:rPr>
        <w:t xml:space="preserve"> including a list of </w:t>
      </w:r>
      <w:r w:rsidR="008F743B">
        <w:rPr>
          <w:rFonts w:ascii="Georgia" w:hAnsi="Georgia" w:cs="Arial"/>
          <w:sz w:val="22"/>
          <w:szCs w:val="22"/>
        </w:rPr>
        <w:t>home health</w:t>
      </w:r>
      <w:r w:rsidR="008F743B" w:rsidRPr="00856FDD">
        <w:rPr>
          <w:rFonts w:ascii="Georgia" w:hAnsi="Georgia" w:cs="Arial"/>
          <w:sz w:val="22"/>
          <w:szCs w:val="22"/>
        </w:rPr>
        <w:t xml:space="preserve"> </w:t>
      </w:r>
      <w:r w:rsidR="00963B48" w:rsidRPr="00856FDD">
        <w:rPr>
          <w:rFonts w:ascii="Georgia" w:hAnsi="Georgia" w:cs="Arial"/>
          <w:sz w:val="22"/>
          <w:szCs w:val="22"/>
        </w:rPr>
        <w:t>aide tasks that the member needs</w:t>
      </w:r>
    </w:p>
    <w:p w:rsidR="003A6894" w:rsidRPr="00856FDD" w:rsidRDefault="00A05D05" w:rsidP="006B2B6C">
      <w:pPr>
        <w:pStyle w:val="ListParagraph"/>
        <w:numPr>
          <w:ilvl w:val="0"/>
          <w:numId w:val="2"/>
        </w:numPr>
        <w:ind w:right="576"/>
        <w:rPr>
          <w:rFonts w:ascii="Georgia" w:hAnsi="Georgia" w:cs="Arial"/>
          <w:sz w:val="22"/>
          <w:szCs w:val="22"/>
        </w:rPr>
      </w:pPr>
      <w:r w:rsidRPr="00856FDD">
        <w:rPr>
          <w:rFonts w:ascii="Georgia" w:hAnsi="Georgia" w:cs="Arial"/>
          <w:sz w:val="22"/>
          <w:szCs w:val="22"/>
        </w:rPr>
        <w:t xml:space="preserve">For </w:t>
      </w:r>
      <w:r w:rsidR="00E079E2">
        <w:rPr>
          <w:rFonts w:ascii="Georgia" w:hAnsi="Georgia" w:cs="Arial"/>
          <w:sz w:val="22"/>
          <w:szCs w:val="22"/>
        </w:rPr>
        <w:t>m</w:t>
      </w:r>
      <w:r w:rsidR="00E079E2" w:rsidRPr="00856FDD">
        <w:rPr>
          <w:rFonts w:ascii="Georgia" w:hAnsi="Georgia" w:cs="Arial"/>
          <w:sz w:val="22"/>
          <w:szCs w:val="22"/>
        </w:rPr>
        <w:t xml:space="preserve">embers </w:t>
      </w:r>
      <w:r w:rsidR="00E079E2">
        <w:rPr>
          <w:rFonts w:ascii="Georgia" w:hAnsi="Georgia" w:cs="Arial"/>
          <w:sz w:val="22"/>
          <w:szCs w:val="22"/>
        </w:rPr>
        <w:t>a</w:t>
      </w:r>
      <w:r w:rsidR="00E079E2" w:rsidRPr="00856FDD">
        <w:rPr>
          <w:rFonts w:ascii="Georgia" w:hAnsi="Georgia" w:cs="Arial"/>
          <w:sz w:val="22"/>
          <w:szCs w:val="22"/>
        </w:rPr>
        <w:t xml:space="preserve">ge </w:t>
      </w:r>
      <w:r w:rsidRPr="00856FDD">
        <w:rPr>
          <w:rFonts w:ascii="Georgia" w:hAnsi="Georgia" w:cs="Arial"/>
          <w:sz w:val="22"/>
          <w:szCs w:val="22"/>
        </w:rPr>
        <w:t xml:space="preserve">21 and </w:t>
      </w:r>
      <w:r w:rsidR="00833190" w:rsidRPr="00856FDD">
        <w:rPr>
          <w:rFonts w:ascii="Georgia" w:hAnsi="Georgia" w:cs="Arial"/>
          <w:sz w:val="22"/>
          <w:szCs w:val="22"/>
        </w:rPr>
        <w:t xml:space="preserve">older </w:t>
      </w:r>
      <w:r w:rsidR="00FD3D92" w:rsidRPr="00856FDD">
        <w:rPr>
          <w:rFonts w:ascii="Georgia" w:hAnsi="Georgia" w:cs="Arial"/>
          <w:sz w:val="22"/>
          <w:szCs w:val="22"/>
        </w:rPr>
        <w:t>and all members enrolled in an HCBS waiver</w:t>
      </w:r>
      <w:r w:rsidRPr="00856FDD">
        <w:rPr>
          <w:rFonts w:ascii="Georgia" w:hAnsi="Georgia" w:cs="Arial"/>
          <w:sz w:val="22"/>
          <w:szCs w:val="22"/>
        </w:rPr>
        <w:t xml:space="preserve">: </w:t>
      </w:r>
      <w:r w:rsidR="003A6894" w:rsidRPr="00856FDD">
        <w:rPr>
          <w:rFonts w:ascii="Georgia" w:hAnsi="Georgia" w:cs="Arial"/>
          <w:sz w:val="22"/>
          <w:szCs w:val="22"/>
        </w:rPr>
        <w:t xml:space="preserve">Completed </w:t>
      </w:r>
      <w:r w:rsidR="007E0A86" w:rsidRPr="00856FDD">
        <w:rPr>
          <w:rFonts w:ascii="Georgia" w:hAnsi="Georgia" w:cs="Arial"/>
          <w:sz w:val="22"/>
          <w:szCs w:val="22"/>
        </w:rPr>
        <w:t xml:space="preserve">Member Connection Form </w:t>
      </w:r>
      <w:r w:rsidR="003A6894" w:rsidRPr="00856FDD">
        <w:rPr>
          <w:rFonts w:ascii="Georgia" w:hAnsi="Georgia" w:cs="Arial"/>
          <w:sz w:val="22"/>
          <w:szCs w:val="22"/>
        </w:rPr>
        <w:t>with proof of delivery</w:t>
      </w:r>
      <w:r w:rsidR="009571B5" w:rsidRPr="00856FDD">
        <w:rPr>
          <w:rFonts w:ascii="Georgia" w:hAnsi="Georgia" w:cs="Arial"/>
          <w:sz w:val="22"/>
          <w:szCs w:val="22"/>
        </w:rPr>
        <w:t xml:space="preserve"> </w:t>
      </w:r>
    </w:p>
    <w:p w:rsidR="003A6894" w:rsidRPr="00856FDD" w:rsidRDefault="00E079E2" w:rsidP="0052266D">
      <w:pPr>
        <w:pStyle w:val="ListParagraph"/>
        <w:numPr>
          <w:ilvl w:val="0"/>
          <w:numId w:val="2"/>
        </w:numPr>
        <w:spacing w:after="240"/>
        <w:ind w:right="576"/>
        <w:rPr>
          <w:rFonts w:ascii="Georgia" w:hAnsi="Georgia" w:cs="Arial"/>
          <w:sz w:val="22"/>
          <w:szCs w:val="22"/>
        </w:rPr>
      </w:pPr>
      <w:r w:rsidRPr="00856FDD">
        <w:rPr>
          <w:rFonts w:ascii="Georgia" w:hAnsi="Georgia" w:cs="Arial"/>
          <w:sz w:val="22"/>
          <w:szCs w:val="22"/>
        </w:rPr>
        <w:t>Member</w:t>
      </w:r>
      <w:r>
        <w:rPr>
          <w:rFonts w:ascii="Georgia" w:hAnsi="Georgia" w:cs="Arial"/>
          <w:sz w:val="22"/>
          <w:szCs w:val="22"/>
        </w:rPr>
        <w:t>-</w:t>
      </w:r>
      <w:r w:rsidR="003A6894" w:rsidRPr="00856FDD">
        <w:rPr>
          <w:rFonts w:ascii="Georgia" w:hAnsi="Georgia" w:cs="Arial"/>
          <w:sz w:val="22"/>
          <w:szCs w:val="22"/>
        </w:rPr>
        <w:t xml:space="preserve">specific discharge plans </w:t>
      </w:r>
      <w:r w:rsidR="00B108AE" w:rsidRPr="00856FDD">
        <w:rPr>
          <w:rFonts w:ascii="Georgia" w:hAnsi="Georgia" w:cs="Arial"/>
          <w:sz w:val="22"/>
          <w:szCs w:val="22"/>
        </w:rPr>
        <w:t xml:space="preserve">(may be included in the initial assessment </w:t>
      </w:r>
      <w:r w:rsidR="00EC21C7" w:rsidRPr="00856FDD">
        <w:rPr>
          <w:rFonts w:ascii="Georgia" w:hAnsi="Georgia" w:cs="Arial"/>
          <w:sz w:val="22"/>
          <w:szCs w:val="22"/>
        </w:rPr>
        <w:t>visit note</w:t>
      </w:r>
      <w:r w:rsidR="00B108AE" w:rsidRPr="00856FDD">
        <w:rPr>
          <w:rFonts w:ascii="Georgia" w:hAnsi="Georgia" w:cs="Arial"/>
          <w:sz w:val="22"/>
          <w:szCs w:val="22"/>
        </w:rPr>
        <w:t>)</w:t>
      </w:r>
    </w:p>
    <w:p w:rsidR="00210EF8" w:rsidRPr="00856FDD" w:rsidRDefault="003A6894" w:rsidP="008A6917">
      <w:pPr>
        <w:spacing w:after="240"/>
        <w:ind w:left="547" w:right="576"/>
        <w:rPr>
          <w:rFonts w:ascii="Georgia" w:hAnsi="Georgia" w:cs="Arial"/>
          <w:sz w:val="22"/>
          <w:szCs w:val="22"/>
          <w:u w:val="single"/>
        </w:rPr>
      </w:pPr>
      <w:r w:rsidRPr="00856FDD">
        <w:rPr>
          <w:rFonts w:ascii="Georgia" w:hAnsi="Georgia" w:cs="Arial"/>
          <w:sz w:val="22"/>
          <w:szCs w:val="22"/>
          <w:u w:val="single"/>
        </w:rPr>
        <w:t xml:space="preserve">For members </w:t>
      </w:r>
      <w:r w:rsidR="00157A07" w:rsidRPr="00856FDD">
        <w:rPr>
          <w:rFonts w:ascii="Georgia" w:hAnsi="Georgia" w:cs="Arial"/>
          <w:sz w:val="22"/>
          <w:szCs w:val="22"/>
          <w:u w:val="single"/>
        </w:rPr>
        <w:t xml:space="preserve">receiving </w:t>
      </w:r>
      <w:r w:rsidR="004A0B41" w:rsidRPr="00856FDD">
        <w:rPr>
          <w:rFonts w:ascii="Georgia" w:hAnsi="Georgia" w:cs="Arial"/>
          <w:sz w:val="22"/>
          <w:szCs w:val="22"/>
          <w:u w:val="single"/>
        </w:rPr>
        <w:t xml:space="preserve">home health </w:t>
      </w:r>
      <w:r w:rsidR="00B96777" w:rsidRPr="00856FDD">
        <w:rPr>
          <w:rFonts w:ascii="Georgia" w:hAnsi="Georgia" w:cs="Arial"/>
          <w:sz w:val="22"/>
          <w:szCs w:val="22"/>
          <w:u w:val="single"/>
        </w:rPr>
        <w:t xml:space="preserve">aide </w:t>
      </w:r>
      <w:r w:rsidRPr="00856FDD">
        <w:rPr>
          <w:rFonts w:ascii="Georgia" w:hAnsi="Georgia" w:cs="Arial"/>
          <w:sz w:val="22"/>
          <w:szCs w:val="22"/>
          <w:u w:val="single"/>
        </w:rPr>
        <w:t>services</w:t>
      </w:r>
      <w:r w:rsidR="00157A07" w:rsidRPr="00856FDD">
        <w:rPr>
          <w:rFonts w:ascii="Georgia" w:hAnsi="Georgia" w:cs="Arial"/>
          <w:sz w:val="22"/>
          <w:szCs w:val="22"/>
          <w:u w:val="single"/>
        </w:rPr>
        <w:t xml:space="preserve"> with nursing/therapy</w:t>
      </w:r>
      <w:r w:rsidR="00490B24" w:rsidRPr="00856FDD">
        <w:rPr>
          <w:rFonts w:ascii="Georgia" w:hAnsi="Georgia" w:cs="Arial"/>
          <w:sz w:val="22"/>
          <w:szCs w:val="22"/>
          <w:u w:val="single"/>
        </w:rPr>
        <w:t xml:space="preserve"> </w:t>
      </w:r>
      <w:r w:rsidR="002057F0" w:rsidRPr="00856FDD">
        <w:rPr>
          <w:rFonts w:ascii="Georgia" w:hAnsi="Georgia" w:cs="Arial"/>
          <w:sz w:val="22"/>
          <w:szCs w:val="22"/>
          <w:u w:val="single"/>
        </w:rPr>
        <w:t xml:space="preserve">who are </w:t>
      </w:r>
      <w:r w:rsidR="007059CB" w:rsidRPr="00856FDD">
        <w:rPr>
          <w:rFonts w:ascii="Georgia" w:hAnsi="Georgia" w:cs="Arial"/>
          <w:sz w:val="22"/>
          <w:szCs w:val="22"/>
          <w:u w:val="single"/>
        </w:rPr>
        <w:t xml:space="preserve">switching </w:t>
      </w:r>
      <w:r w:rsidR="004A0B41" w:rsidRPr="00856FDD">
        <w:rPr>
          <w:rFonts w:ascii="Georgia" w:hAnsi="Georgia" w:cs="Arial"/>
          <w:sz w:val="22"/>
          <w:szCs w:val="22"/>
          <w:u w:val="single"/>
        </w:rPr>
        <w:t xml:space="preserve">to </w:t>
      </w:r>
      <w:r w:rsidR="004F27B9" w:rsidRPr="00856FDD">
        <w:rPr>
          <w:rFonts w:ascii="Georgia" w:hAnsi="Georgia" w:cs="Arial"/>
          <w:sz w:val="22"/>
          <w:szCs w:val="22"/>
          <w:u w:val="single"/>
        </w:rPr>
        <w:t xml:space="preserve">only </w:t>
      </w:r>
      <w:r w:rsidR="008F743B">
        <w:rPr>
          <w:rFonts w:ascii="Georgia" w:hAnsi="Georgia" w:cs="Arial"/>
          <w:sz w:val="22"/>
          <w:szCs w:val="22"/>
          <w:u w:val="single"/>
        </w:rPr>
        <w:t>h</w:t>
      </w:r>
      <w:r w:rsidR="008F743B" w:rsidRPr="00856FDD">
        <w:rPr>
          <w:rFonts w:ascii="Georgia" w:hAnsi="Georgia" w:cs="Arial"/>
          <w:sz w:val="22"/>
          <w:szCs w:val="22"/>
          <w:u w:val="single"/>
        </w:rPr>
        <w:t xml:space="preserve">ome </w:t>
      </w:r>
      <w:r w:rsidR="008F743B">
        <w:rPr>
          <w:rFonts w:ascii="Georgia" w:hAnsi="Georgia" w:cs="Arial"/>
          <w:sz w:val="22"/>
          <w:szCs w:val="22"/>
          <w:u w:val="single"/>
        </w:rPr>
        <w:t>h</w:t>
      </w:r>
      <w:r w:rsidR="008F743B" w:rsidRPr="00856FDD">
        <w:rPr>
          <w:rFonts w:ascii="Georgia" w:hAnsi="Georgia" w:cs="Arial"/>
          <w:sz w:val="22"/>
          <w:szCs w:val="22"/>
          <w:u w:val="single"/>
        </w:rPr>
        <w:t xml:space="preserve">ealth </w:t>
      </w:r>
      <w:r w:rsidR="008F743B">
        <w:rPr>
          <w:rFonts w:ascii="Georgia" w:hAnsi="Georgia" w:cs="Arial"/>
          <w:sz w:val="22"/>
          <w:szCs w:val="22"/>
          <w:u w:val="single"/>
        </w:rPr>
        <w:t>a</w:t>
      </w:r>
      <w:r w:rsidR="008F743B" w:rsidRPr="00856FDD">
        <w:rPr>
          <w:rFonts w:ascii="Georgia" w:hAnsi="Georgia" w:cs="Arial"/>
          <w:sz w:val="22"/>
          <w:szCs w:val="22"/>
          <w:u w:val="single"/>
        </w:rPr>
        <w:t xml:space="preserve">ide </w:t>
      </w:r>
      <w:r w:rsidR="00416B0A" w:rsidRPr="00856FDD">
        <w:rPr>
          <w:rFonts w:ascii="Georgia" w:hAnsi="Georgia" w:cs="Arial"/>
          <w:sz w:val="22"/>
          <w:szCs w:val="22"/>
          <w:u w:val="single"/>
        </w:rPr>
        <w:t>services for</w:t>
      </w:r>
      <w:r w:rsidR="00A17390" w:rsidRPr="00856FDD">
        <w:rPr>
          <w:rFonts w:ascii="Georgia" w:hAnsi="Georgia" w:cs="Arial"/>
          <w:sz w:val="22"/>
          <w:szCs w:val="22"/>
          <w:u w:val="single"/>
        </w:rPr>
        <w:t xml:space="preserve"> hands-on</w:t>
      </w:r>
      <w:r w:rsidR="00416B0A" w:rsidRPr="00856FDD">
        <w:rPr>
          <w:rFonts w:ascii="Georgia" w:hAnsi="Georgia" w:cs="Arial"/>
          <w:sz w:val="22"/>
          <w:szCs w:val="22"/>
          <w:u w:val="single"/>
        </w:rPr>
        <w:t xml:space="preserve"> </w:t>
      </w:r>
      <w:r w:rsidR="002B3CF2" w:rsidRPr="00856FDD">
        <w:rPr>
          <w:rFonts w:ascii="Georgia" w:hAnsi="Georgia" w:cs="Arial"/>
          <w:sz w:val="22"/>
          <w:szCs w:val="22"/>
          <w:u w:val="single"/>
        </w:rPr>
        <w:t xml:space="preserve">assistance with </w:t>
      </w:r>
      <w:r w:rsidR="00416B0A" w:rsidRPr="00856FDD">
        <w:rPr>
          <w:rFonts w:ascii="Georgia" w:hAnsi="Georgia" w:cs="Arial"/>
          <w:sz w:val="22"/>
          <w:szCs w:val="22"/>
          <w:u w:val="single"/>
        </w:rPr>
        <w:t>ADL</w:t>
      </w:r>
      <w:r w:rsidR="002B3CF2" w:rsidRPr="00856FDD">
        <w:rPr>
          <w:rFonts w:ascii="Georgia" w:hAnsi="Georgia" w:cs="Arial"/>
          <w:sz w:val="22"/>
          <w:szCs w:val="22"/>
          <w:u w:val="single"/>
        </w:rPr>
        <w:t>s</w:t>
      </w:r>
      <w:r w:rsidR="004A0B41" w:rsidRPr="00856FDD">
        <w:rPr>
          <w:rFonts w:ascii="Georgia" w:hAnsi="Georgia" w:cs="Arial"/>
          <w:sz w:val="22"/>
          <w:szCs w:val="22"/>
          <w:u w:val="single"/>
        </w:rPr>
        <w:t xml:space="preserve"> </w:t>
      </w:r>
    </w:p>
    <w:p w:rsidR="003A6894" w:rsidRPr="00856FDD" w:rsidRDefault="003A6894" w:rsidP="00D5208F">
      <w:pPr>
        <w:ind w:left="1080" w:right="576" w:hanging="360"/>
        <w:rPr>
          <w:rFonts w:ascii="Georgia" w:hAnsi="Georgia" w:cs="Arial"/>
          <w:sz w:val="22"/>
          <w:szCs w:val="22"/>
        </w:rPr>
      </w:pPr>
      <w:r w:rsidRPr="00856FDD">
        <w:rPr>
          <w:rFonts w:ascii="Georgia" w:hAnsi="Georgia" w:cs="Arial"/>
          <w:sz w:val="22"/>
          <w:szCs w:val="22"/>
        </w:rPr>
        <w:t>1.</w:t>
      </w:r>
      <w:r w:rsidRPr="00856FDD">
        <w:rPr>
          <w:rFonts w:ascii="Georgia" w:hAnsi="Georgia" w:cs="Arial"/>
          <w:sz w:val="22"/>
          <w:szCs w:val="22"/>
        </w:rPr>
        <w:tab/>
        <w:t>Completed LTSS Provider Portal PA request</w:t>
      </w:r>
    </w:p>
    <w:p w:rsidR="00A0524C" w:rsidRPr="00856FDD" w:rsidRDefault="003A6894" w:rsidP="00D5208F">
      <w:pPr>
        <w:ind w:left="1080" w:right="576" w:hanging="360"/>
        <w:rPr>
          <w:rFonts w:ascii="Georgia" w:hAnsi="Georgia" w:cs="Arial"/>
          <w:sz w:val="22"/>
          <w:szCs w:val="22"/>
        </w:rPr>
      </w:pPr>
      <w:r w:rsidRPr="00856FDD">
        <w:rPr>
          <w:rFonts w:ascii="Georgia" w:hAnsi="Georgia" w:cs="Arial"/>
          <w:sz w:val="22"/>
          <w:szCs w:val="22"/>
        </w:rPr>
        <w:t>2.</w:t>
      </w:r>
      <w:r w:rsidRPr="00856FDD">
        <w:rPr>
          <w:rFonts w:ascii="Georgia" w:hAnsi="Georgia" w:cs="Arial"/>
          <w:sz w:val="22"/>
          <w:szCs w:val="22"/>
        </w:rPr>
        <w:tab/>
        <w:t xml:space="preserve">Signed </w:t>
      </w:r>
      <w:r w:rsidR="00402749" w:rsidRPr="00856FDD">
        <w:rPr>
          <w:rFonts w:ascii="Georgia" w:hAnsi="Georgia" w:cs="Arial"/>
          <w:sz w:val="22"/>
          <w:szCs w:val="22"/>
        </w:rPr>
        <w:t>plan of care</w:t>
      </w:r>
      <w:r w:rsidRPr="00856FDD">
        <w:rPr>
          <w:rFonts w:ascii="Georgia" w:hAnsi="Georgia" w:cs="Arial"/>
          <w:sz w:val="22"/>
          <w:szCs w:val="22"/>
        </w:rPr>
        <w:t xml:space="preserve"> </w:t>
      </w:r>
    </w:p>
    <w:p w:rsidR="003A6894" w:rsidRPr="00856FDD" w:rsidRDefault="00820643" w:rsidP="00D5208F">
      <w:pPr>
        <w:ind w:left="1080" w:right="576" w:hanging="360"/>
        <w:rPr>
          <w:rFonts w:ascii="Georgia" w:hAnsi="Georgia" w:cs="Arial"/>
          <w:sz w:val="22"/>
          <w:szCs w:val="22"/>
        </w:rPr>
      </w:pPr>
      <w:r w:rsidRPr="00856FDD">
        <w:rPr>
          <w:rFonts w:ascii="Georgia" w:hAnsi="Georgia" w:cs="Arial"/>
          <w:sz w:val="22"/>
          <w:szCs w:val="22"/>
        </w:rPr>
        <w:t>3</w:t>
      </w:r>
      <w:r w:rsidR="003A6894" w:rsidRPr="00856FDD">
        <w:rPr>
          <w:rFonts w:ascii="Georgia" w:hAnsi="Georgia" w:cs="Arial"/>
          <w:sz w:val="22"/>
          <w:szCs w:val="22"/>
        </w:rPr>
        <w:t>.</w:t>
      </w:r>
      <w:r w:rsidR="003A6894" w:rsidRPr="00856FDD">
        <w:rPr>
          <w:rFonts w:ascii="Georgia" w:hAnsi="Georgia" w:cs="Arial"/>
          <w:sz w:val="22"/>
          <w:szCs w:val="22"/>
        </w:rPr>
        <w:tab/>
      </w:r>
      <w:r w:rsidR="00A05D05" w:rsidRPr="00856FDD">
        <w:rPr>
          <w:rFonts w:ascii="Georgia" w:hAnsi="Georgia" w:cs="Arial"/>
          <w:sz w:val="22"/>
          <w:szCs w:val="22"/>
        </w:rPr>
        <w:t xml:space="preserve">For </w:t>
      </w:r>
      <w:r w:rsidR="00E079E2">
        <w:rPr>
          <w:rFonts w:ascii="Georgia" w:hAnsi="Georgia" w:cs="Arial"/>
          <w:sz w:val="22"/>
          <w:szCs w:val="22"/>
        </w:rPr>
        <w:t>m</w:t>
      </w:r>
      <w:r w:rsidR="00E079E2" w:rsidRPr="00856FDD">
        <w:rPr>
          <w:rFonts w:ascii="Georgia" w:hAnsi="Georgia" w:cs="Arial"/>
          <w:sz w:val="22"/>
          <w:szCs w:val="22"/>
        </w:rPr>
        <w:t xml:space="preserve">embers </w:t>
      </w:r>
      <w:r w:rsidR="00E079E2">
        <w:rPr>
          <w:rFonts w:ascii="Georgia" w:hAnsi="Georgia" w:cs="Arial"/>
          <w:sz w:val="22"/>
          <w:szCs w:val="22"/>
        </w:rPr>
        <w:t>a</w:t>
      </w:r>
      <w:r w:rsidR="00E079E2" w:rsidRPr="00856FDD">
        <w:rPr>
          <w:rFonts w:ascii="Georgia" w:hAnsi="Georgia" w:cs="Arial"/>
          <w:sz w:val="22"/>
          <w:szCs w:val="22"/>
        </w:rPr>
        <w:t xml:space="preserve">ge </w:t>
      </w:r>
      <w:r w:rsidR="00A05D05" w:rsidRPr="00856FDD">
        <w:rPr>
          <w:rFonts w:ascii="Georgia" w:hAnsi="Georgia" w:cs="Arial"/>
          <w:sz w:val="22"/>
          <w:szCs w:val="22"/>
        </w:rPr>
        <w:t xml:space="preserve">21 and </w:t>
      </w:r>
      <w:r w:rsidR="00833190" w:rsidRPr="00856FDD">
        <w:rPr>
          <w:rFonts w:ascii="Georgia" w:hAnsi="Georgia" w:cs="Arial"/>
          <w:sz w:val="22"/>
          <w:szCs w:val="22"/>
        </w:rPr>
        <w:t xml:space="preserve">older </w:t>
      </w:r>
      <w:r w:rsidR="00FD3D92" w:rsidRPr="00856FDD">
        <w:rPr>
          <w:rFonts w:ascii="Georgia" w:hAnsi="Georgia" w:cs="Arial"/>
          <w:sz w:val="22"/>
          <w:szCs w:val="22"/>
        </w:rPr>
        <w:t>and all members enrolled in an HCBS waiver</w:t>
      </w:r>
      <w:r w:rsidR="00A05D05" w:rsidRPr="00856FDD">
        <w:rPr>
          <w:rFonts w:ascii="Georgia" w:hAnsi="Georgia" w:cs="Arial"/>
          <w:sz w:val="22"/>
          <w:szCs w:val="22"/>
        </w:rPr>
        <w:t xml:space="preserve">: </w:t>
      </w:r>
      <w:r w:rsidR="004A0B41" w:rsidRPr="00856FDD">
        <w:rPr>
          <w:rFonts w:ascii="Georgia" w:hAnsi="Georgia" w:cs="Arial"/>
          <w:sz w:val="22"/>
          <w:szCs w:val="22"/>
        </w:rPr>
        <w:t>Completed</w:t>
      </w:r>
      <w:r w:rsidR="003A6894" w:rsidRPr="00856FDD">
        <w:rPr>
          <w:rFonts w:ascii="Georgia" w:hAnsi="Georgia" w:cs="Arial"/>
          <w:sz w:val="22"/>
          <w:szCs w:val="22"/>
        </w:rPr>
        <w:t xml:space="preserve"> </w:t>
      </w:r>
      <w:r w:rsidR="007E0A86" w:rsidRPr="00856FDD">
        <w:rPr>
          <w:rFonts w:ascii="Georgia" w:hAnsi="Georgia" w:cs="Arial"/>
          <w:sz w:val="22"/>
          <w:szCs w:val="22"/>
        </w:rPr>
        <w:t xml:space="preserve">Member Connection Form </w:t>
      </w:r>
      <w:r w:rsidR="003A6894" w:rsidRPr="00856FDD">
        <w:rPr>
          <w:rFonts w:ascii="Georgia" w:hAnsi="Georgia" w:cs="Arial"/>
          <w:sz w:val="22"/>
          <w:szCs w:val="22"/>
        </w:rPr>
        <w:t>with proof of delivery</w:t>
      </w:r>
      <w:r w:rsidR="00B96777" w:rsidRPr="00856FDD">
        <w:rPr>
          <w:rFonts w:ascii="Georgia" w:hAnsi="Georgia" w:cs="Arial"/>
          <w:sz w:val="22"/>
          <w:szCs w:val="22"/>
        </w:rPr>
        <w:t xml:space="preserve"> </w:t>
      </w:r>
      <w:r w:rsidR="009571B5" w:rsidRPr="00856FDD">
        <w:rPr>
          <w:rFonts w:ascii="Georgia" w:hAnsi="Georgia" w:cs="Arial"/>
          <w:sz w:val="22"/>
          <w:szCs w:val="22"/>
        </w:rPr>
        <w:t>(see below)</w:t>
      </w:r>
    </w:p>
    <w:p w:rsidR="003A6894" w:rsidRPr="00FD15A3" w:rsidRDefault="00FD15A3" w:rsidP="00FD15A3">
      <w:pPr>
        <w:pStyle w:val="ListParagraph"/>
        <w:numPr>
          <w:ilvl w:val="0"/>
          <w:numId w:val="6"/>
        </w:numPr>
        <w:ind w:left="1080" w:right="576"/>
        <w:rPr>
          <w:rFonts w:ascii="Georgia" w:hAnsi="Georgia" w:cs="Arial"/>
          <w:sz w:val="22"/>
          <w:szCs w:val="22"/>
        </w:rPr>
      </w:pPr>
      <w:r w:rsidRPr="00FD15A3">
        <w:rPr>
          <w:rFonts w:ascii="Georgia" w:hAnsi="Georgia" w:cs="Arial"/>
          <w:sz w:val="22"/>
          <w:szCs w:val="22"/>
        </w:rPr>
        <w:t>Member-specific discharge plans reviewed and updated as applicable</w:t>
      </w:r>
    </w:p>
    <w:p w:rsidR="003A6894" w:rsidRPr="00856FDD" w:rsidRDefault="00820643" w:rsidP="00D5208F">
      <w:pPr>
        <w:ind w:left="1080" w:right="576" w:hanging="360"/>
        <w:rPr>
          <w:rFonts w:ascii="Georgia" w:hAnsi="Georgia" w:cs="Arial"/>
          <w:sz w:val="22"/>
          <w:szCs w:val="22"/>
        </w:rPr>
      </w:pPr>
      <w:r w:rsidRPr="00856FDD">
        <w:rPr>
          <w:rFonts w:ascii="Georgia" w:hAnsi="Georgia" w:cs="Arial"/>
          <w:sz w:val="22"/>
          <w:szCs w:val="22"/>
        </w:rPr>
        <w:t>5</w:t>
      </w:r>
      <w:r w:rsidR="003A6894" w:rsidRPr="00856FDD">
        <w:rPr>
          <w:rFonts w:ascii="Georgia" w:hAnsi="Georgia" w:cs="Arial"/>
          <w:sz w:val="22"/>
          <w:szCs w:val="22"/>
        </w:rPr>
        <w:t>.</w:t>
      </w:r>
      <w:r w:rsidR="003A6894" w:rsidRPr="00856FDD">
        <w:rPr>
          <w:rFonts w:ascii="Georgia" w:hAnsi="Georgia" w:cs="Arial"/>
          <w:sz w:val="22"/>
          <w:szCs w:val="22"/>
        </w:rPr>
        <w:tab/>
        <w:t>One week of home health aide visit notes</w:t>
      </w:r>
      <w:r w:rsidR="004A0B41" w:rsidRPr="00856FDD">
        <w:rPr>
          <w:rFonts w:ascii="Georgia" w:hAnsi="Georgia" w:cs="Arial"/>
          <w:sz w:val="22"/>
          <w:szCs w:val="22"/>
        </w:rPr>
        <w:t xml:space="preserve"> and one week of nursing/therapy notes (if applicable)</w:t>
      </w:r>
    </w:p>
    <w:p w:rsidR="0052266D" w:rsidRDefault="00820643" w:rsidP="00D5208F">
      <w:pPr>
        <w:ind w:left="1080" w:right="576" w:hanging="360"/>
        <w:rPr>
          <w:rFonts w:ascii="Georgia" w:hAnsi="Georgia" w:cs="Arial"/>
          <w:sz w:val="22"/>
          <w:szCs w:val="22"/>
        </w:rPr>
      </w:pPr>
      <w:r w:rsidRPr="00856FDD">
        <w:rPr>
          <w:rFonts w:ascii="Georgia" w:hAnsi="Georgia" w:cs="Arial"/>
          <w:sz w:val="22"/>
          <w:szCs w:val="22"/>
        </w:rPr>
        <w:t>6</w:t>
      </w:r>
      <w:r w:rsidR="003A6894" w:rsidRPr="00856FDD">
        <w:rPr>
          <w:rFonts w:ascii="Georgia" w:hAnsi="Georgia" w:cs="Arial"/>
          <w:sz w:val="22"/>
          <w:szCs w:val="22"/>
        </w:rPr>
        <w:t>.</w:t>
      </w:r>
      <w:r w:rsidR="003A6894" w:rsidRPr="00856FDD">
        <w:rPr>
          <w:rFonts w:ascii="Georgia" w:hAnsi="Georgia" w:cs="Arial"/>
          <w:sz w:val="22"/>
          <w:szCs w:val="22"/>
        </w:rPr>
        <w:tab/>
        <w:t xml:space="preserve">Home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002B3CF2" w:rsidRPr="00856FDD">
        <w:rPr>
          <w:rFonts w:ascii="Georgia" w:hAnsi="Georgia" w:cs="Arial"/>
          <w:sz w:val="22"/>
          <w:szCs w:val="22"/>
        </w:rPr>
        <w:t xml:space="preserve">services </w:t>
      </w:r>
      <w:r w:rsidR="003A6894" w:rsidRPr="00856FDD">
        <w:rPr>
          <w:rFonts w:ascii="Georgia" w:hAnsi="Georgia" w:cs="Arial"/>
          <w:sz w:val="22"/>
          <w:szCs w:val="22"/>
        </w:rPr>
        <w:t xml:space="preserve">plan of care created by the </w:t>
      </w:r>
      <w:r w:rsidR="00E079E2">
        <w:rPr>
          <w:rFonts w:ascii="Georgia" w:hAnsi="Georgia" w:cs="Arial"/>
          <w:sz w:val="22"/>
          <w:szCs w:val="22"/>
        </w:rPr>
        <w:t>a</w:t>
      </w:r>
      <w:r w:rsidR="00E079E2" w:rsidRPr="00856FDD">
        <w:rPr>
          <w:rFonts w:ascii="Georgia" w:hAnsi="Georgia" w:cs="Arial"/>
          <w:sz w:val="22"/>
          <w:szCs w:val="22"/>
        </w:rPr>
        <w:t xml:space="preserve">ide’s </w:t>
      </w:r>
      <w:r w:rsidR="003A6894" w:rsidRPr="00856FDD">
        <w:rPr>
          <w:rFonts w:ascii="Georgia" w:hAnsi="Georgia" w:cs="Arial"/>
          <w:sz w:val="22"/>
          <w:szCs w:val="22"/>
        </w:rPr>
        <w:t>supervising RN</w:t>
      </w:r>
    </w:p>
    <w:p w:rsidR="0052266D" w:rsidRDefault="0052266D">
      <w:pPr>
        <w:rPr>
          <w:rFonts w:ascii="Georgia" w:hAnsi="Georgia" w:cs="Arial"/>
          <w:sz w:val="22"/>
          <w:szCs w:val="22"/>
        </w:rPr>
      </w:pPr>
      <w:r>
        <w:rPr>
          <w:rFonts w:ascii="Georgia" w:hAnsi="Georgia" w:cs="Arial"/>
          <w:sz w:val="22"/>
          <w:szCs w:val="22"/>
        </w:rPr>
        <w:br w:type="page"/>
      </w:r>
    </w:p>
    <w:p w:rsidR="003727F3" w:rsidRPr="003727F3" w:rsidRDefault="003727F3" w:rsidP="00EF50E0">
      <w:pPr>
        <w:tabs>
          <w:tab w:val="left" w:pos="5040"/>
        </w:tabs>
        <w:suppressAutoHyphens/>
        <w:ind w:left="5040"/>
        <w:rPr>
          <w:rFonts w:ascii="Georgia" w:hAnsi="Georgia" w:cs="Arial"/>
          <w:b/>
          <w:color w:val="1F497D"/>
          <w:sz w:val="22"/>
          <w:szCs w:val="22"/>
        </w:rPr>
      </w:pPr>
      <w:r w:rsidRPr="003727F3">
        <w:rPr>
          <w:rFonts w:ascii="Georgia" w:hAnsi="Georgia" w:cs="Arial"/>
          <w:b/>
          <w:color w:val="1F497D"/>
          <w:sz w:val="22"/>
          <w:szCs w:val="22"/>
        </w:rPr>
        <w:lastRenderedPageBreak/>
        <w:t>MassHealth</w:t>
      </w:r>
    </w:p>
    <w:p w:rsidR="003727F3" w:rsidRPr="003727F3" w:rsidRDefault="003727F3" w:rsidP="003727F3">
      <w:pPr>
        <w:tabs>
          <w:tab w:val="left" w:pos="5040"/>
        </w:tabs>
        <w:suppressAutoHyphens/>
        <w:ind w:left="540"/>
        <w:rPr>
          <w:rFonts w:ascii="Georgia" w:hAnsi="Georgia" w:cs="Arial"/>
          <w:b/>
          <w:color w:val="1F497D"/>
          <w:sz w:val="22"/>
          <w:szCs w:val="22"/>
        </w:rPr>
      </w:pPr>
      <w:r w:rsidRPr="003727F3">
        <w:rPr>
          <w:rFonts w:ascii="Georgia" w:hAnsi="Georgia" w:cs="Arial"/>
          <w:b/>
          <w:color w:val="1F497D"/>
          <w:sz w:val="22"/>
          <w:szCs w:val="22"/>
        </w:rPr>
        <w:tab/>
        <w:t>Home Health Agency Bulletin 54</w:t>
      </w:r>
      <w:r w:rsidRPr="003727F3">
        <w:rPr>
          <w:rFonts w:ascii="Georgia" w:hAnsi="Georgia" w:cs="Arial"/>
          <w:b/>
          <w:color w:val="1F497D"/>
          <w:sz w:val="22"/>
          <w:szCs w:val="22"/>
        </w:rPr>
        <w:tab/>
      </w:r>
      <w:r w:rsidRPr="003727F3">
        <w:rPr>
          <w:rFonts w:ascii="Georgia" w:hAnsi="Georgia" w:cs="Arial"/>
          <w:b/>
          <w:color w:val="1F497D"/>
          <w:sz w:val="22"/>
          <w:szCs w:val="22"/>
        </w:rPr>
        <w:tab/>
        <w:t>June 2019</w:t>
      </w:r>
    </w:p>
    <w:p w:rsidR="003727F3" w:rsidRDefault="003727F3" w:rsidP="003727F3">
      <w:pPr>
        <w:tabs>
          <w:tab w:val="left" w:pos="5040"/>
        </w:tabs>
        <w:suppressAutoHyphens/>
        <w:ind w:left="540"/>
        <w:rPr>
          <w:rFonts w:ascii="Georgia" w:hAnsi="Georgia" w:cs="Arial"/>
          <w:b/>
          <w:color w:val="1F497D"/>
          <w:sz w:val="22"/>
          <w:szCs w:val="22"/>
        </w:rPr>
      </w:pPr>
      <w:r w:rsidRPr="003727F3">
        <w:rPr>
          <w:rFonts w:ascii="Georgia" w:hAnsi="Georgia" w:cs="Arial"/>
          <w:b/>
          <w:color w:val="1F497D"/>
          <w:sz w:val="22"/>
          <w:szCs w:val="22"/>
        </w:rPr>
        <w:tab/>
        <w:t xml:space="preserve">Page </w:t>
      </w:r>
      <w:r w:rsidR="00857636">
        <w:rPr>
          <w:rFonts w:ascii="Georgia" w:hAnsi="Georgia" w:cs="Arial"/>
          <w:b/>
          <w:color w:val="1F497D"/>
          <w:sz w:val="22"/>
          <w:szCs w:val="22"/>
        </w:rPr>
        <w:t>4</w:t>
      </w:r>
    </w:p>
    <w:p w:rsidR="00546520" w:rsidRPr="00856FDD" w:rsidRDefault="00546520" w:rsidP="0052266D">
      <w:pPr>
        <w:pStyle w:val="Heading2"/>
      </w:pPr>
      <w:r w:rsidRPr="00856FDD">
        <w:t>Prior Authorization (PA) of Home Health Aide Services for Assistance with ADLs</w:t>
      </w:r>
    </w:p>
    <w:p w:rsidR="00546520" w:rsidRPr="00856FDD" w:rsidRDefault="00546520" w:rsidP="00546520">
      <w:pPr>
        <w:spacing w:after="240"/>
        <w:ind w:left="547" w:right="576"/>
        <w:rPr>
          <w:rFonts w:ascii="Georgia" w:hAnsi="Georgia" w:cs="Arial"/>
          <w:sz w:val="22"/>
          <w:szCs w:val="22"/>
          <w:u w:val="single"/>
        </w:rPr>
      </w:pPr>
      <w:r w:rsidRPr="00856FDD">
        <w:rPr>
          <w:rFonts w:ascii="Georgia" w:hAnsi="Georgia" w:cs="Arial"/>
          <w:sz w:val="22"/>
          <w:szCs w:val="22"/>
          <w:u w:val="single"/>
        </w:rPr>
        <w:t xml:space="preserve">For members requiring a renewal to the authorization of </w:t>
      </w:r>
      <w:r w:rsidR="008F743B">
        <w:rPr>
          <w:rFonts w:ascii="Georgia" w:hAnsi="Georgia" w:cs="Arial"/>
          <w:sz w:val="22"/>
          <w:szCs w:val="22"/>
          <w:u w:val="single"/>
        </w:rPr>
        <w:t>h</w:t>
      </w:r>
      <w:r w:rsidR="008F743B" w:rsidRPr="00856FDD">
        <w:rPr>
          <w:rFonts w:ascii="Georgia" w:hAnsi="Georgia" w:cs="Arial"/>
          <w:sz w:val="22"/>
          <w:szCs w:val="22"/>
          <w:u w:val="single"/>
        </w:rPr>
        <w:t xml:space="preserve">ome </w:t>
      </w:r>
      <w:r w:rsidR="008F743B">
        <w:rPr>
          <w:rFonts w:ascii="Georgia" w:hAnsi="Georgia" w:cs="Arial"/>
          <w:sz w:val="22"/>
          <w:szCs w:val="22"/>
          <w:u w:val="single"/>
        </w:rPr>
        <w:t>h</w:t>
      </w:r>
      <w:r w:rsidR="008F743B" w:rsidRPr="00856FDD">
        <w:rPr>
          <w:rFonts w:ascii="Georgia" w:hAnsi="Georgia" w:cs="Arial"/>
          <w:sz w:val="22"/>
          <w:szCs w:val="22"/>
          <w:u w:val="single"/>
        </w:rPr>
        <w:t xml:space="preserve">ealth </w:t>
      </w:r>
      <w:r w:rsidR="008F743B">
        <w:rPr>
          <w:rFonts w:ascii="Georgia" w:hAnsi="Georgia" w:cs="Arial"/>
          <w:sz w:val="22"/>
          <w:szCs w:val="22"/>
          <w:u w:val="single"/>
        </w:rPr>
        <w:t>a</w:t>
      </w:r>
      <w:r w:rsidR="008F743B" w:rsidRPr="00856FDD">
        <w:rPr>
          <w:rFonts w:ascii="Georgia" w:hAnsi="Georgia" w:cs="Arial"/>
          <w:sz w:val="22"/>
          <w:szCs w:val="22"/>
          <w:u w:val="single"/>
        </w:rPr>
        <w:t xml:space="preserve">ide </w:t>
      </w:r>
      <w:r w:rsidRPr="00856FDD">
        <w:rPr>
          <w:rFonts w:ascii="Georgia" w:hAnsi="Georgia" w:cs="Arial"/>
          <w:sz w:val="22"/>
          <w:szCs w:val="22"/>
          <w:u w:val="single"/>
        </w:rPr>
        <w:t>services for hands-on assistance with ADLs</w:t>
      </w:r>
    </w:p>
    <w:p w:rsidR="00546520" w:rsidRPr="00856FDD" w:rsidRDefault="00546520" w:rsidP="00546520">
      <w:pPr>
        <w:pStyle w:val="ListParagraph"/>
        <w:numPr>
          <w:ilvl w:val="0"/>
          <w:numId w:val="4"/>
        </w:numPr>
        <w:ind w:left="1080" w:right="576"/>
        <w:rPr>
          <w:rFonts w:ascii="Georgia" w:hAnsi="Georgia" w:cs="Arial"/>
          <w:sz w:val="22"/>
          <w:szCs w:val="22"/>
        </w:rPr>
      </w:pPr>
      <w:r w:rsidRPr="00856FDD">
        <w:rPr>
          <w:rFonts w:ascii="Georgia" w:hAnsi="Georgia" w:cs="Arial"/>
          <w:sz w:val="22"/>
          <w:szCs w:val="22"/>
        </w:rPr>
        <w:t>Completed LTSS Provider Portal PA request</w:t>
      </w:r>
    </w:p>
    <w:p w:rsidR="003727F3" w:rsidRPr="00546520" w:rsidRDefault="00546520" w:rsidP="003727F3">
      <w:pPr>
        <w:pStyle w:val="ListParagraph"/>
        <w:numPr>
          <w:ilvl w:val="0"/>
          <w:numId w:val="4"/>
        </w:numPr>
        <w:ind w:left="1080" w:right="576"/>
        <w:rPr>
          <w:rFonts w:ascii="Georgia" w:hAnsi="Georgia" w:cs="Arial"/>
          <w:sz w:val="22"/>
          <w:szCs w:val="22"/>
        </w:rPr>
      </w:pPr>
      <w:r w:rsidRPr="00546520">
        <w:rPr>
          <w:rFonts w:ascii="Georgia" w:hAnsi="Georgia" w:cs="Arial"/>
          <w:sz w:val="22"/>
          <w:szCs w:val="22"/>
        </w:rPr>
        <w:t>Signed Plan of Care</w:t>
      </w:r>
    </w:p>
    <w:p w:rsidR="00552290" w:rsidRPr="00856FDD" w:rsidRDefault="00E079E2" w:rsidP="006B2B6C">
      <w:pPr>
        <w:pStyle w:val="ListParagraph"/>
        <w:numPr>
          <w:ilvl w:val="0"/>
          <w:numId w:val="4"/>
        </w:numPr>
        <w:ind w:left="1080" w:right="576"/>
        <w:rPr>
          <w:rFonts w:ascii="Georgia" w:hAnsi="Georgia" w:cs="Arial"/>
          <w:sz w:val="22"/>
          <w:szCs w:val="22"/>
        </w:rPr>
      </w:pPr>
      <w:r w:rsidRPr="00856FDD">
        <w:rPr>
          <w:rFonts w:ascii="Georgia" w:hAnsi="Georgia" w:cs="Arial"/>
          <w:sz w:val="22"/>
          <w:szCs w:val="22"/>
        </w:rPr>
        <w:t>Member</w:t>
      </w:r>
      <w:r>
        <w:rPr>
          <w:rFonts w:ascii="Georgia" w:hAnsi="Georgia" w:cs="Arial"/>
          <w:sz w:val="22"/>
          <w:szCs w:val="22"/>
        </w:rPr>
        <w:t>-</w:t>
      </w:r>
      <w:r w:rsidR="00552290" w:rsidRPr="00856FDD">
        <w:rPr>
          <w:rFonts w:ascii="Georgia" w:hAnsi="Georgia" w:cs="Arial"/>
          <w:sz w:val="22"/>
          <w:szCs w:val="22"/>
        </w:rPr>
        <w:t xml:space="preserve">specific discharge plans </w:t>
      </w:r>
      <w:r w:rsidR="001A4C59" w:rsidRPr="00856FDD">
        <w:rPr>
          <w:rFonts w:ascii="Georgia" w:hAnsi="Georgia" w:cs="Arial"/>
          <w:sz w:val="22"/>
          <w:szCs w:val="22"/>
        </w:rPr>
        <w:t>reviewed and updated as applicable</w:t>
      </w:r>
    </w:p>
    <w:p w:rsidR="00552290" w:rsidRPr="00856FDD" w:rsidRDefault="00552290" w:rsidP="006B2B6C">
      <w:pPr>
        <w:pStyle w:val="ListParagraph"/>
        <w:numPr>
          <w:ilvl w:val="0"/>
          <w:numId w:val="4"/>
        </w:numPr>
        <w:ind w:left="1080" w:right="576"/>
        <w:rPr>
          <w:rFonts w:ascii="Georgia" w:hAnsi="Georgia" w:cs="Arial"/>
          <w:sz w:val="22"/>
          <w:szCs w:val="22"/>
        </w:rPr>
      </w:pPr>
      <w:r w:rsidRPr="00856FDD">
        <w:rPr>
          <w:rFonts w:ascii="Georgia" w:hAnsi="Georgia" w:cs="Arial"/>
          <w:sz w:val="22"/>
          <w:szCs w:val="22"/>
        </w:rPr>
        <w:t>One week of home health aide notes</w:t>
      </w:r>
    </w:p>
    <w:p w:rsidR="00552290" w:rsidRPr="00856FDD" w:rsidRDefault="00552290" w:rsidP="006B2B6C">
      <w:pPr>
        <w:pStyle w:val="ListParagraph"/>
        <w:numPr>
          <w:ilvl w:val="0"/>
          <w:numId w:val="4"/>
        </w:numPr>
        <w:ind w:left="1080" w:right="576"/>
        <w:rPr>
          <w:rFonts w:ascii="Georgia" w:hAnsi="Georgia" w:cs="Arial"/>
          <w:sz w:val="22"/>
          <w:szCs w:val="22"/>
        </w:rPr>
      </w:pPr>
      <w:r w:rsidRPr="00856FDD">
        <w:rPr>
          <w:rFonts w:ascii="Georgia" w:hAnsi="Georgia" w:cs="Arial"/>
          <w:sz w:val="22"/>
          <w:szCs w:val="22"/>
        </w:rPr>
        <w:t>The most recent RN visit note</w:t>
      </w:r>
    </w:p>
    <w:p w:rsidR="004A0B41" w:rsidRPr="00856FDD" w:rsidRDefault="00552290" w:rsidP="006B2B6C">
      <w:pPr>
        <w:pStyle w:val="ListParagraph"/>
        <w:numPr>
          <w:ilvl w:val="0"/>
          <w:numId w:val="4"/>
        </w:numPr>
        <w:spacing w:after="240"/>
        <w:ind w:left="1080" w:right="576"/>
        <w:rPr>
          <w:rFonts w:ascii="Georgia" w:hAnsi="Georgia" w:cs="Arial"/>
          <w:sz w:val="22"/>
          <w:szCs w:val="22"/>
        </w:rPr>
      </w:pPr>
      <w:r w:rsidRPr="00856FDD">
        <w:rPr>
          <w:rFonts w:ascii="Georgia" w:hAnsi="Georgia" w:cs="Arial"/>
          <w:sz w:val="22"/>
          <w:szCs w:val="22"/>
        </w:rPr>
        <w:t xml:space="preserve">Home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Pr="00856FDD">
        <w:rPr>
          <w:rFonts w:ascii="Georgia" w:hAnsi="Georgia" w:cs="Arial"/>
          <w:sz w:val="22"/>
          <w:szCs w:val="22"/>
        </w:rPr>
        <w:t xml:space="preserve">services plan of care created by the </w:t>
      </w:r>
      <w:r w:rsidR="00E079E2">
        <w:rPr>
          <w:rFonts w:ascii="Georgia" w:hAnsi="Georgia" w:cs="Arial"/>
          <w:sz w:val="22"/>
          <w:szCs w:val="22"/>
        </w:rPr>
        <w:t>a</w:t>
      </w:r>
      <w:r w:rsidR="00E079E2" w:rsidRPr="00856FDD">
        <w:rPr>
          <w:rFonts w:ascii="Georgia" w:hAnsi="Georgia" w:cs="Arial"/>
          <w:sz w:val="22"/>
          <w:szCs w:val="22"/>
        </w:rPr>
        <w:t xml:space="preserve">ide’s </w:t>
      </w:r>
      <w:r w:rsidRPr="00856FDD">
        <w:rPr>
          <w:rFonts w:ascii="Georgia" w:hAnsi="Georgia" w:cs="Arial"/>
          <w:sz w:val="22"/>
          <w:szCs w:val="22"/>
        </w:rPr>
        <w:t>supervising RN</w:t>
      </w:r>
    </w:p>
    <w:p w:rsidR="00CE49F8" w:rsidRPr="00856FDD" w:rsidRDefault="00CB61A8" w:rsidP="00897386">
      <w:pPr>
        <w:spacing w:after="240"/>
        <w:ind w:left="547" w:right="576"/>
        <w:rPr>
          <w:rFonts w:ascii="Georgia" w:hAnsi="Georgia" w:cs="Arial"/>
          <w:sz w:val="22"/>
          <w:szCs w:val="22"/>
        </w:rPr>
      </w:pPr>
      <w:r w:rsidRPr="00856FDD">
        <w:rPr>
          <w:rFonts w:ascii="Georgia" w:hAnsi="Georgia" w:cs="Arial"/>
          <w:sz w:val="22"/>
          <w:szCs w:val="22"/>
        </w:rPr>
        <w:t>Members</w:t>
      </w:r>
      <w:r w:rsidR="003A6894" w:rsidRPr="00856FDD">
        <w:rPr>
          <w:rFonts w:ascii="Georgia" w:hAnsi="Georgia" w:cs="Arial"/>
          <w:sz w:val="22"/>
          <w:szCs w:val="22"/>
        </w:rPr>
        <w:t xml:space="preserve"> </w:t>
      </w:r>
      <w:r w:rsidR="00A17390" w:rsidRPr="00856FDD">
        <w:rPr>
          <w:rFonts w:ascii="Georgia" w:hAnsi="Georgia" w:cs="Arial"/>
          <w:sz w:val="22"/>
          <w:szCs w:val="22"/>
        </w:rPr>
        <w:t xml:space="preserve">may </w:t>
      </w:r>
      <w:r w:rsidR="003A6894" w:rsidRPr="00856FDD">
        <w:rPr>
          <w:rFonts w:ascii="Georgia" w:hAnsi="Georgia" w:cs="Arial"/>
          <w:sz w:val="22"/>
          <w:szCs w:val="22"/>
        </w:rPr>
        <w:t xml:space="preserve">be </w:t>
      </w:r>
      <w:r w:rsidRPr="00856FDD">
        <w:rPr>
          <w:rFonts w:ascii="Georgia" w:hAnsi="Georgia" w:cs="Arial"/>
          <w:sz w:val="22"/>
          <w:szCs w:val="22"/>
        </w:rPr>
        <w:t xml:space="preserve">authorized to receive home health aide services for </w:t>
      </w:r>
      <w:r w:rsidR="00A17390" w:rsidRPr="00856FDD">
        <w:rPr>
          <w:rFonts w:ascii="Georgia" w:hAnsi="Georgia" w:cs="Arial"/>
          <w:sz w:val="22"/>
          <w:szCs w:val="22"/>
        </w:rPr>
        <w:t xml:space="preserve">hands-on </w:t>
      </w:r>
      <w:r w:rsidRPr="00856FDD">
        <w:rPr>
          <w:rFonts w:ascii="Georgia" w:hAnsi="Georgia" w:cs="Arial"/>
          <w:sz w:val="22"/>
          <w:szCs w:val="22"/>
        </w:rPr>
        <w:t>assistance with</w:t>
      </w:r>
      <w:r w:rsidR="003A6894" w:rsidRPr="00856FDD">
        <w:rPr>
          <w:rFonts w:ascii="Georgia" w:hAnsi="Georgia" w:cs="Arial"/>
          <w:sz w:val="22"/>
          <w:szCs w:val="22"/>
        </w:rPr>
        <w:t xml:space="preserve"> ADL</w:t>
      </w:r>
      <w:r w:rsidRPr="00856FDD">
        <w:rPr>
          <w:rFonts w:ascii="Georgia" w:hAnsi="Georgia" w:cs="Arial"/>
          <w:sz w:val="22"/>
          <w:szCs w:val="22"/>
        </w:rPr>
        <w:t>s for</w:t>
      </w:r>
      <w:r w:rsidR="00416B0A" w:rsidRPr="00856FDD">
        <w:rPr>
          <w:rFonts w:ascii="Georgia" w:hAnsi="Georgia" w:cs="Arial"/>
          <w:sz w:val="22"/>
          <w:szCs w:val="22"/>
        </w:rPr>
        <w:t xml:space="preserve"> period</w:t>
      </w:r>
      <w:r w:rsidR="004F27B9" w:rsidRPr="00856FDD">
        <w:rPr>
          <w:rFonts w:ascii="Georgia" w:hAnsi="Georgia" w:cs="Arial"/>
          <w:sz w:val="22"/>
          <w:szCs w:val="22"/>
        </w:rPr>
        <w:t>s</w:t>
      </w:r>
      <w:r w:rsidR="00416B0A" w:rsidRPr="00856FDD">
        <w:rPr>
          <w:rFonts w:ascii="Georgia" w:hAnsi="Georgia" w:cs="Arial"/>
          <w:sz w:val="22"/>
          <w:szCs w:val="22"/>
        </w:rPr>
        <w:t xml:space="preserve"> of up</w:t>
      </w:r>
      <w:r w:rsidRPr="00856FDD">
        <w:rPr>
          <w:rFonts w:ascii="Georgia" w:hAnsi="Georgia" w:cs="Arial"/>
          <w:sz w:val="22"/>
          <w:szCs w:val="22"/>
        </w:rPr>
        <w:t xml:space="preserve"> to 90 calendar days</w:t>
      </w:r>
      <w:r w:rsidR="002057F0" w:rsidRPr="00856FDD">
        <w:rPr>
          <w:rFonts w:ascii="Georgia" w:hAnsi="Georgia" w:cs="Arial"/>
          <w:sz w:val="22"/>
          <w:szCs w:val="22"/>
        </w:rPr>
        <w:t>.</w:t>
      </w:r>
      <w:r w:rsidR="00410D63">
        <w:rPr>
          <w:rFonts w:ascii="Georgia" w:hAnsi="Georgia" w:cs="Arial"/>
          <w:sz w:val="22"/>
          <w:szCs w:val="22"/>
        </w:rPr>
        <w:t xml:space="preserve"> </w:t>
      </w:r>
      <w:r w:rsidR="003A6894" w:rsidRPr="00856FDD">
        <w:rPr>
          <w:rFonts w:ascii="Georgia" w:hAnsi="Georgia" w:cs="Arial"/>
          <w:sz w:val="22"/>
          <w:szCs w:val="22"/>
        </w:rPr>
        <w:t xml:space="preserve">Home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gencies </w:t>
      </w:r>
      <w:r w:rsidR="003A6894" w:rsidRPr="00856FDD">
        <w:rPr>
          <w:rFonts w:ascii="Georgia" w:hAnsi="Georgia" w:cs="Arial"/>
          <w:sz w:val="22"/>
          <w:szCs w:val="22"/>
        </w:rPr>
        <w:t xml:space="preserve">are expected to begin discharge planning during the initial assessment visit of the member. </w:t>
      </w:r>
    </w:p>
    <w:p w:rsidR="00897386" w:rsidRPr="00856FDD" w:rsidRDefault="00F41151" w:rsidP="00897386">
      <w:pPr>
        <w:spacing w:after="240"/>
        <w:ind w:left="547" w:right="576"/>
        <w:rPr>
          <w:rFonts w:ascii="Georgia" w:hAnsi="Georgia" w:cs="Arial"/>
          <w:sz w:val="22"/>
          <w:szCs w:val="22"/>
        </w:rPr>
      </w:pPr>
      <w:r w:rsidRPr="00856FDD">
        <w:rPr>
          <w:rFonts w:ascii="Georgia" w:hAnsi="Georgia" w:cs="Arial"/>
          <w:sz w:val="22"/>
          <w:szCs w:val="22"/>
        </w:rPr>
        <w:t xml:space="preserve">In subsequent PA requests when a member’s medical necessity continues to require home health aide services for hands-on assistance with ADLs, home health agencies must </w:t>
      </w:r>
      <w:r w:rsidR="00BD18BE">
        <w:rPr>
          <w:rFonts w:ascii="Georgia" w:hAnsi="Georgia" w:cs="Arial"/>
          <w:sz w:val="22"/>
          <w:szCs w:val="22"/>
        </w:rPr>
        <w:t>review and update the member’s discharge plans, as applicable</w:t>
      </w:r>
      <w:r w:rsidR="00410D63">
        <w:rPr>
          <w:rFonts w:ascii="Georgia" w:hAnsi="Georgia" w:cs="Arial"/>
          <w:sz w:val="22"/>
          <w:szCs w:val="22"/>
        </w:rPr>
        <w:t xml:space="preserve">. </w:t>
      </w:r>
      <w:r w:rsidRPr="00856FDD">
        <w:rPr>
          <w:rFonts w:ascii="Georgia" w:hAnsi="Georgia" w:cs="Arial"/>
          <w:sz w:val="22"/>
          <w:szCs w:val="22"/>
        </w:rPr>
        <w:t xml:space="preserve">MassHealth will not adjudicate any subsequent PA requests without submission of </w:t>
      </w:r>
      <w:r w:rsidR="00BA1616">
        <w:rPr>
          <w:rFonts w:ascii="Georgia" w:hAnsi="Georgia" w:cs="Arial"/>
          <w:sz w:val="22"/>
          <w:szCs w:val="22"/>
        </w:rPr>
        <w:t>an updated discharge plan</w:t>
      </w:r>
      <w:r w:rsidRPr="00856FDD">
        <w:rPr>
          <w:rFonts w:ascii="Georgia" w:hAnsi="Georgia" w:cs="Arial"/>
          <w:sz w:val="22"/>
          <w:szCs w:val="22"/>
        </w:rPr>
        <w:t>.</w:t>
      </w:r>
    </w:p>
    <w:p w:rsidR="009571B5" w:rsidRPr="00856FDD" w:rsidRDefault="00F41151" w:rsidP="00897386">
      <w:pPr>
        <w:spacing w:after="240"/>
        <w:ind w:left="547" w:right="576"/>
        <w:rPr>
          <w:rFonts w:ascii="Georgia" w:hAnsi="Georgia" w:cs="Arial"/>
          <w:sz w:val="22"/>
          <w:szCs w:val="22"/>
        </w:rPr>
      </w:pPr>
      <w:r w:rsidRPr="00856FDD">
        <w:rPr>
          <w:rFonts w:ascii="Georgia" w:hAnsi="Georgia" w:cs="Arial"/>
          <w:sz w:val="22"/>
          <w:szCs w:val="22"/>
        </w:rPr>
        <w:t xml:space="preserve">PA requirements for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Pr="00856FDD">
        <w:rPr>
          <w:rFonts w:ascii="Georgia" w:hAnsi="Georgia" w:cs="Arial"/>
          <w:sz w:val="22"/>
          <w:szCs w:val="22"/>
        </w:rPr>
        <w:t xml:space="preserve">services provided concurrently with skilled nursing or home health therapy services will continue to follow the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gency </w:t>
      </w:r>
      <w:r w:rsidRPr="00856FDD">
        <w:rPr>
          <w:rFonts w:ascii="Georgia" w:hAnsi="Georgia" w:cs="Arial"/>
          <w:sz w:val="22"/>
          <w:szCs w:val="22"/>
        </w:rPr>
        <w:t>provider regulations at 130 CMR 403</w:t>
      </w:r>
      <w:r w:rsidR="008F743B">
        <w:rPr>
          <w:rFonts w:ascii="Georgia" w:hAnsi="Georgia" w:cs="Arial"/>
          <w:sz w:val="22"/>
          <w:szCs w:val="22"/>
        </w:rPr>
        <w:t xml:space="preserve">.000: </w:t>
      </w:r>
      <w:r w:rsidR="008F743B" w:rsidRPr="00EF50E0">
        <w:rPr>
          <w:rFonts w:ascii="Georgia" w:hAnsi="Georgia" w:cs="Arial"/>
          <w:i/>
          <w:sz w:val="22"/>
          <w:szCs w:val="22"/>
        </w:rPr>
        <w:t>Home Health Agency Services</w:t>
      </w:r>
      <w:r w:rsidRPr="00856FDD">
        <w:rPr>
          <w:rFonts w:ascii="Georgia" w:hAnsi="Georgia" w:cs="Arial"/>
          <w:sz w:val="22"/>
          <w:szCs w:val="22"/>
        </w:rPr>
        <w:t xml:space="preserve">. </w:t>
      </w:r>
    </w:p>
    <w:p w:rsidR="009571B5" w:rsidRPr="00856FDD" w:rsidRDefault="009571B5" w:rsidP="00897386">
      <w:pPr>
        <w:spacing w:after="240"/>
        <w:ind w:left="547" w:right="576"/>
        <w:rPr>
          <w:rFonts w:ascii="Georgia" w:hAnsi="Georgia" w:cs="Arial"/>
          <w:sz w:val="22"/>
          <w:szCs w:val="22"/>
          <w:u w:val="single"/>
        </w:rPr>
      </w:pPr>
      <w:r w:rsidRPr="00856FDD">
        <w:rPr>
          <w:rFonts w:ascii="Georgia" w:hAnsi="Georgia" w:cs="Arial"/>
          <w:sz w:val="22"/>
          <w:szCs w:val="22"/>
          <w:u w:val="single"/>
        </w:rPr>
        <w:t>Member Connection Form</w:t>
      </w:r>
      <w:r w:rsidR="00A05D05" w:rsidRPr="00856FDD">
        <w:rPr>
          <w:rFonts w:ascii="Georgia" w:hAnsi="Georgia" w:cs="Arial"/>
          <w:sz w:val="22"/>
          <w:szCs w:val="22"/>
          <w:u w:val="single"/>
        </w:rPr>
        <w:t xml:space="preserve"> (for </w:t>
      </w:r>
      <w:r w:rsidR="00C151FE" w:rsidRPr="00856FDD">
        <w:rPr>
          <w:rFonts w:ascii="Georgia" w:hAnsi="Georgia" w:cs="Arial"/>
          <w:sz w:val="22"/>
          <w:szCs w:val="22"/>
          <w:u w:val="single"/>
        </w:rPr>
        <w:t>members enrolled in an</w:t>
      </w:r>
      <w:r w:rsidR="007A093F" w:rsidRPr="00856FDD">
        <w:rPr>
          <w:rFonts w:ascii="Georgia" w:hAnsi="Georgia" w:cs="Arial"/>
          <w:sz w:val="22"/>
          <w:szCs w:val="22"/>
          <w:u w:val="single"/>
        </w:rPr>
        <w:t xml:space="preserve"> HCB</w:t>
      </w:r>
      <w:r w:rsidR="00C151FE" w:rsidRPr="00856FDD">
        <w:rPr>
          <w:rFonts w:ascii="Georgia" w:hAnsi="Georgia" w:cs="Arial"/>
          <w:sz w:val="22"/>
          <w:szCs w:val="22"/>
          <w:u w:val="single"/>
        </w:rPr>
        <w:t>S waiver</w:t>
      </w:r>
      <w:r w:rsidR="009D22C9" w:rsidRPr="00856FDD">
        <w:rPr>
          <w:rFonts w:ascii="Georgia" w:hAnsi="Georgia" w:cs="Arial"/>
          <w:sz w:val="22"/>
          <w:szCs w:val="22"/>
          <w:u w:val="single"/>
        </w:rPr>
        <w:t xml:space="preserve"> and for all </w:t>
      </w:r>
      <w:r w:rsidR="008F743B">
        <w:rPr>
          <w:rFonts w:ascii="Georgia" w:hAnsi="Georgia" w:cs="Arial"/>
          <w:sz w:val="22"/>
          <w:szCs w:val="22"/>
          <w:u w:val="single"/>
        </w:rPr>
        <w:t>m</w:t>
      </w:r>
      <w:r w:rsidR="008F743B" w:rsidRPr="00856FDD">
        <w:rPr>
          <w:rFonts w:ascii="Georgia" w:hAnsi="Georgia" w:cs="Arial"/>
          <w:sz w:val="22"/>
          <w:szCs w:val="22"/>
          <w:u w:val="single"/>
        </w:rPr>
        <w:t xml:space="preserve">embers </w:t>
      </w:r>
      <w:r w:rsidR="009D22C9" w:rsidRPr="00856FDD">
        <w:rPr>
          <w:rFonts w:ascii="Georgia" w:hAnsi="Georgia" w:cs="Arial"/>
          <w:sz w:val="22"/>
          <w:szCs w:val="22"/>
          <w:u w:val="single"/>
        </w:rPr>
        <w:t>age 21 and older</w:t>
      </w:r>
      <w:r w:rsidR="00A05D05" w:rsidRPr="00856FDD">
        <w:rPr>
          <w:rFonts w:ascii="Georgia" w:hAnsi="Georgia" w:cs="Arial"/>
          <w:sz w:val="22"/>
          <w:szCs w:val="22"/>
          <w:u w:val="single"/>
        </w:rPr>
        <w:t>)</w:t>
      </w:r>
    </w:p>
    <w:p w:rsidR="009D22C9" w:rsidRPr="00856FDD" w:rsidRDefault="002B3CF2" w:rsidP="00897386">
      <w:pPr>
        <w:spacing w:after="240"/>
        <w:ind w:left="547" w:right="576"/>
        <w:rPr>
          <w:rFonts w:ascii="Georgia" w:hAnsi="Georgia" w:cs="Arial"/>
          <w:sz w:val="22"/>
          <w:szCs w:val="22"/>
        </w:rPr>
      </w:pPr>
      <w:r w:rsidRPr="00856FDD">
        <w:rPr>
          <w:rFonts w:ascii="Georgia" w:hAnsi="Georgia" w:cs="Arial"/>
          <w:sz w:val="22"/>
          <w:szCs w:val="22"/>
        </w:rPr>
        <w:t>H</w:t>
      </w:r>
      <w:r w:rsidR="003A6894" w:rsidRPr="00856FDD">
        <w:rPr>
          <w:rFonts w:ascii="Georgia" w:hAnsi="Georgia" w:cs="Arial"/>
          <w:sz w:val="22"/>
          <w:szCs w:val="22"/>
        </w:rPr>
        <w:t xml:space="preserve">ome </w:t>
      </w:r>
      <w:r w:rsidR="00886D3A" w:rsidRPr="00856FDD">
        <w:rPr>
          <w:rFonts w:ascii="Georgia" w:hAnsi="Georgia" w:cs="Arial"/>
          <w:sz w:val="22"/>
          <w:szCs w:val="22"/>
        </w:rPr>
        <w:t>health agencies must</w:t>
      </w:r>
      <w:r w:rsidR="003A6894" w:rsidRPr="00856FDD">
        <w:rPr>
          <w:rFonts w:ascii="Georgia" w:hAnsi="Georgia" w:cs="Arial"/>
          <w:sz w:val="22"/>
          <w:szCs w:val="22"/>
        </w:rPr>
        <w:t xml:space="preserve"> </w:t>
      </w:r>
      <w:r w:rsidR="001414CC" w:rsidRPr="00856FDD">
        <w:rPr>
          <w:rFonts w:ascii="Georgia" w:hAnsi="Georgia" w:cs="Arial"/>
          <w:sz w:val="22"/>
          <w:szCs w:val="22"/>
        </w:rPr>
        <w:t xml:space="preserve">complete and </w:t>
      </w:r>
      <w:r w:rsidR="003A6894" w:rsidRPr="00856FDD">
        <w:rPr>
          <w:rFonts w:ascii="Georgia" w:hAnsi="Georgia" w:cs="Arial"/>
          <w:sz w:val="22"/>
          <w:szCs w:val="22"/>
        </w:rPr>
        <w:t xml:space="preserve">submit a </w:t>
      </w:r>
      <w:r w:rsidR="007E0A86" w:rsidRPr="00856FDD">
        <w:rPr>
          <w:rFonts w:ascii="Georgia" w:hAnsi="Georgia" w:cs="Arial"/>
          <w:sz w:val="22"/>
          <w:szCs w:val="22"/>
        </w:rPr>
        <w:t>Member Connection Form</w:t>
      </w:r>
      <w:r w:rsidR="009D22C9" w:rsidRPr="00856FDD">
        <w:rPr>
          <w:rFonts w:ascii="Georgia" w:hAnsi="Georgia" w:cs="Arial"/>
          <w:sz w:val="22"/>
          <w:szCs w:val="22"/>
        </w:rPr>
        <w:t xml:space="preserve"> for members enrolled in an HCBS waiver and for all </w:t>
      </w:r>
      <w:r w:rsidR="008F743B">
        <w:rPr>
          <w:rFonts w:ascii="Georgia" w:hAnsi="Georgia" w:cs="Arial"/>
          <w:sz w:val="22"/>
          <w:szCs w:val="22"/>
        </w:rPr>
        <w:t>m</w:t>
      </w:r>
      <w:r w:rsidR="008F743B" w:rsidRPr="00856FDD">
        <w:rPr>
          <w:rFonts w:ascii="Georgia" w:hAnsi="Georgia" w:cs="Arial"/>
          <w:sz w:val="22"/>
          <w:szCs w:val="22"/>
        </w:rPr>
        <w:t xml:space="preserve">embers </w:t>
      </w:r>
      <w:r w:rsidR="00410D63">
        <w:rPr>
          <w:rFonts w:ascii="Georgia" w:hAnsi="Georgia" w:cs="Arial"/>
          <w:sz w:val="22"/>
          <w:szCs w:val="22"/>
        </w:rPr>
        <w:t xml:space="preserve">age 21 and older. </w:t>
      </w:r>
      <w:r w:rsidR="009D22C9" w:rsidRPr="00856FDD">
        <w:rPr>
          <w:rFonts w:ascii="Georgia" w:hAnsi="Georgia" w:cs="Arial"/>
          <w:sz w:val="22"/>
          <w:szCs w:val="22"/>
        </w:rPr>
        <w:t xml:space="preserve">The Member Connection Form </w:t>
      </w:r>
      <w:r w:rsidR="00886D3A" w:rsidRPr="00856FDD">
        <w:rPr>
          <w:rFonts w:ascii="Georgia" w:hAnsi="Georgia" w:cs="Arial"/>
          <w:sz w:val="22"/>
          <w:szCs w:val="22"/>
        </w:rPr>
        <w:t>is</w:t>
      </w:r>
      <w:r w:rsidR="009D22C9" w:rsidRPr="00856FDD">
        <w:rPr>
          <w:rFonts w:ascii="Georgia" w:hAnsi="Georgia" w:cs="Arial"/>
          <w:sz w:val="22"/>
          <w:szCs w:val="22"/>
        </w:rPr>
        <w:t xml:space="preserve"> required to be submitted upon initial intake or when such members have been receiving skilled nursing/therapy services but are switching to only home health aide services for hands-on assistance with ADLs. </w:t>
      </w:r>
    </w:p>
    <w:p w:rsidR="00886D3A" w:rsidRPr="00856FDD" w:rsidRDefault="00886D3A" w:rsidP="00897386">
      <w:pPr>
        <w:spacing w:after="240"/>
        <w:ind w:left="547" w:right="576"/>
        <w:rPr>
          <w:rFonts w:ascii="Georgia" w:hAnsi="Georgia" w:cs="Arial"/>
          <w:sz w:val="22"/>
          <w:szCs w:val="22"/>
        </w:rPr>
      </w:pPr>
      <w:r w:rsidRPr="00856FDD">
        <w:rPr>
          <w:rFonts w:ascii="Georgia" w:hAnsi="Georgia" w:cs="Arial"/>
          <w:sz w:val="22"/>
          <w:szCs w:val="22"/>
        </w:rPr>
        <w:t>T</w:t>
      </w:r>
      <w:r w:rsidR="009D22C9" w:rsidRPr="00856FDD">
        <w:rPr>
          <w:rFonts w:ascii="Georgia" w:hAnsi="Georgia" w:cs="Arial"/>
          <w:sz w:val="22"/>
          <w:szCs w:val="22"/>
        </w:rPr>
        <w:t>o determine whether a member is currently enrolled in an HCBS waiver</w:t>
      </w:r>
      <w:r w:rsidRPr="00856FDD">
        <w:rPr>
          <w:rFonts w:ascii="Georgia" w:hAnsi="Georgia" w:cs="Arial"/>
          <w:sz w:val="22"/>
          <w:szCs w:val="22"/>
        </w:rPr>
        <w:t>, home health agencies must check the Eligibility Verification System (EVS)</w:t>
      </w:r>
      <w:r w:rsidR="00410D63">
        <w:rPr>
          <w:rFonts w:ascii="Georgia" w:hAnsi="Georgia" w:cs="Arial"/>
          <w:sz w:val="22"/>
          <w:szCs w:val="22"/>
        </w:rPr>
        <w:t xml:space="preserve">. </w:t>
      </w:r>
      <w:r w:rsidRPr="00856FDD">
        <w:rPr>
          <w:rFonts w:ascii="Georgia" w:hAnsi="Georgia" w:cs="Arial"/>
          <w:sz w:val="22"/>
          <w:szCs w:val="22"/>
        </w:rPr>
        <w:t>If the home health agency determines that the member is currently enrolled in a</w:t>
      </w:r>
      <w:r w:rsidR="00F41151" w:rsidRPr="00856FDD">
        <w:rPr>
          <w:rFonts w:ascii="Georgia" w:hAnsi="Georgia" w:cs="Arial"/>
          <w:sz w:val="22"/>
          <w:szCs w:val="22"/>
        </w:rPr>
        <w:t>n</w:t>
      </w:r>
      <w:r w:rsidRPr="00856FDD">
        <w:rPr>
          <w:rFonts w:ascii="Georgia" w:hAnsi="Georgia" w:cs="Arial"/>
          <w:sz w:val="22"/>
          <w:szCs w:val="22"/>
        </w:rPr>
        <w:t xml:space="preserve"> HCBS</w:t>
      </w:r>
      <w:r w:rsidR="0066187B" w:rsidRPr="00856FDD">
        <w:rPr>
          <w:rFonts w:ascii="Georgia" w:hAnsi="Georgia" w:cs="Arial"/>
          <w:sz w:val="22"/>
          <w:szCs w:val="22"/>
        </w:rPr>
        <w:t xml:space="preserve"> waiver</w:t>
      </w:r>
      <w:r w:rsidRPr="00856FDD">
        <w:rPr>
          <w:rFonts w:ascii="Georgia" w:hAnsi="Georgia" w:cs="Arial"/>
          <w:sz w:val="22"/>
          <w:szCs w:val="22"/>
        </w:rPr>
        <w:t xml:space="preserve">, the home health agency must send the Member Connection Form to the appropriate state entity that manages the member’s HCBS waiver services, as indicated </w:t>
      </w:r>
      <w:r w:rsidR="00410D63">
        <w:rPr>
          <w:rFonts w:ascii="Georgia" w:hAnsi="Georgia" w:cs="Arial"/>
          <w:sz w:val="22"/>
          <w:szCs w:val="22"/>
        </w:rPr>
        <w:t xml:space="preserve">on the Member Connection Form. </w:t>
      </w:r>
      <w:r w:rsidRPr="00856FDD">
        <w:rPr>
          <w:rFonts w:ascii="Georgia" w:hAnsi="Georgia" w:cs="Arial"/>
          <w:sz w:val="22"/>
          <w:szCs w:val="22"/>
        </w:rPr>
        <w:t xml:space="preserve">The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Pr="00856FDD">
        <w:rPr>
          <w:rFonts w:ascii="Georgia" w:hAnsi="Georgia" w:cs="Arial"/>
          <w:sz w:val="22"/>
          <w:szCs w:val="22"/>
        </w:rPr>
        <w:t>agency must then communicate and coordinate with the member’s waiver program before submitting prior authorization to MassHealth, to ensure coordination with the member’s existing care plan.</w:t>
      </w:r>
    </w:p>
    <w:p w:rsidR="0052266D" w:rsidRDefault="009D22C9" w:rsidP="00897386">
      <w:pPr>
        <w:spacing w:after="240"/>
        <w:ind w:left="547" w:right="576"/>
        <w:rPr>
          <w:rFonts w:ascii="Georgia" w:hAnsi="Georgia" w:cs="Arial"/>
          <w:sz w:val="22"/>
          <w:szCs w:val="22"/>
        </w:rPr>
      </w:pPr>
      <w:r w:rsidRPr="00856FDD">
        <w:rPr>
          <w:rFonts w:ascii="Georgia" w:hAnsi="Georgia" w:cs="Arial"/>
          <w:sz w:val="22"/>
          <w:szCs w:val="22"/>
        </w:rPr>
        <w:t>If the member is not enrolled in an HCBS waiver, but is age 21 or older, the Member Connection form should be submitted to the member’s local ASAP for MassHealth Options Counseling.</w:t>
      </w:r>
      <w:r w:rsidR="001414CC" w:rsidRPr="00856FDD">
        <w:rPr>
          <w:rFonts w:ascii="Georgia" w:hAnsi="Georgia" w:cs="Arial"/>
          <w:sz w:val="22"/>
          <w:szCs w:val="22"/>
        </w:rPr>
        <w:t xml:space="preserve"> </w:t>
      </w:r>
    </w:p>
    <w:p w:rsidR="0052266D" w:rsidRDefault="0052266D">
      <w:pPr>
        <w:rPr>
          <w:rFonts w:ascii="Georgia" w:hAnsi="Georgia" w:cs="Arial"/>
          <w:sz w:val="22"/>
          <w:szCs w:val="22"/>
        </w:rPr>
      </w:pPr>
      <w:r>
        <w:rPr>
          <w:rFonts w:ascii="Georgia" w:hAnsi="Georgia" w:cs="Arial"/>
          <w:sz w:val="22"/>
          <w:szCs w:val="22"/>
        </w:rPr>
        <w:br w:type="page"/>
      </w:r>
    </w:p>
    <w:p w:rsidR="00857636" w:rsidRPr="003727F3" w:rsidRDefault="000D487C" w:rsidP="00857636">
      <w:pPr>
        <w:tabs>
          <w:tab w:val="left" w:pos="5040"/>
        </w:tabs>
        <w:suppressAutoHyphens/>
        <w:ind w:left="540"/>
        <w:rPr>
          <w:rFonts w:ascii="Georgia" w:hAnsi="Georgia" w:cs="Arial"/>
          <w:b/>
          <w:color w:val="1F497D"/>
          <w:sz w:val="22"/>
          <w:szCs w:val="22"/>
        </w:rPr>
      </w:pPr>
      <w:r>
        <w:rPr>
          <w:rFonts w:ascii="Georgia" w:hAnsi="Georgia" w:cs="Arial"/>
          <w:b/>
          <w:color w:val="1F497D"/>
          <w:sz w:val="22"/>
          <w:szCs w:val="22"/>
        </w:rPr>
        <w:lastRenderedPageBreak/>
        <w:tab/>
      </w:r>
      <w:r w:rsidR="00857636" w:rsidRPr="003727F3">
        <w:rPr>
          <w:rFonts w:ascii="Georgia" w:hAnsi="Georgia" w:cs="Arial"/>
          <w:b/>
          <w:color w:val="1F497D"/>
          <w:sz w:val="22"/>
          <w:szCs w:val="22"/>
        </w:rPr>
        <w:t>MassHealth</w:t>
      </w:r>
    </w:p>
    <w:p w:rsidR="00857636" w:rsidRPr="003727F3" w:rsidRDefault="00857636" w:rsidP="00857636">
      <w:pPr>
        <w:tabs>
          <w:tab w:val="left" w:pos="5040"/>
        </w:tabs>
        <w:suppressAutoHyphens/>
        <w:ind w:left="540"/>
        <w:rPr>
          <w:rFonts w:ascii="Georgia" w:hAnsi="Georgia" w:cs="Arial"/>
          <w:b/>
          <w:color w:val="1F497D"/>
          <w:sz w:val="22"/>
          <w:szCs w:val="22"/>
        </w:rPr>
      </w:pPr>
      <w:r w:rsidRPr="003727F3">
        <w:rPr>
          <w:rFonts w:ascii="Georgia" w:hAnsi="Georgia" w:cs="Arial"/>
          <w:b/>
          <w:color w:val="1F497D"/>
          <w:sz w:val="22"/>
          <w:szCs w:val="22"/>
        </w:rPr>
        <w:tab/>
        <w:t>Home Health Agency Bulletin 54</w:t>
      </w:r>
      <w:r w:rsidRPr="003727F3">
        <w:rPr>
          <w:rFonts w:ascii="Georgia" w:hAnsi="Georgia" w:cs="Arial"/>
          <w:b/>
          <w:color w:val="1F497D"/>
          <w:sz w:val="22"/>
          <w:szCs w:val="22"/>
        </w:rPr>
        <w:tab/>
      </w:r>
      <w:r w:rsidRPr="003727F3">
        <w:rPr>
          <w:rFonts w:ascii="Georgia" w:hAnsi="Georgia" w:cs="Arial"/>
          <w:b/>
          <w:color w:val="1F497D"/>
          <w:sz w:val="22"/>
          <w:szCs w:val="22"/>
        </w:rPr>
        <w:tab/>
        <w:t>June 2019</w:t>
      </w:r>
    </w:p>
    <w:p w:rsidR="00857636" w:rsidRPr="003727F3" w:rsidRDefault="00857636" w:rsidP="00857636">
      <w:pPr>
        <w:tabs>
          <w:tab w:val="left" w:pos="5040"/>
        </w:tabs>
        <w:suppressAutoHyphens/>
        <w:ind w:left="5040"/>
        <w:rPr>
          <w:rFonts w:ascii="Georgia" w:hAnsi="Georgia" w:cs="Arial"/>
          <w:b/>
          <w:color w:val="1F497D"/>
          <w:sz w:val="22"/>
          <w:szCs w:val="22"/>
        </w:rPr>
      </w:pPr>
      <w:r w:rsidRPr="003727F3">
        <w:rPr>
          <w:rFonts w:ascii="Georgia" w:hAnsi="Georgia" w:cs="Arial"/>
          <w:b/>
          <w:color w:val="1F497D"/>
          <w:sz w:val="22"/>
          <w:szCs w:val="22"/>
        </w:rPr>
        <w:t xml:space="preserve">Page </w:t>
      </w:r>
      <w:r>
        <w:rPr>
          <w:rFonts w:ascii="Georgia" w:hAnsi="Georgia" w:cs="Arial"/>
          <w:b/>
          <w:color w:val="1F497D"/>
          <w:sz w:val="22"/>
          <w:szCs w:val="22"/>
        </w:rPr>
        <w:t>5</w:t>
      </w:r>
    </w:p>
    <w:p w:rsidR="004A0B41" w:rsidRPr="0052266D" w:rsidRDefault="004A0B41" w:rsidP="0052266D">
      <w:pPr>
        <w:pStyle w:val="Heading2"/>
      </w:pPr>
      <w:r w:rsidRPr="0052266D">
        <w:t>Billing for Ho</w:t>
      </w:r>
      <w:r w:rsidR="00157A07" w:rsidRPr="0052266D">
        <w:t>me</w:t>
      </w:r>
      <w:r w:rsidRPr="0052266D">
        <w:t xml:space="preserve"> Health Aide </w:t>
      </w:r>
      <w:r w:rsidR="000F6C73" w:rsidRPr="0052266D">
        <w:t>S</w:t>
      </w:r>
      <w:r w:rsidRPr="0052266D">
        <w:t xml:space="preserve">ervices for </w:t>
      </w:r>
      <w:r w:rsidR="006550C9" w:rsidRPr="0052266D">
        <w:t xml:space="preserve">Assistance with </w:t>
      </w:r>
      <w:r w:rsidRPr="0052266D">
        <w:t>ADL</w:t>
      </w:r>
      <w:r w:rsidR="006550C9" w:rsidRPr="0052266D">
        <w:t>s</w:t>
      </w:r>
    </w:p>
    <w:p w:rsidR="004A0B41" w:rsidRPr="00856FDD" w:rsidRDefault="004A0B41" w:rsidP="00897386">
      <w:pPr>
        <w:spacing w:after="240"/>
        <w:ind w:left="547" w:right="576"/>
        <w:rPr>
          <w:rFonts w:ascii="Georgia" w:hAnsi="Georgia" w:cs="Arial"/>
          <w:sz w:val="22"/>
          <w:szCs w:val="22"/>
        </w:rPr>
      </w:pPr>
      <w:r w:rsidRPr="00856FDD">
        <w:rPr>
          <w:rFonts w:ascii="Georgia" w:hAnsi="Georgia" w:cs="Arial"/>
          <w:sz w:val="22"/>
          <w:szCs w:val="22"/>
        </w:rPr>
        <w:t xml:space="preserve">Effective </w:t>
      </w:r>
      <w:r w:rsidR="00A01CCD" w:rsidRPr="00856FDD">
        <w:rPr>
          <w:rFonts w:ascii="Georgia" w:hAnsi="Georgia" w:cs="Arial"/>
          <w:sz w:val="22"/>
          <w:szCs w:val="22"/>
        </w:rPr>
        <w:t>July 1, 2019</w:t>
      </w:r>
      <w:r w:rsidR="008F743B">
        <w:rPr>
          <w:rFonts w:ascii="Georgia" w:hAnsi="Georgia" w:cs="Arial"/>
          <w:sz w:val="22"/>
          <w:szCs w:val="22"/>
        </w:rPr>
        <w:t>,</w:t>
      </w:r>
      <w:r w:rsidRPr="00856FDD">
        <w:rPr>
          <w:rFonts w:ascii="Georgia" w:hAnsi="Georgia" w:cs="Arial"/>
          <w:sz w:val="22"/>
          <w:szCs w:val="22"/>
        </w:rPr>
        <w:t xml:space="preserve">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gencies </w:t>
      </w:r>
      <w:r w:rsidRPr="00856FDD">
        <w:rPr>
          <w:rFonts w:ascii="Georgia" w:hAnsi="Georgia" w:cs="Arial"/>
          <w:sz w:val="22"/>
          <w:szCs w:val="22"/>
        </w:rPr>
        <w:t xml:space="preserve">will be required to use the following procedure code and modifier to bill for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Pr="00856FDD">
        <w:rPr>
          <w:rFonts w:ascii="Georgia" w:hAnsi="Georgia" w:cs="Arial"/>
          <w:sz w:val="22"/>
          <w:szCs w:val="22"/>
        </w:rPr>
        <w:t xml:space="preserve">services for </w:t>
      </w:r>
      <w:r w:rsidR="006550C9" w:rsidRPr="00856FDD">
        <w:rPr>
          <w:rFonts w:ascii="Georgia" w:hAnsi="Georgia" w:cs="Arial"/>
          <w:sz w:val="22"/>
          <w:szCs w:val="22"/>
        </w:rPr>
        <w:t xml:space="preserve">assistance with </w:t>
      </w:r>
      <w:r w:rsidRPr="00856FDD">
        <w:rPr>
          <w:rFonts w:ascii="Georgia" w:hAnsi="Georgia" w:cs="Arial"/>
          <w:sz w:val="22"/>
          <w:szCs w:val="22"/>
        </w:rPr>
        <w:t>ADL</w:t>
      </w:r>
      <w:r w:rsidR="006550C9" w:rsidRPr="00856FDD">
        <w:rPr>
          <w:rFonts w:ascii="Georgia" w:hAnsi="Georgia" w:cs="Arial"/>
          <w:sz w:val="22"/>
          <w:szCs w:val="22"/>
        </w:rPr>
        <w:t xml:space="preserve">s </w:t>
      </w:r>
      <w:r w:rsidR="00B0302A" w:rsidRPr="00856FDD">
        <w:rPr>
          <w:rFonts w:ascii="Georgia" w:hAnsi="Georgia" w:cs="Arial"/>
          <w:sz w:val="22"/>
          <w:szCs w:val="22"/>
        </w:rPr>
        <w:t>provided when the member is not receiving concurrent</w:t>
      </w:r>
      <w:r w:rsidR="006550C9" w:rsidRPr="00856FDD">
        <w:rPr>
          <w:rFonts w:ascii="Georgia" w:hAnsi="Georgia" w:cs="Arial"/>
          <w:sz w:val="22"/>
          <w:szCs w:val="22"/>
        </w:rPr>
        <w:t xml:space="preserve"> </w:t>
      </w:r>
      <w:r w:rsidR="00B0302A" w:rsidRPr="00856FDD">
        <w:rPr>
          <w:rFonts w:ascii="Georgia" w:hAnsi="Georgia" w:cs="Arial"/>
          <w:sz w:val="22"/>
          <w:szCs w:val="22"/>
        </w:rPr>
        <w:t xml:space="preserve">home health </w:t>
      </w:r>
      <w:r w:rsidR="006550C9" w:rsidRPr="00856FDD">
        <w:rPr>
          <w:rFonts w:ascii="Georgia" w:hAnsi="Georgia" w:cs="Arial"/>
          <w:sz w:val="22"/>
          <w:szCs w:val="22"/>
        </w:rPr>
        <w:t>skilled nursing or therapy services</w:t>
      </w:r>
      <w:r w:rsidRPr="00856FDD">
        <w:rPr>
          <w:rFonts w:ascii="Georgia" w:hAnsi="Georgia" w:cs="Arial"/>
          <w:sz w:val="22"/>
          <w:szCs w:val="22"/>
        </w:rPr>
        <w:t>:</w:t>
      </w:r>
    </w:p>
    <w:p w:rsidR="00FD3D92" w:rsidRDefault="004A0B41" w:rsidP="00897386">
      <w:pPr>
        <w:spacing w:after="240"/>
        <w:ind w:left="1440" w:right="576"/>
        <w:rPr>
          <w:rFonts w:ascii="Georgia" w:hAnsi="Georgia" w:cs="Arial"/>
          <w:sz w:val="22"/>
          <w:szCs w:val="22"/>
        </w:rPr>
      </w:pPr>
      <w:r w:rsidRPr="00856FDD">
        <w:rPr>
          <w:rFonts w:ascii="Georgia" w:hAnsi="Georgia" w:cs="Arial"/>
          <w:sz w:val="22"/>
          <w:szCs w:val="22"/>
        </w:rPr>
        <w:t xml:space="preserve">G0156 UD: Services of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Pr="00856FDD">
        <w:rPr>
          <w:rFonts w:ascii="Georgia" w:hAnsi="Georgia" w:cs="Arial"/>
          <w:sz w:val="22"/>
          <w:szCs w:val="22"/>
        </w:rPr>
        <w:t>in the home health setting (ADL support) (15 minute units) (PA required prior to start of care)</w:t>
      </w:r>
    </w:p>
    <w:p w:rsidR="004A0B41" w:rsidRPr="00856FDD" w:rsidRDefault="004A0B41" w:rsidP="00857636">
      <w:pPr>
        <w:tabs>
          <w:tab w:val="left" w:pos="5040"/>
        </w:tabs>
        <w:suppressAutoHyphens/>
        <w:ind w:left="540"/>
        <w:rPr>
          <w:rFonts w:ascii="Georgia" w:hAnsi="Georgia" w:cs="Arial"/>
          <w:sz w:val="22"/>
          <w:szCs w:val="22"/>
        </w:rPr>
      </w:pPr>
      <w:r w:rsidRPr="00856FDD">
        <w:rPr>
          <w:rFonts w:ascii="Georgia" w:hAnsi="Georgia" w:cs="Arial"/>
          <w:sz w:val="22"/>
          <w:szCs w:val="22"/>
        </w:rPr>
        <w:t xml:space="preserve">The new procedure code and modifier for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Pr="00856FDD">
        <w:rPr>
          <w:rFonts w:ascii="Georgia" w:hAnsi="Georgia" w:cs="Arial"/>
          <w:sz w:val="22"/>
          <w:szCs w:val="22"/>
        </w:rPr>
        <w:t xml:space="preserve">services for </w:t>
      </w:r>
      <w:r w:rsidR="006550C9" w:rsidRPr="00856FDD">
        <w:rPr>
          <w:rFonts w:ascii="Georgia" w:hAnsi="Georgia" w:cs="Arial"/>
          <w:sz w:val="22"/>
          <w:szCs w:val="22"/>
        </w:rPr>
        <w:t xml:space="preserve">assistance with </w:t>
      </w:r>
      <w:r w:rsidRPr="00856FDD">
        <w:rPr>
          <w:rFonts w:ascii="Georgia" w:hAnsi="Georgia" w:cs="Arial"/>
          <w:sz w:val="22"/>
          <w:szCs w:val="22"/>
        </w:rPr>
        <w:t>ADL</w:t>
      </w:r>
      <w:r w:rsidR="006550C9" w:rsidRPr="00856FDD">
        <w:rPr>
          <w:rFonts w:ascii="Georgia" w:hAnsi="Georgia" w:cs="Arial"/>
          <w:sz w:val="22"/>
          <w:szCs w:val="22"/>
        </w:rPr>
        <w:t>s</w:t>
      </w:r>
      <w:r w:rsidRPr="00856FDD">
        <w:rPr>
          <w:rFonts w:ascii="Georgia" w:hAnsi="Georgia" w:cs="Arial"/>
          <w:sz w:val="22"/>
          <w:szCs w:val="22"/>
        </w:rPr>
        <w:t xml:space="preserve"> will be reimbursed at the same rate as </w:t>
      </w:r>
      <w:r w:rsidR="008F743B">
        <w:rPr>
          <w:rFonts w:ascii="Georgia" w:hAnsi="Georgia" w:cs="Arial"/>
          <w:sz w:val="22"/>
          <w:szCs w:val="22"/>
        </w:rPr>
        <w:t>h</w:t>
      </w:r>
      <w:r w:rsidR="008F743B" w:rsidRPr="00856FDD">
        <w:rPr>
          <w:rFonts w:ascii="Georgia" w:hAnsi="Georgia" w:cs="Arial"/>
          <w:sz w:val="22"/>
          <w:szCs w:val="22"/>
        </w:rPr>
        <w:t xml:space="preserve">ome </w:t>
      </w:r>
      <w:r w:rsidR="008F743B">
        <w:rPr>
          <w:rFonts w:ascii="Georgia" w:hAnsi="Georgia" w:cs="Arial"/>
          <w:sz w:val="22"/>
          <w:szCs w:val="22"/>
        </w:rPr>
        <w:t>h</w:t>
      </w:r>
      <w:r w:rsidR="008F743B" w:rsidRPr="00856FDD">
        <w:rPr>
          <w:rFonts w:ascii="Georgia" w:hAnsi="Georgia" w:cs="Arial"/>
          <w:sz w:val="22"/>
          <w:szCs w:val="22"/>
        </w:rPr>
        <w:t xml:space="preserve">ealth </w:t>
      </w:r>
      <w:r w:rsidR="008F743B">
        <w:rPr>
          <w:rFonts w:ascii="Georgia" w:hAnsi="Georgia" w:cs="Arial"/>
          <w:sz w:val="22"/>
          <w:szCs w:val="22"/>
        </w:rPr>
        <w:t>a</w:t>
      </w:r>
      <w:r w:rsidR="008F743B" w:rsidRPr="00856FDD">
        <w:rPr>
          <w:rFonts w:ascii="Georgia" w:hAnsi="Georgia" w:cs="Arial"/>
          <w:sz w:val="22"/>
          <w:szCs w:val="22"/>
        </w:rPr>
        <w:t xml:space="preserve">ide </w:t>
      </w:r>
      <w:r w:rsidRPr="00856FDD">
        <w:rPr>
          <w:rFonts w:ascii="Georgia" w:hAnsi="Georgia" w:cs="Arial"/>
          <w:sz w:val="22"/>
          <w:szCs w:val="22"/>
        </w:rPr>
        <w:t>services provided concurrently with skilled nursing or home health therapy services.</w:t>
      </w:r>
    </w:p>
    <w:p w:rsidR="006B5ADC" w:rsidRPr="00856FDD" w:rsidRDefault="006B5ADC" w:rsidP="00897386">
      <w:pPr>
        <w:spacing w:after="240"/>
        <w:ind w:left="547" w:right="576"/>
        <w:rPr>
          <w:rFonts w:ascii="Georgia" w:hAnsi="Georgia" w:cs="Arial"/>
          <w:sz w:val="22"/>
          <w:szCs w:val="22"/>
        </w:rPr>
      </w:pPr>
      <w:r w:rsidRPr="00856FDD">
        <w:rPr>
          <w:rFonts w:ascii="Georgia" w:hAnsi="Georgia" w:cs="Arial"/>
          <w:sz w:val="22"/>
          <w:szCs w:val="22"/>
        </w:rPr>
        <w:t>In addition, home health agencies will be required to use the following procedure code to bill for a RN assessment visit every 60</w:t>
      </w:r>
      <w:r w:rsidR="008F743B">
        <w:rPr>
          <w:rFonts w:ascii="Georgia" w:hAnsi="Georgia" w:cs="Arial"/>
          <w:sz w:val="22"/>
          <w:szCs w:val="22"/>
        </w:rPr>
        <w:t xml:space="preserve"> </w:t>
      </w:r>
      <w:r w:rsidRPr="00856FDD">
        <w:rPr>
          <w:rFonts w:ascii="Georgia" w:hAnsi="Georgia" w:cs="Arial"/>
          <w:sz w:val="22"/>
          <w:szCs w:val="22"/>
        </w:rPr>
        <w:t>days provided to any member utilizing home health aide services for hands-on ADL support:</w:t>
      </w:r>
    </w:p>
    <w:p w:rsidR="006B5ADC" w:rsidRPr="00856FDD" w:rsidRDefault="006B5ADC" w:rsidP="00897386">
      <w:pPr>
        <w:spacing w:after="240"/>
        <w:ind w:left="1440" w:right="576"/>
        <w:rPr>
          <w:rFonts w:ascii="Georgia" w:hAnsi="Georgia" w:cs="Arial"/>
          <w:sz w:val="22"/>
          <w:szCs w:val="22"/>
        </w:rPr>
      </w:pPr>
      <w:r w:rsidRPr="00856FDD">
        <w:rPr>
          <w:rFonts w:ascii="Georgia" w:hAnsi="Georgia" w:cs="Arial"/>
          <w:sz w:val="22"/>
          <w:szCs w:val="22"/>
        </w:rPr>
        <w:t>G0</w:t>
      </w:r>
      <w:r w:rsidR="00751F59">
        <w:rPr>
          <w:rFonts w:ascii="Georgia" w:hAnsi="Georgia" w:cs="Arial"/>
          <w:sz w:val="22"/>
          <w:szCs w:val="22"/>
        </w:rPr>
        <w:t>493</w:t>
      </w:r>
      <w:r w:rsidRPr="00856FDD">
        <w:rPr>
          <w:rFonts w:ascii="Georgia" w:hAnsi="Georgia" w:cs="Arial"/>
          <w:sz w:val="22"/>
          <w:szCs w:val="22"/>
        </w:rPr>
        <w:t>: Skilled services of a registered nurse (RN) for the observation and assessment of the patient's condition (PA required prior to start of care)</w:t>
      </w:r>
    </w:p>
    <w:p w:rsidR="006B5ADC" w:rsidRPr="00856FDD" w:rsidRDefault="006B5ADC" w:rsidP="00897386">
      <w:pPr>
        <w:spacing w:after="240"/>
        <w:ind w:left="547" w:right="576"/>
        <w:rPr>
          <w:rFonts w:ascii="Georgia" w:hAnsi="Georgia" w:cs="Arial"/>
          <w:sz w:val="22"/>
          <w:szCs w:val="22"/>
        </w:rPr>
      </w:pPr>
      <w:r w:rsidRPr="00856FDD">
        <w:rPr>
          <w:rFonts w:ascii="Georgia" w:hAnsi="Georgia" w:cs="Arial"/>
          <w:sz w:val="22"/>
          <w:szCs w:val="22"/>
        </w:rPr>
        <w:t xml:space="preserve">Home health agencies may not bill </w:t>
      </w:r>
      <w:r w:rsidR="00477B45" w:rsidRPr="00856FDD">
        <w:rPr>
          <w:rFonts w:ascii="Georgia" w:hAnsi="Georgia" w:cs="Arial"/>
          <w:sz w:val="22"/>
          <w:szCs w:val="22"/>
        </w:rPr>
        <w:t>for other home health services</w:t>
      </w:r>
      <w:r w:rsidRPr="00856FDD">
        <w:rPr>
          <w:rFonts w:ascii="Georgia" w:hAnsi="Georgia" w:cs="Arial"/>
          <w:sz w:val="22"/>
          <w:szCs w:val="22"/>
        </w:rPr>
        <w:t xml:space="preserve"> </w:t>
      </w:r>
      <w:r w:rsidR="00477B45" w:rsidRPr="00856FDD">
        <w:rPr>
          <w:rFonts w:ascii="Georgia" w:hAnsi="Georgia" w:cs="Arial"/>
          <w:sz w:val="22"/>
          <w:szCs w:val="22"/>
        </w:rPr>
        <w:t xml:space="preserve">during the same time period that </w:t>
      </w:r>
      <w:r w:rsidRPr="00856FDD">
        <w:rPr>
          <w:rFonts w:ascii="Georgia" w:hAnsi="Georgia" w:cs="Arial"/>
          <w:sz w:val="22"/>
          <w:szCs w:val="22"/>
        </w:rPr>
        <w:t xml:space="preserve">a member is </w:t>
      </w:r>
      <w:r w:rsidR="00477B45" w:rsidRPr="00856FDD">
        <w:rPr>
          <w:rFonts w:ascii="Georgia" w:hAnsi="Georgia" w:cs="Arial"/>
          <w:sz w:val="22"/>
          <w:szCs w:val="22"/>
        </w:rPr>
        <w:t xml:space="preserve">receiving </w:t>
      </w:r>
      <w:r w:rsidRPr="00856FDD">
        <w:rPr>
          <w:rFonts w:ascii="Georgia" w:hAnsi="Georgia" w:cs="Arial"/>
          <w:sz w:val="22"/>
          <w:szCs w:val="22"/>
        </w:rPr>
        <w:t>home health aide services for hands-on ADL support.</w:t>
      </w:r>
    </w:p>
    <w:p w:rsidR="009D5B91" w:rsidRPr="00856FDD" w:rsidRDefault="002E1F3E" w:rsidP="0052266D">
      <w:pPr>
        <w:pStyle w:val="Heading2"/>
      </w:pPr>
      <w:r w:rsidRPr="00856FDD">
        <w:t xml:space="preserve">Additional </w:t>
      </w:r>
      <w:r w:rsidR="001414CC" w:rsidRPr="00856FDD">
        <w:t xml:space="preserve">MassHealth </w:t>
      </w:r>
      <w:r w:rsidR="00C3243D" w:rsidRPr="00856FDD">
        <w:t>S</w:t>
      </w:r>
      <w:r w:rsidR="001414CC" w:rsidRPr="00856FDD">
        <w:t xml:space="preserve">ervices that </w:t>
      </w:r>
      <w:r w:rsidR="00497BBE" w:rsidRPr="00856FDD">
        <w:t>P</w:t>
      </w:r>
      <w:r w:rsidR="001414CC" w:rsidRPr="00856FDD">
        <w:t>rovide ADL Supports</w:t>
      </w:r>
      <w:r w:rsidR="009D5B91" w:rsidRPr="00856FDD">
        <w:t xml:space="preserve"> </w:t>
      </w:r>
    </w:p>
    <w:p w:rsidR="009D5B91" w:rsidRPr="00856FDD" w:rsidRDefault="009D5B91" w:rsidP="00897386">
      <w:pPr>
        <w:spacing w:after="240"/>
        <w:ind w:left="540" w:right="576"/>
        <w:contextualSpacing/>
        <w:rPr>
          <w:rFonts w:ascii="Georgia" w:hAnsi="Georgia" w:cs="Arial"/>
          <w:color w:val="000000" w:themeColor="text1"/>
          <w:sz w:val="22"/>
          <w:szCs w:val="22"/>
        </w:rPr>
      </w:pPr>
      <w:r w:rsidRPr="00856FDD">
        <w:rPr>
          <w:rFonts w:ascii="Georgia" w:hAnsi="Georgia" w:cs="Arial"/>
          <w:color w:val="000000" w:themeColor="text1"/>
          <w:sz w:val="22"/>
          <w:szCs w:val="22"/>
        </w:rPr>
        <w:t xml:space="preserve">MassHealth offers a </w:t>
      </w:r>
      <w:r w:rsidR="002E1F3E" w:rsidRPr="00856FDD">
        <w:rPr>
          <w:rFonts w:ascii="Georgia" w:hAnsi="Georgia" w:cs="Arial"/>
          <w:color w:val="000000" w:themeColor="text1"/>
          <w:sz w:val="22"/>
          <w:szCs w:val="22"/>
        </w:rPr>
        <w:t>number of</w:t>
      </w:r>
      <w:r w:rsidRPr="00856FDD">
        <w:rPr>
          <w:rFonts w:ascii="Georgia" w:hAnsi="Georgia" w:cs="Arial"/>
          <w:color w:val="000000" w:themeColor="text1"/>
          <w:sz w:val="22"/>
          <w:szCs w:val="22"/>
        </w:rPr>
        <w:t xml:space="preserve"> </w:t>
      </w:r>
      <w:r w:rsidR="002E1F3E" w:rsidRPr="00856FDD">
        <w:rPr>
          <w:rFonts w:ascii="Georgia" w:hAnsi="Georgia" w:cs="Arial"/>
          <w:color w:val="000000" w:themeColor="text1"/>
          <w:sz w:val="22"/>
          <w:szCs w:val="22"/>
        </w:rPr>
        <w:t>s</w:t>
      </w:r>
      <w:r w:rsidRPr="00856FDD">
        <w:rPr>
          <w:rFonts w:ascii="Georgia" w:hAnsi="Georgia" w:cs="Arial"/>
          <w:color w:val="000000" w:themeColor="text1"/>
          <w:sz w:val="22"/>
          <w:szCs w:val="22"/>
        </w:rPr>
        <w:t xml:space="preserve">ervices </w:t>
      </w:r>
      <w:r w:rsidR="001414CC" w:rsidRPr="00856FDD">
        <w:rPr>
          <w:rFonts w:ascii="Georgia" w:hAnsi="Georgia" w:cs="Arial"/>
          <w:color w:val="000000" w:themeColor="text1"/>
          <w:sz w:val="22"/>
          <w:szCs w:val="22"/>
        </w:rPr>
        <w:t>that provide assistance with ADLs</w:t>
      </w:r>
      <w:r w:rsidR="00410D63">
        <w:rPr>
          <w:rFonts w:ascii="Georgia" w:hAnsi="Georgia" w:cs="Arial"/>
          <w:color w:val="000000" w:themeColor="text1"/>
          <w:sz w:val="22"/>
          <w:szCs w:val="22"/>
        </w:rPr>
        <w:t xml:space="preserve">. </w:t>
      </w:r>
      <w:r w:rsidR="001414CC" w:rsidRPr="00856FDD">
        <w:rPr>
          <w:rFonts w:ascii="Georgia" w:hAnsi="Georgia" w:cs="Arial"/>
          <w:color w:val="000000" w:themeColor="text1"/>
          <w:sz w:val="22"/>
          <w:szCs w:val="22"/>
        </w:rPr>
        <w:t>These include</w:t>
      </w:r>
    </w:p>
    <w:p w:rsidR="009D5B91" w:rsidRPr="00856FDD" w:rsidRDefault="009D5B91" w:rsidP="006B2B6C">
      <w:pPr>
        <w:pStyle w:val="ListParagraph"/>
        <w:numPr>
          <w:ilvl w:val="0"/>
          <w:numId w:val="3"/>
        </w:numPr>
        <w:ind w:right="576"/>
        <w:rPr>
          <w:rFonts w:ascii="Georgia" w:hAnsi="Georgia" w:cs="Arial"/>
          <w:color w:val="000000" w:themeColor="text1"/>
          <w:sz w:val="22"/>
          <w:szCs w:val="22"/>
        </w:rPr>
      </w:pPr>
      <w:r w:rsidRPr="00856FDD">
        <w:rPr>
          <w:rFonts w:ascii="Georgia" w:hAnsi="Georgia" w:cs="Arial"/>
          <w:color w:val="000000" w:themeColor="text1"/>
          <w:sz w:val="22"/>
          <w:szCs w:val="22"/>
        </w:rPr>
        <w:t>Personal Care Attendant (PCA) Program</w:t>
      </w:r>
    </w:p>
    <w:p w:rsidR="00897386" w:rsidRPr="00856FDD" w:rsidRDefault="009D5B91" w:rsidP="006B2B6C">
      <w:pPr>
        <w:pStyle w:val="ListParagraph"/>
        <w:numPr>
          <w:ilvl w:val="0"/>
          <w:numId w:val="3"/>
        </w:numPr>
        <w:ind w:right="576"/>
        <w:rPr>
          <w:rFonts w:ascii="Georgia" w:hAnsi="Georgia" w:cs="Arial"/>
          <w:color w:val="000000" w:themeColor="text1"/>
          <w:sz w:val="22"/>
          <w:szCs w:val="22"/>
        </w:rPr>
      </w:pPr>
      <w:r w:rsidRPr="00856FDD">
        <w:rPr>
          <w:rFonts w:ascii="Georgia" w:hAnsi="Georgia" w:cs="Arial"/>
          <w:color w:val="000000" w:themeColor="text1"/>
          <w:sz w:val="22"/>
          <w:szCs w:val="22"/>
        </w:rPr>
        <w:t>Adult Foster Care (AFC)</w:t>
      </w:r>
    </w:p>
    <w:p w:rsidR="009D5B91" w:rsidRPr="00856FDD" w:rsidRDefault="009D5B91" w:rsidP="006B2B6C">
      <w:pPr>
        <w:pStyle w:val="ListParagraph"/>
        <w:numPr>
          <w:ilvl w:val="0"/>
          <w:numId w:val="3"/>
        </w:numPr>
        <w:spacing w:after="240"/>
        <w:ind w:left="1267" w:right="576"/>
        <w:rPr>
          <w:rFonts w:ascii="Georgia" w:hAnsi="Georgia" w:cs="Arial"/>
          <w:color w:val="000000" w:themeColor="text1"/>
          <w:sz w:val="22"/>
          <w:szCs w:val="22"/>
        </w:rPr>
      </w:pPr>
      <w:r w:rsidRPr="00856FDD">
        <w:rPr>
          <w:rFonts w:ascii="Georgia" w:hAnsi="Georgia" w:cs="Arial"/>
          <w:color w:val="000000" w:themeColor="text1"/>
          <w:sz w:val="22"/>
          <w:szCs w:val="22"/>
        </w:rPr>
        <w:t>Adult Day Health (ADH)</w:t>
      </w:r>
    </w:p>
    <w:p w:rsidR="009D5B91" w:rsidRPr="00856FDD" w:rsidRDefault="001414CC" w:rsidP="00897386">
      <w:pPr>
        <w:spacing w:after="240"/>
        <w:ind w:left="547" w:right="576"/>
        <w:rPr>
          <w:rFonts w:ascii="Georgia" w:hAnsi="Georgia" w:cs="Arial"/>
          <w:color w:val="000000" w:themeColor="text1"/>
          <w:sz w:val="22"/>
          <w:szCs w:val="22"/>
        </w:rPr>
      </w:pPr>
      <w:r w:rsidRPr="00856FDD">
        <w:rPr>
          <w:rFonts w:ascii="Georgia" w:hAnsi="Georgia" w:cs="Arial"/>
          <w:color w:val="000000" w:themeColor="text1"/>
          <w:sz w:val="22"/>
          <w:szCs w:val="22"/>
        </w:rPr>
        <w:t>MassHealth</w:t>
      </w:r>
      <w:r w:rsidR="009D5B91" w:rsidRPr="00856FDD">
        <w:rPr>
          <w:rFonts w:ascii="Georgia" w:hAnsi="Georgia" w:cs="Arial"/>
          <w:color w:val="000000" w:themeColor="text1"/>
          <w:sz w:val="22"/>
          <w:szCs w:val="22"/>
        </w:rPr>
        <w:t xml:space="preserve"> </w:t>
      </w:r>
      <w:r w:rsidR="00F94F02" w:rsidRPr="00856FDD">
        <w:rPr>
          <w:rFonts w:ascii="Georgia" w:hAnsi="Georgia" w:cs="Arial"/>
          <w:color w:val="000000" w:themeColor="text1"/>
          <w:sz w:val="22"/>
          <w:szCs w:val="22"/>
        </w:rPr>
        <w:t xml:space="preserve">also </w:t>
      </w:r>
      <w:r w:rsidR="009D5B91" w:rsidRPr="00856FDD">
        <w:rPr>
          <w:rFonts w:ascii="Georgia" w:hAnsi="Georgia" w:cs="Arial"/>
          <w:color w:val="000000" w:themeColor="text1"/>
          <w:sz w:val="22"/>
          <w:szCs w:val="22"/>
        </w:rPr>
        <w:t xml:space="preserve">offers personal care services through many of </w:t>
      </w:r>
      <w:r w:rsidRPr="00856FDD">
        <w:rPr>
          <w:rFonts w:ascii="Georgia" w:hAnsi="Georgia" w:cs="Arial"/>
          <w:color w:val="000000" w:themeColor="text1"/>
          <w:sz w:val="22"/>
          <w:szCs w:val="22"/>
        </w:rPr>
        <w:t xml:space="preserve">its </w:t>
      </w:r>
      <w:r w:rsidR="009D5B91" w:rsidRPr="00856FDD">
        <w:rPr>
          <w:rFonts w:ascii="Georgia" w:hAnsi="Georgia" w:cs="Arial"/>
          <w:color w:val="000000" w:themeColor="text1"/>
          <w:sz w:val="22"/>
          <w:szCs w:val="22"/>
        </w:rPr>
        <w:t>HCBS Waivers</w:t>
      </w:r>
      <w:r w:rsidR="00410D63">
        <w:rPr>
          <w:rFonts w:ascii="Georgia" w:hAnsi="Georgia" w:cs="Arial"/>
          <w:color w:val="000000" w:themeColor="text1"/>
          <w:sz w:val="22"/>
          <w:szCs w:val="22"/>
        </w:rPr>
        <w:t xml:space="preserve">. </w:t>
      </w:r>
    </w:p>
    <w:p w:rsidR="00191E64" w:rsidRPr="00856FDD" w:rsidRDefault="004371A7" w:rsidP="00897386">
      <w:pPr>
        <w:spacing w:after="240"/>
        <w:ind w:left="547" w:right="576"/>
        <w:rPr>
          <w:rFonts w:ascii="Georgia" w:hAnsi="Georgia" w:cs="Arial"/>
          <w:color w:val="000000" w:themeColor="text1"/>
          <w:sz w:val="22"/>
          <w:szCs w:val="22"/>
        </w:rPr>
      </w:pPr>
      <w:r w:rsidRPr="00856FDD">
        <w:rPr>
          <w:rFonts w:ascii="Georgia" w:hAnsi="Georgia" w:cs="Arial"/>
          <w:color w:val="000000" w:themeColor="text1"/>
          <w:sz w:val="22"/>
          <w:szCs w:val="22"/>
        </w:rPr>
        <w:t xml:space="preserve">Through use of the Member Connection Form, </w:t>
      </w:r>
      <w:r w:rsidR="008F743B">
        <w:rPr>
          <w:rFonts w:ascii="Georgia" w:hAnsi="Georgia" w:cs="Arial"/>
          <w:color w:val="000000" w:themeColor="text1"/>
          <w:sz w:val="22"/>
          <w:szCs w:val="22"/>
        </w:rPr>
        <w:t>h</w:t>
      </w:r>
      <w:r w:rsidR="008F743B" w:rsidRPr="00856FDD">
        <w:rPr>
          <w:rFonts w:ascii="Georgia" w:hAnsi="Georgia" w:cs="Arial"/>
          <w:color w:val="000000" w:themeColor="text1"/>
          <w:sz w:val="22"/>
          <w:szCs w:val="22"/>
        </w:rPr>
        <w:t xml:space="preserve">ome </w:t>
      </w:r>
      <w:r w:rsidR="008F743B">
        <w:rPr>
          <w:rFonts w:ascii="Georgia" w:hAnsi="Georgia" w:cs="Arial"/>
          <w:color w:val="000000" w:themeColor="text1"/>
          <w:sz w:val="22"/>
          <w:szCs w:val="22"/>
        </w:rPr>
        <w:t>h</w:t>
      </w:r>
      <w:r w:rsidR="008F743B" w:rsidRPr="00856FDD">
        <w:rPr>
          <w:rFonts w:ascii="Georgia" w:hAnsi="Georgia" w:cs="Arial"/>
          <w:color w:val="000000" w:themeColor="text1"/>
          <w:sz w:val="22"/>
          <w:szCs w:val="22"/>
        </w:rPr>
        <w:t xml:space="preserve">ealth </w:t>
      </w:r>
      <w:r w:rsidR="00191E64" w:rsidRPr="00856FDD">
        <w:rPr>
          <w:rFonts w:ascii="Georgia" w:hAnsi="Georgia" w:cs="Arial"/>
          <w:color w:val="000000" w:themeColor="text1"/>
          <w:sz w:val="22"/>
          <w:szCs w:val="22"/>
        </w:rPr>
        <w:t xml:space="preserve">agencies are expected to assist members </w:t>
      </w:r>
      <w:r w:rsidR="00C45CC4" w:rsidRPr="00856FDD">
        <w:rPr>
          <w:rFonts w:ascii="Georgia" w:hAnsi="Georgia" w:cs="Arial"/>
          <w:color w:val="000000" w:themeColor="text1"/>
          <w:sz w:val="22"/>
          <w:szCs w:val="22"/>
        </w:rPr>
        <w:t xml:space="preserve">age 21 or </w:t>
      </w:r>
      <w:r w:rsidR="00886D3A" w:rsidRPr="00856FDD">
        <w:rPr>
          <w:rFonts w:ascii="Georgia" w:hAnsi="Georgia" w:cs="Arial"/>
          <w:color w:val="000000" w:themeColor="text1"/>
          <w:sz w:val="22"/>
          <w:szCs w:val="22"/>
        </w:rPr>
        <w:t xml:space="preserve">older, who are not enrolled in an HCBS waiver, </w:t>
      </w:r>
      <w:r w:rsidR="00191E64" w:rsidRPr="00856FDD">
        <w:rPr>
          <w:rFonts w:ascii="Georgia" w:hAnsi="Georgia" w:cs="Arial"/>
          <w:color w:val="000000" w:themeColor="text1"/>
          <w:sz w:val="22"/>
          <w:szCs w:val="22"/>
        </w:rPr>
        <w:t xml:space="preserve">in learning </w:t>
      </w:r>
      <w:r w:rsidRPr="00856FDD">
        <w:rPr>
          <w:rFonts w:ascii="Georgia" w:hAnsi="Georgia" w:cs="Arial"/>
          <w:color w:val="000000" w:themeColor="text1"/>
          <w:sz w:val="22"/>
          <w:szCs w:val="22"/>
        </w:rPr>
        <w:t xml:space="preserve">about </w:t>
      </w:r>
      <w:r w:rsidR="00191E64" w:rsidRPr="00856FDD">
        <w:rPr>
          <w:rFonts w:ascii="Georgia" w:hAnsi="Georgia" w:cs="Arial"/>
          <w:color w:val="000000" w:themeColor="text1"/>
          <w:sz w:val="22"/>
          <w:szCs w:val="22"/>
        </w:rPr>
        <w:t xml:space="preserve">their care options by submitting </w:t>
      </w:r>
      <w:r w:rsidRPr="00856FDD">
        <w:rPr>
          <w:rFonts w:ascii="Georgia" w:hAnsi="Georgia" w:cs="Arial"/>
          <w:color w:val="000000" w:themeColor="text1"/>
          <w:sz w:val="22"/>
          <w:szCs w:val="22"/>
        </w:rPr>
        <w:t>the Member Connection</w:t>
      </w:r>
      <w:r w:rsidR="00191E64" w:rsidRPr="00856FDD">
        <w:rPr>
          <w:rFonts w:ascii="Georgia" w:hAnsi="Georgia" w:cs="Arial"/>
          <w:color w:val="000000" w:themeColor="text1"/>
          <w:sz w:val="22"/>
          <w:szCs w:val="22"/>
        </w:rPr>
        <w:t xml:space="preserve"> Form to the </w:t>
      </w:r>
      <w:r w:rsidR="00886D3A" w:rsidRPr="00856FDD">
        <w:rPr>
          <w:rFonts w:ascii="Georgia" w:hAnsi="Georgia" w:cs="Arial"/>
          <w:color w:val="000000" w:themeColor="text1"/>
          <w:sz w:val="22"/>
          <w:szCs w:val="22"/>
        </w:rPr>
        <w:t>member’s local ASAP</w:t>
      </w:r>
      <w:r w:rsidRPr="00856FDD">
        <w:rPr>
          <w:rFonts w:ascii="Georgia" w:hAnsi="Georgia" w:cs="Arial"/>
          <w:color w:val="000000" w:themeColor="text1"/>
          <w:sz w:val="22"/>
          <w:szCs w:val="22"/>
        </w:rPr>
        <w:t>, which can provide options counseling</w:t>
      </w:r>
      <w:r w:rsidR="00410D63">
        <w:rPr>
          <w:rFonts w:ascii="Georgia" w:hAnsi="Georgia" w:cs="Arial"/>
          <w:color w:val="000000" w:themeColor="text1"/>
          <w:sz w:val="22"/>
          <w:szCs w:val="22"/>
        </w:rPr>
        <w:t xml:space="preserve">. </w:t>
      </w:r>
    </w:p>
    <w:p w:rsidR="0016606B" w:rsidRPr="00856FDD" w:rsidRDefault="0016606B" w:rsidP="0052266D">
      <w:pPr>
        <w:pStyle w:val="Heading2"/>
      </w:pPr>
      <w:r w:rsidRPr="00856FDD">
        <w:t>EPSDT and Home Health Aide Services</w:t>
      </w:r>
    </w:p>
    <w:p w:rsidR="0052266D" w:rsidRDefault="0016606B" w:rsidP="00897386">
      <w:pPr>
        <w:spacing w:after="240"/>
        <w:ind w:left="547" w:right="576"/>
        <w:rPr>
          <w:rFonts w:ascii="Georgia" w:hAnsi="Georgia"/>
          <w:sz w:val="22"/>
          <w:szCs w:val="22"/>
        </w:rPr>
      </w:pPr>
      <w:r w:rsidRPr="00856FDD">
        <w:rPr>
          <w:rFonts w:ascii="Georgia" w:hAnsi="Georgia"/>
          <w:sz w:val="22"/>
          <w:szCs w:val="22"/>
        </w:rPr>
        <w:t xml:space="preserve">The MassHealth agency pays for all medically necessary </w:t>
      </w:r>
      <w:r w:rsidR="008F743B">
        <w:rPr>
          <w:rFonts w:ascii="Georgia" w:hAnsi="Georgia"/>
          <w:sz w:val="22"/>
          <w:szCs w:val="22"/>
        </w:rPr>
        <w:t>h</w:t>
      </w:r>
      <w:r w:rsidR="008F743B" w:rsidRPr="00856FDD">
        <w:rPr>
          <w:rFonts w:ascii="Georgia" w:hAnsi="Georgia"/>
          <w:sz w:val="22"/>
          <w:szCs w:val="22"/>
        </w:rPr>
        <w:t xml:space="preserve">ome </w:t>
      </w:r>
      <w:r w:rsidR="008F743B">
        <w:rPr>
          <w:rFonts w:ascii="Georgia" w:hAnsi="Georgia"/>
          <w:sz w:val="22"/>
          <w:szCs w:val="22"/>
        </w:rPr>
        <w:t>h</w:t>
      </w:r>
      <w:r w:rsidR="008F743B" w:rsidRPr="00856FDD">
        <w:rPr>
          <w:rFonts w:ascii="Georgia" w:hAnsi="Georgia"/>
          <w:sz w:val="22"/>
          <w:szCs w:val="22"/>
        </w:rPr>
        <w:t xml:space="preserve">ealth </w:t>
      </w:r>
      <w:r w:rsidR="008F743B">
        <w:rPr>
          <w:rFonts w:ascii="Georgia" w:hAnsi="Georgia"/>
          <w:sz w:val="22"/>
          <w:szCs w:val="22"/>
        </w:rPr>
        <w:t>a</w:t>
      </w:r>
      <w:r w:rsidR="008F743B" w:rsidRPr="00856FDD">
        <w:rPr>
          <w:rFonts w:ascii="Georgia" w:hAnsi="Georgia"/>
          <w:sz w:val="22"/>
          <w:szCs w:val="22"/>
        </w:rPr>
        <w:t xml:space="preserve">gency </w:t>
      </w:r>
      <w:r w:rsidRPr="00856FDD">
        <w:rPr>
          <w:rFonts w:ascii="Georgia" w:hAnsi="Georgia"/>
          <w:sz w:val="22"/>
          <w:szCs w:val="22"/>
        </w:rPr>
        <w:t xml:space="preserve">services, including </w:t>
      </w:r>
      <w:r w:rsidR="008F743B">
        <w:rPr>
          <w:rFonts w:ascii="Georgia" w:hAnsi="Georgia"/>
          <w:sz w:val="22"/>
          <w:szCs w:val="22"/>
        </w:rPr>
        <w:t>h</w:t>
      </w:r>
      <w:r w:rsidR="008F743B" w:rsidRPr="00856FDD">
        <w:rPr>
          <w:rFonts w:ascii="Georgia" w:hAnsi="Georgia"/>
          <w:sz w:val="22"/>
          <w:szCs w:val="22"/>
        </w:rPr>
        <w:t xml:space="preserve">ome </w:t>
      </w:r>
      <w:r w:rsidR="008F743B">
        <w:rPr>
          <w:rFonts w:ascii="Georgia" w:hAnsi="Georgia"/>
          <w:sz w:val="22"/>
          <w:szCs w:val="22"/>
        </w:rPr>
        <w:t>h</w:t>
      </w:r>
      <w:r w:rsidR="008F743B" w:rsidRPr="00856FDD">
        <w:rPr>
          <w:rFonts w:ascii="Georgia" w:hAnsi="Georgia"/>
          <w:sz w:val="22"/>
          <w:szCs w:val="22"/>
        </w:rPr>
        <w:t xml:space="preserve">ealth </w:t>
      </w:r>
      <w:r w:rsidR="008F743B">
        <w:rPr>
          <w:rFonts w:ascii="Georgia" w:hAnsi="Georgia"/>
          <w:sz w:val="22"/>
          <w:szCs w:val="22"/>
        </w:rPr>
        <w:t>a</w:t>
      </w:r>
      <w:r w:rsidR="008F743B" w:rsidRPr="00856FDD">
        <w:rPr>
          <w:rFonts w:ascii="Georgia" w:hAnsi="Georgia"/>
          <w:sz w:val="22"/>
          <w:szCs w:val="22"/>
        </w:rPr>
        <w:t xml:space="preserve">ide </w:t>
      </w:r>
      <w:r w:rsidRPr="00856FDD">
        <w:rPr>
          <w:rFonts w:ascii="Georgia" w:hAnsi="Georgia"/>
          <w:sz w:val="22"/>
          <w:szCs w:val="22"/>
        </w:rPr>
        <w:t xml:space="preserve">services, for EPSDT-eligible members in accordance </w:t>
      </w:r>
      <w:r w:rsidRPr="00856FDD">
        <w:rPr>
          <w:rFonts w:ascii="Georgia" w:hAnsi="Georgia"/>
          <w:i/>
          <w:sz w:val="22"/>
          <w:szCs w:val="22"/>
        </w:rPr>
        <w:t>with 130 CMR 450.140: Early and Periodic Screening, Diagnosis and Treatment (EPSDT) Services: Introduction</w:t>
      </w:r>
      <w:r w:rsidRPr="00856FDD">
        <w:rPr>
          <w:rFonts w:ascii="Georgia" w:hAnsi="Georgia"/>
          <w:sz w:val="22"/>
          <w:szCs w:val="22"/>
        </w:rPr>
        <w:t xml:space="preserve">, without regard to service limitations, and with prior authorization. </w:t>
      </w:r>
    </w:p>
    <w:p w:rsidR="0052266D" w:rsidRDefault="0052266D">
      <w:pPr>
        <w:rPr>
          <w:rFonts w:ascii="Georgia" w:hAnsi="Georgia"/>
          <w:sz w:val="22"/>
          <w:szCs w:val="22"/>
        </w:rPr>
      </w:pPr>
      <w:r>
        <w:rPr>
          <w:rFonts w:ascii="Georgia" w:hAnsi="Georgia"/>
          <w:sz w:val="22"/>
          <w:szCs w:val="22"/>
        </w:rPr>
        <w:br w:type="page"/>
      </w:r>
    </w:p>
    <w:p w:rsidR="00857636" w:rsidRPr="003727F3" w:rsidRDefault="00857636" w:rsidP="00EF50E0">
      <w:pPr>
        <w:tabs>
          <w:tab w:val="left" w:pos="5040"/>
        </w:tabs>
        <w:suppressAutoHyphens/>
        <w:ind w:left="5040"/>
        <w:rPr>
          <w:rFonts w:ascii="Georgia" w:hAnsi="Georgia" w:cs="Arial"/>
          <w:b/>
          <w:color w:val="1F497D"/>
          <w:sz w:val="22"/>
          <w:szCs w:val="22"/>
        </w:rPr>
      </w:pPr>
      <w:r w:rsidRPr="003727F3">
        <w:rPr>
          <w:rFonts w:ascii="Georgia" w:hAnsi="Georgia" w:cs="Arial"/>
          <w:b/>
          <w:color w:val="1F497D"/>
          <w:sz w:val="22"/>
          <w:szCs w:val="22"/>
        </w:rPr>
        <w:lastRenderedPageBreak/>
        <w:t>MassHealth</w:t>
      </w:r>
    </w:p>
    <w:p w:rsidR="00857636" w:rsidRPr="003727F3" w:rsidRDefault="00857636" w:rsidP="00857636">
      <w:pPr>
        <w:tabs>
          <w:tab w:val="left" w:pos="5040"/>
        </w:tabs>
        <w:suppressAutoHyphens/>
        <w:ind w:left="540"/>
        <w:rPr>
          <w:rFonts w:ascii="Georgia" w:hAnsi="Georgia" w:cs="Arial"/>
          <w:b/>
          <w:color w:val="1F497D"/>
          <w:sz w:val="22"/>
          <w:szCs w:val="22"/>
        </w:rPr>
      </w:pPr>
      <w:r w:rsidRPr="003727F3">
        <w:rPr>
          <w:rFonts w:ascii="Georgia" w:hAnsi="Georgia" w:cs="Arial"/>
          <w:b/>
          <w:color w:val="1F497D"/>
          <w:sz w:val="22"/>
          <w:szCs w:val="22"/>
        </w:rPr>
        <w:tab/>
        <w:t>Home Health Agency Bulletin 54</w:t>
      </w:r>
      <w:r w:rsidRPr="003727F3">
        <w:rPr>
          <w:rFonts w:ascii="Georgia" w:hAnsi="Georgia" w:cs="Arial"/>
          <w:b/>
          <w:color w:val="1F497D"/>
          <w:sz w:val="22"/>
          <w:szCs w:val="22"/>
        </w:rPr>
        <w:tab/>
      </w:r>
      <w:r w:rsidRPr="003727F3">
        <w:rPr>
          <w:rFonts w:ascii="Georgia" w:hAnsi="Georgia" w:cs="Arial"/>
          <w:b/>
          <w:color w:val="1F497D"/>
          <w:sz w:val="22"/>
          <w:szCs w:val="22"/>
        </w:rPr>
        <w:tab/>
        <w:t>June 2019</w:t>
      </w:r>
    </w:p>
    <w:p w:rsidR="00857636" w:rsidRPr="003727F3" w:rsidRDefault="00857636" w:rsidP="00857636">
      <w:pPr>
        <w:tabs>
          <w:tab w:val="left" w:pos="5040"/>
        </w:tabs>
        <w:suppressAutoHyphens/>
        <w:ind w:left="5040"/>
        <w:rPr>
          <w:rFonts w:ascii="Georgia" w:hAnsi="Georgia" w:cs="Arial"/>
          <w:b/>
          <w:color w:val="1F497D"/>
          <w:sz w:val="22"/>
          <w:szCs w:val="22"/>
        </w:rPr>
      </w:pPr>
      <w:r w:rsidRPr="003727F3">
        <w:rPr>
          <w:rFonts w:ascii="Georgia" w:hAnsi="Georgia" w:cs="Arial"/>
          <w:b/>
          <w:color w:val="1F497D"/>
          <w:sz w:val="22"/>
          <w:szCs w:val="22"/>
        </w:rPr>
        <w:t xml:space="preserve">Page </w:t>
      </w:r>
      <w:r>
        <w:rPr>
          <w:rFonts w:ascii="Georgia" w:hAnsi="Georgia" w:cs="Arial"/>
          <w:b/>
          <w:color w:val="1F497D"/>
          <w:sz w:val="22"/>
          <w:szCs w:val="22"/>
        </w:rPr>
        <w:t>6</w:t>
      </w:r>
    </w:p>
    <w:p w:rsidR="008F743B" w:rsidRPr="0052266D" w:rsidRDefault="008F743B" w:rsidP="0052266D">
      <w:pPr>
        <w:pStyle w:val="Heading2"/>
      </w:pPr>
      <w:r w:rsidRPr="0052266D">
        <w:t>MassHealth Website</w:t>
      </w:r>
    </w:p>
    <w:p w:rsidR="008F743B" w:rsidRPr="00A27473" w:rsidRDefault="008F743B" w:rsidP="0052266D">
      <w:pPr>
        <w:widowControl w:val="0"/>
        <w:spacing w:after="24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0"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8F743B" w:rsidRPr="00165D0F" w:rsidRDefault="008F743B" w:rsidP="008F743B">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1"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0D1930" w:rsidRPr="00856FDD" w:rsidRDefault="0029775E" w:rsidP="0052266D">
      <w:pPr>
        <w:pStyle w:val="Heading2"/>
      </w:pPr>
      <w:r w:rsidRPr="00856FDD">
        <w:t>Questions</w:t>
      </w:r>
    </w:p>
    <w:p w:rsidR="000D1930" w:rsidRPr="00856FDD" w:rsidRDefault="00024BC6" w:rsidP="00897386">
      <w:pPr>
        <w:spacing w:after="240"/>
        <w:ind w:left="547" w:right="576"/>
        <w:rPr>
          <w:rFonts w:ascii="Georgia" w:hAnsi="Georgia" w:cs="Arial"/>
          <w:sz w:val="22"/>
        </w:rPr>
      </w:pPr>
      <w:r w:rsidRPr="00856FDD">
        <w:rPr>
          <w:rFonts w:ascii="Georgia" w:hAnsi="Georgia" w:cs="Arial"/>
          <w:sz w:val="22"/>
        </w:rPr>
        <w:t>The MassHealth LTSS Provider Service Center is open, 8 am to 6 pm ET, Monday through Friday, excluding holidays. LTSS Providers should direct their questions about this letter or other MassHealth LTSS Provider questions to the LTSS Third Party Administrator (TPA) as follows:</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9"/>
        <w:gridCol w:w="7221"/>
      </w:tblGrid>
      <w:tr w:rsidR="00024BC6" w:rsidRPr="00856FDD" w:rsidTr="0016606B">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sz w:val="22"/>
              </w:rPr>
              <w:br w:type="page"/>
            </w:r>
            <w:r w:rsidRPr="00856FDD">
              <w:rPr>
                <w:rFonts w:ascii="Georgia" w:hAnsi="Georgia" w:cs="Arial"/>
                <w:b/>
                <w:bCs/>
                <w:sz w:val="22"/>
              </w:rPr>
              <w:t>Method</w:t>
            </w:r>
          </w:p>
        </w:tc>
        <w:tc>
          <w:tcPr>
            <w:tcW w:w="7221"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Contact Information for MassHealth LTSS Provider Service Center</w:t>
            </w:r>
          </w:p>
        </w:tc>
      </w:tr>
      <w:tr w:rsidR="00024BC6" w:rsidRPr="00856FDD" w:rsidTr="0016606B">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Phone</w:t>
            </w:r>
          </w:p>
        </w:tc>
        <w:tc>
          <w:tcPr>
            <w:tcW w:w="7221" w:type="dxa"/>
            <w:tcMar>
              <w:top w:w="0" w:type="dxa"/>
              <w:left w:w="108" w:type="dxa"/>
              <w:bottom w:w="0" w:type="dxa"/>
              <w:right w:w="108" w:type="dxa"/>
            </w:tcMar>
            <w:hideMark/>
          </w:tcPr>
          <w:p w:rsidR="00024BC6" w:rsidRPr="00856FDD" w:rsidRDefault="00024BC6" w:rsidP="00410D63">
            <w:pPr>
              <w:widowControl w:val="0"/>
              <w:rPr>
                <w:rFonts w:ascii="Georgia" w:hAnsi="Georgia" w:cs="Arial"/>
                <w:sz w:val="22"/>
              </w:rPr>
            </w:pPr>
            <w:r w:rsidRPr="00856FDD">
              <w:rPr>
                <w:rFonts w:ascii="Georgia" w:hAnsi="Georgia" w:cs="Arial"/>
                <w:sz w:val="22"/>
              </w:rPr>
              <w:t xml:space="preserve">Toll-free </w:t>
            </w:r>
            <w:r w:rsidRPr="00856FDD">
              <w:rPr>
                <w:rFonts w:ascii="Georgia" w:hAnsi="Georgia" w:cs="Arial"/>
                <w:b/>
                <w:bCs/>
                <w:sz w:val="22"/>
              </w:rPr>
              <w:t>1-844-368-5184</w:t>
            </w:r>
            <w:r w:rsidRPr="00856FDD">
              <w:rPr>
                <w:rFonts w:ascii="Georgia" w:hAnsi="Georgia" w:cs="Arial"/>
                <w:sz w:val="22"/>
              </w:rPr>
              <w:t xml:space="preserve"> </w:t>
            </w:r>
          </w:p>
        </w:tc>
      </w:tr>
      <w:tr w:rsidR="00024BC6" w:rsidRPr="00856FDD" w:rsidTr="0016606B">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Email</w:t>
            </w:r>
          </w:p>
        </w:tc>
        <w:tc>
          <w:tcPr>
            <w:tcW w:w="7221" w:type="dxa"/>
            <w:tcMar>
              <w:top w:w="0" w:type="dxa"/>
              <w:left w:w="108" w:type="dxa"/>
              <w:bottom w:w="0" w:type="dxa"/>
              <w:right w:w="108" w:type="dxa"/>
            </w:tcMar>
            <w:hideMark/>
          </w:tcPr>
          <w:p w:rsidR="00024BC6" w:rsidRPr="00856FDD" w:rsidRDefault="00557BAB" w:rsidP="006D205D">
            <w:pPr>
              <w:widowControl w:val="0"/>
              <w:rPr>
                <w:rFonts w:ascii="Georgia" w:hAnsi="Georgia" w:cs="Arial"/>
                <w:sz w:val="22"/>
              </w:rPr>
            </w:pPr>
            <w:hyperlink r:id="rId12" w:history="1">
              <w:r w:rsidR="00024BC6" w:rsidRPr="00856FDD">
                <w:rPr>
                  <w:rStyle w:val="Hyperlink"/>
                  <w:rFonts w:ascii="Georgia" w:hAnsi="Georgia" w:cs="Arial"/>
                  <w:sz w:val="22"/>
                </w:rPr>
                <w:t>support@masshealthltss.com</w:t>
              </w:r>
            </w:hyperlink>
          </w:p>
        </w:tc>
      </w:tr>
      <w:tr w:rsidR="00024BC6" w:rsidRPr="00856FDD" w:rsidTr="0016606B">
        <w:trPr>
          <w:trHeight w:val="305"/>
        </w:trPr>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Portal</w:t>
            </w:r>
          </w:p>
        </w:tc>
        <w:tc>
          <w:tcPr>
            <w:tcW w:w="7221" w:type="dxa"/>
            <w:tcMar>
              <w:top w:w="0" w:type="dxa"/>
              <w:left w:w="108" w:type="dxa"/>
              <w:bottom w:w="0" w:type="dxa"/>
              <w:right w:w="108" w:type="dxa"/>
            </w:tcMar>
            <w:vAlign w:val="center"/>
            <w:hideMark/>
          </w:tcPr>
          <w:p w:rsidR="00024BC6" w:rsidRPr="00856FDD" w:rsidRDefault="00024BC6" w:rsidP="006D205D">
            <w:pPr>
              <w:widowControl w:val="0"/>
              <w:rPr>
                <w:rFonts w:ascii="Georgia" w:hAnsi="Georgia" w:cs="Arial"/>
                <w:sz w:val="22"/>
              </w:rPr>
            </w:pPr>
            <w:r w:rsidRPr="00856FDD">
              <w:rPr>
                <w:rFonts w:ascii="Georgia" w:hAnsi="Georgia" w:cs="Arial"/>
                <w:sz w:val="22"/>
              </w:rPr>
              <w:t>MassHealthLTSS.com</w:t>
            </w:r>
          </w:p>
        </w:tc>
      </w:tr>
      <w:tr w:rsidR="00024BC6" w:rsidRPr="00856FDD" w:rsidTr="0016606B">
        <w:trPr>
          <w:trHeight w:val="845"/>
        </w:trPr>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Mail</w:t>
            </w:r>
          </w:p>
        </w:tc>
        <w:tc>
          <w:tcPr>
            <w:tcW w:w="7221" w:type="dxa"/>
            <w:tcMar>
              <w:top w:w="0" w:type="dxa"/>
              <w:left w:w="108" w:type="dxa"/>
              <w:bottom w:w="0" w:type="dxa"/>
              <w:right w:w="108" w:type="dxa"/>
            </w:tcMar>
            <w:hideMark/>
          </w:tcPr>
          <w:p w:rsidR="00024BC6" w:rsidRPr="00856FDD" w:rsidRDefault="00024BC6" w:rsidP="006D205D">
            <w:pPr>
              <w:widowControl w:val="0"/>
              <w:rPr>
                <w:rFonts w:ascii="Georgia" w:hAnsi="Georgia" w:cs="Arial"/>
                <w:sz w:val="22"/>
              </w:rPr>
            </w:pPr>
            <w:r w:rsidRPr="00856FDD">
              <w:rPr>
                <w:rFonts w:ascii="Georgia" w:hAnsi="Georgia" w:cs="Arial"/>
                <w:sz w:val="22"/>
              </w:rPr>
              <w:t>MassHealth LTSS</w:t>
            </w:r>
          </w:p>
          <w:p w:rsidR="00024BC6" w:rsidRPr="00856FDD" w:rsidRDefault="00024BC6" w:rsidP="006D205D">
            <w:pPr>
              <w:widowControl w:val="0"/>
              <w:rPr>
                <w:rFonts w:ascii="Georgia" w:hAnsi="Georgia" w:cs="Arial"/>
                <w:sz w:val="22"/>
              </w:rPr>
            </w:pPr>
            <w:r w:rsidRPr="00856FDD">
              <w:rPr>
                <w:rFonts w:ascii="Georgia" w:hAnsi="Georgia" w:cs="Arial"/>
                <w:sz w:val="22"/>
              </w:rPr>
              <w:t xml:space="preserve">PO Box 159108 </w:t>
            </w:r>
          </w:p>
          <w:p w:rsidR="00024BC6" w:rsidRPr="00856FDD" w:rsidRDefault="00024BC6" w:rsidP="006D205D">
            <w:pPr>
              <w:widowControl w:val="0"/>
              <w:rPr>
                <w:rFonts w:ascii="Georgia" w:hAnsi="Georgia" w:cs="Arial"/>
                <w:sz w:val="22"/>
              </w:rPr>
            </w:pPr>
            <w:r w:rsidRPr="00856FDD">
              <w:rPr>
                <w:rFonts w:ascii="Georgia" w:hAnsi="Georgia" w:cs="Arial"/>
                <w:sz w:val="22"/>
              </w:rPr>
              <w:t>Boston, MA 02215</w:t>
            </w:r>
          </w:p>
        </w:tc>
      </w:tr>
      <w:tr w:rsidR="00024BC6" w:rsidRPr="00856FDD" w:rsidTr="0016606B">
        <w:trPr>
          <w:trHeight w:val="305"/>
        </w:trPr>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Fax</w:t>
            </w:r>
          </w:p>
        </w:tc>
        <w:tc>
          <w:tcPr>
            <w:tcW w:w="7221" w:type="dxa"/>
            <w:tcMar>
              <w:top w:w="0" w:type="dxa"/>
              <w:left w:w="108" w:type="dxa"/>
              <w:bottom w:w="0" w:type="dxa"/>
              <w:right w:w="108" w:type="dxa"/>
            </w:tcMar>
            <w:hideMark/>
          </w:tcPr>
          <w:p w:rsidR="00024BC6" w:rsidRPr="00856FDD" w:rsidRDefault="00024BC6" w:rsidP="006D205D">
            <w:pPr>
              <w:widowControl w:val="0"/>
              <w:rPr>
                <w:rFonts w:ascii="Georgia" w:hAnsi="Georgia" w:cs="Arial"/>
                <w:sz w:val="22"/>
              </w:rPr>
            </w:pPr>
            <w:r w:rsidRPr="00856FDD">
              <w:rPr>
                <w:rFonts w:ascii="Georgia" w:hAnsi="Georgia" w:cs="Arial"/>
                <w:b/>
                <w:bCs/>
                <w:sz w:val="22"/>
              </w:rPr>
              <w:t>1-888-832-3006</w:t>
            </w:r>
          </w:p>
        </w:tc>
      </w:tr>
      <w:tr w:rsidR="00024BC6" w:rsidRPr="00E53E5D" w:rsidTr="0016606B">
        <w:trPr>
          <w:trHeight w:val="530"/>
        </w:trPr>
        <w:tc>
          <w:tcPr>
            <w:tcW w:w="1599" w:type="dxa"/>
            <w:tcMar>
              <w:top w:w="0" w:type="dxa"/>
              <w:left w:w="108" w:type="dxa"/>
              <w:bottom w:w="0" w:type="dxa"/>
              <w:right w:w="108" w:type="dxa"/>
            </w:tcMar>
            <w:hideMark/>
          </w:tcPr>
          <w:p w:rsidR="00024BC6" w:rsidRPr="00856FDD" w:rsidRDefault="00024BC6" w:rsidP="006D205D">
            <w:pPr>
              <w:widowControl w:val="0"/>
              <w:rPr>
                <w:rFonts w:ascii="Georgia" w:hAnsi="Georgia" w:cs="Arial"/>
                <w:b/>
                <w:bCs/>
                <w:sz w:val="22"/>
              </w:rPr>
            </w:pPr>
            <w:r w:rsidRPr="00856FDD">
              <w:rPr>
                <w:rFonts w:ascii="Georgia" w:hAnsi="Georgia" w:cs="Arial"/>
                <w:b/>
                <w:bCs/>
                <w:sz w:val="22"/>
              </w:rPr>
              <w:t>LTSS Provider Portal</w:t>
            </w:r>
          </w:p>
        </w:tc>
        <w:tc>
          <w:tcPr>
            <w:tcW w:w="7221" w:type="dxa"/>
            <w:tcMar>
              <w:top w:w="0" w:type="dxa"/>
              <w:left w:w="108" w:type="dxa"/>
              <w:bottom w:w="0" w:type="dxa"/>
              <w:right w:w="108" w:type="dxa"/>
            </w:tcMar>
            <w:hideMark/>
          </w:tcPr>
          <w:p w:rsidR="00024BC6" w:rsidRPr="00E53E5D" w:rsidRDefault="00024BC6" w:rsidP="006D205D">
            <w:pPr>
              <w:widowControl w:val="0"/>
              <w:rPr>
                <w:rFonts w:ascii="Georgia" w:hAnsi="Georgia" w:cs="Arial"/>
                <w:sz w:val="22"/>
              </w:rPr>
            </w:pPr>
            <w:r w:rsidRPr="00856FDD">
              <w:rPr>
                <w:rFonts w:ascii="Georgia" w:hAnsi="Georgia" w:cs="Arial"/>
                <w:sz w:val="22"/>
              </w:rPr>
              <w:t xml:space="preserve">Trainings, general Information, and future enhancements will be available at </w:t>
            </w:r>
            <w:hyperlink r:id="rId13" w:history="1">
              <w:r w:rsidRPr="00856FDD">
                <w:rPr>
                  <w:rStyle w:val="Hyperlink"/>
                  <w:rFonts w:ascii="Georgia" w:hAnsi="Georgia" w:cs="Arial"/>
                  <w:sz w:val="22"/>
                </w:rPr>
                <w:t>www.MassHealthLTSS.com</w:t>
              </w:r>
            </w:hyperlink>
            <w:r w:rsidRPr="00856FDD">
              <w:rPr>
                <w:rFonts w:ascii="Georgia" w:hAnsi="Georgia" w:cs="Arial"/>
                <w:sz w:val="22"/>
              </w:rPr>
              <w:t>.</w:t>
            </w:r>
            <w:r w:rsidRPr="00E53E5D">
              <w:rPr>
                <w:rFonts w:ascii="Georgia" w:hAnsi="Georgia" w:cs="Arial"/>
                <w:sz w:val="22"/>
              </w:rPr>
              <w:t xml:space="preserve"> </w:t>
            </w:r>
          </w:p>
        </w:tc>
      </w:tr>
    </w:tbl>
    <w:p w:rsidR="00B16BD3" w:rsidRPr="00F7560F" w:rsidRDefault="00B16BD3" w:rsidP="00560C2E">
      <w:pPr>
        <w:tabs>
          <w:tab w:val="left" w:pos="8936"/>
        </w:tabs>
        <w:rPr>
          <w:rFonts w:ascii="Georgia" w:hAnsi="Georgia" w:cs="Arial"/>
          <w:sz w:val="22"/>
          <w:szCs w:val="22"/>
        </w:rPr>
      </w:pPr>
    </w:p>
    <w:sectPr w:rsidR="00B16BD3" w:rsidRPr="00F7560F" w:rsidSect="00227388">
      <w:headerReference w:type="default" r:id="rId14"/>
      <w:type w:val="evenPage"/>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CA0" w:rsidRDefault="00375CA0" w:rsidP="00D65B5E">
      <w:r>
        <w:separator/>
      </w:r>
    </w:p>
  </w:endnote>
  <w:endnote w:type="continuationSeparator" w:id="0">
    <w:p w:rsidR="00375CA0" w:rsidRDefault="00375CA0"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CA0" w:rsidRDefault="00375CA0" w:rsidP="00D65B5E">
      <w:r>
        <w:separator/>
      </w:r>
    </w:p>
  </w:footnote>
  <w:footnote w:type="continuationSeparator" w:id="0">
    <w:p w:rsidR="00375CA0" w:rsidRDefault="00375CA0"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Default="00D65B5E" w:rsidP="0019652F">
    <w:pPr>
      <w:pStyle w:val="Header"/>
    </w:pPr>
  </w:p>
  <w:p w:rsidR="003727F3" w:rsidRDefault="003727F3" w:rsidP="0019652F">
    <w:pPr>
      <w:pStyle w:val="Header"/>
    </w:pPr>
  </w:p>
  <w:p w:rsidR="003727F3" w:rsidRPr="0019652F" w:rsidRDefault="003727F3"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5F6A"/>
    <w:multiLevelType w:val="hybridMultilevel"/>
    <w:tmpl w:val="824617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1A04006"/>
    <w:multiLevelType w:val="hybridMultilevel"/>
    <w:tmpl w:val="219CB3F2"/>
    <w:lvl w:ilvl="0" w:tplc="7FA208E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027ABD"/>
    <w:multiLevelType w:val="hybridMultilevel"/>
    <w:tmpl w:val="4C548E92"/>
    <w:lvl w:ilvl="0" w:tplc="4DEE0D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CD4371"/>
    <w:multiLevelType w:val="hybridMultilevel"/>
    <w:tmpl w:val="388EF586"/>
    <w:lvl w:ilvl="0" w:tplc="BC1CE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6869B0"/>
    <w:multiLevelType w:val="hybridMultilevel"/>
    <w:tmpl w:val="55D6696C"/>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768B12B6"/>
    <w:multiLevelType w:val="hybridMultilevel"/>
    <w:tmpl w:val="E36A0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2DA0"/>
    <w:rsid w:val="000032C4"/>
    <w:rsid w:val="00003A7E"/>
    <w:rsid w:val="00005E07"/>
    <w:rsid w:val="00010D58"/>
    <w:rsid w:val="00011C93"/>
    <w:rsid w:val="0001797F"/>
    <w:rsid w:val="00023592"/>
    <w:rsid w:val="00023C57"/>
    <w:rsid w:val="00024BC6"/>
    <w:rsid w:val="0002783E"/>
    <w:rsid w:val="0003130A"/>
    <w:rsid w:val="000313BA"/>
    <w:rsid w:val="00035556"/>
    <w:rsid w:val="00037A54"/>
    <w:rsid w:val="00041ABD"/>
    <w:rsid w:val="00043E8D"/>
    <w:rsid w:val="00046D73"/>
    <w:rsid w:val="00051A74"/>
    <w:rsid w:val="00051CB0"/>
    <w:rsid w:val="000561F1"/>
    <w:rsid w:val="000562D7"/>
    <w:rsid w:val="00057FFA"/>
    <w:rsid w:val="000627B7"/>
    <w:rsid w:val="00062B00"/>
    <w:rsid w:val="000648DB"/>
    <w:rsid w:val="00064C47"/>
    <w:rsid w:val="0006539A"/>
    <w:rsid w:val="00071776"/>
    <w:rsid w:val="00075507"/>
    <w:rsid w:val="000777F7"/>
    <w:rsid w:val="000800F5"/>
    <w:rsid w:val="00081282"/>
    <w:rsid w:val="00081D44"/>
    <w:rsid w:val="00081D68"/>
    <w:rsid w:val="0008203E"/>
    <w:rsid w:val="00086A15"/>
    <w:rsid w:val="00087591"/>
    <w:rsid w:val="00087679"/>
    <w:rsid w:val="0008781C"/>
    <w:rsid w:val="00093DF4"/>
    <w:rsid w:val="00094A76"/>
    <w:rsid w:val="00094D3C"/>
    <w:rsid w:val="000953D3"/>
    <w:rsid w:val="000964BF"/>
    <w:rsid w:val="000A0245"/>
    <w:rsid w:val="000A0662"/>
    <w:rsid w:val="000B6C3A"/>
    <w:rsid w:val="000C0790"/>
    <w:rsid w:val="000C085A"/>
    <w:rsid w:val="000C2D8C"/>
    <w:rsid w:val="000D01B8"/>
    <w:rsid w:val="000D1930"/>
    <w:rsid w:val="000D1FDC"/>
    <w:rsid w:val="000D487C"/>
    <w:rsid w:val="000D4986"/>
    <w:rsid w:val="000D6C1E"/>
    <w:rsid w:val="000F0801"/>
    <w:rsid w:val="000F22AF"/>
    <w:rsid w:val="000F2865"/>
    <w:rsid w:val="000F324F"/>
    <w:rsid w:val="000F3698"/>
    <w:rsid w:val="000F5EDD"/>
    <w:rsid w:val="000F6C73"/>
    <w:rsid w:val="00101C30"/>
    <w:rsid w:val="0010460D"/>
    <w:rsid w:val="00105B46"/>
    <w:rsid w:val="00106AD1"/>
    <w:rsid w:val="001100D4"/>
    <w:rsid w:val="00111DE9"/>
    <w:rsid w:val="00113CC5"/>
    <w:rsid w:val="00113F0E"/>
    <w:rsid w:val="00114632"/>
    <w:rsid w:val="00114805"/>
    <w:rsid w:val="00120B17"/>
    <w:rsid w:val="00121035"/>
    <w:rsid w:val="001226A5"/>
    <w:rsid w:val="00122FC2"/>
    <w:rsid w:val="001341D1"/>
    <w:rsid w:val="00136A18"/>
    <w:rsid w:val="00140201"/>
    <w:rsid w:val="001414CC"/>
    <w:rsid w:val="001416A3"/>
    <w:rsid w:val="001433E7"/>
    <w:rsid w:val="00144477"/>
    <w:rsid w:val="0015177D"/>
    <w:rsid w:val="00153CFF"/>
    <w:rsid w:val="00155AB9"/>
    <w:rsid w:val="00156B2F"/>
    <w:rsid w:val="0015702F"/>
    <w:rsid w:val="00157A07"/>
    <w:rsid w:val="00163194"/>
    <w:rsid w:val="00165605"/>
    <w:rsid w:val="00165D0F"/>
    <w:rsid w:val="0016606B"/>
    <w:rsid w:val="00167F4E"/>
    <w:rsid w:val="00173613"/>
    <w:rsid w:val="001741F5"/>
    <w:rsid w:val="00176B45"/>
    <w:rsid w:val="00177D66"/>
    <w:rsid w:val="00181714"/>
    <w:rsid w:val="0018285B"/>
    <w:rsid w:val="00185D1B"/>
    <w:rsid w:val="00191E64"/>
    <w:rsid w:val="0019295A"/>
    <w:rsid w:val="001954D2"/>
    <w:rsid w:val="00195E36"/>
    <w:rsid w:val="0019652F"/>
    <w:rsid w:val="001A369C"/>
    <w:rsid w:val="001A4C59"/>
    <w:rsid w:val="001A6BFD"/>
    <w:rsid w:val="001B024D"/>
    <w:rsid w:val="001B458A"/>
    <w:rsid w:val="001B792F"/>
    <w:rsid w:val="001C0C17"/>
    <w:rsid w:val="001C65DC"/>
    <w:rsid w:val="001C7267"/>
    <w:rsid w:val="001C75DB"/>
    <w:rsid w:val="001D1904"/>
    <w:rsid w:val="001D1C73"/>
    <w:rsid w:val="001D2DAC"/>
    <w:rsid w:val="001D42E3"/>
    <w:rsid w:val="001D63E2"/>
    <w:rsid w:val="001E1C39"/>
    <w:rsid w:val="001E4BD6"/>
    <w:rsid w:val="001E6125"/>
    <w:rsid w:val="001E7F12"/>
    <w:rsid w:val="001F2BBE"/>
    <w:rsid w:val="001F379A"/>
    <w:rsid w:val="001F403D"/>
    <w:rsid w:val="001F6D6E"/>
    <w:rsid w:val="00204286"/>
    <w:rsid w:val="0020484F"/>
    <w:rsid w:val="00204BAE"/>
    <w:rsid w:val="002052BD"/>
    <w:rsid w:val="002057F0"/>
    <w:rsid w:val="00210EF8"/>
    <w:rsid w:val="00211F5F"/>
    <w:rsid w:val="00213E45"/>
    <w:rsid w:val="00214C92"/>
    <w:rsid w:val="00217896"/>
    <w:rsid w:val="0022416E"/>
    <w:rsid w:val="00224204"/>
    <w:rsid w:val="002243BB"/>
    <w:rsid w:val="00226B68"/>
    <w:rsid w:val="00227388"/>
    <w:rsid w:val="00231B80"/>
    <w:rsid w:val="00236B1C"/>
    <w:rsid w:val="00237276"/>
    <w:rsid w:val="00241C06"/>
    <w:rsid w:val="00247BB1"/>
    <w:rsid w:val="002500BB"/>
    <w:rsid w:val="00253ED3"/>
    <w:rsid w:val="00255804"/>
    <w:rsid w:val="00261436"/>
    <w:rsid w:val="0026154A"/>
    <w:rsid w:val="00264D91"/>
    <w:rsid w:val="002704F6"/>
    <w:rsid w:val="0027448F"/>
    <w:rsid w:val="00274DAC"/>
    <w:rsid w:val="00277E30"/>
    <w:rsid w:val="0028236D"/>
    <w:rsid w:val="00282F43"/>
    <w:rsid w:val="00286E7B"/>
    <w:rsid w:val="00287894"/>
    <w:rsid w:val="002906D8"/>
    <w:rsid w:val="0029143B"/>
    <w:rsid w:val="00293761"/>
    <w:rsid w:val="00293FA8"/>
    <w:rsid w:val="0029775E"/>
    <w:rsid w:val="002A02AC"/>
    <w:rsid w:val="002A0489"/>
    <w:rsid w:val="002A3F55"/>
    <w:rsid w:val="002A57F0"/>
    <w:rsid w:val="002B11D1"/>
    <w:rsid w:val="002B2D7E"/>
    <w:rsid w:val="002B3CF2"/>
    <w:rsid w:val="002B3CFE"/>
    <w:rsid w:val="002B4EF8"/>
    <w:rsid w:val="002B5469"/>
    <w:rsid w:val="002B5624"/>
    <w:rsid w:val="002B57D2"/>
    <w:rsid w:val="002B5B63"/>
    <w:rsid w:val="002B71BA"/>
    <w:rsid w:val="002C3F5A"/>
    <w:rsid w:val="002C40D7"/>
    <w:rsid w:val="002C4BD7"/>
    <w:rsid w:val="002C5C60"/>
    <w:rsid w:val="002D26A3"/>
    <w:rsid w:val="002D7643"/>
    <w:rsid w:val="002E1F3E"/>
    <w:rsid w:val="002E2861"/>
    <w:rsid w:val="002E52DA"/>
    <w:rsid w:val="002F0836"/>
    <w:rsid w:val="002F462D"/>
    <w:rsid w:val="002F6301"/>
    <w:rsid w:val="00300B78"/>
    <w:rsid w:val="00312DED"/>
    <w:rsid w:val="00316AC0"/>
    <w:rsid w:val="003308EC"/>
    <w:rsid w:val="00331AAC"/>
    <w:rsid w:val="0033241D"/>
    <w:rsid w:val="00333F25"/>
    <w:rsid w:val="00341D14"/>
    <w:rsid w:val="00341DC8"/>
    <w:rsid w:val="003456F5"/>
    <w:rsid w:val="00346BC5"/>
    <w:rsid w:val="00346CA3"/>
    <w:rsid w:val="003507CA"/>
    <w:rsid w:val="00355078"/>
    <w:rsid w:val="0035533A"/>
    <w:rsid w:val="003560CD"/>
    <w:rsid w:val="00360CC2"/>
    <w:rsid w:val="00363ED0"/>
    <w:rsid w:val="003648FA"/>
    <w:rsid w:val="00367354"/>
    <w:rsid w:val="00367D15"/>
    <w:rsid w:val="00371AB3"/>
    <w:rsid w:val="003727F3"/>
    <w:rsid w:val="00373A91"/>
    <w:rsid w:val="00375CA0"/>
    <w:rsid w:val="00376B20"/>
    <w:rsid w:val="00382BC6"/>
    <w:rsid w:val="0038590B"/>
    <w:rsid w:val="00386528"/>
    <w:rsid w:val="0039101F"/>
    <w:rsid w:val="00391051"/>
    <w:rsid w:val="00392917"/>
    <w:rsid w:val="00393656"/>
    <w:rsid w:val="00394974"/>
    <w:rsid w:val="00396FB3"/>
    <w:rsid w:val="003A0486"/>
    <w:rsid w:val="003A0EBE"/>
    <w:rsid w:val="003A1405"/>
    <w:rsid w:val="003A2475"/>
    <w:rsid w:val="003A4869"/>
    <w:rsid w:val="003A6894"/>
    <w:rsid w:val="003B3AED"/>
    <w:rsid w:val="003B3F96"/>
    <w:rsid w:val="003C0B7A"/>
    <w:rsid w:val="003C1569"/>
    <w:rsid w:val="003C3232"/>
    <w:rsid w:val="003C4FC3"/>
    <w:rsid w:val="003C6299"/>
    <w:rsid w:val="003D389E"/>
    <w:rsid w:val="003D58E7"/>
    <w:rsid w:val="003E2F04"/>
    <w:rsid w:val="003E3C5B"/>
    <w:rsid w:val="003F54E3"/>
    <w:rsid w:val="003F56EC"/>
    <w:rsid w:val="003F5B46"/>
    <w:rsid w:val="003F6732"/>
    <w:rsid w:val="004004D5"/>
    <w:rsid w:val="00402749"/>
    <w:rsid w:val="00404387"/>
    <w:rsid w:val="00406077"/>
    <w:rsid w:val="00406BBF"/>
    <w:rsid w:val="00406E6A"/>
    <w:rsid w:val="004076CD"/>
    <w:rsid w:val="00410D63"/>
    <w:rsid w:val="00410E6D"/>
    <w:rsid w:val="0041425B"/>
    <w:rsid w:val="004156FF"/>
    <w:rsid w:val="00416B0A"/>
    <w:rsid w:val="0041748B"/>
    <w:rsid w:val="00420E41"/>
    <w:rsid w:val="00421334"/>
    <w:rsid w:val="004225D5"/>
    <w:rsid w:val="00424DB7"/>
    <w:rsid w:val="0043034D"/>
    <w:rsid w:val="004316F2"/>
    <w:rsid w:val="00434CF2"/>
    <w:rsid w:val="004371A7"/>
    <w:rsid w:val="00437DEF"/>
    <w:rsid w:val="00440E3D"/>
    <w:rsid w:val="0044427A"/>
    <w:rsid w:val="0044541E"/>
    <w:rsid w:val="004519EF"/>
    <w:rsid w:val="00452681"/>
    <w:rsid w:val="004531F5"/>
    <w:rsid w:val="00454870"/>
    <w:rsid w:val="00457ED3"/>
    <w:rsid w:val="00460CCD"/>
    <w:rsid w:val="0046223D"/>
    <w:rsid w:val="0046348B"/>
    <w:rsid w:val="00466308"/>
    <w:rsid w:val="00472BF9"/>
    <w:rsid w:val="00473774"/>
    <w:rsid w:val="00475DC7"/>
    <w:rsid w:val="00477B45"/>
    <w:rsid w:val="00486922"/>
    <w:rsid w:val="00490496"/>
    <w:rsid w:val="00490B24"/>
    <w:rsid w:val="00490F10"/>
    <w:rsid w:val="00491119"/>
    <w:rsid w:val="00491967"/>
    <w:rsid w:val="00491B89"/>
    <w:rsid w:val="00491DF9"/>
    <w:rsid w:val="00494569"/>
    <w:rsid w:val="00495157"/>
    <w:rsid w:val="00497BBE"/>
    <w:rsid w:val="004A0B41"/>
    <w:rsid w:val="004A0F8D"/>
    <w:rsid w:val="004A1C68"/>
    <w:rsid w:val="004A1FE9"/>
    <w:rsid w:val="004A2EDB"/>
    <w:rsid w:val="004A5000"/>
    <w:rsid w:val="004A642D"/>
    <w:rsid w:val="004A7A5F"/>
    <w:rsid w:val="004B0337"/>
    <w:rsid w:val="004B165B"/>
    <w:rsid w:val="004B360E"/>
    <w:rsid w:val="004B4633"/>
    <w:rsid w:val="004B4D05"/>
    <w:rsid w:val="004C0D0B"/>
    <w:rsid w:val="004D4BF3"/>
    <w:rsid w:val="004D7CEC"/>
    <w:rsid w:val="004E1DB1"/>
    <w:rsid w:val="004E2859"/>
    <w:rsid w:val="004E2F4C"/>
    <w:rsid w:val="004E33DD"/>
    <w:rsid w:val="004E478A"/>
    <w:rsid w:val="004F0944"/>
    <w:rsid w:val="004F09A1"/>
    <w:rsid w:val="004F0AF9"/>
    <w:rsid w:val="004F27B9"/>
    <w:rsid w:val="004F2EFB"/>
    <w:rsid w:val="004F347E"/>
    <w:rsid w:val="005001A3"/>
    <w:rsid w:val="005006E0"/>
    <w:rsid w:val="00500EA0"/>
    <w:rsid w:val="00502D01"/>
    <w:rsid w:val="00503599"/>
    <w:rsid w:val="00510010"/>
    <w:rsid w:val="00511E42"/>
    <w:rsid w:val="00511F86"/>
    <w:rsid w:val="00512F76"/>
    <w:rsid w:val="00517693"/>
    <w:rsid w:val="00520B29"/>
    <w:rsid w:val="00520C04"/>
    <w:rsid w:val="0052123F"/>
    <w:rsid w:val="00521266"/>
    <w:rsid w:val="0052266D"/>
    <w:rsid w:val="005229E0"/>
    <w:rsid w:val="005232DA"/>
    <w:rsid w:val="00523705"/>
    <w:rsid w:val="005260E5"/>
    <w:rsid w:val="00527FE1"/>
    <w:rsid w:val="00530C00"/>
    <w:rsid w:val="005376DE"/>
    <w:rsid w:val="00540E00"/>
    <w:rsid w:val="00541030"/>
    <w:rsid w:val="0054379C"/>
    <w:rsid w:val="00544D3B"/>
    <w:rsid w:val="00544EDD"/>
    <w:rsid w:val="0054639E"/>
    <w:rsid w:val="00546520"/>
    <w:rsid w:val="005475A4"/>
    <w:rsid w:val="00552290"/>
    <w:rsid w:val="0055431C"/>
    <w:rsid w:val="00560C2E"/>
    <w:rsid w:val="00566F08"/>
    <w:rsid w:val="005850DC"/>
    <w:rsid w:val="00590CCB"/>
    <w:rsid w:val="0059370D"/>
    <w:rsid w:val="005A05FC"/>
    <w:rsid w:val="005A5D1C"/>
    <w:rsid w:val="005A644D"/>
    <w:rsid w:val="005B0427"/>
    <w:rsid w:val="005B0EA6"/>
    <w:rsid w:val="005B1886"/>
    <w:rsid w:val="005B193B"/>
    <w:rsid w:val="005B3576"/>
    <w:rsid w:val="005B5B80"/>
    <w:rsid w:val="005C0B08"/>
    <w:rsid w:val="005C179E"/>
    <w:rsid w:val="005C760F"/>
    <w:rsid w:val="005D0272"/>
    <w:rsid w:val="005D1075"/>
    <w:rsid w:val="005D24AD"/>
    <w:rsid w:val="005D4329"/>
    <w:rsid w:val="005D4DBC"/>
    <w:rsid w:val="005E124D"/>
    <w:rsid w:val="005E4CC2"/>
    <w:rsid w:val="005E69A2"/>
    <w:rsid w:val="005F06C2"/>
    <w:rsid w:val="005F06C7"/>
    <w:rsid w:val="005F1987"/>
    <w:rsid w:val="005F2AF6"/>
    <w:rsid w:val="005F36B0"/>
    <w:rsid w:val="005F3845"/>
    <w:rsid w:val="005F3D71"/>
    <w:rsid w:val="005F4949"/>
    <w:rsid w:val="0060097A"/>
    <w:rsid w:val="006056B3"/>
    <w:rsid w:val="00606357"/>
    <w:rsid w:val="00612C5A"/>
    <w:rsid w:val="006166C2"/>
    <w:rsid w:val="00617D15"/>
    <w:rsid w:val="006201C9"/>
    <w:rsid w:val="00620A4F"/>
    <w:rsid w:val="00620BCB"/>
    <w:rsid w:val="00621F13"/>
    <w:rsid w:val="00622A2C"/>
    <w:rsid w:val="00627792"/>
    <w:rsid w:val="006366BF"/>
    <w:rsid w:val="006366F1"/>
    <w:rsid w:val="00640A54"/>
    <w:rsid w:val="00646510"/>
    <w:rsid w:val="00646D37"/>
    <w:rsid w:val="006512E8"/>
    <w:rsid w:val="006550C9"/>
    <w:rsid w:val="00656EFC"/>
    <w:rsid w:val="0065725B"/>
    <w:rsid w:val="00661476"/>
    <w:rsid w:val="0066187B"/>
    <w:rsid w:val="006621A1"/>
    <w:rsid w:val="00662415"/>
    <w:rsid w:val="0066387D"/>
    <w:rsid w:val="00663B13"/>
    <w:rsid w:val="006662AB"/>
    <w:rsid w:val="006667DC"/>
    <w:rsid w:val="00672772"/>
    <w:rsid w:val="0067513D"/>
    <w:rsid w:val="0068110E"/>
    <w:rsid w:val="00681BE5"/>
    <w:rsid w:val="00684368"/>
    <w:rsid w:val="00690EE1"/>
    <w:rsid w:val="00693E0D"/>
    <w:rsid w:val="0069586B"/>
    <w:rsid w:val="00695CC0"/>
    <w:rsid w:val="00695FE3"/>
    <w:rsid w:val="00696AAF"/>
    <w:rsid w:val="006A010E"/>
    <w:rsid w:val="006A37B9"/>
    <w:rsid w:val="006A7A66"/>
    <w:rsid w:val="006B1593"/>
    <w:rsid w:val="006B22E3"/>
    <w:rsid w:val="006B2B6C"/>
    <w:rsid w:val="006B5ADC"/>
    <w:rsid w:val="006B666F"/>
    <w:rsid w:val="006B710D"/>
    <w:rsid w:val="006C257D"/>
    <w:rsid w:val="006C3088"/>
    <w:rsid w:val="006D205D"/>
    <w:rsid w:val="006D3F3E"/>
    <w:rsid w:val="006D63AE"/>
    <w:rsid w:val="006E0AA3"/>
    <w:rsid w:val="006E19C7"/>
    <w:rsid w:val="006E3443"/>
    <w:rsid w:val="006F267E"/>
    <w:rsid w:val="006F5593"/>
    <w:rsid w:val="006F5733"/>
    <w:rsid w:val="00704820"/>
    <w:rsid w:val="007059CB"/>
    <w:rsid w:val="00706585"/>
    <w:rsid w:val="00707F66"/>
    <w:rsid w:val="00711C64"/>
    <w:rsid w:val="00715ADA"/>
    <w:rsid w:val="007175BA"/>
    <w:rsid w:val="0072094B"/>
    <w:rsid w:val="0072153D"/>
    <w:rsid w:val="00722588"/>
    <w:rsid w:val="00723034"/>
    <w:rsid w:val="00726D38"/>
    <w:rsid w:val="007323B5"/>
    <w:rsid w:val="00736364"/>
    <w:rsid w:val="0074483E"/>
    <w:rsid w:val="007449C5"/>
    <w:rsid w:val="00745068"/>
    <w:rsid w:val="00746065"/>
    <w:rsid w:val="00751DAE"/>
    <w:rsid w:val="00751F59"/>
    <w:rsid w:val="0075470C"/>
    <w:rsid w:val="00756FFA"/>
    <w:rsid w:val="00762517"/>
    <w:rsid w:val="007627A5"/>
    <w:rsid w:val="00763132"/>
    <w:rsid w:val="00763A7E"/>
    <w:rsid w:val="00767A29"/>
    <w:rsid w:val="00770F62"/>
    <w:rsid w:val="00776231"/>
    <w:rsid w:val="0078199E"/>
    <w:rsid w:val="0078780F"/>
    <w:rsid w:val="007929D4"/>
    <w:rsid w:val="00792F71"/>
    <w:rsid w:val="00793652"/>
    <w:rsid w:val="00794F9D"/>
    <w:rsid w:val="00797D89"/>
    <w:rsid w:val="007A093F"/>
    <w:rsid w:val="007A0C83"/>
    <w:rsid w:val="007A5F4F"/>
    <w:rsid w:val="007B0A9D"/>
    <w:rsid w:val="007B2C96"/>
    <w:rsid w:val="007B5E18"/>
    <w:rsid w:val="007D3029"/>
    <w:rsid w:val="007D5C7D"/>
    <w:rsid w:val="007D602F"/>
    <w:rsid w:val="007E0A86"/>
    <w:rsid w:val="007E3AC4"/>
    <w:rsid w:val="007E5047"/>
    <w:rsid w:val="007F00DE"/>
    <w:rsid w:val="007F085D"/>
    <w:rsid w:val="007F2726"/>
    <w:rsid w:val="007F2F0B"/>
    <w:rsid w:val="007F5564"/>
    <w:rsid w:val="00804D6A"/>
    <w:rsid w:val="008071EF"/>
    <w:rsid w:val="00807BBB"/>
    <w:rsid w:val="00810E8F"/>
    <w:rsid w:val="008137DC"/>
    <w:rsid w:val="00814AFD"/>
    <w:rsid w:val="00814EEC"/>
    <w:rsid w:val="008163A0"/>
    <w:rsid w:val="00817756"/>
    <w:rsid w:val="00817AED"/>
    <w:rsid w:val="00820643"/>
    <w:rsid w:val="00825CFA"/>
    <w:rsid w:val="008300C9"/>
    <w:rsid w:val="008328E7"/>
    <w:rsid w:val="00833190"/>
    <w:rsid w:val="0083595D"/>
    <w:rsid w:val="00835F5D"/>
    <w:rsid w:val="00835F7D"/>
    <w:rsid w:val="00836D22"/>
    <w:rsid w:val="00840594"/>
    <w:rsid w:val="00844219"/>
    <w:rsid w:val="008444C9"/>
    <w:rsid w:val="008504EE"/>
    <w:rsid w:val="00851C5F"/>
    <w:rsid w:val="00853580"/>
    <w:rsid w:val="00853879"/>
    <w:rsid w:val="008556C1"/>
    <w:rsid w:val="00855934"/>
    <w:rsid w:val="00856FDD"/>
    <w:rsid w:val="00857636"/>
    <w:rsid w:val="00861FF4"/>
    <w:rsid w:val="008638E0"/>
    <w:rsid w:val="008669A2"/>
    <w:rsid w:val="0087427D"/>
    <w:rsid w:val="008801D5"/>
    <w:rsid w:val="00880300"/>
    <w:rsid w:val="00880A63"/>
    <w:rsid w:val="00882865"/>
    <w:rsid w:val="00882F1D"/>
    <w:rsid w:val="00884B8D"/>
    <w:rsid w:val="008866C4"/>
    <w:rsid w:val="00886D3A"/>
    <w:rsid w:val="008876A5"/>
    <w:rsid w:val="00897386"/>
    <w:rsid w:val="008A2757"/>
    <w:rsid w:val="008A2BAC"/>
    <w:rsid w:val="008A5E41"/>
    <w:rsid w:val="008A6917"/>
    <w:rsid w:val="008B6990"/>
    <w:rsid w:val="008C2240"/>
    <w:rsid w:val="008C3542"/>
    <w:rsid w:val="008C3BDF"/>
    <w:rsid w:val="008C3CF4"/>
    <w:rsid w:val="008C4A74"/>
    <w:rsid w:val="008C6B79"/>
    <w:rsid w:val="008C6B87"/>
    <w:rsid w:val="008E0F54"/>
    <w:rsid w:val="008E5DC4"/>
    <w:rsid w:val="008F17AA"/>
    <w:rsid w:val="008F3CCC"/>
    <w:rsid w:val="008F743B"/>
    <w:rsid w:val="00902148"/>
    <w:rsid w:val="0090478E"/>
    <w:rsid w:val="00904AC1"/>
    <w:rsid w:val="00905BB5"/>
    <w:rsid w:val="0091250B"/>
    <w:rsid w:val="00914752"/>
    <w:rsid w:val="00915703"/>
    <w:rsid w:val="009206F9"/>
    <w:rsid w:val="00926B8E"/>
    <w:rsid w:val="00930A2B"/>
    <w:rsid w:val="00931C01"/>
    <w:rsid w:val="00935278"/>
    <w:rsid w:val="00940876"/>
    <w:rsid w:val="009478C1"/>
    <w:rsid w:val="0095311B"/>
    <w:rsid w:val="009571B5"/>
    <w:rsid w:val="00957B5D"/>
    <w:rsid w:val="0096199A"/>
    <w:rsid w:val="00961CE6"/>
    <w:rsid w:val="00962F6D"/>
    <w:rsid w:val="00963B48"/>
    <w:rsid w:val="00967E33"/>
    <w:rsid w:val="009704AE"/>
    <w:rsid w:val="00971D95"/>
    <w:rsid w:val="00976755"/>
    <w:rsid w:val="00983723"/>
    <w:rsid w:val="00984273"/>
    <w:rsid w:val="00985CD1"/>
    <w:rsid w:val="009A36F1"/>
    <w:rsid w:val="009A4139"/>
    <w:rsid w:val="009A494A"/>
    <w:rsid w:val="009A5A5D"/>
    <w:rsid w:val="009A5E3A"/>
    <w:rsid w:val="009A7D2E"/>
    <w:rsid w:val="009B278B"/>
    <w:rsid w:val="009B4DFB"/>
    <w:rsid w:val="009C3053"/>
    <w:rsid w:val="009C37D5"/>
    <w:rsid w:val="009C5CFB"/>
    <w:rsid w:val="009C7051"/>
    <w:rsid w:val="009D1007"/>
    <w:rsid w:val="009D1F5C"/>
    <w:rsid w:val="009D22C9"/>
    <w:rsid w:val="009D5B91"/>
    <w:rsid w:val="009F1FB7"/>
    <w:rsid w:val="009F2C0A"/>
    <w:rsid w:val="009F456E"/>
    <w:rsid w:val="009F5E94"/>
    <w:rsid w:val="009F7839"/>
    <w:rsid w:val="00A001EE"/>
    <w:rsid w:val="00A010D1"/>
    <w:rsid w:val="00A0146E"/>
    <w:rsid w:val="00A01CCD"/>
    <w:rsid w:val="00A0524C"/>
    <w:rsid w:val="00A05D05"/>
    <w:rsid w:val="00A06E17"/>
    <w:rsid w:val="00A12188"/>
    <w:rsid w:val="00A12197"/>
    <w:rsid w:val="00A1508E"/>
    <w:rsid w:val="00A1737B"/>
    <w:rsid w:val="00A17390"/>
    <w:rsid w:val="00A17BAB"/>
    <w:rsid w:val="00A2119E"/>
    <w:rsid w:val="00A25404"/>
    <w:rsid w:val="00A26EC0"/>
    <w:rsid w:val="00A36E21"/>
    <w:rsid w:val="00A43B22"/>
    <w:rsid w:val="00A4470D"/>
    <w:rsid w:val="00A44B86"/>
    <w:rsid w:val="00A45AAC"/>
    <w:rsid w:val="00A4644A"/>
    <w:rsid w:val="00A47EAD"/>
    <w:rsid w:val="00A546EB"/>
    <w:rsid w:val="00A56E8B"/>
    <w:rsid w:val="00A60015"/>
    <w:rsid w:val="00A61095"/>
    <w:rsid w:val="00A63B71"/>
    <w:rsid w:val="00A645B4"/>
    <w:rsid w:val="00A67673"/>
    <w:rsid w:val="00A7219F"/>
    <w:rsid w:val="00A7476F"/>
    <w:rsid w:val="00A87BA2"/>
    <w:rsid w:val="00A91FB2"/>
    <w:rsid w:val="00A9437D"/>
    <w:rsid w:val="00A94400"/>
    <w:rsid w:val="00A973B4"/>
    <w:rsid w:val="00AA1074"/>
    <w:rsid w:val="00AA59E3"/>
    <w:rsid w:val="00AA5EED"/>
    <w:rsid w:val="00AA6417"/>
    <w:rsid w:val="00AA6A28"/>
    <w:rsid w:val="00AB0550"/>
    <w:rsid w:val="00AB12D0"/>
    <w:rsid w:val="00AB1764"/>
    <w:rsid w:val="00AB1C1F"/>
    <w:rsid w:val="00AB3A61"/>
    <w:rsid w:val="00AB4334"/>
    <w:rsid w:val="00AB68EC"/>
    <w:rsid w:val="00AC15B7"/>
    <w:rsid w:val="00AC1F0C"/>
    <w:rsid w:val="00AC3C28"/>
    <w:rsid w:val="00AD3B7B"/>
    <w:rsid w:val="00AD41AD"/>
    <w:rsid w:val="00AD4B62"/>
    <w:rsid w:val="00AD6B24"/>
    <w:rsid w:val="00AD7886"/>
    <w:rsid w:val="00AE3333"/>
    <w:rsid w:val="00AE439C"/>
    <w:rsid w:val="00AE5BEC"/>
    <w:rsid w:val="00AE6506"/>
    <w:rsid w:val="00AF7862"/>
    <w:rsid w:val="00AF7CB8"/>
    <w:rsid w:val="00B008F5"/>
    <w:rsid w:val="00B02284"/>
    <w:rsid w:val="00B0302A"/>
    <w:rsid w:val="00B0442B"/>
    <w:rsid w:val="00B05C73"/>
    <w:rsid w:val="00B077F0"/>
    <w:rsid w:val="00B108AE"/>
    <w:rsid w:val="00B13041"/>
    <w:rsid w:val="00B14CA7"/>
    <w:rsid w:val="00B16BD3"/>
    <w:rsid w:val="00B224EC"/>
    <w:rsid w:val="00B226C5"/>
    <w:rsid w:val="00B23AA2"/>
    <w:rsid w:val="00B3008C"/>
    <w:rsid w:val="00B33454"/>
    <w:rsid w:val="00B337C5"/>
    <w:rsid w:val="00B3462D"/>
    <w:rsid w:val="00B36452"/>
    <w:rsid w:val="00B42DEB"/>
    <w:rsid w:val="00B441C4"/>
    <w:rsid w:val="00B45A64"/>
    <w:rsid w:val="00B45A85"/>
    <w:rsid w:val="00B47C3B"/>
    <w:rsid w:val="00B57C03"/>
    <w:rsid w:val="00B61CF5"/>
    <w:rsid w:val="00B65DC8"/>
    <w:rsid w:val="00B71C33"/>
    <w:rsid w:val="00B74AB9"/>
    <w:rsid w:val="00B7676C"/>
    <w:rsid w:val="00B85308"/>
    <w:rsid w:val="00B86AB3"/>
    <w:rsid w:val="00B877BE"/>
    <w:rsid w:val="00B91207"/>
    <w:rsid w:val="00B93088"/>
    <w:rsid w:val="00B93C50"/>
    <w:rsid w:val="00B93E59"/>
    <w:rsid w:val="00B94026"/>
    <w:rsid w:val="00B96777"/>
    <w:rsid w:val="00B96B34"/>
    <w:rsid w:val="00B9734C"/>
    <w:rsid w:val="00B97DEF"/>
    <w:rsid w:val="00BA1616"/>
    <w:rsid w:val="00BA3AAF"/>
    <w:rsid w:val="00BA4270"/>
    <w:rsid w:val="00BA66BF"/>
    <w:rsid w:val="00BB555F"/>
    <w:rsid w:val="00BC0557"/>
    <w:rsid w:val="00BC09B0"/>
    <w:rsid w:val="00BC118D"/>
    <w:rsid w:val="00BC677C"/>
    <w:rsid w:val="00BD0EDD"/>
    <w:rsid w:val="00BD18BE"/>
    <w:rsid w:val="00BD2A7D"/>
    <w:rsid w:val="00BD79A9"/>
    <w:rsid w:val="00BE09CA"/>
    <w:rsid w:val="00BE52FC"/>
    <w:rsid w:val="00BF3C0C"/>
    <w:rsid w:val="00BF5AA4"/>
    <w:rsid w:val="00C00919"/>
    <w:rsid w:val="00C01B2F"/>
    <w:rsid w:val="00C01FBC"/>
    <w:rsid w:val="00C03F85"/>
    <w:rsid w:val="00C07E3E"/>
    <w:rsid w:val="00C151FE"/>
    <w:rsid w:val="00C16286"/>
    <w:rsid w:val="00C16E59"/>
    <w:rsid w:val="00C21CC4"/>
    <w:rsid w:val="00C2227E"/>
    <w:rsid w:val="00C22E88"/>
    <w:rsid w:val="00C26155"/>
    <w:rsid w:val="00C30CCD"/>
    <w:rsid w:val="00C3243D"/>
    <w:rsid w:val="00C32CA5"/>
    <w:rsid w:val="00C33036"/>
    <w:rsid w:val="00C33855"/>
    <w:rsid w:val="00C33C2B"/>
    <w:rsid w:val="00C33CFE"/>
    <w:rsid w:val="00C33ECC"/>
    <w:rsid w:val="00C35BAE"/>
    <w:rsid w:val="00C45CC4"/>
    <w:rsid w:val="00C50CDA"/>
    <w:rsid w:val="00C54EE3"/>
    <w:rsid w:val="00C55D56"/>
    <w:rsid w:val="00C62206"/>
    <w:rsid w:val="00C66371"/>
    <w:rsid w:val="00C67512"/>
    <w:rsid w:val="00C71878"/>
    <w:rsid w:val="00C74798"/>
    <w:rsid w:val="00C74836"/>
    <w:rsid w:val="00C81F6B"/>
    <w:rsid w:val="00C82910"/>
    <w:rsid w:val="00C8585A"/>
    <w:rsid w:val="00C90DE8"/>
    <w:rsid w:val="00C918E2"/>
    <w:rsid w:val="00C96D7E"/>
    <w:rsid w:val="00C97095"/>
    <w:rsid w:val="00CA1378"/>
    <w:rsid w:val="00CB0959"/>
    <w:rsid w:val="00CB0EBE"/>
    <w:rsid w:val="00CB58F2"/>
    <w:rsid w:val="00CB61A8"/>
    <w:rsid w:val="00CB7F06"/>
    <w:rsid w:val="00CC4071"/>
    <w:rsid w:val="00CC7916"/>
    <w:rsid w:val="00CD0482"/>
    <w:rsid w:val="00CD6495"/>
    <w:rsid w:val="00CD6E82"/>
    <w:rsid w:val="00CD7C92"/>
    <w:rsid w:val="00CE01C8"/>
    <w:rsid w:val="00CE14C1"/>
    <w:rsid w:val="00CE49F8"/>
    <w:rsid w:val="00CE4B40"/>
    <w:rsid w:val="00CE52D3"/>
    <w:rsid w:val="00CF02BF"/>
    <w:rsid w:val="00CF10A2"/>
    <w:rsid w:val="00CF5226"/>
    <w:rsid w:val="00CF6E84"/>
    <w:rsid w:val="00D02D0A"/>
    <w:rsid w:val="00D1142F"/>
    <w:rsid w:val="00D1497A"/>
    <w:rsid w:val="00D16B8C"/>
    <w:rsid w:val="00D172B1"/>
    <w:rsid w:val="00D17B7C"/>
    <w:rsid w:val="00D17FC2"/>
    <w:rsid w:val="00D275B5"/>
    <w:rsid w:val="00D275E5"/>
    <w:rsid w:val="00D34ADE"/>
    <w:rsid w:val="00D421CC"/>
    <w:rsid w:val="00D423B1"/>
    <w:rsid w:val="00D436AE"/>
    <w:rsid w:val="00D512D6"/>
    <w:rsid w:val="00D5208F"/>
    <w:rsid w:val="00D57652"/>
    <w:rsid w:val="00D57EB8"/>
    <w:rsid w:val="00D64B09"/>
    <w:rsid w:val="00D657CA"/>
    <w:rsid w:val="00D65B5E"/>
    <w:rsid w:val="00D66920"/>
    <w:rsid w:val="00D727D1"/>
    <w:rsid w:val="00D806B3"/>
    <w:rsid w:val="00D83857"/>
    <w:rsid w:val="00D83C19"/>
    <w:rsid w:val="00D840C5"/>
    <w:rsid w:val="00D87DE9"/>
    <w:rsid w:val="00D94FC3"/>
    <w:rsid w:val="00D956DC"/>
    <w:rsid w:val="00D96485"/>
    <w:rsid w:val="00D97760"/>
    <w:rsid w:val="00DA1234"/>
    <w:rsid w:val="00DA2F9E"/>
    <w:rsid w:val="00DA3E13"/>
    <w:rsid w:val="00DA7295"/>
    <w:rsid w:val="00DB2672"/>
    <w:rsid w:val="00DB5916"/>
    <w:rsid w:val="00DB73E2"/>
    <w:rsid w:val="00DC292A"/>
    <w:rsid w:val="00DC432D"/>
    <w:rsid w:val="00DC53A2"/>
    <w:rsid w:val="00DD502C"/>
    <w:rsid w:val="00DE27EB"/>
    <w:rsid w:val="00DE46E6"/>
    <w:rsid w:val="00DE726F"/>
    <w:rsid w:val="00DF11A1"/>
    <w:rsid w:val="00DF3707"/>
    <w:rsid w:val="00E01467"/>
    <w:rsid w:val="00E024B7"/>
    <w:rsid w:val="00E079E2"/>
    <w:rsid w:val="00E16409"/>
    <w:rsid w:val="00E212B4"/>
    <w:rsid w:val="00E2248A"/>
    <w:rsid w:val="00E231C4"/>
    <w:rsid w:val="00E237D7"/>
    <w:rsid w:val="00E2471B"/>
    <w:rsid w:val="00E2600C"/>
    <w:rsid w:val="00E26B81"/>
    <w:rsid w:val="00E2720F"/>
    <w:rsid w:val="00E273F8"/>
    <w:rsid w:val="00E308C6"/>
    <w:rsid w:val="00E329F1"/>
    <w:rsid w:val="00E34A47"/>
    <w:rsid w:val="00E3534E"/>
    <w:rsid w:val="00E35E5C"/>
    <w:rsid w:val="00E431DE"/>
    <w:rsid w:val="00E43F48"/>
    <w:rsid w:val="00E46BE7"/>
    <w:rsid w:val="00E46FB4"/>
    <w:rsid w:val="00E53D93"/>
    <w:rsid w:val="00E53E5D"/>
    <w:rsid w:val="00E63572"/>
    <w:rsid w:val="00E67A61"/>
    <w:rsid w:val="00E70383"/>
    <w:rsid w:val="00E715FE"/>
    <w:rsid w:val="00E730DD"/>
    <w:rsid w:val="00E837E7"/>
    <w:rsid w:val="00E84B1B"/>
    <w:rsid w:val="00E923D5"/>
    <w:rsid w:val="00E9299A"/>
    <w:rsid w:val="00E94287"/>
    <w:rsid w:val="00E9678C"/>
    <w:rsid w:val="00EA1D60"/>
    <w:rsid w:val="00EA562B"/>
    <w:rsid w:val="00EA5679"/>
    <w:rsid w:val="00EB1859"/>
    <w:rsid w:val="00EB1A93"/>
    <w:rsid w:val="00EB2DB4"/>
    <w:rsid w:val="00EB3DB3"/>
    <w:rsid w:val="00EC1162"/>
    <w:rsid w:val="00EC21C7"/>
    <w:rsid w:val="00EC36D6"/>
    <w:rsid w:val="00ED0515"/>
    <w:rsid w:val="00ED115A"/>
    <w:rsid w:val="00ED16D9"/>
    <w:rsid w:val="00ED28AA"/>
    <w:rsid w:val="00ED6017"/>
    <w:rsid w:val="00ED6AA0"/>
    <w:rsid w:val="00EE0A73"/>
    <w:rsid w:val="00EF50E0"/>
    <w:rsid w:val="00EF5AAB"/>
    <w:rsid w:val="00F00239"/>
    <w:rsid w:val="00F0037C"/>
    <w:rsid w:val="00F005CD"/>
    <w:rsid w:val="00F02F4A"/>
    <w:rsid w:val="00F038D7"/>
    <w:rsid w:val="00F05005"/>
    <w:rsid w:val="00F057F9"/>
    <w:rsid w:val="00F10E90"/>
    <w:rsid w:val="00F111B0"/>
    <w:rsid w:val="00F1156B"/>
    <w:rsid w:val="00F129D0"/>
    <w:rsid w:val="00F12C1E"/>
    <w:rsid w:val="00F13028"/>
    <w:rsid w:val="00F137A2"/>
    <w:rsid w:val="00F15020"/>
    <w:rsid w:val="00F15F9E"/>
    <w:rsid w:val="00F17FBB"/>
    <w:rsid w:val="00F20FFD"/>
    <w:rsid w:val="00F20FFF"/>
    <w:rsid w:val="00F21012"/>
    <w:rsid w:val="00F248D5"/>
    <w:rsid w:val="00F3021E"/>
    <w:rsid w:val="00F33B99"/>
    <w:rsid w:val="00F346A4"/>
    <w:rsid w:val="00F36FEE"/>
    <w:rsid w:val="00F373EA"/>
    <w:rsid w:val="00F41151"/>
    <w:rsid w:val="00F52152"/>
    <w:rsid w:val="00F546D9"/>
    <w:rsid w:val="00F54996"/>
    <w:rsid w:val="00F559B6"/>
    <w:rsid w:val="00F579A1"/>
    <w:rsid w:val="00F606CB"/>
    <w:rsid w:val="00F628E6"/>
    <w:rsid w:val="00F62CB9"/>
    <w:rsid w:val="00F66753"/>
    <w:rsid w:val="00F66A36"/>
    <w:rsid w:val="00F7118D"/>
    <w:rsid w:val="00F74308"/>
    <w:rsid w:val="00F74F45"/>
    <w:rsid w:val="00F7560F"/>
    <w:rsid w:val="00F75C40"/>
    <w:rsid w:val="00F805A6"/>
    <w:rsid w:val="00F80656"/>
    <w:rsid w:val="00F81EF5"/>
    <w:rsid w:val="00F83DCA"/>
    <w:rsid w:val="00F85AA4"/>
    <w:rsid w:val="00F85B9D"/>
    <w:rsid w:val="00F8688E"/>
    <w:rsid w:val="00F90E94"/>
    <w:rsid w:val="00F9198E"/>
    <w:rsid w:val="00F939DD"/>
    <w:rsid w:val="00F94F02"/>
    <w:rsid w:val="00F950C5"/>
    <w:rsid w:val="00F97CD2"/>
    <w:rsid w:val="00FA04FA"/>
    <w:rsid w:val="00FA1551"/>
    <w:rsid w:val="00FA18A9"/>
    <w:rsid w:val="00FA2D73"/>
    <w:rsid w:val="00FA456E"/>
    <w:rsid w:val="00FA7458"/>
    <w:rsid w:val="00FB0941"/>
    <w:rsid w:val="00FB3E1C"/>
    <w:rsid w:val="00FB7F67"/>
    <w:rsid w:val="00FC1AF4"/>
    <w:rsid w:val="00FC4DCC"/>
    <w:rsid w:val="00FC7FEC"/>
    <w:rsid w:val="00FD15A3"/>
    <w:rsid w:val="00FD28E3"/>
    <w:rsid w:val="00FD3D92"/>
    <w:rsid w:val="00FD580D"/>
    <w:rsid w:val="00FD60B4"/>
    <w:rsid w:val="00FE1340"/>
    <w:rsid w:val="00FE46E8"/>
    <w:rsid w:val="00FE4782"/>
    <w:rsid w:val="00FE4F03"/>
    <w:rsid w:val="00FF2287"/>
    <w:rsid w:val="00FF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AF"/>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rsid w:val="0052266D"/>
    <w:pPr>
      <w:suppressAutoHyphens/>
      <w:spacing w:before="480" w:after="240"/>
      <w:ind w:left="547" w:right="576"/>
      <w:outlineLvl w:val="1"/>
    </w:pPr>
    <w:rPr>
      <w:rFonts w:ascii="Georgia" w:hAnsi="Georgia" w:cs="Arial"/>
      <w:b/>
      <w:color w:val="1F497D" w:themeColor="text2"/>
      <w:sz w:val="24"/>
      <w:szCs w:val="24"/>
    </w:rPr>
  </w:style>
  <w:style w:type="paragraph" w:styleId="Heading3">
    <w:name w:val="heading 3"/>
    <w:basedOn w:val="Normal"/>
    <w:next w:val="Normal"/>
    <w:link w:val="Heading3Char"/>
    <w:semiHidden/>
    <w:unhideWhenUsed/>
    <w:qFormat/>
    <w:rsid w:val="009F2C0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table" w:styleId="TableGrid">
    <w:name w:val="Table Grid"/>
    <w:basedOn w:val="TableNormal"/>
    <w:rsid w:val="0065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64D91"/>
    <w:rPr>
      <w:rFonts w:ascii="Helvetica" w:hAnsi="Helvetica"/>
      <w:b/>
      <w:sz w:val="22"/>
    </w:rPr>
  </w:style>
  <w:style w:type="paragraph" w:styleId="Revision">
    <w:name w:val="Revision"/>
    <w:hidden/>
    <w:uiPriority w:val="99"/>
    <w:semiHidden/>
    <w:rsid w:val="00B93088"/>
  </w:style>
  <w:style w:type="character" w:styleId="CommentReference">
    <w:name w:val="annotation reference"/>
    <w:rsid w:val="00B93088"/>
    <w:rPr>
      <w:sz w:val="16"/>
      <w:szCs w:val="16"/>
    </w:rPr>
  </w:style>
  <w:style w:type="paragraph" w:styleId="CommentText">
    <w:name w:val="annotation text"/>
    <w:basedOn w:val="Normal"/>
    <w:link w:val="CommentTextChar"/>
    <w:rsid w:val="00B93088"/>
  </w:style>
  <w:style w:type="character" w:customStyle="1" w:styleId="CommentTextChar">
    <w:name w:val="Comment Text Char"/>
    <w:basedOn w:val="DefaultParagraphFont"/>
    <w:link w:val="CommentText"/>
    <w:rsid w:val="00B93088"/>
  </w:style>
  <w:style w:type="paragraph" w:styleId="CommentSubject">
    <w:name w:val="annotation subject"/>
    <w:basedOn w:val="CommentText"/>
    <w:next w:val="CommentText"/>
    <w:link w:val="CommentSubjectChar"/>
    <w:rsid w:val="00B93088"/>
    <w:rPr>
      <w:b/>
      <w:bCs/>
    </w:rPr>
  </w:style>
  <w:style w:type="character" w:customStyle="1" w:styleId="CommentSubjectChar">
    <w:name w:val="Comment Subject Char"/>
    <w:link w:val="CommentSubject"/>
    <w:rsid w:val="00B93088"/>
    <w:rPr>
      <w:b/>
      <w:bCs/>
    </w:rPr>
  </w:style>
  <w:style w:type="character" w:customStyle="1" w:styleId="Heading3Char">
    <w:name w:val="Heading 3 Char"/>
    <w:link w:val="Heading3"/>
    <w:semiHidden/>
    <w:rsid w:val="009F2C0A"/>
    <w:rPr>
      <w:rFonts w:ascii="Cambria" w:eastAsia="Times New Roman" w:hAnsi="Cambria" w:cs="Times New Roman"/>
      <w:b/>
      <w:bCs/>
      <w:color w:val="4F81BD"/>
    </w:rPr>
  </w:style>
  <w:style w:type="paragraph" w:styleId="BodyText">
    <w:name w:val="Body Text"/>
    <w:basedOn w:val="Normal"/>
    <w:link w:val="BodyTextChar"/>
    <w:rsid w:val="00A94400"/>
    <w:rPr>
      <w:sz w:val="24"/>
      <w:szCs w:val="24"/>
      <w:u w:val="single"/>
    </w:rPr>
  </w:style>
  <w:style w:type="character" w:customStyle="1" w:styleId="BodyTextChar">
    <w:name w:val="Body Text Char"/>
    <w:link w:val="BodyText"/>
    <w:rsid w:val="00A94400"/>
    <w:rPr>
      <w:sz w:val="24"/>
      <w:szCs w:val="24"/>
      <w:u w:val="single"/>
    </w:rPr>
  </w:style>
  <w:style w:type="paragraph" w:customStyle="1" w:styleId="ban">
    <w:name w:val="ban"/>
    <w:rsid w:val="00612C5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PlainText">
    <w:name w:val="Plain Text"/>
    <w:basedOn w:val="Normal"/>
    <w:link w:val="PlainTextChar"/>
    <w:uiPriority w:val="99"/>
    <w:unhideWhenUsed/>
    <w:rsid w:val="00DA1234"/>
    <w:rPr>
      <w:rFonts w:ascii="Calibri" w:hAnsi="Calibri"/>
      <w:sz w:val="22"/>
      <w:szCs w:val="21"/>
    </w:rPr>
  </w:style>
  <w:style w:type="character" w:customStyle="1" w:styleId="PlainTextChar">
    <w:name w:val="Plain Text Char"/>
    <w:link w:val="PlainText"/>
    <w:uiPriority w:val="99"/>
    <w:rsid w:val="00DA1234"/>
    <w:rPr>
      <w:rFonts w:ascii="Calibri" w:hAnsi="Calibri"/>
      <w:sz w:val="22"/>
      <w:szCs w:val="21"/>
    </w:rPr>
  </w:style>
  <w:style w:type="paragraph" w:customStyle="1" w:styleId="Default">
    <w:name w:val="Default"/>
    <w:rsid w:val="00807BBB"/>
    <w:pPr>
      <w:autoSpaceDE w:val="0"/>
      <w:autoSpaceDN w:val="0"/>
      <w:adjustRightInd w:val="0"/>
    </w:pPr>
    <w:rPr>
      <w:color w:val="000000"/>
      <w:sz w:val="24"/>
      <w:szCs w:val="24"/>
    </w:rPr>
  </w:style>
  <w:style w:type="character" w:customStyle="1" w:styleId="enumxml">
    <w:name w:val="enumxml"/>
    <w:basedOn w:val="DefaultParagraphFont"/>
    <w:rsid w:val="00527FE1"/>
  </w:style>
  <w:style w:type="paragraph" w:styleId="NormalWeb">
    <w:name w:val="Normal (Web)"/>
    <w:basedOn w:val="Normal"/>
    <w:uiPriority w:val="99"/>
    <w:semiHidden/>
    <w:unhideWhenUsed/>
    <w:rsid w:val="008328E7"/>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AF"/>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rsid w:val="0052266D"/>
    <w:pPr>
      <w:suppressAutoHyphens/>
      <w:spacing w:before="480" w:after="240"/>
      <w:ind w:left="547" w:right="576"/>
      <w:outlineLvl w:val="1"/>
    </w:pPr>
    <w:rPr>
      <w:rFonts w:ascii="Georgia" w:hAnsi="Georgia" w:cs="Arial"/>
      <w:b/>
      <w:color w:val="1F497D" w:themeColor="text2"/>
      <w:sz w:val="24"/>
      <w:szCs w:val="24"/>
    </w:rPr>
  </w:style>
  <w:style w:type="paragraph" w:styleId="Heading3">
    <w:name w:val="heading 3"/>
    <w:basedOn w:val="Normal"/>
    <w:next w:val="Normal"/>
    <w:link w:val="Heading3Char"/>
    <w:semiHidden/>
    <w:unhideWhenUsed/>
    <w:qFormat/>
    <w:rsid w:val="009F2C0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table" w:styleId="TableGrid">
    <w:name w:val="Table Grid"/>
    <w:basedOn w:val="TableNormal"/>
    <w:rsid w:val="0065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64D91"/>
    <w:rPr>
      <w:rFonts w:ascii="Helvetica" w:hAnsi="Helvetica"/>
      <w:b/>
      <w:sz w:val="22"/>
    </w:rPr>
  </w:style>
  <w:style w:type="paragraph" w:styleId="Revision">
    <w:name w:val="Revision"/>
    <w:hidden/>
    <w:uiPriority w:val="99"/>
    <w:semiHidden/>
    <w:rsid w:val="00B93088"/>
  </w:style>
  <w:style w:type="character" w:styleId="CommentReference">
    <w:name w:val="annotation reference"/>
    <w:rsid w:val="00B93088"/>
    <w:rPr>
      <w:sz w:val="16"/>
      <w:szCs w:val="16"/>
    </w:rPr>
  </w:style>
  <w:style w:type="paragraph" w:styleId="CommentText">
    <w:name w:val="annotation text"/>
    <w:basedOn w:val="Normal"/>
    <w:link w:val="CommentTextChar"/>
    <w:rsid w:val="00B93088"/>
  </w:style>
  <w:style w:type="character" w:customStyle="1" w:styleId="CommentTextChar">
    <w:name w:val="Comment Text Char"/>
    <w:basedOn w:val="DefaultParagraphFont"/>
    <w:link w:val="CommentText"/>
    <w:rsid w:val="00B93088"/>
  </w:style>
  <w:style w:type="paragraph" w:styleId="CommentSubject">
    <w:name w:val="annotation subject"/>
    <w:basedOn w:val="CommentText"/>
    <w:next w:val="CommentText"/>
    <w:link w:val="CommentSubjectChar"/>
    <w:rsid w:val="00B93088"/>
    <w:rPr>
      <w:b/>
      <w:bCs/>
    </w:rPr>
  </w:style>
  <w:style w:type="character" w:customStyle="1" w:styleId="CommentSubjectChar">
    <w:name w:val="Comment Subject Char"/>
    <w:link w:val="CommentSubject"/>
    <w:rsid w:val="00B93088"/>
    <w:rPr>
      <w:b/>
      <w:bCs/>
    </w:rPr>
  </w:style>
  <w:style w:type="character" w:customStyle="1" w:styleId="Heading3Char">
    <w:name w:val="Heading 3 Char"/>
    <w:link w:val="Heading3"/>
    <w:semiHidden/>
    <w:rsid w:val="009F2C0A"/>
    <w:rPr>
      <w:rFonts w:ascii="Cambria" w:eastAsia="Times New Roman" w:hAnsi="Cambria" w:cs="Times New Roman"/>
      <w:b/>
      <w:bCs/>
      <w:color w:val="4F81BD"/>
    </w:rPr>
  </w:style>
  <w:style w:type="paragraph" w:styleId="BodyText">
    <w:name w:val="Body Text"/>
    <w:basedOn w:val="Normal"/>
    <w:link w:val="BodyTextChar"/>
    <w:rsid w:val="00A94400"/>
    <w:rPr>
      <w:sz w:val="24"/>
      <w:szCs w:val="24"/>
      <w:u w:val="single"/>
    </w:rPr>
  </w:style>
  <w:style w:type="character" w:customStyle="1" w:styleId="BodyTextChar">
    <w:name w:val="Body Text Char"/>
    <w:link w:val="BodyText"/>
    <w:rsid w:val="00A94400"/>
    <w:rPr>
      <w:sz w:val="24"/>
      <w:szCs w:val="24"/>
      <w:u w:val="single"/>
    </w:rPr>
  </w:style>
  <w:style w:type="paragraph" w:customStyle="1" w:styleId="ban">
    <w:name w:val="ban"/>
    <w:rsid w:val="00612C5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PlainText">
    <w:name w:val="Plain Text"/>
    <w:basedOn w:val="Normal"/>
    <w:link w:val="PlainTextChar"/>
    <w:uiPriority w:val="99"/>
    <w:unhideWhenUsed/>
    <w:rsid w:val="00DA1234"/>
    <w:rPr>
      <w:rFonts w:ascii="Calibri" w:hAnsi="Calibri"/>
      <w:sz w:val="22"/>
      <w:szCs w:val="21"/>
    </w:rPr>
  </w:style>
  <w:style w:type="character" w:customStyle="1" w:styleId="PlainTextChar">
    <w:name w:val="Plain Text Char"/>
    <w:link w:val="PlainText"/>
    <w:uiPriority w:val="99"/>
    <w:rsid w:val="00DA1234"/>
    <w:rPr>
      <w:rFonts w:ascii="Calibri" w:hAnsi="Calibri"/>
      <w:sz w:val="22"/>
      <w:szCs w:val="21"/>
    </w:rPr>
  </w:style>
  <w:style w:type="paragraph" w:customStyle="1" w:styleId="Default">
    <w:name w:val="Default"/>
    <w:rsid w:val="00807BBB"/>
    <w:pPr>
      <w:autoSpaceDE w:val="0"/>
      <w:autoSpaceDN w:val="0"/>
      <w:adjustRightInd w:val="0"/>
    </w:pPr>
    <w:rPr>
      <w:color w:val="000000"/>
      <w:sz w:val="24"/>
      <w:szCs w:val="24"/>
    </w:rPr>
  </w:style>
  <w:style w:type="character" w:customStyle="1" w:styleId="enumxml">
    <w:name w:val="enumxml"/>
    <w:basedOn w:val="DefaultParagraphFont"/>
    <w:rsid w:val="00527FE1"/>
  </w:style>
  <w:style w:type="paragraph" w:styleId="NormalWeb">
    <w:name w:val="Normal (Web)"/>
    <w:basedOn w:val="Normal"/>
    <w:uiPriority w:val="99"/>
    <w:semiHidden/>
    <w:unhideWhenUsed/>
    <w:rsid w:val="008328E7"/>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5548">
      <w:bodyDiv w:val="1"/>
      <w:marLeft w:val="0"/>
      <w:marRight w:val="0"/>
      <w:marTop w:val="0"/>
      <w:marBottom w:val="0"/>
      <w:divBdr>
        <w:top w:val="none" w:sz="0" w:space="0" w:color="auto"/>
        <w:left w:val="none" w:sz="0" w:space="0" w:color="auto"/>
        <w:bottom w:val="none" w:sz="0" w:space="0" w:color="auto"/>
        <w:right w:val="none" w:sz="0" w:space="0" w:color="auto"/>
      </w:divBdr>
    </w:div>
    <w:div w:id="477763902">
      <w:bodyDiv w:val="1"/>
      <w:marLeft w:val="0"/>
      <w:marRight w:val="0"/>
      <w:marTop w:val="0"/>
      <w:marBottom w:val="0"/>
      <w:divBdr>
        <w:top w:val="none" w:sz="0" w:space="0" w:color="auto"/>
        <w:left w:val="none" w:sz="0" w:space="0" w:color="auto"/>
        <w:bottom w:val="none" w:sz="0" w:space="0" w:color="auto"/>
        <w:right w:val="none" w:sz="0" w:space="0" w:color="auto"/>
      </w:divBdr>
    </w:div>
    <w:div w:id="756564043">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998194418">
      <w:bodyDiv w:val="1"/>
      <w:marLeft w:val="0"/>
      <w:marRight w:val="0"/>
      <w:marTop w:val="0"/>
      <w:marBottom w:val="0"/>
      <w:divBdr>
        <w:top w:val="none" w:sz="0" w:space="0" w:color="auto"/>
        <w:left w:val="none" w:sz="0" w:space="0" w:color="auto"/>
        <w:bottom w:val="none" w:sz="0" w:space="0" w:color="auto"/>
        <w:right w:val="none" w:sz="0" w:space="0" w:color="auto"/>
      </w:divBdr>
    </w:div>
    <w:div w:id="1515996607">
      <w:bodyDiv w:val="1"/>
      <w:marLeft w:val="0"/>
      <w:marRight w:val="0"/>
      <w:marTop w:val="0"/>
      <w:marBottom w:val="0"/>
      <w:divBdr>
        <w:top w:val="none" w:sz="0" w:space="0" w:color="auto"/>
        <w:left w:val="none" w:sz="0" w:space="0" w:color="auto"/>
        <w:bottom w:val="none" w:sz="0" w:space="0" w:color="auto"/>
        <w:right w:val="none" w:sz="0" w:space="0" w:color="auto"/>
      </w:divBdr>
    </w:div>
    <w:div w:id="1573924918">
      <w:bodyDiv w:val="1"/>
      <w:marLeft w:val="0"/>
      <w:marRight w:val="0"/>
      <w:marTop w:val="0"/>
      <w:marBottom w:val="0"/>
      <w:divBdr>
        <w:top w:val="none" w:sz="0" w:space="0" w:color="auto"/>
        <w:left w:val="none" w:sz="0" w:space="0" w:color="auto"/>
        <w:bottom w:val="none" w:sz="0" w:space="0" w:color="auto"/>
        <w:right w:val="none" w:sz="0" w:space="0" w:color="auto"/>
      </w:divBdr>
      <w:divsChild>
        <w:div w:id="381682290">
          <w:marLeft w:val="0"/>
          <w:marRight w:val="0"/>
          <w:marTop w:val="0"/>
          <w:marBottom w:val="600"/>
          <w:divBdr>
            <w:top w:val="none" w:sz="0" w:space="0" w:color="auto"/>
            <w:left w:val="none" w:sz="0" w:space="0" w:color="auto"/>
            <w:bottom w:val="none" w:sz="0" w:space="0" w:color="auto"/>
            <w:right w:val="none" w:sz="0" w:space="0" w:color="auto"/>
          </w:divBdr>
        </w:div>
        <w:div w:id="388579924">
          <w:marLeft w:val="0"/>
          <w:marRight w:val="0"/>
          <w:marTop w:val="0"/>
          <w:marBottom w:val="0"/>
          <w:divBdr>
            <w:top w:val="none" w:sz="0" w:space="0" w:color="auto"/>
            <w:left w:val="none" w:sz="0" w:space="0" w:color="auto"/>
            <w:bottom w:val="none" w:sz="0" w:space="0" w:color="auto"/>
            <w:right w:val="none" w:sz="0" w:space="0" w:color="auto"/>
          </w:divBdr>
        </w:div>
      </w:divsChild>
    </w:div>
    <w:div w:id="1639871568">
      <w:bodyDiv w:val="1"/>
      <w:marLeft w:val="0"/>
      <w:marRight w:val="0"/>
      <w:marTop w:val="0"/>
      <w:marBottom w:val="0"/>
      <w:divBdr>
        <w:top w:val="none" w:sz="0" w:space="0" w:color="auto"/>
        <w:left w:val="none" w:sz="0" w:space="0" w:color="auto"/>
        <w:bottom w:val="none" w:sz="0" w:space="0" w:color="auto"/>
        <w:right w:val="none" w:sz="0" w:space="0" w:color="auto"/>
      </w:divBdr>
    </w:div>
    <w:div w:id="19649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in-masshealth-provider-pubs@listserv.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provider-bulleti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90E1-0B47-4836-9265-5F357024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13851</CharactersWithSpaces>
  <SharedDoc>false</SharedDoc>
  <HLinks>
    <vt:vector size="24" baseType="variant">
      <vt:variant>
        <vt:i4>4784216</vt:i4>
      </vt:variant>
      <vt:variant>
        <vt:i4>9</vt:i4>
      </vt:variant>
      <vt:variant>
        <vt:i4>0</vt:i4>
      </vt:variant>
      <vt:variant>
        <vt:i4>5</vt:i4>
      </vt:variant>
      <vt:variant>
        <vt:lpwstr>https://urldefense.proofpoint.com/v2/url?u=http-3A__www.MassHealthLTSS.com&amp;d=DwMFAg&amp;c=lDF7oMaPKXpkYvev9V-fVahWL0QWnGCCAfCDz1Bns_w&amp;r=veVTsGuhwVXhgeAKPWzzZkJXrnctsPfeegfH4rzH1lw&amp;m=ROQoKY-5ZaiHWs7ZktBtNJzUSbDA8J0w34-bRW_Nn00&amp;s=ZvyXKC_Y4ZdhAsdsNeaMtXmK2_x5FrxY2cl04UzHA4Y&amp;e=</vt:lpwstr>
      </vt:variant>
      <vt:variant>
        <vt:lpwstr/>
      </vt:variant>
      <vt:variant>
        <vt:i4>4653162</vt:i4>
      </vt:variant>
      <vt:variant>
        <vt:i4>6</vt:i4>
      </vt:variant>
      <vt:variant>
        <vt:i4>0</vt:i4>
      </vt:variant>
      <vt:variant>
        <vt:i4>5</vt:i4>
      </vt:variant>
      <vt:variant>
        <vt:lpwstr>mailto:support@masshealthltss.com</vt:lpwstr>
      </vt:variant>
      <vt:variant>
        <vt:lpwstr/>
      </vt:variant>
      <vt:variant>
        <vt:i4>2031684</vt:i4>
      </vt:variant>
      <vt:variant>
        <vt:i4>3</vt:i4>
      </vt:variant>
      <vt:variant>
        <vt:i4>0</vt:i4>
      </vt:variant>
      <vt:variant>
        <vt:i4>5</vt:i4>
      </vt:variant>
      <vt:variant>
        <vt:lpwstr>https://www.mass.gov/files/documents/2017/11/02/mg-homehealthservices.pdf</vt:lpwstr>
      </vt:variant>
      <vt:variant>
        <vt:lpwstr/>
      </vt:variant>
      <vt:variant>
        <vt:i4>4849679</vt:i4>
      </vt:variant>
      <vt:variant>
        <vt:i4>0</vt:i4>
      </vt:variant>
      <vt:variant>
        <vt:i4>0</vt:i4>
      </vt:variant>
      <vt:variant>
        <vt:i4>5</vt:i4>
      </vt:variant>
      <vt:variant>
        <vt:lpwstr>http://www.mass.gov/eohhs/docs/masshealth/regs-provider/regs-homehealthagency.pdf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2019-06-14T21:01:00Z</cp:lastPrinted>
  <dcterms:created xsi:type="dcterms:W3CDTF">2019-06-17T14:08:00Z</dcterms:created>
  <dcterms:modified xsi:type="dcterms:W3CDTF">2019-06-17T14:08:00Z</dcterms:modified>
</cp:coreProperties>
</file>