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463014" w:rsidRDefault="00F664CC" w:rsidP="00150BCC">
      <w:pPr>
        <w:pStyle w:val="Header"/>
        <w:widowControl w:val="0"/>
        <w:tabs>
          <w:tab w:val="clear" w:pos="4320"/>
          <w:tab w:val="clear" w:pos="8640"/>
          <w:tab w:val="left" w:pos="5400"/>
        </w:tabs>
        <w:spacing w:line="276" w:lineRule="auto"/>
        <w:ind w:left="360"/>
        <w:rPr>
          <w:rFonts w:ascii="Bookman Old Style" w:hAnsi="Bookman Old Style"/>
          <w:b/>
          <w:i/>
        </w:rPr>
      </w:pPr>
      <w:bookmarkStart w:id="0" w:name="_GoBack"/>
      <w:bookmarkEnd w:id="0"/>
      <w:r w:rsidRPr="00463014">
        <w:rPr>
          <w:i/>
          <w:noProof/>
        </w:rPr>
        <w:drawing>
          <wp:anchor distT="0" distB="0" distL="114300" distR="114300" simplePos="0" relativeHeight="251658240" behindDoc="0" locked="0" layoutInCell="1" allowOverlap="1" wp14:anchorId="72384B05" wp14:editId="74A2E670">
            <wp:simplePos x="0" y="0"/>
            <wp:positionH relativeFrom="margin">
              <wp:align>left</wp:align>
            </wp:positionH>
            <wp:positionV relativeFrom="margin">
              <wp:align>top</wp:align>
            </wp:positionV>
            <wp:extent cx="1380744" cy="694944"/>
            <wp:effectExtent l="0" t="0" r="0" b="0"/>
            <wp:wrapSquare wrapText="right"/>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0744" cy="694944"/>
                    </a:xfrm>
                    <a:prstGeom prst="rect">
                      <a:avLst/>
                    </a:prstGeom>
                    <a:noFill/>
                  </pic:spPr>
                </pic:pic>
              </a:graphicData>
            </a:graphic>
            <wp14:sizeRelH relativeFrom="page">
              <wp14:pctWidth>0</wp14:pctWidth>
            </wp14:sizeRelH>
            <wp14:sizeRelV relativeFrom="page">
              <wp14:pctHeight>0</wp14:pctHeight>
            </wp14:sizeRelV>
          </wp:anchor>
        </w:drawing>
      </w:r>
      <w:r w:rsidRPr="00463014">
        <w:rPr>
          <w:rFonts w:ascii="Bookman Old Style" w:hAnsi="Bookman Old Style"/>
          <w:b/>
          <w:i/>
        </w:rPr>
        <w:t>Commonwealth of Massachusetts</w:t>
      </w:r>
    </w:p>
    <w:p w:rsidR="00F664CC" w:rsidRPr="00463014" w:rsidRDefault="00F664CC" w:rsidP="00150BCC">
      <w:pPr>
        <w:widowControl w:val="0"/>
        <w:tabs>
          <w:tab w:val="left" w:pos="5400"/>
        </w:tabs>
        <w:spacing w:line="276" w:lineRule="auto"/>
        <w:ind w:left="360"/>
        <w:rPr>
          <w:rFonts w:ascii="Bookman Old Style" w:hAnsi="Bookman Old Style"/>
          <w:b/>
          <w:i/>
        </w:rPr>
      </w:pPr>
      <w:r w:rsidRPr="00463014">
        <w:rPr>
          <w:rFonts w:ascii="Bookman Old Style" w:hAnsi="Bookman Old Style"/>
          <w:b/>
          <w:i/>
        </w:rPr>
        <w:t>Executive Office of Health and Human Services</w:t>
      </w:r>
    </w:p>
    <w:p w:rsidR="00F664CC" w:rsidRPr="00463014" w:rsidRDefault="00F664CC" w:rsidP="00150BCC">
      <w:pPr>
        <w:widowControl w:val="0"/>
        <w:tabs>
          <w:tab w:val="left" w:pos="5400"/>
        </w:tabs>
        <w:spacing w:line="276" w:lineRule="auto"/>
        <w:ind w:left="360"/>
        <w:rPr>
          <w:rFonts w:ascii="Bookman Old Style" w:hAnsi="Bookman Old Style"/>
          <w:b/>
          <w:i/>
        </w:rPr>
      </w:pPr>
      <w:r w:rsidRPr="00463014">
        <w:rPr>
          <w:rFonts w:ascii="Bookman Old Style" w:hAnsi="Bookman Old Style"/>
          <w:b/>
          <w:i/>
        </w:rPr>
        <w:t>Office of Medicaid</w:t>
      </w:r>
    </w:p>
    <w:p w:rsidR="006D3F15" w:rsidRPr="00463014" w:rsidRDefault="008F277C" w:rsidP="006D0311">
      <w:pPr>
        <w:spacing w:after="100" w:afterAutospacing="1"/>
        <w:ind w:left="360"/>
        <w:rPr>
          <w:i/>
        </w:rPr>
      </w:pPr>
      <w:hyperlink r:id="rId10" w:tooltip="This link takes you to the MassHealth website homepage." w:history="1">
        <w:r w:rsidR="00B73653" w:rsidRPr="00463014">
          <w:rPr>
            <w:rStyle w:val="Hyperlink"/>
            <w:rFonts w:ascii="Bookman Old Style" w:hAnsi="Bookman Old Style"/>
            <w:i/>
          </w:rPr>
          <w:t>www.mass.gov/masshealth</w:t>
        </w:r>
      </w:hyperlink>
    </w:p>
    <w:p w:rsidR="00F664CC" w:rsidRPr="00150BCC" w:rsidRDefault="00F664CC" w:rsidP="006D0311">
      <w:pPr>
        <w:pStyle w:val="BullsHeading"/>
        <w:spacing w:before="240" w:line="240" w:lineRule="auto"/>
      </w:pPr>
      <w:r w:rsidRPr="00150BCC">
        <w:t>MassHealth</w:t>
      </w:r>
    </w:p>
    <w:p w:rsidR="00F664CC" w:rsidRPr="00150BCC" w:rsidRDefault="004C01B4" w:rsidP="00150BCC">
      <w:pPr>
        <w:pStyle w:val="BullsHeading"/>
      </w:pPr>
      <w:r>
        <w:t>Home Health Agency</w:t>
      </w:r>
      <w:r w:rsidR="00F664CC" w:rsidRPr="00150BCC">
        <w:t xml:space="preserve"> Bulletin </w:t>
      </w:r>
      <w:r>
        <w:t>55</w:t>
      </w:r>
    </w:p>
    <w:p w:rsidR="00F664CC" w:rsidRPr="00150BCC" w:rsidRDefault="004C01B4" w:rsidP="00150BCC">
      <w:pPr>
        <w:pStyle w:val="BullsHeading"/>
      </w:pPr>
      <w:r>
        <w:t>February 2020</w:t>
      </w:r>
    </w:p>
    <w:p w:rsidR="00F664CC" w:rsidRDefault="00F664CC" w:rsidP="00BD2DAF">
      <w:pPr>
        <w:spacing w:line="360" w:lineRule="auto"/>
        <w:ind w:left="360"/>
        <w:rPr>
          <w:rFonts w:ascii="Georgia" w:hAnsi="Georgia"/>
          <w:b/>
          <w:color w:val="1F497D" w:themeColor="text2"/>
          <w:sz w:val="24"/>
          <w:szCs w:val="24"/>
        </w:rPr>
      </w:pPr>
    </w:p>
    <w:p w:rsidR="00F664CC" w:rsidRDefault="00F664CC" w:rsidP="00BD2DAF">
      <w:pPr>
        <w:spacing w:line="360" w:lineRule="auto"/>
        <w:ind w:left="360"/>
        <w:rPr>
          <w:rFonts w:ascii="Georgia" w:hAnsi="Georgia"/>
          <w:b/>
          <w:color w:val="1F497D" w:themeColor="text2"/>
          <w:sz w:val="24"/>
          <w:szCs w:val="24"/>
        </w:rPr>
        <w:sectPr w:rsidR="00F664CC" w:rsidSect="00750570">
          <w:type w:val="continuous"/>
          <w:pgSz w:w="12240" w:h="15840"/>
          <w:pgMar w:top="1080" w:right="1080" w:bottom="432" w:left="1080" w:header="720" w:footer="852"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4C01B4">
        <w:rPr>
          <w:rFonts w:ascii="Georgia" w:hAnsi="Georgia"/>
          <w:sz w:val="22"/>
          <w:szCs w:val="22"/>
        </w:rPr>
        <w:t xml:space="preserve">Home Health Agencies </w:t>
      </w:r>
      <w:r w:rsidRPr="00F664CC">
        <w:rPr>
          <w:rFonts w:ascii="Georgia" w:hAnsi="Georgia"/>
          <w:sz w:val="22"/>
          <w:szCs w:val="22"/>
        </w:rPr>
        <w:t>Participating in MassHealth</w:t>
      </w:r>
    </w:p>
    <w:p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Pr="00F664CC">
        <w:rPr>
          <w:rFonts w:ascii="Georgia" w:hAnsi="Georgia"/>
          <w:sz w:val="22"/>
          <w:szCs w:val="22"/>
        </w:rPr>
        <w:t>Daniel Tsai, Assistant Secretary for MassHealth</w:t>
      </w:r>
      <w:r w:rsidR="004F4EE7">
        <w:rPr>
          <w:rFonts w:ascii="Georgia" w:hAnsi="Georgia"/>
          <w:sz w:val="22"/>
          <w:szCs w:val="22"/>
        </w:rPr>
        <w:t xml:space="preserve"> </w:t>
      </w:r>
      <w:r w:rsidR="00CC419F">
        <w:rPr>
          <w:rFonts w:ascii="Georgia" w:hAnsi="Georgia"/>
          <w:sz w:val="22"/>
          <w:szCs w:val="22"/>
        </w:rPr>
        <w:t xml:space="preserve">   </w:t>
      </w:r>
      <w:r w:rsidR="005410EB">
        <w:rPr>
          <w:rFonts w:ascii="Georgia" w:hAnsi="Georgia"/>
          <w:sz w:val="22"/>
          <w:szCs w:val="22"/>
        </w:rPr>
        <w:t>[Signature of Dan Tsai]</w:t>
      </w:r>
    </w:p>
    <w:p w:rsidR="00F664CC" w:rsidRDefault="00F664CC" w:rsidP="00F14519">
      <w:pPr>
        <w:spacing w:after="240" w:line="360" w:lineRule="auto"/>
        <w:ind w:left="1440" w:hanging="1080"/>
        <w:rPr>
          <w:rFonts w:ascii="Georgia" w:hAnsi="Georgia" w:cs="Arial"/>
          <w:b/>
          <w:sz w:val="22"/>
          <w:szCs w:val="22"/>
        </w:rPr>
      </w:pPr>
      <w:r w:rsidRPr="00F664CC">
        <w:rPr>
          <w:rFonts w:ascii="Georgia" w:hAnsi="Georgia"/>
          <w:b/>
          <w:sz w:val="22"/>
          <w:szCs w:val="22"/>
        </w:rPr>
        <w:t>RE:</w:t>
      </w:r>
      <w:r w:rsidR="00BD2DAF">
        <w:rPr>
          <w:rFonts w:ascii="Georgia" w:hAnsi="Georgia"/>
          <w:b/>
          <w:sz w:val="22"/>
          <w:szCs w:val="22"/>
        </w:rPr>
        <w:tab/>
      </w:r>
      <w:r w:rsidR="004C01B4" w:rsidRPr="004C01B4">
        <w:rPr>
          <w:rFonts w:ascii="Georgia" w:hAnsi="Georgia" w:cs="Arial"/>
          <w:b/>
          <w:sz w:val="22"/>
          <w:szCs w:val="22"/>
        </w:rPr>
        <w:t xml:space="preserve">Provider Home Health Aide Spending Plan </w:t>
      </w:r>
      <w:r w:rsidR="004C01B4">
        <w:rPr>
          <w:rFonts w:ascii="Georgia" w:hAnsi="Georgia" w:cs="Arial"/>
          <w:b/>
          <w:sz w:val="22"/>
          <w:szCs w:val="22"/>
        </w:rPr>
        <w:t>R</w:t>
      </w:r>
      <w:r w:rsidR="004C01B4" w:rsidRPr="004C01B4">
        <w:rPr>
          <w:rFonts w:ascii="Georgia" w:hAnsi="Georgia" w:cs="Arial"/>
          <w:b/>
          <w:sz w:val="22"/>
          <w:szCs w:val="22"/>
        </w:rPr>
        <w:t xml:space="preserve">eporting </w:t>
      </w:r>
      <w:r w:rsidR="004C01B4">
        <w:rPr>
          <w:rFonts w:ascii="Georgia" w:hAnsi="Georgia" w:cs="Arial"/>
          <w:b/>
          <w:sz w:val="22"/>
          <w:szCs w:val="22"/>
        </w:rPr>
        <w:t>R</w:t>
      </w:r>
      <w:r w:rsidR="004C01B4" w:rsidRPr="004C01B4">
        <w:rPr>
          <w:rFonts w:ascii="Georgia" w:hAnsi="Georgia" w:cs="Arial"/>
          <w:b/>
          <w:sz w:val="22"/>
          <w:szCs w:val="22"/>
        </w:rPr>
        <w:t>equirements</w:t>
      </w:r>
    </w:p>
    <w:p w:rsidR="000A786B" w:rsidRPr="00F14519" w:rsidRDefault="005E12A4" w:rsidP="00F14519">
      <w:pPr>
        <w:pStyle w:val="Heading1"/>
      </w:pPr>
      <w:r w:rsidRPr="00F14519">
        <w:t>Introduction</w:t>
      </w:r>
    </w:p>
    <w:p w:rsidR="005E12A4" w:rsidRPr="005E12A4" w:rsidRDefault="005E12A4" w:rsidP="005E12A4">
      <w:pPr>
        <w:ind w:left="360"/>
        <w:rPr>
          <w:rFonts w:ascii="Georgia" w:hAnsi="Georgia"/>
          <w:sz w:val="22"/>
          <w:szCs w:val="22"/>
        </w:rPr>
      </w:pPr>
      <w:r w:rsidRPr="005E12A4">
        <w:rPr>
          <w:rFonts w:ascii="Georgia" w:hAnsi="Georgia"/>
          <w:sz w:val="22"/>
          <w:szCs w:val="22"/>
        </w:rPr>
        <w:t>This bulletin communicates the provider home health aide spending plan reporting requirements that were part of the Commonwealth of Massachusetts’ Fiscal Year 2019 (FY19) Supplemental Budget (Chapter 142 of the Acts of 2019</w:t>
      </w:r>
      <w:r>
        <w:rPr>
          <w:rFonts w:ascii="Georgia" w:hAnsi="Georgia"/>
          <w:sz w:val="22"/>
          <w:szCs w:val="22"/>
        </w:rPr>
        <w:t xml:space="preserve">). </w:t>
      </w:r>
      <w:r w:rsidRPr="005E12A4">
        <w:rPr>
          <w:rFonts w:ascii="Georgia" w:hAnsi="Georgia"/>
          <w:sz w:val="22"/>
          <w:szCs w:val="22"/>
        </w:rPr>
        <w:t>The FY19 supplemental budget appropriated additional funds to adjust rates for home health aide services provided through MassHealth, and homemaker and personal care services provided through the Executive Office of Elder Affairs (EOEA) Homecare program.</w:t>
      </w:r>
      <w:r>
        <w:rPr>
          <w:rFonts w:ascii="Georgia" w:hAnsi="Georgia"/>
          <w:sz w:val="22"/>
          <w:szCs w:val="22"/>
        </w:rPr>
        <w:t xml:space="preserve"> </w:t>
      </w:r>
    </w:p>
    <w:p w:rsidR="005E12A4" w:rsidRPr="00913AC9" w:rsidRDefault="005E12A4" w:rsidP="005E12A4">
      <w:pPr>
        <w:ind w:left="360"/>
        <w:rPr>
          <w:rFonts w:ascii="Georgia" w:hAnsi="Georgia"/>
          <w:sz w:val="16"/>
          <w:szCs w:val="22"/>
        </w:rPr>
      </w:pPr>
    </w:p>
    <w:p w:rsidR="005E12A4" w:rsidRPr="005E12A4" w:rsidRDefault="005E12A4" w:rsidP="005E12A4">
      <w:pPr>
        <w:ind w:left="360"/>
        <w:rPr>
          <w:rFonts w:ascii="Georgia" w:hAnsi="Georgia"/>
          <w:sz w:val="22"/>
          <w:szCs w:val="22"/>
        </w:rPr>
      </w:pPr>
      <w:r w:rsidRPr="005E12A4">
        <w:rPr>
          <w:rFonts w:ascii="Georgia" w:hAnsi="Georgia"/>
          <w:sz w:val="22"/>
          <w:szCs w:val="22"/>
        </w:rPr>
        <w:t xml:space="preserve">Language in the FY19 supplemental budget further specifies that home health and home care agencies that will be receiving additional funds as a result of the appropriation must submit a spending plan to EOEA that accounts for how they will utilize the funds. </w:t>
      </w:r>
    </w:p>
    <w:p w:rsidR="005E12A4" w:rsidRPr="00913AC9" w:rsidRDefault="005E12A4" w:rsidP="005E12A4">
      <w:pPr>
        <w:ind w:left="360"/>
        <w:rPr>
          <w:rFonts w:ascii="Georgia" w:hAnsi="Georgia"/>
          <w:sz w:val="16"/>
          <w:szCs w:val="22"/>
        </w:rPr>
      </w:pPr>
    </w:p>
    <w:p w:rsidR="005E12A4" w:rsidRPr="005E12A4" w:rsidRDefault="005E12A4" w:rsidP="005E12A4">
      <w:pPr>
        <w:ind w:left="360"/>
        <w:rPr>
          <w:rFonts w:ascii="Georgia" w:hAnsi="Georgia"/>
          <w:sz w:val="22"/>
          <w:szCs w:val="22"/>
        </w:rPr>
      </w:pPr>
      <w:r w:rsidRPr="005E12A4">
        <w:rPr>
          <w:rFonts w:ascii="Georgia" w:hAnsi="Georgia"/>
          <w:sz w:val="22"/>
          <w:szCs w:val="22"/>
        </w:rPr>
        <w:t xml:space="preserve">EOEA has developed a web-based tool to assist providers in drafting and submitting their spending plan. Pursuant to this Bulletin, home health agencies are directed to comply with the spending plan reporting requirement by submitting a completed plan through EOEA’s </w:t>
      </w:r>
      <w:r w:rsidRPr="00516B51">
        <w:rPr>
          <w:rFonts w:ascii="Georgia" w:hAnsi="Georgia"/>
          <w:sz w:val="22"/>
          <w:szCs w:val="22"/>
        </w:rPr>
        <w:t>web-based spending plan tool</w:t>
      </w:r>
      <w:r w:rsidRPr="005E12A4">
        <w:rPr>
          <w:rFonts w:ascii="Georgia" w:hAnsi="Georgia"/>
          <w:sz w:val="22"/>
          <w:szCs w:val="22"/>
        </w:rPr>
        <w:t xml:space="preserve">. Providers can submit their spending plan via the link below. </w:t>
      </w:r>
    </w:p>
    <w:p w:rsidR="005E12A4" w:rsidRPr="00913AC9" w:rsidRDefault="005E12A4" w:rsidP="005E12A4">
      <w:pPr>
        <w:ind w:left="360"/>
        <w:rPr>
          <w:rFonts w:ascii="Georgia" w:hAnsi="Georgia"/>
          <w:sz w:val="16"/>
          <w:szCs w:val="22"/>
        </w:rPr>
      </w:pPr>
    </w:p>
    <w:p w:rsidR="005E12A4" w:rsidRDefault="005E12A4" w:rsidP="005E12A4">
      <w:pPr>
        <w:ind w:left="360"/>
        <w:rPr>
          <w:rFonts w:ascii="Georgia" w:hAnsi="Georgia"/>
          <w:sz w:val="22"/>
          <w:szCs w:val="22"/>
        </w:rPr>
      </w:pPr>
      <w:r w:rsidRPr="005E12A4">
        <w:rPr>
          <w:rFonts w:ascii="Georgia" w:hAnsi="Georgia"/>
          <w:sz w:val="22"/>
          <w:szCs w:val="22"/>
        </w:rPr>
        <w:t xml:space="preserve">The deadline for submitting a spending plan is </w:t>
      </w:r>
      <w:r w:rsidRPr="005E12A4">
        <w:rPr>
          <w:rFonts w:ascii="Georgia" w:hAnsi="Georgia"/>
          <w:b/>
          <w:sz w:val="22"/>
          <w:szCs w:val="22"/>
        </w:rPr>
        <w:t>March 6, 2020.</w:t>
      </w:r>
      <w:r w:rsidRPr="005E12A4">
        <w:rPr>
          <w:rFonts w:ascii="Georgia" w:hAnsi="Georgia"/>
          <w:sz w:val="22"/>
          <w:szCs w:val="22"/>
        </w:rPr>
        <w:t xml:space="preserve"> </w:t>
      </w:r>
    </w:p>
    <w:p w:rsidR="000A786B" w:rsidRPr="00F14519" w:rsidRDefault="007F01E3" w:rsidP="00F14519">
      <w:pPr>
        <w:pStyle w:val="Heading1"/>
      </w:pPr>
      <w:r w:rsidRPr="00F14519">
        <w:t>Spending Plan for Fiscal Year 2019 Supplemental Budget</w:t>
      </w:r>
    </w:p>
    <w:p w:rsidR="00913AC9" w:rsidRDefault="009B3FCA" w:rsidP="00913AC9">
      <w:pPr>
        <w:pStyle w:val="BodyTextIndent"/>
        <w:spacing w:before="0" w:after="240" w:afterAutospacing="0"/>
      </w:pPr>
      <w:r w:rsidRPr="009B3FCA">
        <w:t>Providers are only required to submit a single spending plan submission that includes all of their state-funded contracts for the provision of homemaker, personal care, and/or home health aide services under MassHealth’s Home Health program or EOEA’s Homecare program.</w:t>
      </w:r>
      <w:r>
        <w:t xml:space="preserve"> </w:t>
      </w:r>
    </w:p>
    <w:p w:rsidR="003F00E5" w:rsidRDefault="00913AC9" w:rsidP="00913AC9">
      <w:pPr>
        <w:pStyle w:val="BodyTextIndent"/>
      </w:pPr>
      <w:r>
        <w:t xml:space="preserve">EOEA and MassHealth have launched a provider content page that provides important implementation documents for agencies. Agencies should access the following link for further information: </w:t>
      </w:r>
      <w:hyperlink r:id="rId11" w:history="1">
        <w:r w:rsidRPr="00F27C1B">
          <w:rPr>
            <w:rStyle w:val="Hyperlink"/>
          </w:rPr>
          <w:t>https://www.mass.gov/lists/eoea-and-masshealth-fy19-supplemental-budget-implementation</w:t>
        </w:r>
      </w:hyperlink>
      <w:r>
        <w:t>.</w:t>
      </w:r>
    </w:p>
    <w:p w:rsidR="003F00E5" w:rsidRPr="003F00E5" w:rsidRDefault="003F00E5" w:rsidP="003F00E5">
      <w:pPr>
        <w:pStyle w:val="BodyTextIndent"/>
      </w:pPr>
      <w:r w:rsidRPr="003F00E5">
        <w:t xml:space="preserve">For questions or assistance on completing a spending plan, email your inquiry to </w:t>
      </w:r>
      <w:hyperlink r:id="rId12" w:history="1">
        <w:r w:rsidRPr="003F00E5">
          <w:rPr>
            <w:rStyle w:val="Hyperlink"/>
          </w:rPr>
          <w:t>FY19SupplementalBudget@mass.gov</w:t>
        </w:r>
      </w:hyperlink>
      <w:r w:rsidRPr="003F00E5">
        <w:t>.</w:t>
      </w:r>
    </w:p>
    <w:p w:rsidR="00592841" w:rsidRDefault="00592841" w:rsidP="00F14519">
      <w:pPr>
        <w:pStyle w:val="Heading1"/>
      </w:pPr>
      <w:r w:rsidRPr="00592841">
        <w:t>Failure to submit a spending plan</w:t>
      </w:r>
      <w:r>
        <w:t xml:space="preserve"> </w:t>
      </w:r>
    </w:p>
    <w:p w:rsidR="000A786B" w:rsidRDefault="00592841" w:rsidP="006D0311">
      <w:pPr>
        <w:ind w:left="360"/>
        <w:rPr>
          <w:rFonts w:ascii="Georgia" w:hAnsi="Georgia"/>
          <w:sz w:val="22"/>
          <w:szCs w:val="22"/>
        </w:rPr>
      </w:pPr>
      <w:r w:rsidRPr="00592841">
        <w:rPr>
          <w:rFonts w:ascii="Georgia" w:hAnsi="Georgia"/>
          <w:sz w:val="22"/>
          <w:szCs w:val="22"/>
        </w:rPr>
        <w:t xml:space="preserve">Providers may be subject to sanction for failure to submit a spending plan </w:t>
      </w:r>
      <w:r w:rsidR="000014DF">
        <w:rPr>
          <w:rFonts w:ascii="Georgia" w:hAnsi="Georgia"/>
          <w:sz w:val="22"/>
          <w:szCs w:val="22"/>
        </w:rPr>
        <w:t>by the deadline noted above.</w:t>
      </w:r>
      <w:r w:rsidR="000A786B">
        <w:br w:type="page"/>
      </w:r>
    </w:p>
    <w:p w:rsidR="006A34B4" w:rsidRPr="00F664CC" w:rsidRDefault="006A34B4" w:rsidP="006A34B4">
      <w:pPr>
        <w:pStyle w:val="BullsHeading"/>
      </w:pPr>
      <w:r w:rsidRPr="00F664CC">
        <w:lastRenderedPageBreak/>
        <w:t>MassHealth</w:t>
      </w:r>
    </w:p>
    <w:p w:rsidR="006A34B4" w:rsidRPr="00F664CC" w:rsidRDefault="006A34B4" w:rsidP="006A34B4">
      <w:pPr>
        <w:pStyle w:val="BullsHeading"/>
      </w:pPr>
      <w:r>
        <w:t>Home Health Agency</w:t>
      </w:r>
      <w:r w:rsidRPr="00F664CC">
        <w:t xml:space="preserve"> Bulletin </w:t>
      </w:r>
      <w:r>
        <w:t>55</w:t>
      </w:r>
    </w:p>
    <w:p w:rsidR="006A34B4" w:rsidRDefault="006A34B4" w:rsidP="006A34B4">
      <w:pPr>
        <w:pStyle w:val="BullsHeading"/>
      </w:pPr>
      <w:r>
        <w:t>February 2020</w:t>
      </w:r>
    </w:p>
    <w:p w:rsidR="006A34B4" w:rsidRDefault="006A34B4" w:rsidP="006A34B4">
      <w:pPr>
        <w:pStyle w:val="BullsHeading"/>
      </w:pPr>
      <w:r>
        <w:t xml:space="preserve">Page </w:t>
      </w:r>
      <w:r>
        <w:fldChar w:fldCharType="begin"/>
      </w:r>
      <w:r>
        <w:instrText xml:space="preserve"> PAGE  \* Arabic  \* MERGEFORMAT </w:instrText>
      </w:r>
      <w:r>
        <w:fldChar w:fldCharType="separate"/>
      </w:r>
      <w:r w:rsidR="004E3C35">
        <w:rPr>
          <w:noProof/>
        </w:rPr>
        <w:t>2</w:t>
      </w:r>
      <w:r>
        <w:fldChar w:fldCharType="end"/>
      </w:r>
      <w:r>
        <w:t xml:space="preserve"> of </w:t>
      </w:r>
      <w:r w:rsidR="008F277C">
        <w:fldChar w:fldCharType="begin"/>
      </w:r>
      <w:r w:rsidR="008F277C">
        <w:instrText xml:space="preserve"> NUMPAGES  \* Arabic  \* MERGEFORMAT </w:instrText>
      </w:r>
      <w:r w:rsidR="008F277C">
        <w:fldChar w:fldCharType="separate"/>
      </w:r>
      <w:r w:rsidR="004E3C35">
        <w:rPr>
          <w:noProof/>
        </w:rPr>
        <w:t>2</w:t>
      </w:r>
      <w:r w:rsidR="008F277C">
        <w:rPr>
          <w:noProof/>
        </w:rPr>
        <w:fldChar w:fldCharType="end"/>
      </w:r>
    </w:p>
    <w:p w:rsidR="000014DF" w:rsidRDefault="000014DF" w:rsidP="000014DF">
      <w:pPr>
        <w:pStyle w:val="Heading2"/>
        <w:rPr>
          <w:color w:val="1F497D" w:themeColor="text2"/>
          <w:sz w:val="24"/>
          <w:szCs w:val="24"/>
        </w:rPr>
      </w:pPr>
      <w:r w:rsidRPr="000014DF">
        <w:rPr>
          <w:color w:val="1F497D" w:themeColor="text2"/>
          <w:sz w:val="24"/>
          <w:szCs w:val="24"/>
        </w:rPr>
        <w:t>Promulgation of Rates under 101 CMR 350.00: Home Health Services</w:t>
      </w:r>
    </w:p>
    <w:p w:rsidR="000014DF" w:rsidRDefault="000014DF" w:rsidP="000014DF">
      <w:pPr>
        <w:ind w:left="360"/>
        <w:rPr>
          <w:rFonts w:ascii="Georgia" w:hAnsi="Georgia"/>
          <w:sz w:val="22"/>
          <w:szCs w:val="22"/>
        </w:rPr>
      </w:pPr>
      <w:r w:rsidRPr="000014DF">
        <w:rPr>
          <w:rFonts w:ascii="Georgia" w:hAnsi="Georgia"/>
          <w:sz w:val="22"/>
          <w:szCs w:val="22"/>
        </w:rPr>
        <w:t>All rates applicable to MassHealth fee-for-service home health services are required to be established in regulation pursuant to M.G.L. c. 118, s. 13D and are established at 101 CMR 350.00: Home Health Services</w:t>
      </w:r>
      <w:r>
        <w:rPr>
          <w:rFonts w:ascii="Georgia" w:hAnsi="Georgia"/>
          <w:sz w:val="22"/>
          <w:szCs w:val="22"/>
        </w:rPr>
        <w:t xml:space="preserve">. </w:t>
      </w:r>
    </w:p>
    <w:p w:rsidR="000014DF" w:rsidRPr="000014DF" w:rsidRDefault="000014DF" w:rsidP="000014DF">
      <w:pPr>
        <w:ind w:left="360"/>
        <w:rPr>
          <w:rFonts w:ascii="Georgia" w:hAnsi="Georgia"/>
          <w:sz w:val="22"/>
          <w:szCs w:val="22"/>
        </w:rPr>
      </w:pPr>
    </w:p>
    <w:p w:rsidR="000014DF" w:rsidRPr="000014DF" w:rsidRDefault="000014DF" w:rsidP="000014DF">
      <w:pPr>
        <w:ind w:left="360"/>
        <w:rPr>
          <w:rFonts w:ascii="Georgia" w:hAnsi="Georgia"/>
          <w:b/>
          <w:sz w:val="22"/>
          <w:szCs w:val="22"/>
        </w:rPr>
      </w:pPr>
      <w:r w:rsidRPr="000014DF">
        <w:rPr>
          <w:rFonts w:ascii="Georgia" w:hAnsi="Georgia"/>
          <w:sz w:val="22"/>
          <w:szCs w:val="22"/>
        </w:rPr>
        <w:t xml:space="preserve">Forthcoming updates to the rates for home health services established in 101 CMR 350.00 will be communicated to stakeholders via public notice and transmittal letter. The public notice and transmittal letter will include information on two sets of proposed rates: (1) for home health aide services as they relate to the Commonwealth of Massachusetts’ Fiscal Year 2019 (FY19) Supplemental Budget (Chapter 142 of the Acts of 2019), </w:t>
      </w:r>
      <w:r w:rsidRPr="000014DF">
        <w:rPr>
          <w:rFonts w:ascii="Georgia" w:hAnsi="Georgia"/>
          <w:b/>
          <w:sz w:val="22"/>
          <w:szCs w:val="22"/>
          <w:u w:val="single"/>
        </w:rPr>
        <w:t>and</w:t>
      </w:r>
      <w:r w:rsidRPr="000014DF">
        <w:rPr>
          <w:rFonts w:ascii="Georgia" w:hAnsi="Georgia"/>
          <w:sz w:val="22"/>
          <w:szCs w:val="22"/>
        </w:rPr>
        <w:t xml:space="preserve"> (2) proposed rates as they relate to standard EOHHS rate review cycles. All public notices and transmittal letters will include information on public hearing and opportunities for public comment. </w:t>
      </w:r>
    </w:p>
    <w:p w:rsidR="00F664CC" w:rsidRPr="009901A7" w:rsidRDefault="00F664CC" w:rsidP="00F14519">
      <w:pPr>
        <w:pStyle w:val="Heading1"/>
      </w:pPr>
      <w:r w:rsidRPr="009901A7">
        <w:t>MassHealth Website</w:t>
      </w:r>
    </w:p>
    <w:p w:rsidR="00F664CC" w:rsidRPr="009901A7" w:rsidRDefault="00F664CC" w:rsidP="004C01B4">
      <w:pPr>
        <w:pStyle w:val="BodyTextIndent"/>
      </w:pPr>
      <w:r w:rsidRPr="009901A7">
        <w:t>This bulletin is available</w:t>
      </w:r>
      <w:r w:rsidR="008B6E51">
        <w:t xml:space="preserve"> 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rsidR="00F664CC" w:rsidRPr="009901A7" w:rsidRDefault="00F664CC" w:rsidP="004C01B4">
      <w:pPr>
        <w:pStyle w:val="BodyTextIndent"/>
      </w:pPr>
      <w:r w:rsidRPr="009901A7">
        <w:t>To sign up to receive email alerts when MassHealth issues new bulletins and transmittal letters,</w:t>
      </w:r>
      <w:r w:rsidR="00AB0196">
        <w:t xml:space="preserve"> send a blank email to </w:t>
      </w:r>
      <w:hyperlink r:id="rId14" w:history="1">
        <w:r w:rsidRPr="009901A7">
          <w:rPr>
            <w:rStyle w:val="Hyperlink"/>
          </w:rPr>
          <w:t>join-masshealth-provider-pubs@listserv.state.ma.us</w:t>
        </w:r>
      </w:hyperlink>
      <w:r w:rsidRPr="009901A7">
        <w:t>. No text in the body or subject line is needed.</w:t>
      </w:r>
    </w:p>
    <w:p w:rsidR="00F664CC" w:rsidRPr="009901A7" w:rsidRDefault="00F664CC" w:rsidP="004C01B4">
      <w:pPr>
        <w:pStyle w:val="Heading1"/>
      </w:pPr>
      <w:r w:rsidRPr="009901A7">
        <w:t>Questions</w:t>
      </w:r>
    </w:p>
    <w:p w:rsidR="00116501" w:rsidRPr="00116501" w:rsidRDefault="003F00E5" w:rsidP="00AB0196">
      <w:pPr>
        <w:ind w:left="360"/>
        <w:rPr>
          <w:rFonts w:ascii="Georgia" w:hAnsi="Georgia"/>
          <w:sz w:val="22"/>
          <w:szCs w:val="22"/>
        </w:rPr>
      </w:pPr>
      <w:r w:rsidRPr="003F00E5">
        <w:rPr>
          <w:rFonts w:ascii="Georgia" w:hAnsi="Georgia"/>
          <w:sz w:val="22"/>
          <w:szCs w:val="22"/>
        </w:rPr>
        <w:t xml:space="preserve">For questions or assistance on completing a spending plan, email your inquiry to </w:t>
      </w:r>
      <w:hyperlink r:id="rId15" w:history="1">
        <w:r w:rsidRPr="00116501">
          <w:rPr>
            <w:rStyle w:val="Hyperlink"/>
            <w:rFonts w:ascii="Georgia" w:hAnsi="Georgia"/>
            <w:sz w:val="22"/>
            <w:szCs w:val="22"/>
          </w:rPr>
          <w:t>FY19SupplementalBudget@mass.gov</w:t>
        </w:r>
      </w:hyperlink>
      <w:r w:rsidRPr="003F00E5">
        <w:rPr>
          <w:rFonts w:ascii="Georgia" w:hAnsi="Georgia"/>
          <w:sz w:val="22"/>
          <w:szCs w:val="22"/>
        </w:rPr>
        <w:t>.</w:t>
      </w:r>
      <w:r w:rsidR="00116501" w:rsidRPr="00116501">
        <w:rPr>
          <w:sz w:val="22"/>
          <w:szCs w:val="22"/>
        </w:rPr>
        <w:t xml:space="preserve"> </w:t>
      </w:r>
      <w:r w:rsidR="00116501">
        <w:rPr>
          <w:rFonts w:ascii="Georgia" w:hAnsi="Georgia"/>
          <w:sz w:val="22"/>
          <w:szCs w:val="22"/>
        </w:rPr>
        <w:t>T</w:t>
      </w:r>
      <w:r w:rsidR="00116501" w:rsidRPr="00116501">
        <w:rPr>
          <w:rFonts w:ascii="Georgia" w:hAnsi="Georgia"/>
          <w:sz w:val="22"/>
          <w:szCs w:val="22"/>
        </w:rPr>
        <w:t>he MassHealth LTSS Provider Service Center is</w:t>
      </w:r>
      <w:r w:rsidR="00116501">
        <w:rPr>
          <w:rFonts w:ascii="Georgia" w:hAnsi="Georgia"/>
          <w:sz w:val="22"/>
          <w:szCs w:val="22"/>
        </w:rPr>
        <w:t xml:space="preserve"> also</w:t>
      </w:r>
      <w:r w:rsidR="00116501" w:rsidRPr="00116501">
        <w:rPr>
          <w:rFonts w:ascii="Georgia" w:hAnsi="Georgia"/>
          <w:sz w:val="22"/>
          <w:szCs w:val="22"/>
        </w:rPr>
        <w:t xml:space="preserve"> open</w:t>
      </w:r>
      <w:r w:rsidR="00116501">
        <w:rPr>
          <w:rFonts w:ascii="Georgia" w:hAnsi="Georgia"/>
          <w:sz w:val="22"/>
          <w:szCs w:val="22"/>
        </w:rPr>
        <w:t xml:space="preserve"> from</w:t>
      </w:r>
      <w:r w:rsidR="00116501" w:rsidRPr="00116501">
        <w:rPr>
          <w:rFonts w:ascii="Georgia" w:hAnsi="Georgia"/>
          <w:sz w:val="22"/>
          <w:szCs w:val="22"/>
        </w:rPr>
        <w:t xml:space="preserve"> 8 am to 6 pm ET, Monday through Friday, excluding holidays. LTSS Providers should direct their questions about this letter or other MassHealth LTSS Provider questions to the LTSS Third Party Administrator (TPA) as follows:</w:t>
      </w:r>
    </w:p>
    <w:p w:rsidR="00116501" w:rsidRPr="00116501" w:rsidRDefault="00116501" w:rsidP="00AB0196">
      <w:pPr>
        <w:ind w:left="360"/>
        <w:rPr>
          <w:rFonts w:ascii="Georgia" w:hAnsi="Georgia"/>
          <w:sz w:val="22"/>
          <w:szCs w:val="22"/>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0"/>
        <w:gridCol w:w="7110"/>
      </w:tblGrid>
      <w:tr w:rsidR="00116501" w:rsidRPr="00116501" w:rsidTr="00507B3F">
        <w:tc>
          <w:tcPr>
            <w:tcW w:w="1710" w:type="dxa"/>
            <w:tcMar>
              <w:top w:w="0" w:type="dxa"/>
              <w:left w:w="108" w:type="dxa"/>
              <w:bottom w:w="0" w:type="dxa"/>
              <w:right w:w="108" w:type="dxa"/>
            </w:tcMar>
            <w:hideMark/>
          </w:tcPr>
          <w:p w:rsidR="00116501" w:rsidRPr="00116501" w:rsidRDefault="00116501" w:rsidP="00AB0196">
            <w:pPr>
              <w:ind w:left="360"/>
              <w:rPr>
                <w:rFonts w:ascii="Georgia" w:hAnsi="Georgia"/>
                <w:b/>
                <w:bCs/>
                <w:sz w:val="22"/>
                <w:szCs w:val="22"/>
              </w:rPr>
            </w:pPr>
            <w:r w:rsidRPr="00116501">
              <w:rPr>
                <w:rFonts w:ascii="Georgia" w:hAnsi="Georgia"/>
                <w:sz w:val="22"/>
                <w:szCs w:val="22"/>
              </w:rPr>
              <w:br w:type="page"/>
            </w:r>
            <w:r w:rsidRPr="00116501">
              <w:rPr>
                <w:rFonts w:ascii="Georgia" w:hAnsi="Georgia"/>
                <w:b/>
                <w:bCs/>
                <w:sz w:val="22"/>
                <w:szCs w:val="22"/>
              </w:rPr>
              <w:t>Method</w:t>
            </w:r>
          </w:p>
        </w:tc>
        <w:tc>
          <w:tcPr>
            <w:tcW w:w="7110" w:type="dxa"/>
            <w:tcMar>
              <w:top w:w="0" w:type="dxa"/>
              <w:left w:w="108" w:type="dxa"/>
              <w:bottom w:w="0" w:type="dxa"/>
              <w:right w:w="108" w:type="dxa"/>
            </w:tcMar>
            <w:hideMark/>
          </w:tcPr>
          <w:p w:rsidR="00116501" w:rsidRPr="00116501" w:rsidRDefault="00116501" w:rsidP="00AB0196">
            <w:pPr>
              <w:ind w:left="360"/>
              <w:rPr>
                <w:rFonts w:ascii="Georgia" w:hAnsi="Georgia"/>
                <w:b/>
                <w:bCs/>
                <w:sz w:val="22"/>
                <w:szCs w:val="22"/>
              </w:rPr>
            </w:pPr>
            <w:r w:rsidRPr="00116501">
              <w:rPr>
                <w:rFonts w:ascii="Georgia" w:hAnsi="Georgia"/>
                <w:b/>
                <w:bCs/>
                <w:sz w:val="22"/>
                <w:szCs w:val="22"/>
              </w:rPr>
              <w:t>Contact Information for MassHealth LTSS Provider Service Center</w:t>
            </w:r>
          </w:p>
        </w:tc>
      </w:tr>
      <w:tr w:rsidR="00116501" w:rsidRPr="00116501" w:rsidTr="00507B3F">
        <w:tc>
          <w:tcPr>
            <w:tcW w:w="1710" w:type="dxa"/>
            <w:tcMar>
              <w:top w:w="0" w:type="dxa"/>
              <w:left w:w="108" w:type="dxa"/>
              <w:bottom w:w="0" w:type="dxa"/>
              <w:right w:w="108" w:type="dxa"/>
            </w:tcMar>
            <w:hideMark/>
          </w:tcPr>
          <w:p w:rsidR="00116501" w:rsidRPr="00116501" w:rsidRDefault="00116501" w:rsidP="00AB0196">
            <w:pPr>
              <w:ind w:left="360"/>
              <w:rPr>
                <w:rFonts w:ascii="Georgia" w:hAnsi="Georgia"/>
                <w:b/>
                <w:bCs/>
                <w:sz w:val="22"/>
                <w:szCs w:val="22"/>
              </w:rPr>
            </w:pPr>
            <w:r w:rsidRPr="00116501">
              <w:rPr>
                <w:rFonts w:ascii="Georgia" w:hAnsi="Georgia"/>
                <w:b/>
                <w:bCs/>
                <w:sz w:val="22"/>
                <w:szCs w:val="22"/>
              </w:rPr>
              <w:t>Phone</w:t>
            </w:r>
          </w:p>
        </w:tc>
        <w:tc>
          <w:tcPr>
            <w:tcW w:w="7110" w:type="dxa"/>
            <w:tcMar>
              <w:top w:w="0" w:type="dxa"/>
              <w:left w:w="108" w:type="dxa"/>
              <w:bottom w:w="0" w:type="dxa"/>
              <w:right w:w="108" w:type="dxa"/>
            </w:tcMar>
            <w:hideMark/>
          </w:tcPr>
          <w:p w:rsidR="00116501" w:rsidRPr="00116501" w:rsidRDefault="00116501" w:rsidP="000C7B93">
            <w:pPr>
              <w:ind w:left="360"/>
              <w:rPr>
                <w:rFonts w:ascii="Georgia" w:hAnsi="Georgia"/>
                <w:sz w:val="22"/>
                <w:szCs w:val="22"/>
              </w:rPr>
            </w:pPr>
            <w:r w:rsidRPr="00116501">
              <w:rPr>
                <w:rFonts w:ascii="Georgia" w:hAnsi="Georgia"/>
                <w:sz w:val="22"/>
                <w:szCs w:val="22"/>
              </w:rPr>
              <w:t xml:space="preserve">Toll-free </w:t>
            </w:r>
            <w:r w:rsidR="000C7B93">
              <w:rPr>
                <w:rFonts w:ascii="Georgia" w:hAnsi="Georgia"/>
                <w:b/>
                <w:bCs/>
                <w:sz w:val="22"/>
                <w:szCs w:val="22"/>
              </w:rPr>
              <w:t>(</w:t>
            </w:r>
            <w:r w:rsidRPr="00116501">
              <w:rPr>
                <w:rFonts w:ascii="Georgia" w:hAnsi="Georgia"/>
                <w:b/>
                <w:bCs/>
                <w:sz w:val="22"/>
                <w:szCs w:val="22"/>
              </w:rPr>
              <w:t>844</w:t>
            </w:r>
            <w:r w:rsidR="000C7B93">
              <w:rPr>
                <w:rFonts w:ascii="Georgia" w:hAnsi="Georgia"/>
                <w:b/>
                <w:bCs/>
                <w:sz w:val="22"/>
                <w:szCs w:val="22"/>
              </w:rPr>
              <w:t xml:space="preserve">) </w:t>
            </w:r>
            <w:r w:rsidRPr="00116501">
              <w:rPr>
                <w:rFonts w:ascii="Georgia" w:hAnsi="Georgia"/>
                <w:b/>
                <w:bCs/>
                <w:sz w:val="22"/>
                <w:szCs w:val="22"/>
              </w:rPr>
              <w:t>368-5184</w:t>
            </w:r>
            <w:r w:rsidRPr="00116501">
              <w:rPr>
                <w:rFonts w:ascii="Georgia" w:hAnsi="Georgia"/>
                <w:sz w:val="22"/>
                <w:szCs w:val="22"/>
              </w:rPr>
              <w:t xml:space="preserve"> </w:t>
            </w:r>
          </w:p>
        </w:tc>
      </w:tr>
      <w:tr w:rsidR="00116501" w:rsidRPr="00116501" w:rsidTr="00507B3F">
        <w:tc>
          <w:tcPr>
            <w:tcW w:w="1710" w:type="dxa"/>
            <w:tcMar>
              <w:top w:w="0" w:type="dxa"/>
              <w:left w:w="108" w:type="dxa"/>
              <w:bottom w:w="0" w:type="dxa"/>
              <w:right w:w="108" w:type="dxa"/>
            </w:tcMar>
            <w:hideMark/>
          </w:tcPr>
          <w:p w:rsidR="00116501" w:rsidRPr="00116501" w:rsidRDefault="00116501" w:rsidP="00AB0196">
            <w:pPr>
              <w:ind w:left="360"/>
              <w:rPr>
                <w:rFonts w:ascii="Georgia" w:hAnsi="Georgia"/>
                <w:b/>
                <w:bCs/>
                <w:sz w:val="22"/>
                <w:szCs w:val="22"/>
              </w:rPr>
            </w:pPr>
            <w:r w:rsidRPr="00116501">
              <w:rPr>
                <w:rFonts w:ascii="Georgia" w:hAnsi="Georgia"/>
                <w:b/>
                <w:bCs/>
                <w:sz w:val="22"/>
                <w:szCs w:val="22"/>
              </w:rPr>
              <w:t>Email</w:t>
            </w:r>
          </w:p>
        </w:tc>
        <w:tc>
          <w:tcPr>
            <w:tcW w:w="7110" w:type="dxa"/>
            <w:tcMar>
              <w:top w:w="0" w:type="dxa"/>
              <w:left w:w="108" w:type="dxa"/>
              <w:bottom w:w="0" w:type="dxa"/>
              <w:right w:w="108" w:type="dxa"/>
            </w:tcMar>
            <w:hideMark/>
          </w:tcPr>
          <w:p w:rsidR="00116501" w:rsidRPr="00116501" w:rsidRDefault="008F277C" w:rsidP="00AB0196">
            <w:pPr>
              <w:ind w:left="360"/>
              <w:rPr>
                <w:rFonts w:ascii="Georgia" w:hAnsi="Georgia"/>
                <w:sz w:val="22"/>
                <w:szCs w:val="22"/>
              </w:rPr>
            </w:pPr>
            <w:hyperlink r:id="rId16" w:history="1">
              <w:r w:rsidR="00116501" w:rsidRPr="00116501">
                <w:rPr>
                  <w:rStyle w:val="Hyperlink"/>
                  <w:rFonts w:ascii="Georgia" w:hAnsi="Georgia"/>
                  <w:sz w:val="22"/>
                  <w:szCs w:val="22"/>
                </w:rPr>
                <w:t>support@masshealthltss.com</w:t>
              </w:r>
            </w:hyperlink>
          </w:p>
        </w:tc>
      </w:tr>
      <w:tr w:rsidR="00116501" w:rsidRPr="00116501" w:rsidTr="00507B3F">
        <w:trPr>
          <w:trHeight w:val="305"/>
        </w:trPr>
        <w:tc>
          <w:tcPr>
            <w:tcW w:w="1710" w:type="dxa"/>
            <w:tcMar>
              <w:top w:w="0" w:type="dxa"/>
              <w:left w:w="108" w:type="dxa"/>
              <w:bottom w:w="0" w:type="dxa"/>
              <w:right w:w="108" w:type="dxa"/>
            </w:tcMar>
            <w:hideMark/>
          </w:tcPr>
          <w:p w:rsidR="00116501" w:rsidRPr="00116501" w:rsidRDefault="00116501" w:rsidP="00AB0196">
            <w:pPr>
              <w:ind w:left="360"/>
              <w:rPr>
                <w:rFonts w:ascii="Georgia" w:hAnsi="Georgia"/>
                <w:b/>
                <w:bCs/>
                <w:sz w:val="22"/>
                <w:szCs w:val="22"/>
              </w:rPr>
            </w:pPr>
            <w:r w:rsidRPr="00116501">
              <w:rPr>
                <w:rFonts w:ascii="Georgia" w:hAnsi="Georgia"/>
                <w:b/>
                <w:bCs/>
                <w:sz w:val="22"/>
                <w:szCs w:val="22"/>
              </w:rPr>
              <w:t>Portal</w:t>
            </w:r>
          </w:p>
        </w:tc>
        <w:tc>
          <w:tcPr>
            <w:tcW w:w="7110" w:type="dxa"/>
            <w:tcMar>
              <w:top w:w="0" w:type="dxa"/>
              <w:left w:w="108" w:type="dxa"/>
              <w:bottom w:w="0" w:type="dxa"/>
              <w:right w:w="108" w:type="dxa"/>
            </w:tcMar>
            <w:vAlign w:val="center"/>
            <w:hideMark/>
          </w:tcPr>
          <w:p w:rsidR="00116501" w:rsidRPr="00116501" w:rsidRDefault="00116501" w:rsidP="00AB0196">
            <w:pPr>
              <w:ind w:left="360"/>
              <w:rPr>
                <w:rFonts w:ascii="Georgia" w:hAnsi="Georgia"/>
                <w:sz w:val="22"/>
                <w:szCs w:val="22"/>
              </w:rPr>
            </w:pPr>
            <w:r w:rsidRPr="00116501">
              <w:rPr>
                <w:rFonts w:ascii="Georgia" w:hAnsi="Georgia"/>
                <w:sz w:val="22"/>
                <w:szCs w:val="22"/>
              </w:rPr>
              <w:t>MassHealthLTSS.com</w:t>
            </w:r>
          </w:p>
        </w:tc>
      </w:tr>
      <w:tr w:rsidR="00116501" w:rsidRPr="00116501" w:rsidTr="00507B3F">
        <w:trPr>
          <w:trHeight w:val="845"/>
        </w:trPr>
        <w:tc>
          <w:tcPr>
            <w:tcW w:w="1710" w:type="dxa"/>
            <w:tcMar>
              <w:top w:w="0" w:type="dxa"/>
              <w:left w:w="108" w:type="dxa"/>
              <w:bottom w:w="0" w:type="dxa"/>
              <w:right w:w="108" w:type="dxa"/>
            </w:tcMar>
            <w:hideMark/>
          </w:tcPr>
          <w:p w:rsidR="00116501" w:rsidRPr="00116501" w:rsidRDefault="00116501" w:rsidP="00AB0196">
            <w:pPr>
              <w:ind w:left="360"/>
              <w:rPr>
                <w:rFonts w:ascii="Georgia" w:hAnsi="Georgia"/>
                <w:b/>
                <w:bCs/>
                <w:sz w:val="22"/>
                <w:szCs w:val="22"/>
              </w:rPr>
            </w:pPr>
            <w:r w:rsidRPr="00116501">
              <w:rPr>
                <w:rFonts w:ascii="Georgia" w:hAnsi="Georgia"/>
                <w:b/>
                <w:bCs/>
                <w:sz w:val="22"/>
                <w:szCs w:val="22"/>
              </w:rPr>
              <w:t>Mail</w:t>
            </w:r>
          </w:p>
        </w:tc>
        <w:tc>
          <w:tcPr>
            <w:tcW w:w="7110" w:type="dxa"/>
            <w:tcMar>
              <w:top w:w="0" w:type="dxa"/>
              <w:left w:w="108" w:type="dxa"/>
              <w:bottom w:w="0" w:type="dxa"/>
              <w:right w:w="108" w:type="dxa"/>
            </w:tcMar>
            <w:hideMark/>
          </w:tcPr>
          <w:p w:rsidR="00116501" w:rsidRPr="00116501" w:rsidRDefault="00116501" w:rsidP="00AB0196">
            <w:pPr>
              <w:ind w:left="360"/>
              <w:rPr>
                <w:rFonts w:ascii="Georgia" w:hAnsi="Georgia"/>
                <w:sz w:val="22"/>
                <w:szCs w:val="22"/>
              </w:rPr>
            </w:pPr>
            <w:r w:rsidRPr="00116501">
              <w:rPr>
                <w:rFonts w:ascii="Georgia" w:hAnsi="Georgia"/>
                <w:sz w:val="22"/>
                <w:szCs w:val="22"/>
              </w:rPr>
              <w:t>MassHealth LTSS</w:t>
            </w:r>
          </w:p>
          <w:p w:rsidR="00116501" w:rsidRPr="00116501" w:rsidRDefault="00116501" w:rsidP="00AB0196">
            <w:pPr>
              <w:ind w:left="360"/>
              <w:rPr>
                <w:rFonts w:ascii="Georgia" w:hAnsi="Georgia"/>
                <w:sz w:val="22"/>
                <w:szCs w:val="22"/>
              </w:rPr>
            </w:pPr>
            <w:r w:rsidRPr="00116501">
              <w:rPr>
                <w:rFonts w:ascii="Georgia" w:hAnsi="Georgia"/>
                <w:sz w:val="22"/>
                <w:szCs w:val="22"/>
              </w:rPr>
              <w:t xml:space="preserve">PO Box 159108 </w:t>
            </w:r>
          </w:p>
          <w:p w:rsidR="00116501" w:rsidRPr="00116501" w:rsidRDefault="00116501" w:rsidP="00AB0196">
            <w:pPr>
              <w:ind w:left="360"/>
              <w:rPr>
                <w:rFonts w:ascii="Georgia" w:hAnsi="Georgia"/>
                <w:sz w:val="22"/>
                <w:szCs w:val="22"/>
              </w:rPr>
            </w:pPr>
            <w:r w:rsidRPr="00116501">
              <w:rPr>
                <w:rFonts w:ascii="Georgia" w:hAnsi="Georgia"/>
                <w:sz w:val="22"/>
                <w:szCs w:val="22"/>
              </w:rPr>
              <w:t>Boston, MA 02215</w:t>
            </w:r>
          </w:p>
        </w:tc>
      </w:tr>
      <w:tr w:rsidR="00116501" w:rsidRPr="00116501" w:rsidTr="00507B3F">
        <w:trPr>
          <w:trHeight w:val="305"/>
        </w:trPr>
        <w:tc>
          <w:tcPr>
            <w:tcW w:w="1710" w:type="dxa"/>
            <w:tcMar>
              <w:top w:w="0" w:type="dxa"/>
              <w:left w:w="108" w:type="dxa"/>
              <w:bottom w:w="0" w:type="dxa"/>
              <w:right w:w="108" w:type="dxa"/>
            </w:tcMar>
            <w:hideMark/>
          </w:tcPr>
          <w:p w:rsidR="00116501" w:rsidRPr="00116501" w:rsidRDefault="00116501" w:rsidP="00AB0196">
            <w:pPr>
              <w:ind w:left="360"/>
              <w:rPr>
                <w:rFonts w:ascii="Georgia" w:hAnsi="Georgia"/>
                <w:b/>
                <w:bCs/>
                <w:sz w:val="22"/>
                <w:szCs w:val="22"/>
              </w:rPr>
            </w:pPr>
            <w:r w:rsidRPr="00116501">
              <w:rPr>
                <w:rFonts w:ascii="Georgia" w:hAnsi="Georgia"/>
                <w:b/>
                <w:bCs/>
                <w:sz w:val="22"/>
                <w:szCs w:val="22"/>
              </w:rPr>
              <w:t>Fax</w:t>
            </w:r>
          </w:p>
        </w:tc>
        <w:tc>
          <w:tcPr>
            <w:tcW w:w="7110" w:type="dxa"/>
            <w:tcMar>
              <w:top w:w="0" w:type="dxa"/>
              <w:left w:w="108" w:type="dxa"/>
              <w:bottom w:w="0" w:type="dxa"/>
              <w:right w:w="108" w:type="dxa"/>
            </w:tcMar>
            <w:hideMark/>
          </w:tcPr>
          <w:p w:rsidR="00116501" w:rsidRPr="00116501" w:rsidRDefault="000C7B93" w:rsidP="000C7B93">
            <w:pPr>
              <w:ind w:left="360"/>
              <w:rPr>
                <w:rFonts w:ascii="Georgia" w:hAnsi="Georgia"/>
                <w:sz w:val="22"/>
                <w:szCs w:val="22"/>
              </w:rPr>
            </w:pPr>
            <w:r>
              <w:rPr>
                <w:rFonts w:ascii="Georgia" w:hAnsi="Georgia"/>
                <w:b/>
                <w:bCs/>
                <w:sz w:val="22"/>
                <w:szCs w:val="22"/>
              </w:rPr>
              <w:t>(</w:t>
            </w:r>
            <w:r w:rsidR="00116501" w:rsidRPr="00116501">
              <w:rPr>
                <w:rFonts w:ascii="Georgia" w:hAnsi="Georgia"/>
                <w:b/>
                <w:bCs/>
                <w:sz w:val="22"/>
                <w:szCs w:val="22"/>
              </w:rPr>
              <w:t>888</w:t>
            </w:r>
            <w:r>
              <w:rPr>
                <w:rFonts w:ascii="Georgia" w:hAnsi="Georgia"/>
                <w:b/>
                <w:bCs/>
                <w:sz w:val="22"/>
                <w:szCs w:val="22"/>
              </w:rPr>
              <w:t xml:space="preserve">) </w:t>
            </w:r>
            <w:r w:rsidR="00116501" w:rsidRPr="00116501">
              <w:rPr>
                <w:rFonts w:ascii="Georgia" w:hAnsi="Georgia"/>
                <w:b/>
                <w:bCs/>
                <w:sz w:val="22"/>
                <w:szCs w:val="22"/>
              </w:rPr>
              <w:t>832-3006</w:t>
            </w:r>
          </w:p>
        </w:tc>
      </w:tr>
      <w:tr w:rsidR="00116501" w:rsidRPr="00116501" w:rsidTr="00507B3F">
        <w:trPr>
          <w:trHeight w:val="530"/>
        </w:trPr>
        <w:tc>
          <w:tcPr>
            <w:tcW w:w="1710" w:type="dxa"/>
            <w:tcMar>
              <w:top w:w="0" w:type="dxa"/>
              <w:left w:w="108" w:type="dxa"/>
              <w:bottom w:w="0" w:type="dxa"/>
              <w:right w:w="108" w:type="dxa"/>
            </w:tcMar>
            <w:hideMark/>
          </w:tcPr>
          <w:p w:rsidR="00116501" w:rsidRPr="00116501" w:rsidRDefault="00116501" w:rsidP="00AB0196">
            <w:pPr>
              <w:ind w:left="360"/>
              <w:rPr>
                <w:rFonts w:ascii="Georgia" w:hAnsi="Georgia"/>
                <w:b/>
                <w:bCs/>
                <w:sz w:val="22"/>
                <w:szCs w:val="22"/>
              </w:rPr>
            </w:pPr>
            <w:r w:rsidRPr="00116501">
              <w:rPr>
                <w:rFonts w:ascii="Georgia" w:hAnsi="Georgia"/>
                <w:b/>
                <w:bCs/>
                <w:sz w:val="22"/>
                <w:szCs w:val="22"/>
              </w:rPr>
              <w:t>LTSS Provider Portal</w:t>
            </w:r>
          </w:p>
        </w:tc>
        <w:tc>
          <w:tcPr>
            <w:tcW w:w="7110" w:type="dxa"/>
            <w:tcMar>
              <w:top w:w="0" w:type="dxa"/>
              <w:left w:w="108" w:type="dxa"/>
              <w:bottom w:w="0" w:type="dxa"/>
              <w:right w:w="108" w:type="dxa"/>
            </w:tcMar>
            <w:hideMark/>
          </w:tcPr>
          <w:p w:rsidR="00116501" w:rsidRPr="00116501" w:rsidRDefault="00116501" w:rsidP="00AB0196">
            <w:pPr>
              <w:ind w:left="360"/>
              <w:rPr>
                <w:rFonts w:ascii="Georgia" w:hAnsi="Georgia"/>
                <w:sz w:val="22"/>
                <w:szCs w:val="22"/>
              </w:rPr>
            </w:pPr>
            <w:r w:rsidRPr="00116501">
              <w:rPr>
                <w:rFonts w:ascii="Georgia" w:hAnsi="Georgia"/>
                <w:sz w:val="22"/>
                <w:szCs w:val="22"/>
              </w:rPr>
              <w:t xml:space="preserve">Trainings, general Information, and future enhancements will be available at </w:t>
            </w:r>
            <w:hyperlink r:id="rId17" w:history="1">
              <w:r w:rsidRPr="00116501">
                <w:rPr>
                  <w:rStyle w:val="Hyperlink"/>
                  <w:rFonts w:ascii="Georgia" w:hAnsi="Georgia"/>
                  <w:sz w:val="22"/>
                  <w:szCs w:val="22"/>
                </w:rPr>
                <w:t>www.MassHealthLTSS.com</w:t>
              </w:r>
            </w:hyperlink>
            <w:r w:rsidRPr="00116501">
              <w:rPr>
                <w:rFonts w:ascii="Georgia" w:hAnsi="Georgia"/>
                <w:sz w:val="22"/>
                <w:szCs w:val="22"/>
              </w:rPr>
              <w:t xml:space="preserve">. </w:t>
            </w:r>
          </w:p>
        </w:tc>
      </w:tr>
    </w:tbl>
    <w:p w:rsidR="00CC1E11" w:rsidRPr="00F664CC" w:rsidRDefault="00CC1E11" w:rsidP="00AB0196">
      <w:pPr>
        <w:pStyle w:val="BodyTextIndent"/>
        <w:ind w:left="0"/>
      </w:pPr>
    </w:p>
    <w:sectPr w:rsidR="00CC1E11" w:rsidRPr="00F664CC" w:rsidSect="00750570">
      <w:type w:val="continuous"/>
      <w:pgSz w:w="12240" w:h="15840"/>
      <w:pgMar w:top="1080" w:right="1080" w:bottom="900" w:left="1080" w:header="720" w:footer="852"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ECF" w:rsidRDefault="006A7ECF" w:rsidP="00CC1E11">
      <w:r>
        <w:separator/>
      </w:r>
    </w:p>
  </w:endnote>
  <w:endnote w:type="continuationSeparator" w:id="0">
    <w:p w:rsidR="006A7ECF" w:rsidRDefault="006A7ECF"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ECF" w:rsidRDefault="006A7ECF" w:rsidP="00CC1E11">
      <w:r>
        <w:separator/>
      </w:r>
    </w:p>
  </w:footnote>
  <w:footnote w:type="continuationSeparator" w:id="0">
    <w:p w:rsidR="006A7ECF" w:rsidRDefault="006A7ECF"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3BCA0076"/>
    <w:multiLevelType w:val="hybridMultilevel"/>
    <w:tmpl w:val="9C4A3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1NDc0sjQ0MjcwMzJU0lEKTi0uzszPAykwrwUAMibKUCwAAAA="/>
  </w:docVars>
  <w:rsids>
    <w:rsidRoot w:val="00706438"/>
    <w:rsid w:val="000014DF"/>
    <w:rsid w:val="00002A9C"/>
    <w:rsid w:val="000049D1"/>
    <w:rsid w:val="000A786B"/>
    <w:rsid w:val="000C7B93"/>
    <w:rsid w:val="000D3DB5"/>
    <w:rsid w:val="00116501"/>
    <w:rsid w:val="00150BCC"/>
    <w:rsid w:val="002F2993"/>
    <w:rsid w:val="003C626C"/>
    <w:rsid w:val="003D1BEC"/>
    <w:rsid w:val="003F00E5"/>
    <w:rsid w:val="00463014"/>
    <w:rsid w:val="00481F05"/>
    <w:rsid w:val="004A7718"/>
    <w:rsid w:val="004A7755"/>
    <w:rsid w:val="004C01B4"/>
    <w:rsid w:val="004E3C35"/>
    <w:rsid w:val="004F4B9A"/>
    <w:rsid w:val="004F4EE7"/>
    <w:rsid w:val="005068BD"/>
    <w:rsid w:val="00507CFF"/>
    <w:rsid w:val="00511FCC"/>
    <w:rsid w:val="005144C1"/>
    <w:rsid w:val="00516B51"/>
    <w:rsid w:val="005410EB"/>
    <w:rsid w:val="00592841"/>
    <w:rsid w:val="005A0736"/>
    <w:rsid w:val="005E12A4"/>
    <w:rsid w:val="005E4B62"/>
    <w:rsid w:val="005F2B69"/>
    <w:rsid w:val="006A34B4"/>
    <w:rsid w:val="006A7ECF"/>
    <w:rsid w:val="006B5215"/>
    <w:rsid w:val="006D0311"/>
    <w:rsid w:val="006D3F15"/>
    <w:rsid w:val="00706438"/>
    <w:rsid w:val="00750570"/>
    <w:rsid w:val="007A5328"/>
    <w:rsid w:val="007C690C"/>
    <w:rsid w:val="007F01E3"/>
    <w:rsid w:val="008371A3"/>
    <w:rsid w:val="00863041"/>
    <w:rsid w:val="008B6E51"/>
    <w:rsid w:val="008B783E"/>
    <w:rsid w:val="008F277C"/>
    <w:rsid w:val="00913AC9"/>
    <w:rsid w:val="00914588"/>
    <w:rsid w:val="00914C13"/>
    <w:rsid w:val="00921A11"/>
    <w:rsid w:val="00961F2B"/>
    <w:rsid w:val="009B3FCA"/>
    <w:rsid w:val="00A772C1"/>
    <w:rsid w:val="00A95FC1"/>
    <w:rsid w:val="00AB0196"/>
    <w:rsid w:val="00AD6899"/>
    <w:rsid w:val="00B73653"/>
    <w:rsid w:val="00BC3755"/>
    <w:rsid w:val="00BD2DAF"/>
    <w:rsid w:val="00BE3B1A"/>
    <w:rsid w:val="00C024A2"/>
    <w:rsid w:val="00CA2F3C"/>
    <w:rsid w:val="00CC1E11"/>
    <w:rsid w:val="00CC419F"/>
    <w:rsid w:val="00D01086"/>
    <w:rsid w:val="00E43638"/>
    <w:rsid w:val="00ED497C"/>
    <w:rsid w:val="00F14519"/>
    <w:rsid w:val="00F664CC"/>
    <w:rsid w:val="00F73D6F"/>
    <w:rsid w:val="00F74F30"/>
    <w:rsid w:val="00FD521E"/>
    <w:rsid w:val="00FF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FootnoteText">
    <w:name w:val="footnote text"/>
    <w:basedOn w:val="Normal"/>
    <w:link w:val="FootnoteTextChar"/>
    <w:semiHidden/>
    <w:unhideWhenUsed/>
    <w:rsid w:val="000A786B"/>
  </w:style>
  <w:style w:type="character" w:customStyle="1" w:styleId="FootnoteTextChar">
    <w:name w:val="Footnote Text Char"/>
    <w:basedOn w:val="DefaultParagraphFont"/>
    <w:link w:val="FootnoteText"/>
    <w:semiHidden/>
    <w:rsid w:val="000A786B"/>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A786B"/>
    <w:rPr>
      <w:vertAlign w:val="superscript"/>
    </w:rPr>
  </w:style>
  <w:style w:type="character" w:styleId="FollowedHyperlink">
    <w:name w:val="FollowedHyperlink"/>
    <w:basedOn w:val="DefaultParagraphFont"/>
    <w:uiPriority w:val="99"/>
    <w:semiHidden/>
    <w:unhideWhenUsed/>
    <w:qFormat/>
    <w:rsid w:val="00914C1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FootnoteText">
    <w:name w:val="footnote text"/>
    <w:basedOn w:val="Normal"/>
    <w:link w:val="FootnoteTextChar"/>
    <w:semiHidden/>
    <w:unhideWhenUsed/>
    <w:rsid w:val="000A786B"/>
  </w:style>
  <w:style w:type="character" w:customStyle="1" w:styleId="FootnoteTextChar">
    <w:name w:val="Footnote Text Char"/>
    <w:basedOn w:val="DefaultParagraphFont"/>
    <w:link w:val="FootnoteText"/>
    <w:semiHidden/>
    <w:rsid w:val="000A786B"/>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A786B"/>
    <w:rPr>
      <w:vertAlign w:val="superscript"/>
    </w:rPr>
  </w:style>
  <w:style w:type="character" w:styleId="FollowedHyperlink">
    <w:name w:val="FollowedHyperlink"/>
    <w:basedOn w:val="DefaultParagraphFont"/>
    <w:uiPriority w:val="99"/>
    <w:semiHidden/>
    <w:unhideWhenUsed/>
    <w:qFormat/>
    <w:rsid w:val="00914C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masshealth-provider-bulleti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Y19SupplementalBudget@mass.gov" TargetMode="External"/><Relationship Id="rId17"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2" Type="http://schemas.openxmlformats.org/officeDocument/2006/relationships/numbering" Target="numbering.xml"/><Relationship Id="rId16" Type="http://schemas.openxmlformats.org/officeDocument/2006/relationships/hyperlink" Target="mailto:support@masshealthlts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eoea-and-masshealth-fy19-supplemental-budget-implementation" TargetMode="External"/><Relationship Id="rId5" Type="http://schemas.openxmlformats.org/officeDocument/2006/relationships/settings" Target="settings.xml"/><Relationship Id="rId15" Type="http://schemas.openxmlformats.org/officeDocument/2006/relationships/hyperlink" Target="mailto:FY19SupplementalBudget@mass.gov" TargetMode="External"/><Relationship Id="rId10" Type="http://schemas.openxmlformats.org/officeDocument/2006/relationships/hyperlink" Target="http://www.mass.gov/masshealt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oin-masshealth-provider-pubs@listserv.state.ma.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65373-02F2-48A3-95BC-70663417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2</Pages>
  <Words>798</Words>
  <Characters>4554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2</cp:revision>
  <cp:lastPrinted>2020-02-10T16:59:00Z</cp:lastPrinted>
  <dcterms:created xsi:type="dcterms:W3CDTF">2020-02-13T14:09:00Z</dcterms:created>
  <dcterms:modified xsi:type="dcterms:W3CDTF">2020-02-13T14:09:00Z</dcterms:modified>
</cp:coreProperties>
</file>