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DA7E" w14:textId="77777777" w:rsidR="00715211" w:rsidRPr="00715211" w:rsidRDefault="00715211">
      <w:pPr>
        <w:pStyle w:val="BodyText"/>
        <w:kinsoku w:val="0"/>
        <w:overflowPunct w:val="0"/>
        <w:spacing w:before="86" w:line="228" w:lineRule="auto"/>
        <w:ind w:left="5" w:right="1660"/>
        <w:rPr>
          <w:color w:val="000000" w:themeColor="text1"/>
        </w:rPr>
      </w:pPr>
      <w:r w:rsidRPr="00715211">
        <w:rPr>
          <w:color w:val="000000" w:themeColor="text1"/>
        </w:rPr>
        <w:t>Homeless</w:t>
      </w:r>
      <w:r w:rsidRPr="00715211">
        <w:rPr>
          <w:color w:val="000000" w:themeColor="text1"/>
          <w:spacing w:val="-7"/>
        </w:rPr>
        <w:t xml:space="preserve"> </w:t>
      </w:r>
      <w:r w:rsidRPr="00715211">
        <w:rPr>
          <w:color w:val="000000" w:themeColor="text1"/>
        </w:rPr>
        <w:t>Medical</w:t>
      </w:r>
      <w:r w:rsidRPr="00715211">
        <w:rPr>
          <w:color w:val="000000" w:themeColor="text1"/>
          <w:spacing w:val="-7"/>
        </w:rPr>
        <w:t xml:space="preserve"> </w:t>
      </w:r>
      <w:r w:rsidRPr="00715211">
        <w:rPr>
          <w:color w:val="000000" w:themeColor="text1"/>
        </w:rPr>
        <w:t>Respite</w:t>
      </w:r>
      <w:r w:rsidRPr="00715211">
        <w:rPr>
          <w:color w:val="000000" w:themeColor="text1"/>
          <w:spacing w:val="-7"/>
        </w:rPr>
        <w:t xml:space="preserve"> </w:t>
      </w:r>
      <w:r w:rsidRPr="00715211">
        <w:rPr>
          <w:color w:val="000000" w:themeColor="text1"/>
        </w:rPr>
        <w:t>Services</w:t>
      </w:r>
      <w:r w:rsidRPr="00715211">
        <w:rPr>
          <w:color w:val="000000" w:themeColor="text1"/>
          <w:spacing w:val="-7"/>
        </w:rPr>
        <w:t xml:space="preserve"> </w:t>
      </w:r>
      <w:r w:rsidRPr="00715211">
        <w:rPr>
          <w:color w:val="000000" w:themeColor="text1"/>
        </w:rPr>
        <w:t>—</w:t>
      </w:r>
      <w:r w:rsidRPr="00715211">
        <w:rPr>
          <w:color w:val="000000" w:themeColor="text1"/>
          <w:spacing w:val="-7"/>
        </w:rPr>
        <w:t xml:space="preserve"> </w:t>
      </w:r>
      <w:r w:rsidRPr="00715211">
        <w:rPr>
          <w:color w:val="000000" w:themeColor="text1"/>
        </w:rPr>
        <w:t>Provider</w:t>
      </w:r>
      <w:r w:rsidRPr="00715211">
        <w:rPr>
          <w:color w:val="000000" w:themeColor="text1"/>
          <w:spacing w:val="-7"/>
        </w:rPr>
        <w:t xml:space="preserve"> </w:t>
      </w:r>
      <w:r w:rsidRPr="00715211">
        <w:rPr>
          <w:color w:val="000000" w:themeColor="text1"/>
        </w:rPr>
        <w:t>Contact Information as of May 2025</w:t>
      </w:r>
    </w:p>
    <w:p w14:paraId="1D7FEC31" w14:textId="77777777" w:rsidR="00715211" w:rsidRDefault="00715211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3609"/>
        <w:gridCol w:w="3340"/>
        <w:gridCol w:w="3839"/>
      </w:tblGrid>
      <w:tr w:rsidR="008F113B" w14:paraId="6A8F7ADC" w14:textId="77777777" w:rsidTr="00715211">
        <w:trPr>
          <w:trHeight w:val="293"/>
        </w:trPr>
        <w:tc>
          <w:tcPr>
            <w:tcW w:w="3609" w:type="dxa"/>
          </w:tcPr>
          <w:p w14:paraId="4F94D42A" w14:textId="77777777" w:rsidR="00715211" w:rsidRPr="00715211" w:rsidRDefault="00715211">
            <w:pPr>
              <w:pStyle w:val="TableParagraph"/>
              <w:kinsoku w:val="0"/>
              <w:overflowPunct w:val="0"/>
              <w:spacing w:before="26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15211">
              <w:rPr>
                <w:b/>
                <w:bCs/>
                <w:color w:val="000000" w:themeColor="text1"/>
                <w:sz w:val="20"/>
                <w:szCs w:val="20"/>
              </w:rPr>
              <w:t>Agency</w:t>
            </w:r>
            <w:r w:rsidRPr="00715211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Name</w:t>
            </w:r>
          </w:p>
        </w:tc>
        <w:tc>
          <w:tcPr>
            <w:tcW w:w="3340" w:type="dxa"/>
          </w:tcPr>
          <w:p w14:paraId="1B9C2A39" w14:textId="77777777" w:rsidR="00715211" w:rsidRPr="00715211" w:rsidRDefault="00715211">
            <w:pPr>
              <w:pStyle w:val="TableParagraph"/>
              <w:kinsoku w:val="0"/>
              <w:overflowPunct w:val="0"/>
              <w:spacing w:before="26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15211">
              <w:rPr>
                <w:b/>
                <w:bCs/>
                <w:color w:val="000000" w:themeColor="text1"/>
                <w:sz w:val="20"/>
                <w:szCs w:val="20"/>
              </w:rPr>
              <w:t xml:space="preserve">Contact </w:t>
            </w:r>
            <w:r w:rsidRPr="00715211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Name</w:t>
            </w:r>
          </w:p>
        </w:tc>
        <w:tc>
          <w:tcPr>
            <w:tcW w:w="3839" w:type="dxa"/>
          </w:tcPr>
          <w:p w14:paraId="510C93D0" w14:textId="77777777" w:rsidR="00715211" w:rsidRPr="00715211" w:rsidRDefault="00715211">
            <w:pPr>
              <w:pStyle w:val="TableParagraph"/>
              <w:kinsoku w:val="0"/>
              <w:overflowPunct w:val="0"/>
              <w:spacing w:before="26"/>
              <w:ind w:left="81"/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15211">
              <w:rPr>
                <w:b/>
                <w:bCs/>
                <w:color w:val="000000" w:themeColor="text1"/>
                <w:sz w:val="20"/>
                <w:szCs w:val="20"/>
              </w:rPr>
              <w:t xml:space="preserve">Contact </w:t>
            </w:r>
            <w:r w:rsidRPr="00715211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Email</w:t>
            </w:r>
          </w:p>
        </w:tc>
      </w:tr>
      <w:tr w:rsidR="008F113B" w14:paraId="3BAB9E01" w14:textId="77777777" w:rsidTr="00715211">
        <w:trPr>
          <w:trHeight w:val="293"/>
        </w:trPr>
        <w:tc>
          <w:tcPr>
            <w:tcW w:w="3609" w:type="dxa"/>
          </w:tcPr>
          <w:p w14:paraId="1D694422" w14:textId="77777777" w:rsidR="00715211" w:rsidRDefault="0071521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Duffy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Center</w:t>
            </w:r>
          </w:p>
        </w:tc>
        <w:tc>
          <w:tcPr>
            <w:tcW w:w="3340" w:type="dxa"/>
          </w:tcPr>
          <w:p w14:paraId="6A6789A4" w14:textId="77777777" w:rsidR="00715211" w:rsidRDefault="0071521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7" w:history="1">
              <w:r>
                <w:rPr>
                  <w:spacing w:val="-2"/>
                  <w:sz w:val="20"/>
                  <w:szCs w:val="20"/>
                </w:rPr>
                <w:t>tps://www.duffyhealthcenter.org/</w:t>
              </w:r>
            </w:hyperlink>
          </w:p>
        </w:tc>
        <w:tc>
          <w:tcPr>
            <w:tcW w:w="3839" w:type="dxa"/>
          </w:tcPr>
          <w:p w14:paraId="211848BF" w14:textId="77777777" w:rsidR="00715211" w:rsidRDefault="00C268B3">
            <w:pPr>
              <w:pStyle w:val="TableParagraph"/>
              <w:kinsoku w:val="0"/>
              <w:overflowPunct w:val="0"/>
              <w:ind w:left="81"/>
              <w:rPr>
                <w:spacing w:val="-2"/>
                <w:sz w:val="20"/>
                <w:szCs w:val="20"/>
              </w:rPr>
            </w:pPr>
            <w:hyperlink r:id="rId8" w:history="1">
              <w:r w:rsidR="00715211">
                <w:rPr>
                  <w:spacing w:val="-2"/>
                  <w:sz w:val="20"/>
                  <w:szCs w:val="20"/>
                </w:rPr>
                <w:t>HMRSReferrals@DuffyHealthCenter.org</w:t>
              </w:r>
            </w:hyperlink>
          </w:p>
        </w:tc>
      </w:tr>
      <w:tr w:rsidR="008F113B" w14:paraId="7C8D182E" w14:textId="77777777" w:rsidTr="00715211">
        <w:trPr>
          <w:trHeight w:val="293"/>
        </w:trPr>
        <w:tc>
          <w:tcPr>
            <w:tcW w:w="3609" w:type="dxa"/>
          </w:tcPr>
          <w:p w14:paraId="41D9654E" w14:textId="77777777" w:rsidR="00715211" w:rsidRDefault="0071521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Support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Options</w:t>
            </w:r>
          </w:p>
        </w:tc>
        <w:tc>
          <w:tcPr>
            <w:tcW w:w="3340" w:type="dxa"/>
          </w:tcPr>
          <w:p w14:paraId="4C102C1D" w14:textId="77777777" w:rsidR="00715211" w:rsidRDefault="0071521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9" w:history="1">
              <w:r>
                <w:rPr>
                  <w:spacing w:val="-2"/>
                  <w:sz w:val="20"/>
                  <w:szCs w:val="20"/>
                </w:rPr>
                <w:t>tps://www.csoinc.org/</w:t>
              </w:r>
            </w:hyperlink>
          </w:p>
        </w:tc>
        <w:tc>
          <w:tcPr>
            <w:tcW w:w="3839" w:type="dxa"/>
          </w:tcPr>
          <w:p w14:paraId="23793904" w14:textId="77777777" w:rsidR="00715211" w:rsidRDefault="00C268B3">
            <w:pPr>
              <w:pStyle w:val="TableParagraph"/>
              <w:kinsoku w:val="0"/>
              <w:overflowPunct w:val="0"/>
              <w:ind w:left="81"/>
              <w:rPr>
                <w:spacing w:val="-2"/>
                <w:sz w:val="20"/>
                <w:szCs w:val="20"/>
              </w:rPr>
            </w:pPr>
            <w:hyperlink r:id="rId10" w:history="1">
              <w:r w:rsidR="00715211">
                <w:rPr>
                  <w:spacing w:val="-2"/>
                  <w:sz w:val="20"/>
                  <w:szCs w:val="20"/>
                </w:rPr>
                <w:t>northamptonmedicalrespite@csoinc.org</w:t>
              </w:r>
            </w:hyperlink>
          </w:p>
        </w:tc>
      </w:tr>
      <w:tr w:rsidR="008F113B" w14:paraId="2ED9EA7C" w14:textId="77777777" w:rsidTr="00715211">
        <w:trPr>
          <w:trHeight w:val="293"/>
        </w:trPr>
        <w:tc>
          <w:tcPr>
            <w:tcW w:w="3609" w:type="dxa"/>
          </w:tcPr>
          <w:p w14:paraId="4BE592B9" w14:textId="77777777" w:rsidR="00715211" w:rsidRDefault="0071521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Lynn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2"/>
                <w:sz w:val="20"/>
                <w:szCs w:val="20"/>
              </w:rPr>
              <w:t xml:space="preserve"> Center</w:t>
            </w:r>
          </w:p>
        </w:tc>
        <w:tc>
          <w:tcPr>
            <w:tcW w:w="3340" w:type="dxa"/>
          </w:tcPr>
          <w:p w14:paraId="413AA058" w14:textId="77777777" w:rsidR="00715211" w:rsidRDefault="0071521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https://lynnchc.org/</w:t>
            </w:r>
          </w:p>
        </w:tc>
        <w:tc>
          <w:tcPr>
            <w:tcW w:w="3839" w:type="dxa"/>
          </w:tcPr>
          <w:p w14:paraId="01262158" w14:textId="77777777" w:rsidR="00715211" w:rsidRDefault="00C268B3">
            <w:pPr>
              <w:pStyle w:val="TableParagraph"/>
              <w:kinsoku w:val="0"/>
              <w:overflowPunct w:val="0"/>
              <w:ind w:left="81"/>
              <w:rPr>
                <w:spacing w:val="-2"/>
                <w:sz w:val="20"/>
                <w:szCs w:val="20"/>
              </w:rPr>
            </w:pPr>
            <w:hyperlink r:id="rId11" w:history="1">
              <w:r w:rsidR="00715211">
                <w:rPr>
                  <w:spacing w:val="-2"/>
                  <w:sz w:val="20"/>
                  <w:szCs w:val="20"/>
                </w:rPr>
                <w:t>rccreferrals@lchcnet.org</w:t>
              </w:r>
            </w:hyperlink>
          </w:p>
        </w:tc>
      </w:tr>
      <w:tr w:rsidR="008F113B" w14:paraId="182FF33D" w14:textId="77777777" w:rsidTr="00715211">
        <w:trPr>
          <w:trHeight w:val="293"/>
        </w:trPr>
        <w:tc>
          <w:tcPr>
            <w:tcW w:w="3609" w:type="dxa"/>
          </w:tcPr>
          <w:p w14:paraId="790575C1" w14:textId="77777777" w:rsidR="00715211" w:rsidRDefault="0071521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Mental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3340" w:type="dxa"/>
          </w:tcPr>
          <w:p w14:paraId="6183693B" w14:textId="77777777" w:rsidR="00715211" w:rsidRDefault="0071521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2" w:history="1">
              <w:r>
                <w:rPr>
                  <w:spacing w:val="-2"/>
                  <w:sz w:val="20"/>
                  <w:szCs w:val="20"/>
                </w:rPr>
                <w:t>tps://www.mhainc.org/</w:t>
              </w:r>
            </w:hyperlink>
          </w:p>
        </w:tc>
        <w:tc>
          <w:tcPr>
            <w:tcW w:w="3839" w:type="dxa"/>
          </w:tcPr>
          <w:p w14:paraId="0968E543" w14:textId="77777777" w:rsidR="00715211" w:rsidRDefault="00C268B3">
            <w:pPr>
              <w:pStyle w:val="TableParagraph"/>
              <w:kinsoku w:val="0"/>
              <w:overflowPunct w:val="0"/>
              <w:ind w:left="81"/>
              <w:rPr>
                <w:spacing w:val="-2"/>
                <w:sz w:val="20"/>
                <w:szCs w:val="20"/>
              </w:rPr>
            </w:pPr>
            <w:hyperlink r:id="rId13" w:history="1">
              <w:r w:rsidR="00715211">
                <w:rPr>
                  <w:spacing w:val="-2"/>
                  <w:sz w:val="20"/>
                  <w:szCs w:val="20"/>
                </w:rPr>
                <w:t>MedicalRespite@mhainc.org</w:t>
              </w:r>
            </w:hyperlink>
          </w:p>
        </w:tc>
      </w:tr>
      <w:tr w:rsidR="008F113B" w14:paraId="0A3E181B" w14:textId="77777777" w:rsidTr="00715211">
        <w:trPr>
          <w:trHeight w:val="293"/>
        </w:trPr>
        <w:tc>
          <w:tcPr>
            <w:tcW w:w="3609" w:type="dxa"/>
          </w:tcPr>
          <w:p w14:paraId="029331F9" w14:textId="77777777" w:rsidR="00715211" w:rsidRDefault="0071521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South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Middlesex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Opportunity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Council</w:t>
            </w:r>
          </w:p>
        </w:tc>
        <w:tc>
          <w:tcPr>
            <w:tcW w:w="3340" w:type="dxa"/>
          </w:tcPr>
          <w:p w14:paraId="63F0C385" w14:textId="77777777" w:rsidR="00715211" w:rsidRDefault="0071521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https://smoc.org/</w:t>
            </w:r>
          </w:p>
        </w:tc>
        <w:tc>
          <w:tcPr>
            <w:tcW w:w="3839" w:type="dxa"/>
          </w:tcPr>
          <w:p w14:paraId="2689A9A6" w14:textId="77777777" w:rsidR="00715211" w:rsidRDefault="00C268B3">
            <w:pPr>
              <w:pStyle w:val="TableParagraph"/>
              <w:kinsoku w:val="0"/>
              <w:overflowPunct w:val="0"/>
              <w:ind w:left="81"/>
              <w:rPr>
                <w:spacing w:val="-2"/>
                <w:sz w:val="20"/>
                <w:szCs w:val="20"/>
              </w:rPr>
            </w:pPr>
            <w:hyperlink r:id="rId14" w:history="1">
              <w:r w:rsidR="00715211">
                <w:rPr>
                  <w:spacing w:val="-2"/>
                  <w:sz w:val="20"/>
                  <w:szCs w:val="20"/>
                </w:rPr>
                <w:t>HMRSreferrals@smoc.org</w:t>
              </w:r>
            </w:hyperlink>
          </w:p>
        </w:tc>
      </w:tr>
    </w:tbl>
    <w:p w14:paraId="0B2F6C46" w14:textId="16CB108C" w:rsidR="00715211" w:rsidRPr="00EB5791" w:rsidRDefault="00EB5791" w:rsidP="00EB5791">
      <w:pPr>
        <w:spacing w:before="360"/>
        <w:rPr>
          <w:sz w:val="15"/>
          <w:szCs w:val="15"/>
        </w:rPr>
      </w:pPr>
      <w:r w:rsidRPr="00EB5791">
        <w:rPr>
          <w:sz w:val="15"/>
          <w:szCs w:val="15"/>
        </w:rPr>
        <w:t>HMRS 2025-0</w:t>
      </w:r>
      <w:r w:rsidR="00C268B3">
        <w:rPr>
          <w:sz w:val="15"/>
          <w:szCs w:val="15"/>
        </w:rPr>
        <w:t>6</w:t>
      </w:r>
    </w:p>
    <w:sectPr w:rsidR="00715211" w:rsidRPr="00EB5791">
      <w:footerReference w:type="default" r:id="rId15"/>
      <w:pgSz w:w="12240" w:h="15840"/>
      <w:pgMar w:top="600" w:right="720" w:bottom="520" w:left="720" w:header="0" w:footer="3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A7BE" w14:textId="77777777" w:rsidR="00715211" w:rsidRDefault="00715211">
      <w:r>
        <w:separator/>
      </w:r>
    </w:p>
  </w:endnote>
  <w:endnote w:type="continuationSeparator" w:id="0">
    <w:p w14:paraId="43D9D6F2" w14:textId="77777777" w:rsidR="00715211" w:rsidRDefault="0071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Helvetica LT Std Black">
    <w:altName w:val="Arial"/>
    <w:panose1 w:val="020B0904030502020204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3E3F" w14:textId="2A071BFF" w:rsidR="00715211" w:rsidRDefault="0071521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4C43" w14:textId="77777777" w:rsidR="00715211" w:rsidRDefault="00715211">
      <w:r>
        <w:separator/>
      </w:r>
    </w:p>
  </w:footnote>
  <w:footnote w:type="continuationSeparator" w:id="0">
    <w:p w14:paraId="7257650D" w14:textId="77777777" w:rsidR="00715211" w:rsidRDefault="0071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11"/>
    <w:rsid w:val="005D3626"/>
    <w:rsid w:val="00715211"/>
    <w:rsid w:val="008F113B"/>
    <w:rsid w:val="00C268B3"/>
    <w:rsid w:val="00C87B7F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41CF19D"/>
  <w14:defaultImageDpi w14:val="0"/>
  <w15:docId w15:val="{5E29D966-3813-41F5-B274-C1C12BDC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Helvetica LT Std Black" w:hAnsi="Helvetica LT Std Black" w:cs="Helvetica LT Std Black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Helvetica LT Std" w:hAnsi="Helvetica LT Std" w:cs="Helvetica LT Std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2"/>
      <w:ind w:left="80"/>
    </w:pPr>
    <w:rPr>
      <w:sz w:val="24"/>
      <w:szCs w:val="24"/>
    </w:rPr>
  </w:style>
  <w:style w:type="table" w:styleId="TableGrid">
    <w:name w:val="Table Grid"/>
    <w:basedOn w:val="TableNormal"/>
    <w:uiPriority w:val="39"/>
    <w:rsid w:val="0071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791"/>
    <w:rPr>
      <w:rFonts w:ascii="Helvetica LT Std" w:hAnsi="Helvetica LT Std" w:cs="Helvetica LT Std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5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791"/>
    <w:rPr>
      <w:rFonts w:ascii="Helvetica LT Std" w:hAnsi="Helvetica LT Std" w:cs="Helvetica LT Std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RSReferrals@DuffyHealthCenter.org" TargetMode="External"/><Relationship Id="rId13" Type="http://schemas.openxmlformats.org/officeDocument/2006/relationships/hyperlink" Target="mailto:MedicalRespite@mha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ffyhealthcenter.org/" TargetMode="External"/><Relationship Id="rId12" Type="http://schemas.openxmlformats.org/officeDocument/2006/relationships/hyperlink" Target="http://www.mhainc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ccreferrals@lchcnet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northamptonmedicalrespite@csoin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oinc.org/" TargetMode="External"/><Relationship Id="rId14" Type="http://schemas.openxmlformats.org/officeDocument/2006/relationships/hyperlink" Target="mailto:HMRSreferrals@sm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964F82-C51F-1043-A487-E28034A1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883</Characters>
  <Application>Microsoft Office Word</Application>
  <DocSecurity>0</DocSecurity>
  <Lines>7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3</cp:revision>
  <dcterms:created xsi:type="dcterms:W3CDTF">2025-06-05T15:11:00Z</dcterms:created>
  <dcterms:modified xsi:type="dcterms:W3CDTF">2025-06-05T15:16:00Z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20.2 (Windows)</vt:lpwstr>
  </property>
  <property fmtid="{D5CDD505-2E9C-101B-9397-08002B2CF9AE}" pid="3" name="Producer">
    <vt:lpwstr>Adobe PDF Library 17.0</vt:lpwstr>
  </property>
</Properties>
</file>