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31921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96E2AB0" wp14:editId="52686C57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B112D9C" wp14:editId="2D0F71A5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C68016B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3D0B5E95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78384594" w14:textId="77777777" w:rsidR="006D3F15" w:rsidRPr="00777A22" w:rsidRDefault="00DC0340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1D23B99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194527BD" w14:textId="395098A2" w:rsidR="00F664CC" w:rsidRPr="00150BCC" w:rsidRDefault="00432085" w:rsidP="00150BCC">
      <w:pPr>
        <w:pStyle w:val="BullsHeading"/>
      </w:pPr>
      <w:r>
        <w:t xml:space="preserve">Hospice Bulletin </w:t>
      </w:r>
      <w:r w:rsidR="00E71B94">
        <w:t>15</w:t>
      </w:r>
    </w:p>
    <w:p w14:paraId="0D123842" w14:textId="77777777" w:rsidR="00F664CC" w:rsidRPr="00150BCC" w:rsidRDefault="00432085" w:rsidP="00150BCC">
      <w:pPr>
        <w:pStyle w:val="BullsHeading"/>
      </w:pPr>
      <w:r>
        <w:t>October 2020</w:t>
      </w:r>
    </w:p>
    <w:p w14:paraId="0F04F11B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4BA243F8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2B164C8C" w14:textId="77777777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432085">
        <w:rPr>
          <w:rFonts w:ascii="Georgia" w:hAnsi="Georgia"/>
          <w:sz w:val="22"/>
          <w:szCs w:val="22"/>
        </w:rPr>
        <w:t>Hospice Providers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11836D54" w14:textId="1752034C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6C1D41">
        <w:rPr>
          <w:rFonts w:ascii="Georgia" w:hAnsi="Georgia"/>
          <w:sz w:val="22"/>
          <w:szCs w:val="22"/>
        </w:rPr>
        <w:t>Dan Tsai</w:t>
      </w:r>
      <w:r w:rsidR="003A7588" w:rsidRPr="003A7588">
        <w:rPr>
          <w:rFonts w:ascii="Georgia" w:hAnsi="Georgia"/>
          <w:sz w:val="22"/>
          <w:szCs w:val="22"/>
        </w:rPr>
        <w:t xml:space="preserve">, </w:t>
      </w:r>
      <w:r w:rsidR="006C1D41">
        <w:rPr>
          <w:rFonts w:ascii="Georgia" w:hAnsi="Georgia"/>
          <w:sz w:val="22"/>
          <w:szCs w:val="22"/>
        </w:rPr>
        <w:t>Assistant Secretary for MassHealth</w:t>
      </w:r>
      <w:r w:rsidR="001F1E84">
        <w:rPr>
          <w:rFonts w:ascii="Georgia" w:hAnsi="Georgia"/>
          <w:sz w:val="22"/>
          <w:szCs w:val="22"/>
        </w:rPr>
        <w:t xml:space="preserve"> [Signature of Dan Tsai]</w:t>
      </w:r>
    </w:p>
    <w:p w14:paraId="7A05FA84" w14:textId="77777777" w:rsidR="00F664CC" w:rsidRPr="00F664CC" w:rsidRDefault="00F664CC" w:rsidP="00432085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432085" w:rsidRPr="00432085">
        <w:rPr>
          <w:rFonts w:ascii="Georgia" w:hAnsi="Georgia"/>
          <w:b/>
          <w:sz w:val="22"/>
          <w:szCs w:val="22"/>
        </w:rPr>
        <w:t>Hospice Election Requirements for Dual-Eligible Members and MassHealth Hospice Election Form Update</w:t>
      </w:r>
    </w:p>
    <w:p w14:paraId="52689356" w14:textId="77777777" w:rsidR="00F664CC" w:rsidRPr="00002A9C" w:rsidRDefault="002F33F9" w:rsidP="00002A9C">
      <w:pPr>
        <w:pStyle w:val="Heading1"/>
      </w:pPr>
      <w:r>
        <w:t>Introduction</w:t>
      </w:r>
    </w:p>
    <w:p w14:paraId="10E92DFA" w14:textId="533E919A" w:rsidR="002F33F9" w:rsidRDefault="002F33F9" w:rsidP="002F33F9">
      <w:pPr>
        <w:pStyle w:val="BodyTextIndent"/>
      </w:pPr>
      <w:r w:rsidRPr="002F33F9">
        <w:t xml:space="preserve">This bulletin communicates a reminder to </w:t>
      </w:r>
      <w:r w:rsidR="006C1D41">
        <w:t>h</w:t>
      </w:r>
      <w:r w:rsidRPr="002F33F9">
        <w:t xml:space="preserve">ospice providers who </w:t>
      </w:r>
      <w:r w:rsidR="006C1D41">
        <w:t>deliver</w:t>
      </w:r>
      <w:r w:rsidRPr="002F33F9">
        <w:t xml:space="preserve"> services to </w:t>
      </w:r>
      <w:r w:rsidR="005970A2">
        <w:t xml:space="preserve">dual-eligible </w:t>
      </w:r>
      <w:r w:rsidRPr="002F33F9">
        <w:t xml:space="preserve">MassHealth members to ensure such members elect </w:t>
      </w:r>
      <w:r w:rsidR="00C64BC3">
        <w:t>or</w:t>
      </w:r>
      <w:r w:rsidR="00C64BC3" w:rsidRPr="002F33F9">
        <w:t xml:space="preserve"> </w:t>
      </w:r>
      <w:r w:rsidRPr="002F33F9">
        <w:t xml:space="preserve">revoke the </w:t>
      </w:r>
      <w:r w:rsidR="006C1D41">
        <w:t>h</w:t>
      </w:r>
      <w:r w:rsidRPr="002F33F9">
        <w:t xml:space="preserve">ospice benefit </w:t>
      </w:r>
      <w:r w:rsidR="008C0FE8">
        <w:t xml:space="preserve">simultaneously </w:t>
      </w:r>
      <w:r w:rsidRPr="002F33F9">
        <w:t xml:space="preserve">through Medicare and MassHealth. </w:t>
      </w:r>
    </w:p>
    <w:p w14:paraId="5C957A3A" w14:textId="1CF7600B" w:rsidR="002F33F9" w:rsidRPr="002F33F9" w:rsidRDefault="002F33F9" w:rsidP="002F33F9">
      <w:pPr>
        <w:pStyle w:val="BodyTextIndent"/>
      </w:pPr>
      <w:r>
        <w:t xml:space="preserve">Pursuant </w:t>
      </w:r>
      <w:r w:rsidRPr="002F33F9">
        <w:t>to Medicare Benefit Policy Manual Chapter 9, Section 20.3 and State Medicaid Manual Chapter 4, Section 4305.3</w:t>
      </w:r>
      <w:r w:rsidRPr="002F33F9">
        <w:rPr>
          <w:i/>
          <w:iCs/>
        </w:rPr>
        <w:t xml:space="preserve">, </w:t>
      </w:r>
      <w:r w:rsidRPr="002F33F9">
        <w:t xml:space="preserve">dual-eligible members are required to elect </w:t>
      </w:r>
      <w:r w:rsidR="008C0FE8">
        <w:t>or</w:t>
      </w:r>
      <w:r w:rsidR="008C0FE8" w:rsidRPr="002F33F9">
        <w:t xml:space="preserve"> </w:t>
      </w:r>
      <w:r w:rsidRPr="002F33F9">
        <w:t xml:space="preserve">revoke the </w:t>
      </w:r>
      <w:r w:rsidR="006C1D41">
        <w:t>h</w:t>
      </w:r>
      <w:r w:rsidRPr="002F33F9">
        <w:t xml:space="preserve">ospice benefit </w:t>
      </w:r>
      <w:r w:rsidR="008C0FE8" w:rsidRPr="002F33F9">
        <w:t xml:space="preserve">simultaneously </w:t>
      </w:r>
      <w:r w:rsidRPr="002F33F9">
        <w:t>under both Medicare and MassHealth.</w:t>
      </w:r>
    </w:p>
    <w:p w14:paraId="6D7EFBED" w14:textId="77777777" w:rsidR="00062694" w:rsidRPr="00062694" w:rsidRDefault="002F33F9" w:rsidP="00062694">
      <w:pPr>
        <w:pStyle w:val="Heading1"/>
      </w:pPr>
      <w:r>
        <w:t>Submission</w:t>
      </w:r>
      <w:r w:rsidR="00062694">
        <w:t xml:space="preserve"> </w:t>
      </w:r>
      <w:r w:rsidR="00062694" w:rsidRPr="00062694">
        <w:t>of the MassHealth Hospice Election Form for Dual-Eligible Members</w:t>
      </w:r>
    </w:p>
    <w:p w14:paraId="3B93B2C7" w14:textId="7B9BDB9C" w:rsidR="00062694" w:rsidRPr="00062694" w:rsidRDefault="00062694" w:rsidP="00062694">
      <w:pPr>
        <w:pStyle w:val="BodyTextIndent"/>
      </w:pPr>
      <w:r>
        <w:t>Hospice</w:t>
      </w:r>
      <w:r w:rsidRPr="00062694">
        <w:t xml:space="preserve"> providers must complete and submit the MassHealth Hospice Election Form for all dual-eligible members served by the hospice provider, in accordance with all requirements set forth in 130 CMR 437.412, to ensure that dual-eligible members elect or revoke their MassHealth Hospice benefit </w:t>
      </w:r>
      <w:r w:rsidR="008C0FE8">
        <w:t>at the same time that</w:t>
      </w:r>
      <w:r w:rsidR="008C0FE8" w:rsidRPr="00062694">
        <w:t xml:space="preserve"> </w:t>
      </w:r>
      <w:r w:rsidRPr="00062694">
        <w:t xml:space="preserve">they elect or revoke their Medicare </w:t>
      </w:r>
      <w:r w:rsidR="006C1D41">
        <w:t>H</w:t>
      </w:r>
      <w:r w:rsidRPr="00062694">
        <w:t>ospice benefit.</w:t>
      </w:r>
    </w:p>
    <w:p w14:paraId="2C3E438D" w14:textId="77777777" w:rsidR="00DE243C" w:rsidRPr="00DE243C" w:rsidRDefault="00DE243C" w:rsidP="00DE243C">
      <w:pPr>
        <w:pStyle w:val="Heading1"/>
      </w:pPr>
      <w:r w:rsidRPr="00DE243C">
        <w:t xml:space="preserve">MassHealth Hospice Election Form Update </w:t>
      </w:r>
    </w:p>
    <w:p w14:paraId="6BB24818" w14:textId="666D4C4C" w:rsidR="00DE243C" w:rsidRDefault="00DE243C" w:rsidP="008B6E51">
      <w:pPr>
        <w:pStyle w:val="BodyTextIndent"/>
      </w:pPr>
      <w:r>
        <w:t>MassHealth</w:t>
      </w:r>
      <w:r w:rsidR="00F664CC" w:rsidRPr="00381C80">
        <w:t xml:space="preserve"> </w:t>
      </w:r>
      <w:r w:rsidR="007B132C" w:rsidRPr="007B132C">
        <w:t>has updated the MassHealth Hospice Election Form</w:t>
      </w:r>
      <w:r w:rsidR="005970A2">
        <w:t>,</w:t>
      </w:r>
      <w:r w:rsidR="007B132C" w:rsidRPr="007B132C">
        <w:t xml:space="preserve"> </w:t>
      </w:r>
      <w:r w:rsidR="005970A2">
        <w:t xml:space="preserve">which </w:t>
      </w:r>
      <w:r w:rsidR="007B132C" w:rsidRPr="007B132C">
        <w:t xml:space="preserve">replaces all previous versions of the MassHealth Hospice Election Form. Hospice </w:t>
      </w:r>
      <w:r w:rsidR="006C1D41">
        <w:t>p</w:t>
      </w:r>
      <w:r w:rsidR="007B132C" w:rsidRPr="007B132C">
        <w:t xml:space="preserve">roviders will have 30 days following the effective date of this </w:t>
      </w:r>
      <w:r w:rsidR="008C0FE8">
        <w:t>b</w:t>
      </w:r>
      <w:r w:rsidR="008C0FE8" w:rsidRPr="007B132C">
        <w:t>ulletin</w:t>
      </w:r>
      <w:r w:rsidR="00C778B8">
        <w:t xml:space="preserve"> (October 29, 2020)</w:t>
      </w:r>
      <w:r w:rsidR="008C0FE8" w:rsidRPr="007B132C">
        <w:t xml:space="preserve"> </w:t>
      </w:r>
      <w:r w:rsidR="007B132C" w:rsidRPr="007B132C">
        <w:t xml:space="preserve">to implement the updated </w:t>
      </w:r>
      <w:proofErr w:type="spellStart"/>
      <w:r w:rsidR="007B132C" w:rsidRPr="007B132C">
        <w:t>MassHealth</w:t>
      </w:r>
      <w:proofErr w:type="spellEnd"/>
      <w:r w:rsidR="007B132C" w:rsidRPr="007B132C">
        <w:t xml:space="preserve"> Hospice Election Form.</w:t>
      </w:r>
    </w:p>
    <w:p w14:paraId="3184B2B0" w14:textId="76C2DEAF" w:rsidR="007B132C" w:rsidRPr="007B132C" w:rsidRDefault="007B132C" w:rsidP="007B132C">
      <w:pPr>
        <w:pStyle w:val="BodyTextIndent"/>
      </w:pPr>
      <w:r>
        <w:t>Any</w:t>
      </w:r>
      <w:r w:rsidRPr="007B132C">
        <w:t xml:space="preserve"> submission using previous versions of the MassHealth Hospice Election Form following the implementation date will not be processed. </w:t>
      </w:r>
    </w:p>
    <w:p w14:paraId="4AC7C80D" w14:textId="5E7A90EC" w:rsidR="007B132C" w:rsidRPr="00407AF6" w:rsidRDefault="007B132C" w:rsidP="007B132C">
      <w:pPr>
        <w:pStyle w:val="BodyTextIndent"/>
      </w:pPr>
      <w:r>
        <w:t>The</w:t>
      </w:r>
      <w:r w:rsidRPr="007B132C">
        <w:t xml:space="preserve"> MassHealth Hospice Election Form can be accessed at: </w:t>
      </w:r>
      <w:hyperlink r:id="rId12" w:history="1">
        <w:r w:rsidR="00407AF6" w:rsidRPr="00407AF6">
          <w:rPr>
            <w:rStyle w:val="Hyperlink"/>
          </w:rPr>
          <w:t>MassHealth</w:t>
        </w:r>
        <w:r w:rsidRPr="00407AF6">
          <w:rPr>
            <w:rStyle w:val="Hyperlink"/>
          </w:rPr>
          <w:t xml:space="preserve"> </w:t>
        </w:r>
        <w:r w:rsidR="00407AF6" w:rsidRPr="00407AF6">
          <w:rPr>
            <w:rStyle w:val="Hyperlink"/>
            <w:lang w:val="en"/>
          </w:rPr>
          <w:t>Provider Forms by Provider Type H-M</w:t>
        </w:r>
      </w:hyperlink>
      <w:r w:rsidR="00407AF6">
        <w:rPr>
          <w:lang w:val="en"/>
        </w:rPr>
        <w:t>. Select “Hospice” from the menu.</w:t>
      </w:r>
    </w:p>
    <w:p w14:paraId="6D528AD0" w14:textId="77777777" w:rsidR="007B132C" w:rsidRDefault="007B132C" w:rsidP="00C778B8">
      <w:pPr>
        <w:pStyle w:val="Heading1"/>
        <w:spacing w:before="0"/>
      </w:pPr>
      <w:r>
        <w:t>Failure</w:t>
      </w:r>
      <w:r w:rsidRPr="007B132C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7B132C">
        <w:t>to Submit the MassHealth Hospice Election Form</w:t>
      </w:r>
    </w:p>
    <w:p w14:paraId="12A44394" w14:textId="73819BBB" w:rsidR="007B132C" w:rsidRDefault="007B132C" w:rsidP="007B132C">
      <w:pPr>
        <w:tabs>
          <w:tab w:val="left" w:pos="90"/>
        </w:tabs>
        <w:ind w:left="360"/>
        <w:rPr>
          <w:rFonts w:ascii="Georgia" w:hAnsi="Georgia"/>
          <w:sz w:val="22"/>
          <w:szCs w:val="22"/>
        </w:rPr>
      </w:pPr>
      <w:r w:rsidRPr="007B132C">
        <w:rPr>
          <w:rFonts w:ascii="Georgia" w:hAnsi="Georgia"/>
          <w:sz w:val="22"/>
          <w:szCs w:val="22"/>
        </w:rPr>
        <w:t xml:space="preserve">In accordance with 130 CMR 437.412, </w:t>
      </w:r>
      <w:r w:rsidR="00740B67">
        <w:rPr>
          <w:rFonts w:ascii="Georgia" w:hAnsi="Georgia"/>
          <w:sz w:val="22"/>
          <w:szCs w:val="22"/>
        </w:rPr>
        <w:t>h</w:t>
      </w:r>
      <w:r w:rsidRPr="007B132C">
        <w:rPr>
          <w:rFonts w:ascii="Georgia" w:hAnsi="Georgia"/>
          <w:sz w:val="22"/>
          <w:szCs w:val="22"/>
        </w:rPr>
        <w:t xml:space="preserve">ospice providers are required to complete and submit the MassHealth Hospice Election Form for all MassHealth members served by the </w:t>
      </w:r>
      <w:r w:rsidR="00740B67">
        <w:rPr>
          <w:rFonts w:ascii="Georgia" w:hAnsi="Georgia"/>
          <w:sz w:val="22"/>
          <w:szCs w:val="22"/>
        </w:rPr>
        <w:t>h</w:t>
      </w:r>
      <w:r w:rsidRPr="007B132C">
        <w:rPr>
          <w:rFonts w:ascii="Georgia" w:hAnsi="Georgia"/>
          <w:sz w:val="22"/>
          <w:szCs w:val="22"/>
        </w:rPr>
        <w:t xml:space="preserve">ospice provider.  This includes dual-eligible members served by the </w:t>
      </w:r>
      <w:r w:rsidR="00740B67">
        <w:rPr>
          <w:rFonts w:ascii="Georgia" w:hAnsi="Georgia"/>
          <w:sz w:val="22"/>
          <w:szCs w:val="22"/>
        </w:rPr>
        <w:t>h</w:t>
      </w:r>
      <w:r w:rsidRPr="007B132C">
        <w:rPr>
          <w:rFonts w:ascii="Georgia" w:hAnsi="Georgia"/>
          <w:sz w:val="22"/>
          <w:szCs w:val="22"/>
        </w:rPr>
        <w:t xml:space="preserve">ospice provider under a member’s Medicare benefit. Failure to complete and submit the MassHealth Hospice Election Form for any MassHealth member served by the </w:t>
      </w:r>
      <w:r w:rsidR="00740B67">
        <w:rPr>
          <w:rFonts w:ascii="Georgia" w:hAnsi="Georgia"/>
          <w:sz w:val="22"/>
          <w:szCs w:val="22"/>
        </w:rPr>
        <w:t>h</w:t>
      </w:r>
      <w:r w:rsidRPr="007B132C">
        <w:rPr>
          <w:rFonts w:ascii="Georgia" w:hAnsi="Georgia"/>
          <w:sz w:val="22"/>
          <w:szCs w:val="22"/>
        </w:rPr>
        <w:t xml:space="preserve">ospice provider, including a dual-eligible member being served by the </w:t>
      </w:r>
      <w:r w:rsidR="00740B67">
        <w:rPr>
          <w:rFonts w:ascii="Georgia" w:hAnsi="Georgia"/>
          <w:sz w:val="22"/>
          <w:szCs w:val="22"/>
        </w:rPr>
        <w:lastRenderedPageBreak/>
        <w:t>h</w:t>
      </w:r>
      <w:r w:rsidRPr="007B132C">
        <w:rPr>
          <w:rFonts w:ascii="Georgia" w:hAnsi="Georgia"/>
          <w:sz w:val="22"/>
          <w:szCs w:val="22"/>
        </w:rPr>
        <w:t>ospice provider under the member’s Medicare benefit, may result in overpayments pursuant to 130 CMR 450.235 and/or the imposition of sanctions pursuant to 130 CMR 450.238 – 450.240.</w:t>
      </w:r>
    </w:p>
    <w:p w14:paraId="42C13B8A" w14:textId="77777777" w:rsidR="00F664CC" w:rsidRPr="009901A7" w:rsidRDefault="00F664CC" w:rsidP="00002A9C">
      <w:pPr>
        <w:pStyle w:val="Heading1"/>
      </w:pPr>
      <w:r w:rsidRPr="009901A7">
        <w:t>MassHealth Website</w:t>
      </w:r>
    </w:p>
    <w:p w14:paraId="0A15EE82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66BAEBF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4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6C1B8DBB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78192F8C" w14:textId="6768F2AA" w:rsidR="0079003B" w:rsidRPr="0079003B" w:rsidRDefault="0079003B" w:rsidP="0079003B">
      <w:pPr>
        <w:pStyle w:val="BodyTextIndent"/>
      </w:pPr>
      <w:r>
        <w:t>For</w:t>
      </w:r>
      <w:r w:rsidR="00F664CC" w:rsidRPr="009901A7">
        <w:t xml:space="preserve"> </w:t>
      </w:r>
      <w:r w:rsidRPr="0079003B">
        <w:t xml:space="preserve">questions </w:t>
      </w:r>
      <w:r w:rsidR="005D09E0">
        <w:t xml:space="preserve">about </w:t>
      </w:r>
      <w:r w:rsidRPr="0079003B">
        <w:t xml:space="preserve">this Hospice Bulletin, contact the MassHealth </w:t>
      </w:r>
      <w:r w:rsidR="005D09E0">
        <w:t>Long Term Services and Supports (</w:t>
      </w:r>
      <w:r w:rsidRPr="0079003B">
        <w:t>LTSS</w:t>
      </w:r>
      <w:r w:rsidR="005D09E0">
        <w:t>)</w:t>
      </w:r>
      <w:r w:rsidRPr="0079003B">
        <w:t xml:space="preserve"> Provider Service Center. The MassHealth LTSS Provider Service Center is open from 8</w:t>
      </w:r>
      <w:r w:rsidR="00F25D76">
        <w:t>:00</w:t>
      </w:r>
      <w:r w:rsidRPr="0079003B">
        <w:t xml:space="preserve"> a</w:t>
      </w:r>
      <w:r w:rsidR="00F25D76">
        <w:t>.</w:t>
      </w:r>
      <w:r w:rsidRPr="0079003B">
        <w:t>m</w:t>
      </w:r>
      <w:r w:rsidR="00F25D76">
        <w:t>.</w:t>
      </w:r>
      <w:r w:rsidRPr="0079003B">
        <w:t xml:space="preserve"> to 6</w:t>
      </w:r>
      <w:r w:rsidR="00F25D76">
        <w:t>:00</w:t>
      </w:r>
      <w:r w:rsidRPr="0079003B">
        <w:t xml:space="preserve"> p</w:t>
      </w:r>
      <w:r w:rsidR="00F25D76">
        <w:t>.</w:t>
      </w:r>
      <w:r w:rsidRPr="0079003B">
        <w:t>m</w:t>
      </w:r>
      <w:r w:rsidR="00F25D76">
        <w:t>.</w:t>
      </w:r>
      <w:r w:rsidRPr="0079003B">
        <w:t xml:space="preserve"> ET, Monday through Friday, excluding holidays. LTSS </w:t>
      </w:r>
      <w:r w:rsidR="00353913">
        <w:t>p</w:t>
      </w:r>
      <w:r w:rsidRPr="0079003B">
        <w:t xml:space="preserve">roviders should direct their questions about this </w:t>
      </w:r>
      <w:r w:rsidR="008A5441">
        <w:t>bulletin</w:t>
      </w:r>
      <w:r w:rsidR="008A5441" w:rsidRPr="0079003B">
        <w:t xml:space="preserve"> </w:t>
      </w:r>
      <w:r w:rsidRPr="0079003B">
        <w:t xml:space="preserve">or other MassHealth LTSS </w:t>
      </w:r>
      <w:r w:rsidR="00353913">
        <w:t>p</w:t>
      </w:r>
      <w:r w:rsidRPr="0079003B">
        <w:t>rovider questions to the LTSS Third Party Administrator (TPA) as follows</w:t>
      </w:r>
      <w:r w:rsidR="00353913">
        <w:t>;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10"/>
      </w:tblGrid>
      <w:tr w:rsidR="0079003B" w:rsidRPr="0079003B" w14:paraId="561FEEF2" w14:textId="77777777" w:rsidTr="0079003B"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0E5C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br w:type="page"/>
            </w:r>
            <w:r w:rsidRPr="0079003B">
              <w:rPr>
                <w:b/>
                <w:bCs/>
              </w:rPr>
              <w:t>Method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CD0A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Contact Information for MassHealth LTSS Provider Service Center</w:t>
            </w:r>
          </w:p>
        </w:tc>
      </w:tr>
      <w:tr w:rsidR="0079003B" w:rsidRPr="0079003B" w14:paraId="5A8356E7" w14:textId="77777777" w:rsidTr="0079003B"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8C90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Phone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3134" w14:textId="77777777" w:rsidR="0079003B" w:rsidRPr="0079003B" w:rsidRDefault="0079003B" w:rsidP="0079003B">
            <w:pPr>
              <w:pStyle w:val="BodyTextIndent"/>
            </w:pPr>
            <w:r w:rsidRPr="0079003B">
              <w:t xml:space="preserve">Toll-free </w:t>
            </w:r>
            <w:r w:rsidR="005D09E0">
              <w:rPr>
                <w:b/>
                <w:bCs/>
              </w:rPr>
              <w:t>(</w:t>
            </w:r>
            <w:r w:rsidRPr="0079003B">
              <w:rPr>
                <w:b/>
                <w:bCs/>
              </w:rPr>
              <w:t>844</w:t>
            </w:r>
            <w:r w:rsidR="005D09E0">
              <w:rPr>
                <w:b/>
                <w:bCs/>
              </w:rPr>
              <w:t xml:space="preserve">) </w:t>
            </w:r>
            <w:r w:rsidRPr="0079003B">
              <w:rPr>
                <w:b/>
                <w:bCs/>
              </w:rPr>
              <w:t>368-5184</w:t>
            </w:r>
            <w:r w:rsidRPr="0079003B">
              <w:t xml:space="preserve"> </w:t>
            </w:r>
          </w:p>
        </w:tc>
      </w:tr>
      <w:tr w:rsidR="0079003B" w:rsidRPr="0079003B" w14:paraId="300163BD" w14:textId="77777777" w:rsidTr="0079003B"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D2E7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Email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D2D7" w14:textId="77777777" w:rsidR="0079003B" w:rsidRPr="0079003B" w:rsidRDefault="00DC0340" w:rsidP="0079003B">
            <w:pPr>
              <w:pStyle w:val="BodyTextIndent"/>
            </w:pPr>
            <w:hyperlink r:id="rId15" w:history="1">
              <w:r w:rsidR="0079003B" w:rsidRPr="0079003B">
                <w:rPr>
                  <w:rStyle w:val="Hyperlink"/>
                </w:rPr>
                <w:t>support@masshealthltss.com</w:t>
              </w:r>
            </w:hyperlink>
          </w:p>
        </w:tc>
      </w:tr>
      <w:tr w:rsidR="0079003B" w:rsidRPr="0079003B" w14:paraId="4D7FAC6A" w14:textId="77777777" w:rsidTr="0079003B">
        <w:trPr>
          <w:trHeight w:val="305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1723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Portal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6C83" w14:textId="77777777" w:rsidR="005D09E0" w:rsidRPr="0079003B" w:rsidRDefault="00DC0340" w:rsidP="0033201B">
            <w:pPr>
              <w:pStyle w:val="BodyTextIndent"/>
            </w:pPr>
            <w:hyperlink r:id="rId16" w:history="1">
              <w:r w:rsidR="0033201B" w:rsidRPr="0033201B">
                <w:rPr>
                  <w:rStyle w:val="Hyperlink"/>
                </w:rPr>
                <w:t>MassHealth LTSS</w:t>
              </w:r>
            </w:hyperlink>
          </w:p>
        </w:tc>
      </w:tr>
      <w:tr w:rsidR="0079003B" w:rsidRPr="0079003B" w14:paraId="6F592297" w14:textId="77777777" w:rsidTr="0079003B">
        <w:trPr>
          <w:trHeight w:val="845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3BA5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Mail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FA51" w14:textId="77777777" w:rsidR="0079003B" w:rsidRPr="0079003B" w:rsidRDefault="0079003B" w:rsidP="00A70618">
            <w:pPr>
              <w:pStyle w:val="BodyTextIndent"/>
              <w:spacing w:before="0" w:after="0" w:afterAutospacing="0"/>
            </w:pPr>
            <w:r w:rsidRPr="0079003B">
              <w:t>MassHealth LTSS</w:t>
            </w:r>
          </w:p>
          <w:p w14:paraId="13D1B2F2" w14:textId="77777777" w:rsidR="0079003B" w:rsidRPr="0079003B" w:rsidRDefault="0079003B" w:rsidP="00A70618">
            <w:pPr>
              <w:pStyle w:val="BodyTextIndent"/>
              <w:spacing w:before="0" w:after="0" w:afterAutospacing="0"/>
            </w:pPr>
            <w:r w:rsidRPr="0079003B">
              <w:t xml:space="preserve">PO Box 159108 </w:t>
            </w:r>
          </w:p>
          <w:p w14:paraId="6ECAA642" w14:textId="77777777" w:rsidR="0079003B" w:rsidRPr="0079003B" w:rsidRDefault="0079003B" w:rsidP="00A70618">
            <w:pPr>
              <w:pStyle w:val="BodyTextIndent"/>
              <w:spacing w:before="0"/>
            </w:pPr>
            <w:r w:rsidRPr="0079003B">
              <w:t>Boston, MA 02215</w:t>
            </w:r>
          </w:p>
        </w:tc>
      </w:tr>
      <w:tr w:rsidR="0079003B" w:rsidRPr="0079003B" w14:paraId="76514615" w14:textId="77777777" w:rsidTr="0079003B">
        <w:trPr>
          <w:trHeight w:val="305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FB5B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Fax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BFAD" w14:textId="77777777" w:rsidR="0079003B" w:rsidRPr="0079003B" w:rsidRDefault="0033201B" w:rsidP="0079003B">
            <w:pPr>
              <w:pStyle w:val="BodyTextIndent"/>
            </w:pPr>
            <w:r>
              <w:rPr>
                <w:b/>
                <w:bCs/>
              </w:rPr>
              <w:t>(</w:t>
            </w:r>
            <w:r w:rsidR="0079003B" w:rsidRPr="0079003B">
              <w:rPr>
                <w:b/>
                <w:bCs/>
              </w:rPr>
              <w:t>888</w:t>
            </w:r>
            <w:r>
              <w:rPr>
                <w:b/>
                <w:bCs/>
              </w:rPr>
              <w:t xml:space="preserve">) </w:t>
            </w:r>
            <w:r w:rsidR="0079003B" w:rsidRPr="0079003B">
              <w:rPr>
                <w:b/>
                <w:bCs/>
              </w:rPr>
              <w:t>832-3006</w:t>
            </w:r>
          </w:p>
        </w:tc>
      </w:tr>
      <w:tr w:rsidR="0079003B" w:rsidRPr="0079003B" w14:paraId="0C6228C3" w14:textId="77777777" w:rsidTr="0079003B">
        <w:trPr>
          <w:trHeight w:val="53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8599" w14:textId="77777777" w:rsidR="0079003B" w:rsidRPr="0079003B" w:rsidRDefault="0079003B" w:rsidP="0079003B">
            <w:pPr>
              <w:pStyle w:val="BodyTextIndent"/>
              <w:rPr>
                <w:b/>
                <w:bCs/>
              </w:rPr>
            </w:pPr>
            <w:r w:rsidRPr="0079003B">
              <w:rPr>
                <w:b/>
                <w:bCs/>
              </w:rPr>
              <w:t>LTSS Provider Portal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FCB2" w14:textId="77777777" w:rsidR="0079003B" w:rsidRPr="0079003B" w:rsidRDefault="0079003B" w:rsidP="0079003B">
            <w:pPr>
              <w:pStyle w:val="BodyTextIndent"/>
            </w:pPr>
            <w:r w:rsidRPr="0079003B">
              <w:t xml:space="preserve">Trainings, general </w:t>
            </w:r>
            <w:r w:rsidR="0033201B">
              <w:t>i</w:t>
            </w:r>
            <w:r w:rsidRPr="0079003B">
              <w:t xml:space="preserve">nformation, and future enhancements will be available at </w:t>
            </w:r>
            <w:hyperlink r:id="rId17" w:history="1">
              <w:r w:rsidRPr="0079003B">
                <w:rPr>
                  <w:rStyle w:val="Hyperlink"/>
                </w:rPr>
                <w:t>www.MassHealthLTSS.com</w:t>
              </w:r>
            </w:hyperlink>
            <w:r w:rsidRPr="0079003B">
              <w:t xml:space="preserve">. </w:t>
            </w:r>
          </w:p>
        </w:tc>
      </w:tr>
    </w:tbl>
    <w:p w14:paraId="2CC26A20" w14:textId="77777777" w:rsidR="00CC1E11" w:rsidRPr="00F664CC" w:rsidRDefault="00CC1E11" w:rsidP="005E4B62">
      <w:pPr>
        <w:pStyle w:val="BodyTextIndent"/>
      </w:pP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4FCF8" w14:textId="77777777" w:rsidR="00DC0340" w:rsidRDefault="00DC0340" w:rsidP="00CC1E11">
      <w:r>
        <w:separator/>
      </w:r>
    </w:p>
  </w:endnote>
  <w:endnote w:type="continuationSeparator" w:id="0">
    <w:p w14:paraId="04E05E9C" w14:textId="77777777" w:rsidR="00DC0340" w:rsidRDefault="00DC0340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61E9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F9A06" w14:textId="77777777" w:rsidR="00DC0340" w:rsidRDefault="00DC0340" w:rsidP="00CC1E11">
      <w:r>
        <w:separator/>
      </w:r>
    </w:p>
  </w:footnote>
  <w:footnote w:type="continuationSeparator" w:id="0">
    <w:p w14:paraId="0DE690AF" w14:textId="77777777" w:rsidR="00DC0340" w:rsidRDefault="00DC0340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7CE7" w14:textId="77777777" w:rsidR="00AD204A" w:rsidRPr="00F664CC" w:rsidRDefault="00AD204A" w:rsidP="00AD204A">
    <w:pPr>
      <w:pStyle w:val="BullsHeading"/>
    </w:pPr>
    <w:r w:rsidRPr="00F664CC">
      <w:t>MassHealth</w:t>
    </w:r>
  </w:p>
  <w:p w14:paraId="0EF98050" w14:textId="2014718B" w:rsidR="00AD204A" w:rsidRPr="00F664CC" w:rsidRDefault="00E71B94" w:rsidP="00AD204A">
    <w:pPr>
      <w:pStyle w:val="BullsHeading"/>
    </w:pPr>
    <w:r>
      <w:t>Hospice Bulletin 15</w:t>
    </w:r>
  </w:p>
  <w:p w14:paraId="14BC411A" w14:textId="77777777" w:rsidR="00AD204A" w:rsidRDefault="007B132C" w:rsidP="00AD204A">
    <w:pPr>
      <w:pStyle w:val="BullsHeading"/>
    </w:pPr>
    <w:r>
      <w:t>October 2020</w:t>
    </w:r>
  </w:p>
  <w:p w14:paraId="151A333A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6A19">
      <w:rPr>
        <w:noProof/>
      </w:rPr>
      <w:t>2</w:t>
    </w:r>
    <w:r>
      <w:fldChar w:fldCharType="end"/>
    </w:r>
    <w:r>
      <w:t xml:space="preserve"> of </w:t>
    </w:r>
    <w:r w:rsidR="00DC0340">
      <w:fldChar w:fldCharType="begin"/>
    </w:r>
    <w:r w:rsidR="00DC0340">
      <w:instrText xml:space="preserve"> NUMPAGES  \* Arabic  \* MERGEFORMAT </w:instrText>
    </w:r>
    <w:r w:rsidR="00DC0340">
      <w:fldChar w:fldCharType="separate"/>
    </w:r>
    <w:r w:rsidR="00E86A19">
      <w:rPr>
        <w:noProof/>
      </w:rPr>
      <w:t>2</w:t>
    </w:r>
    <w:r w:rsidR="00DC0340">
      <w:rPr>
        <w:noProof/>
      </w:rPr>
      <w:fldChar w:fldCharType="end"/>
    </w:r>
  </w:p>
  <w:p w14:paraId="292BF510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pril Miranda">
    <w15:presenceInfo w15:providerId="None" w15:userId="April Mir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434C"/>
    <w:rsid w:val="00062694"/>
    <w:rsid w:val="000D3DB5"/>
    <w:rsid w:val="000E1C79"/>
    <w:rsid w:val="000E51E0"/>
    <w:rsid w:val="00150BCC"/>
    <w:rsid w:val="001F1E84"/>
    <w:rsid w:val="002002EB"/>
    <w:rsid w:val="002F2993"/>
    <w:rsid w:val="002F33F9"/>
    <w:rsid w:val="0033201B"/>
    <w:rsid w:val="00343D72"/>
    <w:rsid w:val="00353913"/>
    <w:rsid w:val="003A7588"/>
    <w:rsid w:val="00407AF6"/>
    <w:rsid w:val="00414C79"/>
    <w:rsid w:val="00432085"/>
    <w:rsid w:val="00470A8C"/>
    <w:rsid w:val="004A7718"/>
    <w:rsid w:val="004F4B9A"/>
    <w:rsid w:val="005068BD"/>
    <w:rsid w:val="00507CFF"/>
    <w:rsid w:val="005970A2"/>
    <w:rsid w:val="005D09E0"/>
    <w:rsid w:val="005E4B62"/>
    <w:rsid w:val="005F2B69"/>
    <w:rsid w:val="006C1D41"/>
    <w:rsid w:val="006C70F9"/>
    <w:rsid w:val="006D3F15"/>
    <w:rsid w:val="00706438"/>
    <w:rsid w:val="00740B67"/>
    <w:rsid w:val="00777A22"/>
    <w:rsid w:val="0079003B"/>
    <w:rsid w:val="007B132C"/>
    <w:rsid w:val="007D157B"/>
    <w:rsid w:val="00863041"/>
    <w:rsid w:val="008A5441"/>
    <w:rsid w:val="008B6E51"/>
    <w:rsid w:val="008C0FE8"/>
    <w:rsid w:val="00914588"/>
    <w:rsid w:val="00982839"/>
    <w:rsid w:val="009D202E"/>
    <w:rsid w:val="009E775E"/>
    <w:rsid w:val="00A45D99"/>
    <w:rsid w:val="00A70618"/>
    <w:rsid w:val="00A772C1"/>
    <w:rsid w:val="00A861A1"/>
    <w:rsid w:val="00A910AE"/>
    <w:rsid w:val="00A95FC1"/>
    <w:rsid w:val="00AD204A"/>
    <w:rsid w:val="00AD6899"/>
    <w:rsid w:val="00AF2612"/>
    <w:rsid w:val="00B33ABA"/>
    <w:rsid w:val="00B73653"/>
    <w:rsid w:val="00B9773D"/>
    <w:rsid w:val="00BB17AF"/>
    <w:rsid w:val="00BC3755"/>
    <w:rsid w:val="00BD2DAF"/>
    <w:rsid w:val="00C024A2"/>
    <w:rsid w:val="00C64BC3"/>
    <w:rsid w:val="00C778B8"/>
    <w:rsid w:val="00CC1E11"/>
    <w:rsid w:val="00DC0340"/>
    <w:rsid w:val="00DD5AB3"/>
    <w:rsid w:val="00DE243C"/>
    <w:rsid w:val="00DF5D3E"/>
    <w:rsid w:val="00E71240"/>
    <w:rsid w:val="00E71B94"/>
    <w:rsid w:val="00E86A19"/>
    <w:rsid w:val="00EC6F26"/>
    <w:rsid w:val="00ED497C"/>
    <w:rsid w:val="00F25D76"/>
    <w:rsid w:val="00F664CC"/>
    <w:rsid w:val="00F73D6F"/>
    <w:rsid w:val="00F74F30"/>
    <w:rsid w:val="00FA06C5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1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20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20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masshealth-provider-forms-by-provider-type-h-m" TargetMode="External"/><Relationship Id="rId17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healthltss.com/s/?language=en_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dcterms:created xsi:type="dcterms:W3CDTF">2020-11-02T17:58:00Z</dcterms:created>
  <dcterms:modified xsi:type="dcterms:W3CDTF">2020-11-02T17:58:00Z</dcterms:modified>
</cp:coreProperties>
</file>