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2E06" w14:textId="558FD296" w:rsidR="004D51B2" w:rsidRPr="00465BF8" w:rsidRDefault="001D1B43" w:rsidP="00F85527">
      <w:pPr>
        <w:jc w:val="center"/>
        <w:rPr>
          <w:b/>
          <w:color w:val="000080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25EC5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505.4pt;margin-top:-45pt;width:63pt;height:60.15pt;z-index:-251657728;mso-wrap-edited:f;mso-width-percent:0;mso-height-percent:0;mso-width-percent:0;mso-height-percent:0" fillcolor="#0c9">
            <v:imagedata r:id="rId11" o:title=""/>
          </v:shape>
          <o:OLEObject Type="Embed" ProgID="StaticMetafile" ShapeID="_x0000_s1026" DrawAspect="Content" ObjectID="_1704894593" r:id="rId12"/>
        </w:object>
      </w:r>
      <w:r w:rsidR="00F8552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0" wp14:anchorId="4E119296" wp14:editId="453D74AF">
            <wp:simplePos x="0" y="0"/>
            <wp:positionH relativeFrom="column">
              <wp:posOffset>-307975</wp:posOffset>
            </wp:positionH>
            <wp:positionV relativeFrom="paragraph">
              <wp:posOffset>-471170</wp:posOffset>
            </wp:positionV>
            <wp:extent cx="1028700" cy="508000"/>
            <wp:effectExtent l="0" t="0" r="0" b="6350"/>
            <wp:wrapNone/>
            <wp:docPr id="5" name="Picture 5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logo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66A3">
        <w:rPr>
          <w:b/>
          <w:color w:val="000080"/>
          <w:sz w:val="32"/>
          <w:szCs w:val="32"/>
        </w:rPr>
        <w:t xml:space="preserve">MassHealth </w:t>
      </w:r>
      <w:r w:rsidR="00844DC8">
        <w:rPr>
          <w:b/>
          <w:color w:val="000080"/>
          <w:sz w:val="32"/>
          <w:szCs w:val="32"/>
        </w:rPr>
        <w:t>Hospital Assessment</w:t>
      </w:r>
      <w:r w:rsidR="006266A3">
        <w:rPr>
          <w:b/>
          <w:color w:val="000080"/>
          <w:sz w:val="32"/>
          <w:szCs w:val="32"/>
        </w:rPr>
        <w:t xml:space="preserve"> </w:t>
      </w:r>
      <w:r w:rsidR="007B6924">
        <w:rPr>
          <w:b/>
          <w:color w:val="000080"/>
          <w:sz w:val="32"/>
          <w:szCs w:val="32"/>
        </w:rPr>
        <w:t>Update</w:t>
      </w:r>
    </w:p>
    <w:p w14:paraId="4382149C" w14:textId="029EBF68" w:rsidR="006E7EFC" w:rsidRPr="00465BF8" w:rsidRDefault="006E7EFC" w:rsidP="006E7EFC">
      <w:pPr>
        <w:jc w:val="center"/>
        <w:rPr>
          <w:rFonts w:asciiTheme="minorHAnsi" w:hAnsiTheme="minorHAnsi" w:cs="Arial"/>
          <w:i/>
          <w:color w:val="000080"/>
        </w:rPr>
      </w:pPr>
      <w:r w:rsidRPr="00844DC8">
        <w:rPr>
          <w:b/>
          <w:noProof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4F2BD" wp14:editId="2673336D">
                <wp:simplePos x="0" y="0"/>
                <wp:positionH relativeFrom="column">
                  <wp:posOffset>-421005</wp:posOffset>
                </wp:positionH>
                <wp:positionV relativeFrom="paragraph">
                  <wp:posOffset>327660</wp:posOffset>
                </wp:positionV>
                <wp:extent cx="7772400" cy="3810"/>
                <wp:effectExtent l="19050" t="38100" r="38100" b="533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38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500A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25.8pt" to="578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" strokecolor="#a50021" strokeweight="6pt"/>
            </w:pict>
          </mc:Fallback>
        </mc:AlternateContent>
      </w:r>
      <w:r w:rsidR="00844DC8">
        <w:rPr>
          <w:i/>
          <w:color w:val="000080"/>
        </w:rPr>
        <w:t xml:space="preserve"> January 202</w:t>
      </w:r>
      <w:r w:rsidR="00930777">
        <w:rPr>
          <w:i/>
          <w:color w:val="000080"/>
        </w:rPr>
        <w:t>2</w:t>
      </w:r>
      <w:r w:rsidRPr="00465BF8">
        <w:rPr>
          <w:i/>
          <w:color w:val="000080"/>
        </w:rPr>
        <w:br/>
      </w:r>
    </w:p>
    <w:p w14:paraId="705D8866" w14:textId="77777777" w:rsidR="006E7EFC" w:rsidRPr="00AE33C3" w:rsidRDefault="006E7EFC" w:rsidP="006E7EFC">
      <w:pPr>
        <w:rPr>
          <w:sz w:val="10"/>
        </w:rPr>
      </w:pPr>
    </w:p>
    <w:p w14:paraId="6BE08656" w14:textId="6DC274F7" w:rsidR="00552E19" w:rsidRDefault="00552E19" w:rsidP="00997453">
      <w:pPr>
        <w:spacing w:before="120" w:line="276" w:lineRule="auto"/>
        <w:rPr>
          <w:b/>
        </w:rPr>
      </w:pPr>
      <w:r>
        <w:rPr>
          <w:b/>
          <w:bCs/>
        </w:rPr>
        <w:t>The f</w:t>
      </w:r>
      <w:r w:rsidRPr="004C7CB4">
        <w:rPr>
          <w:b/>
          <w:bCs/>
        </w:rPr>
        <w:t xml:space="preserve">ive-year hospital assessment proposed in </w:t>
      </w:r>
      <w:r>
        <w:rPr>
          <w:b/>
          <w:bCs/>
        </w:rPr>
        <w:t>the Governor’s FY23</w:t>
      </w:r>
      <w:r w:rsidRPr="004C7CB4">
        <w:rPr>
          <w:b/>
          <w:bCs/>
        </w:rPr>
        <w:t xml:space="preserve"> budget</w:t>
      </w:r>
      <w:r w:rsidR="00C63E7F">
        <w:rPr>
          <w:b/>
          <w:bCs/>
        </w:rPr>
        <w:t xml:space="preserve"> will </w:t>
      </w:r>
      <w:r w:rsidRPr="004C7CB4">
        <w:rPr>
          <w:b/>
          <w:bCs/>
        </w:rPr>
        <w:t>generate significant investment</w:t>
      </w:r>
      <w:r w:rsidR="00C63E7F">
        <w:rPr>
          <w:b/>
          <w:bCs/>
        </w:rPr>
        <w:t>s</w:t>
      </w:r>
      <w:r w:rsidRPr="004C7CB4">
        <w:rPr>
          <w:b/>
          <w:bCs/>
        </w:rPr>
        <w:t xml:space="preserve"> in Massachusetts hospitals and provide critical support to safety net providers</w:t>
      </w:r>
      <w:r w:rsidRPr="004C7CB4">
        <w:rPr>
          <w:b/>
        </w:rPr>
        <w:t>​</w:t>
      </w:r>
    </w:p>
    <w:p w14:paraId="0D62985C" w14:textId="77777777" w:rsidR="00EC2B84" w:rsidRPr="00A02FF3" w:rsidRDefault="00EC2B84" w:rsidP="009B6F24">
      <w:pPr>
        <w:spacing w:line="276" w:lineRule="auto"/>
        <w:rPr>
          <w:b/>
        </w:rPr>
      </w:pPr>
    </w:p>
    <w:p w14:paraId="36C6408A" w14:textId="580E2B87" w:rsidR="007263B7" w:rsidRPr="00745D22" w:rsidRDefault="007263B7" w:rsidP="007263B7">
      <w:pPr>
        <w:rPr>
          <w:bCs/>
        </w:rPr>
      </w:pPr>
      <w:r>
        <w:rPr>
          <w:b/>
          <w:bCs/>
        </w:rPr>
        <w:t xml:space="preserve">The current </w:t>
      </w:r>
      <w:r w:rsidRPr="004010DE">
        <w:rPr>
          <w:b/>
          <w:bCs/>
        </w:rPr>
        <w:t>acute hospital</w:t>
      </w:r>
      <w:r>
        <w:rPr>
          <w:b/>
          <w:bCs/>
        </w:rPr>
        <w:t xml:space="preserve"> assessment is scheduled to expire in September 2022</w:t>
      </w:r>
      <w:r w:rsidRPr="004010DE">
        <w:rPr>
          <w:b/>
          <w:bCs/>
        </w:rPr>
        <w:t>,</w:t>
      </w:r>
      <w:r>
        <w:rPr>
          <w:b/>
          <w:bCs/>
        </w:rPr>
        <w:t xml:space="preserve"> putting safety net payments to high-Medicaid hospitals and significant federal revenue at risk</w:t>
      </w:r>
    </w:p>
    <w:p w14:paraId="0E7AD6D5" w14:textId="719AA12D" w:rsidR="007263B7" w:rsidRPr="00745D22" w:rsidRDefault="00B47AEA" w:rsidP="00755379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Safety net </w:t>
      </w:r>
      <w:r w:rsidR="007263B7" w:rsidRPr="00745D2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hospitals experience a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substantial </w:t>
      </w:r>
      <w:r w:rsidR="007263B7" w:rsidRPr="00745D22">
        <w:rPr>
          <w:rFonts w:ascii="Times New Roman" w:hAnsi="Times New Roman" w:cs="Times New Roman"/>
          <w:bCs/>
          <w:color w:val="auto"/>
          <w:sz w:val="24"/>
          <w:szCs w:val="24"/>
        </w:rPr>
        <w:t>net benefit from the assessment, as the payments made to hospitals from MassHealth through the assessment exceed the amount assessed</w:t>
      </w:r>
    </w:p>
    <w:p w14:paraId="0DFCD00D" w14:textId="77777777" w:rsidR="007263B7" w:rsidRPr="00755379" w:rsidRDefault="007263B7" w:rsidP="00755379">
      <w:pPr>
        <w:pStyle w:val="ListParagraph"/>
        <w:spacing w:line="276" w:lineRule="auto"/>
        <w:ind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</w:p>
    <w:p w14:paraId="1F8E902C" w14:textId="54C8C3BC" w:rsidR="00552E19" w:rsidRPr="00745D22" w:rsidRDefault="00552E19" w:rsidP="009B6F24">
      <w:pPr>
        <w:spacing w:line="276" w:lineRule="auto"/>
      </w:pPr>
      <w:r w:rsidRPr="009B6F24">
        <w:rPr>
          <w:b/>
        </w:rPr>
        <w:t>The</w:t>
      </w:r>
      <w:r w:rsidR="009B6F24">
        <w:rPr>
          <w:b/>
        </w:rPr>
        <w:t xml:space="preserve"> new</w:t>
      </w:r>
      <w:r w:rsidRPr="009B6F24">
        <w:rPr>
          <w:b/>
        </w:rPr>
        <w:t xml:space="preserve"> assessment proposes to increase the existing hospital assessment by ~$</w:t>
      </w:r>
      <w:r w:rsidR="0097638A" w:rsidRPr="009B6F24">
        <w:rPr>
          <w:b/>
        </w:rPr>
        <w:t>4</w:t>
      </w:r>
      <w:r w:rsidR="0097638A">
        <w:rPr>
          <w:b/>
        </w:rPr>
        <w:t>50</w:t>
      </w:r>
      <w:r w:rsidR="0097638A" w:rsidRPr="009B6F24">
        <w:rPr>
          <w:b/>
        </w:rPr>
        <w:t xml:space="preserve">M </w:t>
      </w:r>
      <w:r w:rsidRPr="009B6F24">
        <w:rPr>
          <w:b/>
        </w:rPr>
        <w:t>($428M to $880M), which will generate over $600M of annual net benefit to Massachusetts acute care hospitals ($3B+ over five years), while maintaining current support for the Health Safety Net​</w:t>
      </w:r>
    </w:p>
    <w:p w14:paraId="49E69E32" w14:textId="44F89FC0" w:rsidR="00755379" w:rsidRPr="00552E19" w:rsidRDefault="00755379" w:rsidP="00755379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increased assessment supports funding aligned with key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EOHHS 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policy priorities,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including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>: ​</w:t>
      </w:r>
    </w:p>
    <w:p w14:paraId="2F4FC280" w14:textId="2726774A" w:rsidR="00755379" w:rsidRPr="00552E19" w:rsidRDefault="00745D22" w:rsidP="00755379">
      <w:pPr>
        <w:pStyle w:val="ListParagraph"/>
        <w:numPr>
          <w:ilvl w:val="1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New</w:t>
      </w:r>
      <w:r w:rsidR="00755379"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performance-based incentive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payment</w:t>
      </w:r>
      <w:r w:rsidR="00755379"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 focused on </w:t>
      </w:r>
      <w:r w:rsidR="00755379" w:rsidRPr="00552E19">
        <w:rPr>
          <w:rFonts w:ascii="Times New Roman" w:hAnsi="Times New Roman" w:cs="Times New Roman"/>
          <w:b/>
          <w:color w:val="auto"/>
          <w:sz w:val="24"/>
          <w:szCs w:val="24"/>
        </w:rPr>
        <w:t>clinical quality and health equity</w:t>
      </w:r>
      <w:r w:rsidR="00755379" w:rsidRPr="00552E19">
        <w:rPr>
          <w:rFonts w:ascii="Times New Roman" w:hAnsi="Times New Roman" w:cs="Times New Roman"/>
          <w:bCs/>
          <w:color w:val="auto"/>
          <w:sz w:val="24"/>
          <w:szCs w:val="24"/>
        </w:rPr>
        <w:t>​</w:t>
      </w:r>
    </w:p>
    <w:p w14:paraId="21E57647" w14:textId="45CF0D4A" w:rsidR="00755379" w:rsidRPr="00552E19" w:rsidRDefault="00755379" w:rsidP="00755379">
      <w:pPr>
        <w:pStyle w:val="ListParagraph"/>
        <w:numPr>
          <w:ilvl w:val="1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2E19">
        <w:rPr>
          <w:rFonts w:ascii="Times New Roman" w:hAnsi="Times New Roman" w:cs="Times New Roman"/>
          <w:b/>
          <w:color w:val="auto"/>
          <w:sz w:val="24"/>
          <w:szCs w:val="24"/>
        </w:rPr>
        <w:t>Increased safety net provider payments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45D22">
        <w:rPr>
          <w:rFonts w:ascii="Times New Roman" w:hAnsi="Times New Roman"/>
          <w:color w:val="auto"/>
          <w:sz w:val="24"/>
        </w:rPr>
        <w:t>and</w:t>
      </w:r>
      <w:r>
        <w:rPr>
          <w:rFonts w:ascii="Times New Roman" w:hAnsi="Times New Roman"/>
          <w:b/>
          <w:color w:val="auto"/>
          <w:sz w:val="24"/>
        </w:rPr>
        <w:t xml:space="preserve"> across-the-board</w:t>
      </w:r>
      <w:r w:rsidRPr="00216B88">
        <w:rPr>
          <w:rFonts w:ascii="Times New Roman" w:hAnsi="Times New Roman"/>
          <w:b/>
          <w:color w:val="auto"/>
          <w:sz w:val="24"/>
        </w:rPr>
        <w:t xml:space="preserve"> rate add-ons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 support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MassHealth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hospital reimbursement​</w:t>
      </w:r>
    </w:p>
    <w:p w14:paraId="7AF74A18" w14:textId="66A5DB4D" w:rsidR="00755379" w:rsidRPr="00755379" w:rsidRDefault="00755379" w:rsidP="00755379">
      <w:pPr>
        <w:pStyle w:val="ListParagraph"/>
        <w:numPr>
          <w:ilvl w:val="1"/>
          <w:numId w:val="23"/>
        </w:numPr>
        <w:spacing w:line="276" w:lineRule="auto"/>
        <w:contextualSpacing w:val="0"/>
      </w:pPr>
      <w:r w:rsidRPr="00930777">
        <w:rPr>
          <w:rFonts w:ascii="Times New Roman" w:hAnsi="Times New Roman" w:cs="Times New Roman"/>
          <w:b/>
          <w:color w:val="auto"/>
          <w:sz w:val="24"/>
          <w:szCs w:val="24"/>
        </w:rPr>
        <w:t>Population</w:t>
      </w:r>
      <w:r w:rsidR="00745D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30777">
        <w:rPr>
          <w:rFonts w:ascii="Times New Roman" w:hAnsi="Times New Roman" w:cs="Times New Roman"/>
          <w:b/>
          <w:color w:val="auto"/>
          <w:sz w:val="24"/>
          <w:szCs w:val="24"/>
        </w:rPr>
        <w:t>health investments</w:t>
      </w:r>
      <w:r w:rsidRPr="009307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745D2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through Accountable Care Organizations (ACOs), </w:t>
      </w:r>
      <w:r w:rsidRPr="00930777">
        <w:rPr>
          <w:rFonts w:ascii="Times New Roman" w:hAnsi="Times New Roman" w:cs="Times New Roman"/>
          <w:bCs/>
          <w:color w:val="auto"/>
          <w:sz w:val="24"/>
          <w:szCs w:val="24"/>
        </w:rPr>
        <w:t>to support primary care restructuring</w:t>
      </w:r>
      <w:r w:rsidR="00745D22">
        <w:rPr>
          <w:rFonts w:ascii="Times New Roman" w:hAnsi="Times New Roman" w:cs="Times New Roman"/>
          <w:bCs/>
          <w:color w:val="auto"/>
          <w:sz w:val="24"/>
          <w:szCs w:val="24"/>
        </w:rPr>
        <w:t>, complex</w:t>
      </w:r>
      <w:r w:rsidRPr="009307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care management, </w:t>
      </w:r>
      <w:r w:rsidR="00745D22">
        <w:rPr>
          <w:rFonts w:ascii="Times New Roman" w:hAnsi="Times New Roman" w:cs="Times New Roman"/>
          <w:bCs/>
          <w:color w:val="auto"/>
          <w:sz w:val="24"/>
          <w:szCs w:val="24"/>
        </w:rPr>
        <w:t>and</w:t>
      </w:r>
      <w:r w:rsidRPr="009307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housing and nutrition supports​</w:t>
      </w:r>
    </w:p>
    <w:p w14:paraId="30AD3860" w14:textId="3509D425" w:rsidR="00755379" w:rsidRPr="00745D22" w:rsidRDefault="00755379" w:rsidP="00755379">
      <w:pPr>
        <w:pStyle w:val="ListParagraph"/>
        <w:numPr>
          <w:ilvl w:val="0"/>
          <w:numId w:val="23"/>
        </w:numPr>
        <w:spacing w:line="276" w:lineRule="auto"/>
        <w:contextualSpacing w:val="0"/>
      </w:pPr>
      <w:r w:rsidRPr="00755379">
        <w:rPr>
          <w:rFonts w:ascii="Times New Roman" w:hAnsi="Times New Roman" w:cs="Times New Roman"/>
          <w:color w:val="auto"/>
          <w:sz w:val="24"/>
          <w:szCs w:val="24"/>
        </w:rPr>
        <w:t xml:space="preserve">There will be </w:t>
      </w:r>
      <w:r w:rsidRPr="00745D22">
        <w:rPr>
          <w:rFonts w:ascii="Times New Roman" w:hAnsi="Times New Roman" w:cs="Times New Roman"/>
          <w:b/>
          <w:color w:val="auto"/>
          <w:sz w:val="24"/>
          <w:szCs w:val="24"/>
        </w:rPr>
        <w:t>no change to assessment funding for the Health Safety Net</w:t>
      </w:r>
      <w:r w:rsidRPr="00755379">
        <w:rPr>
          <w:rFonts w:ascii="Times New Roman" w:hAnsi="Times New Roman" w:cs="Times New Roman"/>
          <w:color w:val="auto"/>
          <w:sz w:val="24"/>
          <w:szCs w:val="24"/>
        </w:rPr>
        <w:t xml:space="preserve">, which reimburses hospitals and community health centers for </w:t>
      </w:r>
      <w:r>
        <w:rPr>
          <w:rFonts w:ascii="Times New Roman" w:hAnsi="Times New Roman" w:cs="Times New Roman"/>
          <w:color w:val="auto"/>
          <w:sz w:val="24"/>
          <w:szCs w:val="24"/>
        </w:rPr>
        <w:t>care provided to low-income uninsured and under-insured patients</w:t>
      </w:r>
    </w:p>
    <w:p w14:paraId="6621D3D6" w14:textId="551C68E8" w:rsidR="00745D22" w:rsidRPr="00745D22" w:rsidRDefault="00745D22" w:rsidP="00745D22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assessment will have </w:t>
      </w:r>
      <w:r w:rsidRPr="00552E19">
        <w:rPr>
          <w:rFonts w:ascii="Times New Roman" w:hAnsi="Times New Roman" w:cs="Times New Roman"/>
          <w:b/>
          <w:color w:val="auto"/>
          <w:sz w:val="24"/>
          <w:szCs w:val="24"/>
        </w:rPr>
        <w:t>no net impact to the General Fund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as it 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>enables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the Commonwealth </w:t>
      </w:r>
      <w:r w:rsidRPr="00552E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to raise significant federal </w:t>
      </w:r>
      <w:r w:rsidRPr="007263B7">
        <w:rPr>
          <w:rFonts w:ascii="Times New Roman" w:hAnsi="Times New Roman" w:cs="Times New Roman"/>
          <w:bCs/>
          <w:color w:val="auto"/>
          <w:sz w:val="24"/>
          <w:szCs w:val="24"/>
        </w:rPr>
        <w:t>dollars to support payments​ through federal reimbursement structures</w:t>
      </w:r>
    </w:p>
    <w:p w14:paraId="531B90DF" w14:textId="77777777" w:rsidR="00552E19" w:rsidRPr="00552E19" w:rsidRDefault="00552E19" w:rsidP="00552E19">
      <w:pPr>
        <w:spacing w:line="276" w:lineRule="auto"/>
        <w:rPr>
          <w:b/>
        </w:rPr>
      </w:pPr>
    </w:p>
    <w:p w14:paraId="3643F655" w14:textId="3DF1617A" w:rsidR="00745D22" w:rsidRDefault="00552E19" w:rsidP="00552E19">
      <w:pPr>
        <w:spacing w:line="276" w:lineRule="auto"/>
      </w:pPr>
      <w:r w:rsidRPr="00552E19">
        <w:rPr>
          <w:b/>
        </w:rPr>
        <w:t xml:space="preserve">The </w:t>
      </w:r>
      <w:r w:rsidR="00262609">
        <w:rPr>
          <w:b/>
        </w:rPr>
        <w:t>p</w:t>
      </w:r>
      <w:r w:rsidRPr="00552E19">
        <w:rPr>
          <w:b/>
        </w:rPr>
        <w:t>roposed assessment and funding</w:t>
      </w:r>
      <w:r w:rsidR="00262609">
        <w:rPr>
          <w:b/>
        </w:rPr>
        <w:t xml:space="preserve"> structures were</w:t>
      </w:r>
      <w:r w:rsidRPr="00552E19">
        <w:rPr>
          <w:b/>
        </w:rPr>
        <w:t xml:space="preserve"> developed through a collaborative process between EOHHS and the Massachusetts Health &amp; Hospital Association (MHA)</w:t>
      </w:r>
    </w:p>
    <w:p w14:paraId="64A62E3E" w14:textId="47D5F8FE" w:rsidR="00552E19" w:rsidRPr="00745D22" w:rsidRDefault="00745D22" w:rsidP="00745D22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745D22">
        <w:rPr>
          <w:rFonts w:ascii="Times New Roman" w:hAnsi="Times New Roman" w:cs="Times New Roman"/>
          <w:color w:val="auto"/>
          <w:sz w:val="24"/>
          <w:szCs w:val="24"/>
        </w:rPr>
        <w:t>The proposed assessment has been endorsed by all MHA member hospitals</w:t>
      </w:r>
    </w:p>
    <w:p w14:paraId="735CDA85" w14:textId="3F8470CD" w:rsidR="00745D22" w:rsidRDefault="00745D22" w:rsidP="00552E19">
      <w:pPr>
        <w:spacing w:line="276" w:lineRule="auto"/>
        <w:rPr>
          <w:b/>
        </w:rPr>
      </w:pPr>
    </w:p>
    <w:p w14:paraId="4C95C089" w14:textId="72EDDDFF" w:rsidR="00745D22" w:rsidRPr="00745D22" w:rsidRDefault="00745D22" w:rsidP="00552E19">
      <w:pPr>
        <w:spacing w:line="276" w:lineRule="auto"/>
        <w:rPr>
          <w:b/>
        </w:rPr>
      </w:pPr>
      <w:r w:rsidRPr="00745D22">
        <w:rPr>
          <w:b/>
        </w:rPr>
        <w:t>EOHHS is working with its federal partners to ensure approval of the assessment, as well as the 5-year renewal of MassHealth’s 1115 waiver, which the assessment supports</w:t>
      </w:r>
    </w:p>
    <w:p w14:paraId="000245C1" w14:textId="090EBBBD" w:rsidR="00755379" w:rsidRPr="00EF6FC0" w:rsidRDefault="00755379" w:rsidP="00745D22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2E19">
        <w:rPr>
          <w:rFonts w:ascii="Times New Roman" w:hAnsi="Times New Roman" w:cs="Times New Roman"/>
          <w:color w:val="auto"/>
          <w:sz w:val="24"/>
          <w:szCs w:val="24"/>
        </w:rPr>
        <w:t>The assessment will assess in-state acute and non-acute hospitals through a broad-based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52E19">
        <w:rPr>
          <w:rFonts w:ascii="Times New Roman" w:hAnsi="Times New Roman" w:cs="Times New Roman"/>
          <w:color w:val="auto"/>
          <w:sz w:val="24"/>
          <w:szCs w:val="24"/>
        </w:rPr>
        <w:t>non-uniform tax with five designated hospital classes</w:t>
      </w:r>
      <w:r w:rsidR="00745D2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45D22" w:rsidRPr="007263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This update to the assessment </w:t>
      </w:r>
      <w:r w:rsidR="00745D22" w:rsidRPr="00A228D4">
        <w:rPr>
          <w:rFonts w:ascii="Times New Roman" w:hAnsi="Times New Roman"/>
          <w:b/>
          <w:bCs/>
          <w:color w:val="auto"/>
          <w:sz w:val="24"/>
        </w:rPr>
        <w:t>will require federal approval</w:t>
      </w:r>
      <w:r w:rsidR="00745D22">
        <w:rPr>
          <w:rFonts w:ascii="Times New Roman" w:hAnsi="Times New Roman"/>
          <w:color w:val="auto"/>
          <w:sz w:val="24"/>
        </w:rPr>
        <w:t>.</w:t>
      </w:r>
    </w:p>
    <w:p w14:paraId="154508B2" w14:textId="51C5B7B7" w:rsidR="00EF6FC0" w:rsidRPr="00745D22" w:rsidRDefault="00EF6FC0" w:rsidP="00745D22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With the proposed increase, the assessment remains well within federal limits and similar to other states</w:t>
      </w:r>
    </w:p>
    <w:p w14:paraId="0C9EC2F8" w14:textId="77777777" w:rsidR="00866781" w:rsidRDefault="00745D22" w:rsidP="00866781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assessment provides </w:t>
      </w:r>
      <w:r w:rsidRPr="00A228D4">
        <w:rPr>
          <w:rFonts w:ascii="Times New Roman" w:hAnsi="Times New Roman" w:cs="Times New Roman"/>
          <w:b/>
          <w:color w:val="auto"/>
          <w:sz w:val="24"/>
          <w:szCs w:val="24"/>
        </w:rPr>
        <w:t>critical financing for the renewal of MassHealth’s 1115 waiver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(submitted for federal approval in December 2021), which supports coverage expansions, substance use disorder services, and MassHealth’s </w:t>
      </w:r>
      <w:r w:rsidR="00EF6FC0">
        <w:rPr>
          <w:rFonts w:ascii="Times New Roman" w:hAnsi="Times New Roman" w:cs="Times New Roman"/>
          <w:bCs/>
          <w:color w:val="auto"/>
          <w:sz w:val="24"/>
          <w:szCs w:val="24"/>
        </w:rPr>
        <w:t>ACO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restructuring</w:t>
      </w:r>
    </w:p>
    <w:p w14:paraId="619AC68E" w14:textId="136E617D" w:rsidR="00172003" w:rsidRPr="00866781" w:rsidRDefault="00745D22" w:rsidP="00866781">
      <w:pPr>
        <w:pStyle w:val="ListParagraph"/>
        <w:numPr>
          <w:ilvl w:val="0"/>
          <w:numId w:val="23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66781">
        <w:rPr>
          <w:rFonts w:ascii="Times New Roman" w:hAnsi="Times New Roman" w:cs="Times New Roman"/>
          <w:bCs/>
          <w:color w:val="auto"/>
          <w:sz w:val="24"/>
          <w:szCs w:val="24"/>
        </w:rPr>
        <w:t>MassHealth is working closely with its federal partners to ensure approval of the assessment and waiver</w:t>
      </w:r>
    </w:p>
    <w:sectPr w:rsidR="00172003" w:rsidRPr="00866781" w:rsidSect="00CC2E36">
      <w:headerReference w:type="default" r:id="rId14"/>
      <w:footerReference w:type="default" r:id="rId15"/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E05C" w14:textId="77777777" w:rsidR="00ED1C7E" w:rsidRDefault="00ED1C7E" w:rsidP="00AB10D4">
      <w:r>
        <w:separator/>
      </w:r>
    </w:p>
  </w:endnote>
  <w:endnote w:type="continuationSeparator" w:id="0">
    <w:p w14:paraId="197490B0" w14:textId="77777777" w:rsidR="00ED1C7E" w:rsidRDefault="00ED1C7E" w:rsidP="00AB10D4">
      <w:r>
        <w:continuationSeparator/>
      </w:r>
    </w:p>
  </w:endnote>
  <w:endnote w:type="continuationNotice" w:id="1">
    <w:p w14:paraId="436263BC" w14:textId="77777777" w:rsidR="00ED1C7E" w:rsidRDefault="00ED1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(Body CS)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D49D" w14:textId="77777777" w:rsidR="00795973" w:rsidRDefault="00795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3134" w14:textId="77777777" w:rsidR="00ED1C7E" w:rsidRDefault="00ED1C7E" w:rsidP="00AB10D4">
      <w:r>
        <w:separator/>
      </w:r>
    </w:p>
  </w:footnote>
  <w:footnote w:type="continuationSeparator" w:id="0">
    <w:p w14:paraId="6E95C362" w14:textId="77777777" w:rsidR="00ED1C7E" w:rsidRDefault="00ED1C7E" w:rsidP="00AB10D4">
      <w:r>
        <w:continuationSeparator/>
      </w:r>
    </w:p>
  </w:footnote>
  <w:footnote w:type="continuationNotice" w:id="1">
    <w:p w14:paraId="6F31FC11" w14:textId="77777777" w:rsidR="00ED1C7E" w:rsidRDefault="00ED1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8DC8" w14:textId="77777777" w:rsidR="00795973" w:rsidRDefault="00795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046"/>
    <w:multiLevelType w:val="multilevel"/>
    <w:tmpl w:val="8718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07B7"/>
    <w:multiLevelType w:val="hybridMultilevel"/>
    <w:tmpl w:val="3AECE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43A9"/>
    <w:multiLevelType w:val="hybridMultilevel"/>
    <w:tmpl w:val="C9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A54"/>
    <w:multiLevelType w:val="hybridMultilevel"/>
    <w:tmpl w:val="B380C09E"/>
    <w:lvl w:ilvl="0" w:tplc="F2206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4F62"/>
    <w:multiLevelType w:val="hybridMultilevel"/>
    <w:tmpl w:val="5FCA46F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EFA117C"/>
    <w:multiLevelType w:val="hybridMultilevel"/>
    <w:tmpl w:val="DDD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590"/>
    <w:multiLevelType w:val="hybridMultilevel"/>
    <w:tmpl w:val="29ECB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23E67"/>
    <w:multiLevelType w:val="hybridMultilevel"/>
    <w:tmpl w:val="640E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99E"/>
    <w:multiLevelType w:val="hybridMultilevel"/>
    <w:tmpl w:val="42F2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26AA"/>
    <w:multiLevelType w:val="hybridMultilevel"/>
    <w:tmpl w:val="FDD8ECF0"/>
    <w:lvl w:ilvl="0" w:tplc="F92A44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97C775E">
      <w:start w:val="1"/>
      <w:numFmt w:val="lowerLetter"/>
      <w:lvlText w:val="%2."/>
      <w:lvlJc w:val="left"/>
      <w:pPr>
        <w:ind w:left="1800" w:hanging="360"/>
      </w:pPr>
      <w:rPr>
        <w:rFonts w:ascii="Times" w:hAnsi="Times" w:cs="Times New Roman (Body CS)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84EBC"/>
    <w:multiLevelType w:val="hybridMultilevel"/>
    <w:tmpl w:val="AB7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668C"/>
    <w:multiLevelType w:val="hybridMultilevel"/>
    <w:tmpl w:val="B8C4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F095B"/>
    <w:multiLevelType w:val="hybridMultilevel"/>
    <w:tmpl w:val="89E8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5BFE"/>
    <w:multiLevelType w:val="hybridMultilevel"/>
    <w:tmpl w:val="E6EA46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F6B27"/>
    <w:multiLevelType w:val="hybridMultilevel"/>
    <w:tmpl w:val="EFFE9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917045"/>
    <w:multiLevelType w:val="hybridMultilevel"/>
    <w:tmpl w:val="ABBA8A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F1035A"/>
    <w:multiLevelType w:val="hybridMultilevel"/>
    <w:tmpl w:val="D1C2B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E141D"/>
    <w:multiLevelType w:val="hybridMultilevel"/>
    <w:tmpl w:val="B5C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0730F"/>
    <w:multiLevelType w:val="hybridMultilevel"/>
    <w:tmpl w:val="D3920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45605"/>
    <w:multiLevelType w:val="multilevel"/>
    <w:tmpl w:val="AEE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4D5B51"/>
    <w:multiLevelType w:val="hybridMultilevel"/>
    <w:tmpl w:val="D1D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F3957"/>
    <w:multiLevelType w:val="hybridMultilevel"/>
    <w:tmpl w:val="E14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26A61"/>
    <w:multiLevelType w:val="hybridMultilevel"/>
    <w:tmpl w:val="B8041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7068D"/>
    <w:multiLevelType w:val="hybridMultilevel"/>
    <w:tmpl w:val="87126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D6D78"/>
    <w:multiLevelType w:val="hybridMultilevel"/>
    <w:tmpl w:val="7BB66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8B4A96"/>
    <w:multiLevelType w:val="hybridMultilevel"/>
    <w:tmpl w:val="0182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551E8"/>
    <w:multiLevelType w:val="multilevel"/>
    <w:tmpl w:val="FDD8ECF0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" w:hAnsi="Times" w:cs="Times New Roman (Body CS)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766DB"/>
    <w:multiLevelType w:val="hybridMultilevel"/>
    <w:tmpl w:val="2BEEA8AA"/>
    <w:lvl w:ilvl="0" w:tplc="F2206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5"/>
  </w:num>
  <w:num w:numId="5">
    <w:abstractNumId w:val="9"/>
  </w:num>
  <w:num w:numId="6">
    <w:abstractNumId w:val="26"/>
  </w:num>
  <w:num w:numId="7">
    <w:abstractNumId w:val="6"/>
  </w:num>
  <w:num w:numId="8">
    <w:abstractNumId w:val="11"/>
  </w:num>
  <w:num w:numId="9">
    <w:abstractNumId w:val="24"/>
  </w:num>
  <w:num w:numId="10">
    <w:abstractNumId w:val="18"/>
  </w:num>
  <w:num w:numId="11">
    <w:abstractNumId w:val="21"/>
  </w:num>
  <w:num w:numId="12">
    <w:abstractNumId w:val="10"/>
  </w:num>
  <w:num w:numId="13">
    <w:abstractNumId w:val="1"/>
  </w:num>
  <w:num w:numId="14">
    <w:abstractNumId w:val="19"/>
  </w:num>
  <w:num w:numId="15">
    <w:abstractNumId w:val="2"/>
  </w:num>
  <w:num w:numId="16">
    <w:abstractNumId w:val="12"/>
  </w:num>
  <w:num w:numId="17">
    <w:abstractNumId w:val="20"/>
  </w:num>
  <w:num w:numId="18">
    <w:abstractNumId w:val="4"/>
  </w:num>
  <w:num w:numId="19">
    <w:abstractNumId w:val="25"/>
  </w:num>
  <w:num w:numId="20">
    <w:abstractNumId w:val="17"/>
  </w:num>
  <w:num w:numId="21">
    <w:abstractNumId w:val="3"/>
  </w:num>
  <w:num w:numId="22">
    <w:abstractNumId w:val="27"/>
  </w:num>
  <w:num w:numId="23">
    <w:abstractNumId w:val="0"/>
  </w:num>
  <w:num w:numId="24">
    <w:abstractNumId w:val="14"/>
  </w:num>
  <w:num w:numId="25">
    <w:abstractNumId w:val="13"/>
  </w:num>
  <w:num w:numId="26">
    <w:abstractNumId w:val="7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C"/>
    <w:rsid w:val="000004D6"/>
    <w:rsid w:val="00000D57"/>
    <w:rsid w:val="000104F9"/>
    <w:rsid w:val="00011093"/>
    <w:rsid w:val="00020B25"/>
    <w:rsid w:val="00022B24"/>
    <w:rsid w:val="0003096E"/>
    <w:rsid w:val="00031BA7"/>
    <w:rsid w:val="00036149"/>
    <w:rsid w:val="0004305B"/>
    <w:rsid w:val="0005212C"/>
    <w:rsid w:val="000546F5"/>
    <w:rsid w:val="00056AEF"/>
    <w:rsid w:val="000715E2"/>
    <w:rsid w:val="0007339C"/>
    <w:rsid w:val="00075756"/>
    <w:rsid w:val="000774B3"/>
    <w:rsid w:val="000824EE"/>
    <w:rsid w:val="00086846"/>
    <w:rsid w:val="00093107"/>
    <w:rsid w:val="0009363A"/>
    <w:rsid w:val="000944E6"/>
    <w:rsid w:val="00096B9A"/>
    <w:rsid w:val="000A15AF"/>
    <w:rsid w:val="000A41C4"/>
    <w:rsid w:val="000A5B56"/>
    <w:rsid w:val="000A7A7A"/>
    <w:rsid w:val="000B1D72"/>
    <w:rsid w:val="000B2C8B"/>
    <w:rsid w:val="000B7F8C"/>
    <w:rsid w:val="000C22BB"/>
    <w:rsid w:val="000D371D"/>
    <w:rsid w:val="000E0E75"/>
    <w:rsid w:val="000F2635"/>
    <w:rsid w:val="000F6DFC"/>
    <w:rsid w:val="001005CE"/>
    <w:rsid w:val="00103912"/>
    <w:rsid w:val="001069CA"/>
    <w:rsid w:val="00111CE9"/>
    <w:rsid w:val="00117773"/>
    <w:rsid w:val="00120819"/>
    <w:rsid w:val="00120CAF"/>
    <w:rsid w:val="00121636"/>
    <w:rsid w:val="00137579"/>
    <w:rsid w:val="001415D5"/>
    <w:rsid w:val="00157DD9"/>
    <w:rsid w:val="0016197B"/>
    <w:rsid w:val="00166E2B"/>
    <w:rsid w:val="00172003"/>
    <w:rsid w:val="00173A52"/>
    <w:rsid w:val="00182302"/>
    <w:rsid w:val="00183C38"/>
    <w:rsid w:val="00183DE4"/>
    <w:rsid w:val="0018504A"/>
    <w:rsid w:val="00191AAB"/>
    <w:rsid w:val="00191ABC"/>
    <w:rsid w:val="001931C0"/>
    <w:rsid w:val="001A2AC9"/>
    <w:rsid w:val="001A54FF"/>
    <w:rsid w:val="001B1B15"/>
    <w:rsid w:val="001B2019"/>
    <w:rsid w:val="001C0FD0"/>
    <w:rsid w:val="001C342F"/>
    <w:rsid w:val="001D1B43"/>
    <w:rsid w:val="001E4261"/>
    <w:rsid w:val="001F444E"/>
    <w:rsid w:val="001F488A"/>
    <w:rsid w:val="001F6FC9"/>
    <w:rsid w:val="00201B86"/>
    <w:rsid w:val="00206F9B"/>
    <w:rsid w:val="002155D5"/>
    <w:rsid w:val="00216B88"/>
    <w:rsid w:val="002221A2"/>
    <w:rsid w:val="0022745B"/>
    <w:rsid w:val="00237232"/>
    <w:rsid w:val="00243D3F"/>
    <w:rsid w:val="002522FF"/>
    <w:rsid w:val="0025423A"/>
    <w:rsid w:val="00262609"/>
    <w:rsid w:val="002635A2"/>
    <w:rsid w:val="002648CF"/>
    <w:rsid w:val="002665C6"/>
    <w:rsid w:val="0026729A"/>
    <w:rsid w:val="00275C7C"/>
    <w:rsid w:val="00277340"/>
    <w:rsid w:val="002875A1"/>
    <w:rsid w:val="0029104F"/>
    <w:rsid w:val="00293929"/>
    <w:rsid w:val="002958C6"/>
    <w:rsid w:val="0029737D"/>
    <w:rsid w:val="00297D41"/>
    <w:rsid w:val="002A19BC"/>
    <w:rsid w:val="002A5B3A"/>
    <w:rsid w:val="002A6345"/>
    <w:rsid w:val="002A7F3C"/>
    <w:rsid w:val="002B3B99"/>
    <w:rsid w:val="002B6CB5"/>
    <w:rsid w:val="002C6B7F"/>
    <w:rsid w:val="002D51EC"/>
    <w:rsid w:val="002F0E21"/>
    <w:rsid w:val="002F21E3"/>
    <w:rsid w:val="002F71E3"/>
    <w:rsid w:val="00302C1C"/>
    <w:rsid w:val="00313B01"/>
    <w:rsid w:val="00315F62"/>
    <w:rsid w:val="00317F83"/>
    <w:rsid w:val="00323E3F"/>
    <w:rsid w:val="00330B84"/>
    <w:rsid w:val="00331DAB"/>
    <w:rsid w:val="00342438"/>
    <w:rsid w:val="003456F5"/>
    <w:rsid w:val="00345AED"/>
    <w:rsid w:val="003466F8"/>
    <w:rsid w:val="00346E7A"/>
    <w:rsid w:val="00351B57"/>
    <w:rsid w:val="003565F8"/>
    <w:rsid w:val="0036755E"/>
    <w:rsid w:val="00375206"/>
    <w:rsid w:val="003760B5"/>
    <w:rsid w:val="00381FCF"/>
    <w:rsid w:val="00392FEC"/>
    <w:rsid w:val="00395076"/>
    <w:rsid w:val="003A1D44"/>
    <w:rsid w:val="003A24E5"/>
    <w:rsid w:val="003A6869"/>
    <w:rsid w:val="003B3E2F"/>
    <w:rsid w:val="003C7D8E"/>
    <w:rsid w:val="003D51EF"/>
    <w:rsid w:val="003E3835"/>
    <w:rsid w:val="003F13B7"/>
    <w:rsid w:val="004010DE"/>
    <w:rsid w:val="00402D12"/>
    <w:rsid w:val="0040329A"/>
    <w:rsid w:val="00403F3F"/>
    <w:rsid w:val="00404A4B"/>
    <w:rsid w:val="00407A0D"/>
    <w:rsid w:val="004114D9"/>
    <w:rsid w:val="00411FA9"/>
    <w:rsid w:val="004218A8"/>
    <w:rsid w:val="004225C5"/>
    <w:rsid w:val="0042548E"/>
    <w:rsid w:val="00425513"/>
    <w:rsid w:val="00430618"/>
    <w:rsid w:val="00434992"/>
    <w:rsid w:val="00435893"/>
    <w:rsid w:val="00441F0F"/>
    <w:rsid w:val="00443460"/>
    <w:rsid w:val="004544DF"/>
    <w:rsid w:val="004549B2"/>
    <w:rsid w:val="00455C1A"/>
    <w:rsid w:val="004566D4"/>
    <w:rsid w:val="00465BF8"/>
    <w:rsid w:val="00467937"/>
    <w:rsid w:val="00472B3A"/>
    <w:rsid w:val="00473FCF"/>
    <w:rsid w:val="00477711"/>
    <w:rsid w:val="00480CEF"/>
    <w:rsid w:val="004A0635"/>
    <w:rsid w:val="004A0C7E"/>
    <w:rsid w:val="004A12E3"/>
    <w:rsid w:val="004A2AD4"/>
    <w:rsid w:val="004A7502"/>
    <w:rsid w:val="004B38DD"/>
    <w:rsid w:val="004C4905"/>
    <w:rsid w:val="004D1E60"/>
    <w:rsid w:val="004D3308"/>
    <w:rsid w:val="004D51B2"/>
    <w:rsid w:val="004D5592"/>
    <w:rsid w:val="004D56BD"/>
    <w:rsid w:val="004E1EE1"/>
    <w:rsid w:val="004E22D3"/>
    <w:rsid w:val="004E449F"/>
    <w:rsid w:val="004E5FA9"/>
    <w:rsid w:val="004F20CB"/>
    <w:rsid w:val="00501F64"/>
    <w:rsid w:val="00507BB8"/>
    <w:rsid w:val="00507EAE"/>
    <w:rsid w:val="00511412"/>
    <w:rsid w:val="00511968"/>
    <w:rsid w:val="00512526"/>
    <w:rsid w:val="00514799"/>
    <w:rsid w:val="00516C2A"/>
    <w:rsid w:val="00526E41"/>
    <w:rsid w:val="00534DF2"/>
    <w:rsid w:val="00552564"/>
    <w:rsid w:val="00552E19"/>
    <w:rsid w:val="00557164"/>
    <w:rsid w:val="005574BD"/>
    <w:rsid w:val="00562181"/>
    <w:rsid w:val="00565C89"/>
    <w:rsid w:val="005745C3"/>
    <w:rsid w:val="005753AF"/>
    <w:rsid w:val="0057696C"/>
    <w:rsid w:val="00583FE6"/>
    <w:rsid w:val="00590A03"/>
    <w:rsid w:val="00596E9A"/>
    <w:rsid w:val="005A3DEF"/>
    <w:rsid w:val="005A41CC"/>
    <w:rsid w:val="005A54C8"/>
    <w:rsid w:val="005C63A7"/>
    <w:rsid w:val="005D1F6D"/>
    <w:rsid w:val="005D2932"/>
    <w:rsid w:val="005D3C83"/>
    <w:rsid w:val="005D417B"/>
    <w:rsid w:val="005E3EEF"/>
    <w:rsid w:val="005F6279"/>
    <w:rsid w:val="00602719"/>
    <w:rsid w:val="006137E4"/>
    <w:rsid w:val="00620004"/>
    <w:rsid w:val="006251EB"/>
    <w:rsid w:val="006266A3"/>
    <w:rsid w:val="006301A5"/>
    <w:rsid w:val="0063730C"/>
    <w:rsid w:val="0064625A"/>
    <w:rsid w:val="006607D9"/>
    <w:rsid w:val="00664A5B"/>
    <w:rsid w:val="00665059"/>
    <w:rsid w:val="0066536B"/>
    <w:rsid w:val="00666EAC"/>
    <w:rsid w:val="006706CB"/>
    <w:rsid w:val="006718DE"/>
    <w:rsid w:val="00677E21"/>
    <w:rsid w:val="0069048B"/>
    <w:rsid w:val="00694B00"/>
    <w:rsid w:val="006A0959"/>
    <w:rsid w:val="006A2678"/>
    <w:rsid w:val="006A41C8"/>
    <w:rsid w:val="006B00F2"/>
    <w:rsid w:val="006B1A8C"/>
    <w:rsid w:val="006B40C3"/>
    <w:rsid w:val="006C16BB"/>
    <w:rsid w:val="006C26CE"/>
    <w:rsid w:val="006C58CB"/>
    <w:rsid w:val="006E529D"/>
    <w:rsid w:val="006E7EFC"/>
    <w:rsid w:val="006F780B"/>
    <w:rsid w:val="00700C3F"/>
    <w:rsid w:val="00701E3B"/>
    <w:rsid w:val="0070236C"/>
    <w:rsid w:val="00706C70"/>
    <w:rsid w:val="0070730C"/>
    <w:rsid w:val="0071247E"/>
    <w:rsid w:val="00724F09"/>
    <w:rsid w:val="007254E4"/>
    <w:rsid w:val="007263B7"/>
    <w:rsid w:val="00731920"/>
    <w:rsid w:val="00732341"/>
    <w:rsid w:val="00732CE4"/>
    <w:rsid w:val="00734545"/>
    <w:rsid w:val="00736F32"/>
    <w:rsid w:val="007417FF"/>
    <w:rsid w:val="007444E4"/>
    <w:rsid w:val="00745D22"/>
    <w:rsid w:val="00746208"/>
    <w:rsid w:val="00746FC7"/>
    <w:rsid w:val="007476BD"/>
    <w:rsid w:val="00755379"/>
    <w:rsid w:val="00766E24"/>
    <w:rsid w:val="007708DE"/>
    <w:rsid w:val="0077404B"/>
    <w:rsid w:val="00775957"/>
    <w:rsid w:val="007772FD"/>
    <w:rsid w:val="00777785"/>
    <w:rsid w:val="00780D72"/>
    <w:rsid w:val="007852AB"/>
    <w:rsid w:val="0078623C"/>
    <w:rsid w:val="00787217"/>
    <w:rsid w:val="0079001A"/>
    <w:rsid w:val="00792BB6"/>
    <w:rsid w:val="007935E0"/>
    <w:rsid w:val="00795973"/>
    <w:rsid w:val="007A2F2D"/>
    <w:rsid w:val="007A60E1"/>
    <w:rsid w:val="007B2B87"/>
    <w:rsid w:val="007B33C6"/>
    <w:rsid w:val="007B6924"/>
    <w:rsid w:val="007C46C4"/>
    <w:rsid w:val="007D7328"/>
    <w:rsid w:val="007F23EB"/>
    <w:rsid w:val="007F24BD"/>
    <w:rsid w:val="007F25EE"/>
    <w:rsid w:val="007F4208"/>
    <w:rsid w:val="007F4EBE"/>
    <w:rsid w:val="007F583B"/>
    <w:rsid w:val="00812223"/>
    <w:rsid w:val="008133E6"/>
    <w:rsid w:val="00813D06"/>
    <w:rsid w:val="00815EBD"/>
    <w:rsid w:val="00825921"/>
    <w:rsid w:val="00833106"/>
    <w:rsid w:val="0084016B"/>
    <w:rsid w:val="008430E5"/>
    <w:rsid w:val="00844DC8"/>
    <w:rsid w:val="00845243"/>
    <w:rsid w:val="0086220F"/>
    <w:rsid w:val="008657F8"/>
    <w:rsid w:val="00866781"/>
    <w:rsid w:val="00880B6A"/>
    <w:rsid w:val="00881E29"/>
    <w:rsid w:val="0088249C"/>
    <w:rsid w:val="00883C3A"/>
    <w:rsid w:val="00885DF9"/>
    <w:rsid w:val="00886FC9"/>
    <w:rsid w:val="0089726E"/>
    <w:rsid w:val="008A30AA"/>
    <w:rsid w:val="008B1247"/>
    <w:rsid w:val="008B1E5F"/>
    <w:rsid w:val="008B3C0F"/>
    <w:rsid w:val="008B4D1C"/>
    <w:rsid w:val="008B688B"/>
    <w:rsid w:val="008C6B3C"/>
    <w:rsid w:val="008D73FB"/>
    <w:rsid w:val="008E2173"/>
    <w:rsid w:val="008E224F"/>
    <w:rsid w:val="008E6A0B"/>
    <w:rsid w:val="008F3E19"/>
    <w:rsid w:val="008F3FDC"/>
    <w:rsid w:val="008F5877"/>
    <w:rsid w:val="008F70CB"/>
    <w:rsid w:val="008F7E15"/>
    <w:rsid w:val="009053F2"/>
    <w:rsid w:val="00905A2F"/>
    <w:rsid w:val="009065C7"/>
    <w:rsid w:val="00912D18"/>
    <w:rsid w:val="00912F02"/>
    <w:rsid w:val="0091753E"/>
    <w:rsid w:val="0092654D"/>
    <w:rsid w:val="00926FA4"/>
    <w:rsid w:val="00930777"/>
    <w:rsid w:val="00937ED5"/>
    <w:rsid w:val="00947C0D"/>
    <w:rsid w:val="00947D9D"/>
    <w:rsid w:val="0095000F"/>
    <w:rsid w:val="00951B08"/>
    <w:rsid w:val="00957F1E"/>
    <w:rsid w:val="00960F8E"/>
    <w:rsid w:val="009638C7"/>
    <w:rsid w:val="00964AD8"/>
    <w:rsid w:val="00971EC0"/>
    <w:rsid w:val="009722B2"/>
    <w:rsid w:val="00975517"/>
    <w:rsid w:val="0097638A"/>
    <w:rsid w:val="00977F08"/>
    <w:rsid w:val="00977F11"/>
    <w:rsid w:val="0098176B"/>
    <w:rsid w:val="00981D94"/>
    <w:rsid w:val="009935CC"/>
    <w:rsid w:val="00993B70"/>
    <w:rsid w:val="00997453"/>
    <w:rsid w:val="009A46C9"/>
    <w:rsid w:val="009A7DF8"/>
    <w:rsid w:val="009B17F7"/>
    <w:rsid w:val="009B24D4"/>
    <w:rsid w:val="009B4082"/>
    <w:rsid w:val="009B6B3C"/>
    <w:rsid w:val="009B6F24"/>
    <w:rsid w:val="009C2058"/>
    <w:rsid w:val="009E3043"/>
    <w:rsid w:val="009E5CB3"/>
    <w:rsid w:val="009F2743"/>
    <w:rsid w:val="00A02FF3"/>
    <w:rsid w:val="00A04D29"/>
    <w:rsid w:val="00A053A5"/>
    <w:rsid w:val="00A1384E"/>
    <w:rsid w:val="00A1770B"/>
    <w:rsid w:val="00A228D4"/>
    <w:rsid w:val="00A23320"/>
    <w:rsid w:val="00A2625A"/>
    <w:rsid w:val="00A3133C"/>
    <w:rsid w:val="00A357F5"/>
    <w:rsid w:val="00A42A95"/>
    <w:rsid w:val="00A4318A"/>
    <w:rsid w:val="00A4573A"/>
    <w:rsid w:val="00A53126"/>
    <w:rsid w:val="00A6122D"/>
    <w:rsid w:val="00A62032"/>
    <w:rsid w:val="00A62F23"/>
    <w:rsid w:val="00A650ED"/>
    <w:rsid w:val="00A7065B"/>
    <w:rsid w:val="00A7589C"/>
    <w:rsid w:val="00A81FC8"/>
    <w:rsid w:val="00A83D62"/>
    <w:rsid w:val="00A922D1"/>
    <w:rsid w:val="00A9381D"/>
    <w:rsid w:val="00A94DF4"/>
    <w:rsid w:val="00AA0024"/>
    <w:rsid w:val="00AB10D4"/>
    <w:rsid w:val="00AB30FD"/>
    <w:rsid w:val="00AC3106"/>
    <w:rsid w:val="00AC36F4"/>
    <w:rsid w:val="00AC6F01"/>
    <w:rsid w:val="00AD2BDC"/>
    <w:rsid w:val="00AD4340"/>
    <w:rsid w:val="00AE33C3"/>
    <w:rsid w:val="00AE56F2"/>
    <w:rsid w:val="00AE5E74"/>
    <w:rsid w:val="00B00DB7"/>
    <w:rsid w:val="00B01EF8"/>
    <w:rsid w:val="00B0533D"/>
    <w:rsid w:val="00B124CF"/>
    <w:rsid w:val="00B159A1"/>
    <w:rsid w:val="00B1745A"/>
    <w:rsid w:val="00B26701"/>
    <w:rsid w:val="00B26D32"/>
    <w:rsid w:val="00B31F5A"/>
    <w:rsid w:val="00B337E2"/>
    <w:rsid w:val="00B33932"/>
    <w:rsid w:val="00B415DE"/>
    <w:rsid w:val="00B43720"/>
    <w:rsid w:val="00B441E6"/>
    <w:rsid w:val="00B47336"/>
    <w:rsid w:val="00B47988"/>
    <w:rsid w:val="00B47AEA"/>
    <w:rsid w:val="00B513E4"/>
    <w:rsid w:val="00B52EDD"/>
    <w:rsid w:val="00B53BB9"/>
    <w:rsid w:val="00B54032"/>
    <w:rsid w:val="00B61F9B"/>
    <w:rsid w:val="00B70AE6"/>
    <w:rsid w:val="00B71E2B"/>
    <w:rsid w:val="00B72CBA"/>
    <w:rsid w:val="00B87651"/>
    <w:rsid w:val="00B95584"/>
    <w:rsid w:val="00B978B5"/>
    <w:rsid w:val="00BA5254"/>
    <w:rsid w:val="00BB0F10"/>
    <w:rsid w:val="00BB26E5"/>
    <w:rsid w:val="00BB2E1A"/>
    <w:rsid w:val="00BB3A03"/>
    <w:rsid w:val="00BB4EC7"/>
    <w:rsid w:val="00BD3E79"/>
    <w:rsid w:val="00BD4660"/>
    <w:rsid w:val="00BE367A"/>
    <w:rsid w:val="00BF3144"/>
    <w:rsid w:val="00BF6858"/>
    <w:rsid w:val="00C03FA6"/>
    <w:rsid w:val="00C06812"/>
    <w:rsid w:val="00C17812"/>
    <w:rsid w:val="00C225DD"/>
    <w:rsid w:val="00C24075"/>
    <w:rsid w:val="00C24C4F"/>
    <w:rsid w:val="00C36C53"/>
    <w:rsid w:val="00C44E11"/>
    <w:rsid w:val="00C50378"/>
    <w:rsid w:val="00C52410"/>
    <w:rsid w:val="00C526A3"/>
    <w:rsid w:val="00C60E40"/>
    <w:rsid w:val="00C63022"/>
    <w:rsid w:val="00C63E7F"/>
    <w:rsid w:val="00C65228"/>
    <w:rsid w:val="00C76396"/>
    <w:rsid w:val="00CB35CF"/>
    <w:rsid w:val="00CB37C9"/>
    <w:rsid w:val="00CB3F3C"/>
    <w:rsid w:val="00CC1F18"/>
    <w:rsid w:val="00CC2E36"/>
    <w:rsid w:val="00CD1DEC"/>
    <w:rsid w:val="00CD3E38"/>
    <w:rsid w:val="00CD4B3E"/>
    <w:rsid w:val="00CD65A0"/>
    <w:rsid w:val="00CD7D83"/>
    <w:rsid w:val="00CE0143"/>
    <w:rsid w:val="00CE0F17"/>
    <w:rsid w:val="00CE2A23"/>
    <w:rsid w:val="00CE2B68"/>
    <w:rsid w:val="00CE5CBD"/>
    <w:rsid w:val="00CE781C"/>
    <w:rsid w:val="00CF1AE6"/>
    <w:rsid w:val="00CF376A"/>
    <w:rsid w:val="00D00D45"/>
    <w:rsid w:val="00D10F92"/>
    <w:rsid w:val="00D12F2B"/>
    <w:rsid w:val="00D157AD"/>
    <w:rsid w:val="00D27956"/>
    <w:rsid w:val="00D3491B"/>
    <w:rsid w:val="00D558D3"/>
    <w:rsid w:val="00D55D11"/>
    <w:rsid w:val="00D57558"/>
    <w:rsid w:val="00D5797E"/>
    <w:rsid w:val="00D748FE"/>
    <w:rsid w:val="00D76F75"/>
    <w:rsid w:val="00D8168B"/>
    <w:rsid w:val="00D82FB0"/>
    <w:rsid w:val="00D8448B"/>
    <w:rsid w:val="00D9244B"/>
    <w:rsid w:val="00DA0701"/>
    <w:rsid w:val="00DA3D2C"/>
    <w:rsid w:val="00DA4F15"/>
    <w:rsid w:val="00DA52D4"/>
    <w:rsid w:val="00DA76A0"/>
    <w:rsid w:val="00DC3A2A"/>
    <w:rsid w:val="00DD251A"/>
    <w:rsid w:val="00DD5E38"/>
    <w:rsid w:val="00DE1356"/>
    <w:rsid w:val="00DE2B85"/>
    <w:rsid w:val="00DF0E95"/>
    <w:rsid w:val="00DF181F"/>
    <w:rsid w:val="00DF18E8"/>
    <w:rsid w:val="00DF379A"/>
    <w:rsid w:val="00E121CF"/>
    <w:rsid w:val="00E131BB"/>
    <w:rsid w:val="00E20563"/>
    <w:rsid w:val="00E20B7C"/>
    <w:rsid w:val="00E22D66"/>
    <w:rsid w:val="00E27271"/>
    <w:rsid w:val="00E27D67"/>
    <w:rsid w:val="00E35CBC"/>
    <w:rsid w:val="00E5046E"/>
    <w:rsid w:val="00E51E2F"/>
    <w:rsid w:val="00E621B1"/>
    <w:rsid w:val="00E62E4B"/>
    <w:rsid w:val="00E70BD3"/>
    <w:rsid w:val="00E81930"/>
    <w:rsid w:val="00E87C2D"/>
    <w:rsid w:val="00E90338"/>
    <w:rsid w:val="00E92740"/>
    <w:rsid w:val="00E949B2"/>
    <w:rsid w:val="00E9680C"/>
    <w:rsid w:val="00E968DF"/>
    <w:rsid w:val="00EA24B4"/>
    <w:rsid w:val="00EA45E9"/>
    <w:rsid w:val="00EA7BAE"/>
    <w:rsid w:val="00EB4589"/>
    <w:rsid w:val="00EC2B84"/>
    <w:rsid w:val="00EC6897"/>
    <w:rsid w:val="00ED115B"/>
    <w:rsid w:val="00ED1C7E"/>
    <w:rsid w:val="00ED7F15"/>
    <w:rsid w:val="00EE0FB9"/>
    <w:rsid w:val="00EE1699"/>
    <w:rsid w:val="00EE194B"/>
    <w:rsid w:val="00EE3D3C"/>
    <w:rsid w:val="00EF3A39"/>
    <w:rsid w:val="00EF3C1A"/>
    <w:rsid w:val="00EF522C"/>
    <w:rsid w:val="00EF58A8"/>
    <w:rsid w:val="00EF6FC0"/>
    <w:rsid w:val="00EF7FE3"/>
    <w:rsid w:val="00F12444"/>
    <w:rsid w:val="00F13386"/>
    <w:rsid w:val="00F21AAE"/>
    <w:rsid w:val="00F31086"/>
    <w:rsid w:val="00F32BB1"/>
    <w:rsid w:val="00F34A58"/>
    <w:rsid w:val="00F45E93"/>
    <w:rsid w:val="00F460A3"/>
    <w:rsid w:val="00F461B5"/>
    <w:rsid w:val="00F534C6"/>
    <w:rsid w:val="00F541AE"/>
    <w:rsid w:val="00F566DF"/>
    <w:rsid w:val="00F6094F"/>
    <w:rsid w:val="00F622DC"/>
    <w:rsid w:val="00F70574"/>
    <w:rsid w:val="00F7606C"/>
    <w:rsid w:val="00F77575"/>
    <w:rsid w:val="00F77F02"/>
    <w:rsid w:val="00F812B3"/>
    <w:rsid w:val="00F85527"/>
    <w:rsid w:val="00F933F1"/>
    <w:rsid w:val="00F94681"/>
    <w:rsid w:val="00F94CEA"/>
    <w:rsid w:val="00F95429"/>
    <w:rsid w:val="00FB7C72"/>
    <w:rsid w:val="00FC30AB"/>
    <w:rsid w:val="00FD0065"/>
    <w:rsid w:val="00FD400F"/>
    <w:rsid w:val="00FD749E"/>
    <w:rsid w:val="00FE2BD5"/>
    <w:rsid w:val="00FE3B70"/>
    <w:rsid w:val="00FF303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20919D"/>
  <w15:docId w15:val="{7C6EAF8C-E029-4663-8A20-A2E6F1E6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E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32"/>
      <w:szCs w:val="32"/>
      <w:lang w:eastAsia="ko-KR"/>
      <w14:numForm w14:val="old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EFC"/>
    <w:rPr>
      <w:rFonts w:asciiTheme="majorHAnsi" w:eastAsiaTheme="majorEastAsia" w:hAnsiTheme="majorHAnsi" w:cstheme="majorBidi"/>
      <w:bCs/>
      <w:caps/>
      <w:color w:val="4F81BD" w:themeColor="accent1"/>
      <w:sz w:val="32"/>
      <w:szCs w:val="32"/>
      <w:lang w:eastAsia="ko-KR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EFC"/>
    <w:pPr>
      <w:numPr>
        <w:ilvl w:val="1"/>
      </w:numPr>
      <w:spacing w:line="324" w:lineRule="auto"/>
      <w:ind w:firstLine="288"/>
    </w:pPr>
    <w:rPr>
      <w:rFonts w:asciiTheme="minorHAnsi" w:eastAsiaTheme="majorEastAsia" w:hAnsiTheme="minorHAnsi" w:cstheme="majorBidi"/>
      <w:iCs/>
      <w:caps/>
      <w:color w:val="1F497D" w:themeColor="text2"/>
      <w:sz w:val="32"/>
      <w:lang w:eastAsia="ko-KR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6E7EFC"/>
    <w:rPr>
      <w:rFonts w:eastAsiaTheme="majorEastAsia" w:cstheme="majorBidi"/>
      <w:iCs/>
      <w:caps/>
      <w:color w:val="1F497D" w:themeColor="text2"/>
      <w:sz w:val="32"/>
      <w:szCs w:val="24"/>
      <w:lang w:eastAsia="ko-KR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E7EFC"/>
    <w:pPr>
      <w:contextualSpacing/>
    </w:pPr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E7EFC"/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6E7EFC"/>
    <w:pPr>
      <w:ind w:left="720" w:hanging="288"/>
      <w:contextualSpacing/>
    </w:pPr>
    <w:rPr>
      <w:rFonts w:asciiTheme="minorHAnsi" w:eastAsiaTheme="minorHAnsi" w:hAnsiTheme="minorHAnsi" w:cstheme="minorBidi"/>
      <w:color w:val="17365D" w:themeColor="text2" w:themeShade="BF"/>
      <w:sz w:val="19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F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2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2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0E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5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577">
          <w:marLeft w:val="374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7" ma:contentTypeDescription="Create a new document." ma:contentTypeScope="" ma:versionID="cf2e309c41704c6a324c060fb6c404a4">
  <xsd:schema xmlns:xsd="http://www.w3.org/2001/XMLSchema" xmlns:xs="http://www.w3.org/2001/XMLSchema" xmlns:p="http://schemas.microsoft.com/office/2006/metadata/properties" xmlns:ns3="08dbe0c4-748a-4e17-baf4-445a2db175ae" targetNamespace="http://schemas.microsoft.com/office/2006/metadata/properties" ma:root="true" ma:fieldsID="f4d658b6edd0fad491ff77dd23ed5dcc" ns3:_="">
    <xsd:import namespace="08dbe0c4-748a-4e17-baf4-445a2db17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D637-C34B-4C63-A8DE-7379D3CE5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574EB-1A65-415F-BFCC-3DA63BFC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483EF-3E6E-45F3-BCB0-3E524F6AA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CEEB0-BCCD-7049-A2F6-1C10D09B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Snook, Elissa (EHS)</dc:creator>
  <cp:lastModifiedBy>Sawhney, Monica (EHS)</cp:lastModifiedBy>
  <cp:revision>2</cp:revision>
  <cp:lastPrinted>2020-08-05T23:29:00Z</cp:lastPrinted>
  <dcterms:created xsi:type="dcterms:W3CDTF">2022-01-28T22:03:00Z</dcterms:created>
  <dcterms:modified xsi:type="dcterms:W3CDTF">2022-01-28T22:03:00Z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