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jpeg"/>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74E4D" w14:textId="77777777" w:rsidR="000939C7" w:rsidRPr="00EA0D5F" w:rsidRDefault="000939C7" w:rsidP="000939C7">
      <w:pPr>
        <w:ind w:left="360"/>
        <w:jc w:val="center"/>
        <w:rPr>
          <w:rFonts w:ascii="Arial" w:hAnsi="Arial" w:cs="Arial"/>
          <w:b/>
          <w:bCs/>
          <w:spacing w:val="20"/>
          <w:sz w:val="44"/>
          <w:szCs w:val="44"/>
        </w:rPr>
      </w:pPr>
      <w:r w:rsidRPr="00EA0D5F">
        <w:rPr>
          <w:rFonts w:ascii="Arial" w:hAnsi="Arial" w:cs="Arial"/>
          <w:b/>
          <w:bCs/>
          <w:spacing w:val="20"/>
          <w:sz w:val="44"/>
          <w:szCs w:val="44"/>
        </w:rPr>
        <w:t>COMMONWEALTH OF MASSACHUSETTS</w:t>
      </w:r>
    </w:p>
    <w:p w14:paraId="56139519" w14:textId="77777777" w:rsidR="000939C7" w:rsidRPr="00EA0D5F" w:rsidRDefault="000939C7" w:rsidP="000939C7">
      <w:pPr>
        <w:pStyle w:val="Project"/>
        <w:ind w:left="-360" w:right="-900"/>
        <w:jc w:val="center"/>
        <w:rPr>
          <w:rFonts w:cs="Arial"/>
          <w:b w:val="0"/>
          <w:bCs/>
          <w:spacing w:val="20"/>
          <w:sz w:val="16"/>
          <w:szCs w:val="16"/>
        </w:rPr>
      </w:pPr>
      <w:r w:rsidRPr="00EA0D5F">
        <w:rPr>
          <w:rFonts w:cs="Arial"/>
          <w:b w:val="0"/>
          <w:bCs/>
          <w:spacing w:val="20"/>
          <w:sz w:val="16"/>
          <w:szCs w:val="16"/>
        </w:rPr>
        <w:t>EXECUTIVE OFFICE OF ADMINISTRATION AND FINANCE</w:t>
      </w:r>
    </w:p>
    <w:p w14:paraId="484BB19B" w14:textId="77777777" w:rsidR="000939C7" w:rsidRPr="00EA0D5F" w:rsidRDefault="000939C7" w:rsidP="000939C7">
      <w:pPr>
        <w:pStyle w:val="Project"/>
        <w:ind w:left="-360" w:right="-900"/>
        <w:jc w:val="center"/>
        <w:rPr>
          <w:rFonts w:cs="Arial"/>
          <w:sz w:val="16"/>
          <w:szCs w:val="16"/>
        </w:rPr>
      </w:pPr>
      <w:r w:rsidRPr="00EA0D5F">
        <w:rPr>
          <w:rFonts w:cs="Arial"/>
          <w:b w:val="0"/>
          <w:bCs/>
          <w:spacing w:val="20"/>
          <w:sz w:val="16"/>
          <w:szCs w:val="16"/>
        </w:rPr>
        <w:t>INFORMATION TECHNOLOGY DIVISION</w:t>
      </w:r>
    </w:p>
    <w:p w14:paraId="1AE969C4" w14:textId="77777777" w:rsidR="000939C7" w:rsidRPr="00EA0D5F" w:rsidRDefault="000939C7" w:rsidP="000939C7">
      <w:pPr>
        <w:pStyle w:val="Project"/>
        <w:jc w:val="center"/>
        <w:rPr>
          <w:rFonts w:cs="Arial"/>
        </w:rPr>
      </w:pPr>
    </w:p>
    <w:p w14:paraId="078B519C" w14:textId="77777777" w:rsidR="000939C7" w:rsidRPr="00EA0D5F" w:rsidRDefault="000939C7" w:rsidP="000939C7">
      <w:pPr>
        <w:pStyle w:val="Project"/>
        <w:jc w:val="center"/>
        <w:rPr>
          <w:rFonts w:cs="Arial"/>
        </w:rPr>
      </w:pPr>
    </w:p>
    <w:p w14:paraId="06C67324" w14:textId="77777777" w:rsidR="000939C7" w:rsidRPr="00EA0D5F" w:rsidRDefault="000939C7" w:rsidP="000939C7">
      <w:pPr>
        <w:pStyle w:val="Project"/>
        <w:jc w:val="center"/>
        <w:rPr>
          <w:rFonts w:cs="Arial"/>
        </w:rPr>
      </w:pPr>
    </w:p>
    <w:p w14:paraId="063BD8AA" w14:textId="77777777" w:rsidR="000939C7" w:rsidRPr="00EA0D5F" w:rsidRDefault="000939C7" w:rsidP="000939C7">
      <w:pPr>
        <w:pStyle w:val="Project"/>
        <w:jc w:val="center"/>
        <w:rPr>
          <w:rFonts w:cs="Arial"/>
        </w:rPr>
      </w:pPr>
    </w:p>
    <w:p w14:paraId="40F3A828" w14:textId="77777777" w:rsidR="000939C7" w:rsidRPr="00EA0D5F" w:rsidRDefault="000939C7" w:rsidP="000939C7">
      <w:pPr>
        <w:pStyle w:val="Project"/>
        <w:jc w:val="center"/>
        <w:rPr>
          <w:rFonts w:cs="Arial"/>
        </w:rPr>
      </w:pPr>
    </w:p>
    <w:p w14:paraId="5E86DB6C" w14:textId="4B796930" w:rsidR="000939C7" w:rsidRPr="00EA0D5F" w:rsidRDefault="000939C7" w:rsidP="000939C7">
      <w:pPr>
        <w:pStyle w:val="Project"/>
        <w:jc w:val="center"/>
        <w:rPr>
          <w:rFonts w:cs="Arial"/>
          <w:bCs/>
          <w:sz w:val="40"/>
          <w:szCs w:val="40"/>
        </w:rPr>
      </w:pPr>
      <w:r w:rsidRPr="00EA0D5F">
        <w:rPr>
          <w:rFonts w:cs="Arial"/>
          <w:bCs/>
          <w:sz w:val="40"/>
          <w:szCs w:val="40"/>
        </w:rPr>
        <w:t xml:space="preserve">ITD </w:t>
      </w:r>
      <w:r>
        <w:rPr>
          <w:rFonts w:cs="Arial"/>
          <w:bCs/>
          <w:sz w:val="40"/>
          <w:szCs w:val="40"/>
        </w:rPr>
        <w:t xml:space="preserve">Hosting </w:t>
      </w:r>
      <w:r w:rsidRPr="00EA0D5F">
        <w:rPr>
          <w:rFonts w:cs="Arial"/>
          <w:bCs/>
          <w:sz w:val="40"/>
          <w:szCs w:val="40"/>
        </w:rPr>
        <w:t xml:space="preserve">Services </w:t>
      </w:r>
      <w:r>
        <w:rPr>
          <w:rFonts w:cs="Arial"/>
          <w:bCs/>
          <w:sz w:val="40"/>
          <w:szCs w:val="40"/>
        </w:rPr>
        <w:t>&amp; Standards</w:t>
      </w:r>
    </w:p>
    <w:p w14:paraId="769CB6B7" w14:textId="77777777" w:rsidR="000939C7" w:rsidRPr="00EA0D5F" w:rsidRDefault="000939C7" w:rsidP="000939C7">
      <w:pPr>
        <w:rPr>
          <w:rFonts w:ascii="Arial" w:hAnsi="Arial" w:cs="Arial"/>
        </w:rPr>
      </w:pPr>
    </w:p>
    <w:p w14:paraId="16BA2827" w14:textId="77777777" w:rsidR="000939C7" w:rsidRPr="00595437" w:rsidRDefault="000939C7" w:rsidP="000939C7">
      <w:pPr>
        <w:jc w:val="center"/>
        <w:rPr>
          <w:rFonts w:ascii="Arial" w:hAnsi="Arial" w:cs="Arial"/>
          <w:b/>
        </w:rPr>
      </w:pPr>
      <w:bookmarkStart w:id="0" w:name="_GoBack"/>
      <w:bookmarkEnd w:id="0"/>
    </w:p>
    <w:p w14:paraId="7EA30ED8" w14:textId="77777777" w:rsidR="000939C7" w:rsidRPr="00EA0D5F" w:rsidRDefault="000939C7" w:rsidP="000939C7">
      <w:pPr>
        <w:rPr>
          <w:rFonts w:ascii="Arial" w:hAnsi="Arial" w:cs="Arial"/>
        </w:rPr>
      </w:pPr>
      <w:r w:rsidRPr="00EA0D5F">
        <w:rPr>
          <w:rFonts w:ascii="Arial" w:hAnsi="Arial" w:cs="Arial"/>
        </w:rPr>
        <w:tab/>
      </w:r>
      <w:r w:rsidRPr="00EA0D5F">
        <w:rPr>
          <w:rFonts w:ascii="Arial" w:hAnsi="Arial" w:cs="Arial"/>
        </w:rPr>
        <w:tab/>
      </w:r>
      <w:r w:rsidRPr="00EA0D5F">
        <w:rPr>
          <w:rFonts w:ascii="Arial" w:hAnsi="Arial" w:cs="Arial"/>
        </w:rPr>
        <w:tab/>
      </w:r>
      <w:r w:rsidRPr="00EA0D5F">
        <w:rPr>
          <w:rFonts w:ascii="Arial" w:hAnsi="Arial" w:cs="Arial"/>
        </w:rPr>
        <w:tab/>
      </w:r>
    </w:p>
    <w:p w14:paraId="507D7AE4" w14:textId="77777777" w:rsidR="000939C7" w:rsidRPr="00EA0D5F" w:rsidRDefault="000939C7" w:rsidP="000939C7">
      <w:pPr>
        <w:jc w:val="right"/>
        <w:rPr>
          <w:rFonts w:ascii="Arial" w:hAnsi="Arial" w:cs="Arial"/>
        </w:rPr>
      </w:pPr>
    </w:p>
    <w:p w14:paraId="78E05192" w14:textId="77777777" w:rsidR="000939C7" w:rsidRPr="00EA0D5F" w:rsidRDefault="000939C7" w:rsidP="000939C7">
      <w:pPr>
        <w:pStyle w:val="DeleteThisCommentary"/>
      </w:pPr>
    </w:p>
    <w:p w14:paraId="50A63896" w14:textId="77777777" w:rsidR="000939C7" w:rsidRPr="00EA0D5F" w:rsidRDefault="000939C7" w:rsidP="000939C7">
      <w:pPr>
        <w:pStyle w:val="BodyText"/>
        <w:rPr>
          <w:rFonts w:ascii="Arial" w:hAnsi="Arial" w:cs="Arial"/>
        </w:rPr>
      </w:pPr>
    </w:p>
    <w:p w14:paraId="13D5B7B9" w14:textId="77777777" w:rsidR="000939C7" w:rsidRPr="00EA0D5F" w:rsidRDefault="000939C7" w:rsidP="000939C7">
      <w:pPr>
        <w:pStyle w:val="DeleteThisCommentary"/>
      </w:pPr>
    </w:p>
    <w:p w14:paraId="08F5F6E6" w14:textId="77777777" w:rsidR="000939C7" w:rsidRPr="00EA0D5F" w:rsidRDefault="000939C7" w:rsidP="000939C7">
      <w:pPr>
        <w:pStyle w:val="DeleteThisCommentary"/>
      </w:pPr>
    </w:p>
    <w:p w14:paraId="5F0D7BFE" w14:textId="77777777" w:rsidR="000939C7" w:rsidRPr="00EA0D5F" w:rsidRDefault="000939C7" w:rsidP="000939C7">
      <w:pPr>
        <w:pStyle w:val="DeleteThisCommentary"/>
      </w:pPr>
    </w:p>
    <w:p w14:paraId="235AA015" w14:textId="77777777" w:rsidR="000939C7" w:rsidRPr="00EA0D5F" w:rsidRDefault="000939C7" w:rsidP="000939C7">
      <w:pPr>
        <w:pStyle w:val="DeleteThisCommentary"/>
      </w:pPr>
      <w:r>
        <w:rPr>
          <w:noProof/>
        </w:rPr>
        <w:drawing>
          <wp:anchor distT="0" distB="0" distL="114300" distR="114300" simplePos="0" relativeHeight="251659264" behindDoc="0" locked="0" layoutInCell="1" allowOverlap="1" wp14:anchorId="330A02DD" wp14:editId="221C980D">
            <wp:simplePos x="0" y="0"/>
            <wp:positionH relativeFrom="column">
              <wp:posOffset>2223135</wp:posOffset>
            </wp:positionH>
            <wp:positionV relativeFrom="paragraph">
              <wp:posOffset>1035050</wp:posOffset>
            </wp:positionV>
            <wp:extent cx="1598930" cy="1532255"/>
            <wp:effectExtent l="0" t="0" r="0" b="0"/>
            <wp:wrapNone/>
            <wp:docPr id="2" name="Picture 2" descr="ma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930" cy="1532255"/>
                    </a:xfrm>
                    <a:prstGeom prst="rect">
                      <a:avLst/>
                    </a:prstGeom>
                    <a:noFill/>
                  </pic:spPr>
                </pic:pic>
              </a:graphicData>
            </a:graphic>
          </wp:anchor>
        </w:drawing>
      </w:r>
    </w:p>
    <w:p w14:paraId="66BC132D" w14:textId="77777777" w:rsidR="000939C7" w:rsidRPr="00EA0D5F" w:rsidRDefault="000939C7" w:rsidP="000939C7">
      <w:pPr>
        <w:pStyle w:val="DeleteThisCommentary"/>
      </w:pPr>
    </w:p>
    <w:p w14:paraId="5838A579" w14:textId="77777777" w:rsidR="000939C7" w:rsidRPr="00EA0D5F" w:rsidRDefault="000939C7" w:rsidP="000939C7">
      <w:pPr>
        <w:pStyle w:val="DeleteThisCommentary"/>
      </w:pPr>
    </w:p>
    <w:p w14:paraId="10310407" w14:textId="77777777" w:rsidR="000939C7" w:rsidRPr="00EA0D5F" w:rsidRDefault="000939C7" w:rsidP="000939C7">
      <w:pPr>
        <w:pStyle w:val="DeleteThisCommentary"/>
      </w:pPr>
    </w:p>
    <w:p w14:paraId="437437B1" w14:textId="77777777" w:rsidR="000939C7" w:rsidRPr="00EA0D5F" w:rsidRDefault="000939C7" w:rsidP="000939C7">
      <w:pPr>
        <w:pStyle w:val="DeleteThisCommentary"/>
      </w:pPr>
    </w:p>
    <w:p w14:paraId="5C894F26" w14:textId="77777777" w:rsidR="000939C7" w:rsidRPr="00EA0D5F" w:rsidRDefault="000939C7" w:rsidP="000939C7">
      <w:pPr>
        <w:pStyle w:val="DeleteThisCommentary"/>
      </w:pPr>
    </w:p>
    <w:p w14:paraId="1AAE5A72" w14:textId="77777777" w:rsidR="000939C7" w:rsidRPr="00EA0D5F" w:rsidRDefault="000939C7" w:rsidP="000939C7">
      <w:pPr>
        <w:pStyle w:val="DeleteThisCommentary"/>
      </w:pPr>
    </w:p>
    <w:p w14:paraId="2DD081A3" w14:textId="77777777" w:rsidR="000939C7" w:rsidRPr="00EA0D5F" w:rsidRDefault="000939C7" w:rsidP="000939C7">
      <w:pPr>
        <w:pStyle w:val="DeleteThisCommentary"/>
      </w:pPr>
    </w:p>
    <w:p w14:paraId="120A68DA" w14:textId="77777777" w:rsidR="00111B7B" w:rsidRPr="00111B7B" w:rsidRDefault="00111B7B" w:rsidP="00111B7B">
      <w:pPr>
        <w:rPr>
          <w:i/>
        </w:rPr>
        <w:sectPr w:rsidR="00111B7B" w:rsidRPr="00111B7B" w:rsidSect="00111B7B">
          <w:headerReference w:type="even" r:id="rId9"/>
          <w:footerReference w:type="even" r:id="rId10"/>
          <w:headerReference w:type="first" r:id="rId11"/>
          <w:pgSz w:w="12240" w:h="15840" w:code="1"/>
          <w:pgMar w:top="1440" w:right="990" w:bottom="1440" w:left="1440" w:header="720" w:footer="720" w:gutter="0"/>
          <w:cols w:space="720"/>
        </w:sectPr>
      </w:pPr>
    </w:p>
    <w:p w14:paraId="346523C0" w14:textId="77777777" w:rsidR="00111B7B" w:rsidRPr="00111B7B" w:rsidRDefault="00111B7B" w:rsidP="00111B7B">
      <w:pPr>
        <w:rPr>
          <w:b/>
        </w:rPr>
      </w:pPr>
      <w:r w:rsidRPr="00111B7B">
        <w:rPr>
          <w:b/>
        </w:rPr>
        <w:lastRenderedPageBreak/>
        <w:t>Revision History</w:t>
      </w:r>
    </w:p>
    <w:p w14:paraId="27194B34" w14:textId="77777777" w:rsidR="00111B7B" w:rsidRPr="00111B7B" w:rsidRDefault="00111B7B" w:rsidP="00111B7B"/>
    <w:tbl>
      <w:tblPr>
        <w:tblW w:w="99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8"/>
        <w:gridCol w:w="610"/>
        <w:gridCol w:w="3489"/>
        <w:gridCol w:w="2353"/>
        <w:gridCol w:w="2154"/>
      </w:tblGrid>
      <w:tr w:rsidR="00111B7B" w:rsidRPr="000939C7" w14:paraId="4FC81583" w14:textId="77777777" w:rsidTr="00111B7B">
        <w:tc>
          <w:tcPr>
            <w:tcW w:w="1318" w:type="dxa"/>
          </w:tcPr>
          <w:p w14:paraId="1066C430" w14:textId="77777777" w:rsidR="00111B7B" w:rsidRPr="000939C7" w:rsidRDefault="00111B7B" w:rsidP="00111B7B">
            <w:pPr>
              <w:rPr>
                <w:b/>
                <w:sz w:val="22"/>
              </w:rPr>
            </w:pPr>
            <w:r w:rsidRPr="000939C7">
              <w:rPr>
                <w:b/>
                <w:sz w:val="22"/>
              </w:rPr>
              <w:t>Date</w:t>
            </w:r>
          </w:p>
        </w:tc>
        <w:tc>
          <w:tcPr>
            <w:tcW w:w="610" w:type="dxa"/>
          </w:tcPr>
          <w:p w14:paraId="5181250D" w14:textId="77777777" w:rsidR="00111B7B" w:rsidRPr="000939C7" w:rsidRDefault="00111B7B" w:rsidP="00111B7B">
            <w:pPr>
              <w:rPr>
                <w:b/>
                <w:sz w:val="22"/>
              </w:rPr>
            </w:pPr>
            <w:r w:rsidRPr="000939C7">
              <w:rPr>
                <w:b/>
                <w:sz w:val="22"/>
              </w:rPr>
              <w:t>Ver</w:t>
            </w:r>
          </w:p>
        </w:tc>
        <w:tc>
          <w:tcPr>
            <w:tcW w:w="3489" w:type="dxa"/>
          </w:tcPr>
          <w:p w14:paraId="627745BA" w14:textId="77777777" w:rsidR="00111B7B" w:rsidRPr="000939C7" w:rsidRDefault="00111B7B" w:rsidP="00111B7B">
            <w:pPr>
              <w:rPr>
                <w:b/>
                <w:sz w:val="22"/>
                <w:lang w:val="fr-CA"/>
              </w:rPr>
            </w:pPr>
            <w:r w:rsidRPr="000939C7">
              <w:rPr>
                <w:b/>
                <w:sz w:val="22"/>
              </w:rPr>
              <w:t>Description</w:t>
            </w:r>
          </w:p>
        </w:tc>
        <w:tc>
          <w:tcPr>
            <w:tcW w:w="2353" w:type="dxa"/>
          </w:tcPr>
          <w:p w14:paraId="14BAE0E4" w14:textId="77777777" w:rsidR="00111B7B" w:rsidRPr="000939C7" w:rsidRDefault="00111B7B" w:rsidP="00111B7B">
            <w:pPr>
              <w:rPr>
                <w:b/>
                <w:sz w:val="22"/>
              </w:rPr>
            </w:pPr>
            <w:r w:rsidRPr="000939C7">
              <w:rPr>
                <w:b/>
                <w:sz w:val="22"/>
              </w:rPr>
              <w:t>Reviewer</w:t>
            </w:r>
          </w:p>
        </w:tc>
        <w:tc>
          <w:tcPr>
            <w:tcW w:w="2154" w:type="dxa"/>
          </w:tcPr>
          <w:p w14:paraId="60524904" w14:textId="77777777" w:rsidR="00111B7B" w:rsidRPr="000939C7" w:rsidRDefault="00111B7B" w:rsidP="00111B7B">
            <w:pPr>
              <w:rPr>
                <w:b/>
                <w:sz w:val="22"/>
              </w:rPr>
            </w:pPr>
            <w:r w:rsidRPr="000939C7">
              <w:rPr>
                <w:b/>
                <w:sz w:val="22"/>
              </w:rPr>
              <w:t>Author</w:t>
            </w:r>
          </w:p>
        </w:tc>
      </w:tr>
      <w:tr w:rsidR="00111B7B" w:rsidRPr="000939C7" w14:paraId="1D582092" w14:textId="77777777" w:rsidTr="00111B7B">
        <w:tc>
          <w:tcPr>
            <w:tcW w:w="1318" w:type="dxa"/>
          </w:tcPr>
          <w:p w14:paraId="49EE347B" w14:textId="77777777" w:rsidR="00111B7B" w:rsidRPr="000939C7" w:rsidRDefault="00111B7B" w:rsidP="00111B7B">
            <w:pPr>
              <w:rPr>
                <w:sz w:val="22"/>
              </w:rPr>
            </w:pPr>
            <w:r w:rsidRPr="000939C7">
              <w:rPr>
                <w:sz w:val="22"/>
              </w:rPr>
              <w:t>6/28/2012</w:t>
            </w:r>
          </w:p>
        </w:tc>
        <w:tc>
          <w:tcPr>
            <w:tcW w:w="610" w:type="dxa"/>
          </w:tcPr>
          <w:p w14:paraId="5260301E" w14:textId="77777777" w:rsidR="00111B7B" w:rsidRPr="000939C7" w:rsidRDefault="00111B7B" w:rsidP="00111B7B">
            <w:pPr>
              <w:rPr>
                <w:sz w:val="22"/>
              </w:rPr>
            </w:pPr>
            <w:r w:rsidRPr="000939C7">
              <w:rPr>
                <w:sz w:val="22"/>
              </w:rPr>
              <w:t>1.0</w:t>
            </w:r>
          </w:p>
        </w:tc>
        <w:tc>
          <w:tcPr>
            <w:tcW w:w="3489" w:type="dxa"/>
          </w:tcPr>
          <w:p w14:paraId="4F22DC25" w14:textId="77777777" w:rsidR="00111B7B" w:rsidRPr="000939C7" w:rsidRDefault="00111B7B" w:rsidP="00111B7B">
            <w:pPr>
              <w:rPr>
                <w:sz w:val="22"/>
              </w:rPr>
            </w:pPr>
            <w:r w:rsidRPr="000939C7">
              <w:rPr>
                <w:sz w:val="22"/>
              </w:rPr>
              <w:t>Initial Draft</w:t>
            </w:r>
          </w:p>
        </w:tc>
        <w:tc>
          <w:tcPr>
            <w:tcW w:w="2353" w:type="dxa"/>
          </w:tcPr>
          <w:p w14:paraId="09B5BC4D" w14:textId="77777777" w:rsidR="006C4E12" w:rsidRDefault="006C4E12" w:rsidP="00111B7B">
            <w:pPr>
              <w:rPr>
                <w:sz w:val="22"/>
              </w:rPr>
            </w:pPr>
            <w:r>
              <w:rPr>
                <w:sz w:val="22"/>
              </w:rPr>
              <w:t>J. Snyder</w:t>
            </w:r>
          </w:p>
          <w:p w14:paraId="1B9950E6" w14:textId="77777777" w:rsidR="00111B7B" w:rsidRDefault="00111B7B" w:rsidP="00111B7B">
            <w:pPr>
              <w:rPr>
                <w:sz w:val="22"/>
              </w:rPr>
            </w:pPr>
            <w:r w:rsidRPr="000939C7">
              <w:rPr>
                <w:sz w:val="22"/>
              </w:rPr>
              <w:t>K. Burns</w:t>
            </w:r>
          </w:p>
          <w:p w14:paraId="2D97D3F4" w14:textId="6361CB58" w:rsidR="006C4E12" w:rsidRPr="000939C7" w:rsidRDefault="006C4E12" w:rsidP="00111B7B">
            <w:pPr>
              <w:rPr>
                <w:sz w:val="22"/>
              </w:rPr>
            </w:pPr>
            <w:r w:rsidRPr="000939C7">
              <w:rPr>
                <w:sz w:val="22"/>
              </w:rPr>
              <w:t>E.</w:t>
            </w:r>
            <w:r>
              <w:rPr>
                <w:sz w:val="22"/>
              </w:rPr>
              <w:t xml:space="preserve"> Pendergast</w:t>
            </w:r>
          </w:p>
        </w:tc>
        <w:tc>
          <w:tcPr>
            <w:tcW w:w="2154" w:type="dxa"/>
          </w:tcPr>
          <w:p w14:paraId="34AAF3CF" w14:textId="77777777" w:rsidR="00111B7B" w:rsidRPr="000939C7" w:rsidRDefault="00111B7B" w:rsidP="00111B7B">
            <w:pPr>
              <w:rPr>
                <w:sz w:val="22"/>
              </w:rPr>
            </w:pPr>
            <w:r w:rsidRPr="000939C7">
              <w:rPr>
                <w:sz w:val="22"/>
              </w:rPr>
              <w:t>R. Sevier</w:t>
            </w:r>
          </w:p>
        </w:tc>
      </w:tr>
      <w:tr w:rsidR="00111B7B" w:rsidRPr="000939C7" w14:paraId="4A9E13F2" w14:textId="77777777" w:rsidTr="00111B7B">
        <w:tc>
          <w:tcPr>
            <w:tcW w:w="1318" w:type="dxa"/>
          </w:tcPr>
          <w:p w14:paraId="58E648BF" w14:textId="1C058A5A" w:rsidR="00111B7B" w:rsidRPr="000939C7" w:rsidRDefault="00111B7B" w:rsidP="00111B7B">
            <w:pPr>
              <w:rPr>
                <w:sz w:val="22"/>
              </w:rPr>
            </w:pPr>
          </w:p>
        </w:tc>
        <w:tc>
          <w:tcPr>
            <w:tcW w:w="610" w:type="dxa"/>
          </w:tcPr>
          <w:p w14:paraId="15819AB6" w14:textId="77777777" w:rsidR="00111B7B" w:rsidRPr="000939C7" w:rsidRDefault="00111B7B" w:rsidP="00111B7B">
            <w:pPr>
              <w:rPr>
                <w:sz w:val="22"/>
              </w:rPr>
            </w:pPr>
          </w:p>
        </w:tc>
        <w:tc>
          <w:tcPr>
            <w:tcW w:w="3489" w:type="dxa"/>
          </w:tcPr>
          <w:p w14:paraId="2818EAFF" w14:textId="77777777" w:rsidR="00111B7B" w:rsidRPr="000939C7" w:rsidRDefault="00111B7B" w:rsidP="00111B7B">
            <w:pPr>
              <w:rPr>
                <w:sz w:val="22"/>
              </w:rPr>
            </w:pPr>
          </w:p>
        </w:tc>
        <w:tc>
          <w:tcPr>
            <w:tcW w:w="2353" w:type="dxa"/>
          </w:tcPr>
          <w:p w14:paraId="5EFBF8EC" w14:textId="77777777" w:rsidR="00111B7B" w:rsidRPr="000939C7" w:rsidRDefault="00111B7B" w:rsidP="00111B7B">
            <w:pPr>
              <w:rPr>
                <w:sz w:val="22"/>
              </w:rPr>
            </w:pPr>
          </w:p>
        </w:tc>
        <w:tc>
          <w:tcPr>
            <w:tcW w:w="2154" w:type="dxa"/>
          </w:tcPr>
          <w:p w14:paraId="03897019" w14:textId="77777777" w:rsidR="00111B7B" w:rsidRPr="000939C7" w:rsidRDefault="00111B7B" w:rsidP="00111B7B">
            <w:pPr>
              <w:rPr>
                <w:sz w:val="22"/>
              </w:rPr>
            </w:pPr>
          </w:p>
        </w:tc>
      </w:tr>
      <w:tr w:rsidR="00111B7B" w:rsidRPr="000939C7" w14:paraId="18D55119" w14:textId="77777777" w:rsidTr="00111B7B">
        <w:tc>
          <w:tcPr>
            <w:tcW w:w="1318" w:type="dxa"/>
          </w:tcPr>
          <w:p w14:paraId="2D7012D7" w14:textId="77777777" w:rsidR="00111B7B" w:rsidRPr="000939C7" w:rsidRDefault="00111B7B" w:rsidP="00111B7B">
            <w:pPr>
              <w:rPr>
                <w:sz w:val="22"/>
              </w:rPr>
            </w:pPr>
          </w:p>
        </w:tc>
        <w:tc>
          <w:tcPr>
            <w:tcW w:w="610" w:type="dxa"/>
          </w:tcPr>
          <w:p w14:paraId="3F8F9979" w14:textId="77777777" w:rsidR="00111B7B" w:rsidRPr="000939C7" w:rsidRDefault="00111B7B" w:rsidP="00111B7B">
            <w:pPr>
              <w:rPr>
                <w:sz w:val="22"/>
              </w:rPr>
            </w:pPr>
          </w:p>
        </w:tc>
        <w:tc>
          <w:tcPr>
            <w:tcW w:w="3489" w:type="dxa"/>
          </w:tcPr>
          <w:p w14:paraId="02FF88DC" w14:textId="77777777" w:rsidR="00111B7B" w:rsidRPr="000939C7" w:rsidRDefault="00111B7B" w:rsidP="00111B7B">
            <w:pPr>
              <w:rPr>
                <w:sz w:val="22"/>
              </w:rPr>
            </w:pPr>
          </w:p>
        </w:tc>
        <w:tc>
          <w:tcPr>
            <w:tcW w:w="2353" w:type="dxa"/>
          </w:tcPr>
          <w:p w14:paraId="2032017E" w14:textId="77777777" w:rsidR="00111B7B" w:rsidRPr="000939C7" w:rsidRDefault="00111B7B" w:rsidP="00111B7B">
            <w:pPr>
              <w:rPr>
                <w:sz w:val="22"/>
              </w:rPr>
            </w:pPr>
          </w:p>
        </w:tc>
        <w:tc>
          <w:tcPr>
            <w:tcW w:w="2154" w:type="dxa"/>
          </w:tcPr>
          <w:p w14:paraId="397000A3" w14:textId="77777777" w:rsidR="00111B7B" w:rsidRPr="000939C7" w:rsidRDefault="00111B7B" w:rsidP="00111B7B">
            <w:pPr>
              <w:rPr>
                <w:sz w:val="22"/>
              </w:rPr>
            </w:pPr>
          </w:p>
        </w:tc>
      </w:tr>
    </w:tbl>
    <w:p w14:paraId="0BC5379F" w14:textId="77777777" w:rsidR="000939C7" w:rsidRDefault="000939C7" w:rsidP="00111B7B">
      <w:pPr>
        <w:rPr>
          <w:b/>
        </w:rPr>
      </w:pPr>
    </w:p>
    <w:p w14:paraId="1F6CF234" w14:textId="77777777" w:rsidR="00933215" w:rsidRDefault="00933215">
      <w:pPr>
        <w:rPr>
          <w:b/>
        </w:rPr>
      </w:pPr>
      <w:r>
        <w:rPr>
          <w:b/>
        </w:rPr>
        <w:br w:type="page"/>
      </w:r>
    </w:p>
    <w:p w14:paraId="4A94E46E" w14:textId="0B9CF4ED" w:rsidR="00111B7B" w:rsidRPr="00933215" w:rsidRDefault="00111B7B" w:rsidP="00933215">
      <w:pPr>
        <w:jc w:val="center"/>
        <w:rPr>
          <w:b/>
          <w:sz w:val="32"/>
        </w:rPr>
      </w:pPr>
      <w:r w:rsidRPr="00933215">
        <w:rPr>
          <w:b/>
          <w:sz w:val="32"/>
        </w:rPr>
        <w:lastRenderedPageBreak/>
        <w:t>Table of Contents</w:t>
      </w:r>
    </w:p>
    <w:p w14:paraId="16D53C34" w14:textId="77777777" w:rsidR="00F84773" w:rsidRDefault="00111B7B">
      <w:pPr>
        <w:pStyle w:val="TOC1"/>
        <w:tabs>
          <w:tab w:val="left" w:pos="373"/>
          <w:tab w:val="right" w:leader="dot" w:pos="9926"/>
        </w:tabs>
        <w:rPr>
          <w:rFonts w:asciiTheme="minorHAnsi" w:eastAsiaTheme="minorEastAsia" w:hAnsiTheme="minorHAnsi" w:cstheme="minorBidi"/>
          <w:b w:val="0"/>
          <w:bCs w:val="0"/>
          <w:caps w:val="0"/>
          <w:noProof/>
          <w:lang w:eastAsia="ja-JP"/>
        </w:rPr>
      </w:pPr>
      <w:r w:rsidRPr="006C4E12">
        <w:rPr>
          <w:b w:val="0"/>
          <w:bCs w:val="0"/>
        </w:rPr>
        <w:fldChar w:fldCharType="begin"/>
      </w:r>
      <w:r w:rsidRPr="006C4E12">
        <w:rPr>
          <w:b w:val="0"/>
          <w:bCs w:val="0"/>
        </w:rPr>
        <w:instrText xml:space="preserve"> TOC \o "1-3" </w:instrText>
      </w:r>
      <w:r w:rsidRPr="006C4E12">
        <w:rPr>
          <w:b w:val="0"/>
          <w:bCs w:val="0"/>
        </w:rPr>
        <w:fldChar w:fldCharType="separate"/>
      </w:r>
      <w:r w:rsidR="00F84773">
        <w:rPr>
          <w:noProof/>
        </w:rPr>
        <w:t>1</w:t>
      </w:r>
      <w:r w:rsidR="00F84773">
        <w:rPr>
          <w:rFonts w:asciiTheme="minorHAnsi" w:eastAsiaTheme="minorEastAsia" w:hAnsiTheme="minorHAnsi" w:cstheme="minorBidi"/>
          <w:b w:val="0"/>
          <w:bCs w:val="0"/>
          <w:caps w:val="0"/>
          <w:noProof/>
          <w:lang w:eastAsia="ja-JP"/>
        </w:rPr>
        <w:tab/>
      </w:r>
      <w:r w:rsidR="00F84773">
        <w:rPr>
          <w:noProof/>
        </w:rPr>
        <w:t>Introduction</w:t>
      </w:r>
      <w:r w:rsidR="00F84773">
        <w:rPr>
          <w:noProof/>
        </w:rPr>
        <w:tab/>
      </w:r>
      <w:r w:rsidR="00F84773">
        <w:rPr>
          <w:noProof/>
        </w:rPr>
        <w:fldChar w:fldCharType="begin"/>
      </w:r>
      <w:r w:rsidR="00F84773">
        <w:rPr>
          <w:noProof/>
        </w:rPr>
        <w:instrText xml:space="preserve"> PAGEREF _Toc202519394 \h </w:instrText>
      </w:r>
      <w:r w:rsidR="00F84773">
        <w:rPr>
          <w:noProof/>
        </w:rPr>
      </w:r>
      <w:r w:rsidR="00F84773">
        <w:rPr>
          <w:noProof/>
        </w:rPr>
        <w:fldChar w:fldCharType="separate"/>
      </w:r>
      <w:r w:rsidR="00F84773">
        <w:rPr>
          <w:noProof/>
        </w:rPr>
        <w:t>5</w:t>
      </w:r>
      <w:r w:rsidR="00F84773">
        <w:rPr>
          <w:noProof/>
        </w:rPr>
        <w:fldChar w:fldCharType="end"/>
      </w:r>
    </w:p>
    <w:p w14:paraId="0D736738"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Pr>
          <w:noProof/>
        </w:rPr>
        <w:t>2</w:t>
      </w:r>
      <w:r>
        <w:rPr>
          <w:rFonts w:asciiTheme="minorHAnsi" w:eastAsiaTheme="minorEastAsia" w:hAnsiTheme="minorHAnsi" w:cstheme="minorBidi"/>
          <w:b w:val="0"/>
          <w:bCs w:val="0"/>
          <w:caps w:val="0"/>
          <w:noProof/>
          <w:lang w:eastAsia="ja-JP"/>
        </w:rPr>
        <w:tab/>
      </w:r>
      <w:r>
        <w:rPr>
          <w:noProof/>
        </w:rPr>
        <w:t>Network Services</w:t>
      </w:r>
      <w:r>
        <w:rPr>
          <w:noProof/>
        </w:rPr>
        <w:tab/>
      </w:r>
      <w:r>
        <w:rPr>
          <w:noProof/>
        </w:rPr>
        <w:fldChar w:fldCharType="begin"/>
      </w:r>
      <w:r>
        <w:rPr>
          <w:noProof/>
        </w:rPr>
        <w:instrText xml:space="preserve"> PAGEREF _Toc202519395 \h </w:instrText>
      </w:r>
      <w:r>
        <w:rPr>
          <w:noProof/>
        </w:rPr>
      </w:r>
      <w:r>
        <w:rPr>
          <w:noProof/>
        </w:rPr>
        <w:fldChar w:fldCharType="separate"/>
      </w:r>
      <w:r>
        <w:rPr>
          <w:noProof/>
        </w:rPr>
        <w:t>7</w:t>
      </w:r>
      <w:r>
        <w:rPr>
          <w:noProof/>
        </w:rPr>
        <w:fldChar w:fldCharType="end"/>
      </w:r>
    </w:p>
    <w:p w14:paraId="1F4B780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Pr>
          <w:noProof/>
        </w:rPr>
        <w:t>2.1</w:t>
      </w:r>
      <w:r>
        <w:rPr>
          <w:rFonts w:asciiTheme="minorHAnsi" w:eastAsiaTheme="minorEastAsia" w:hAnsiTheme="minorHAnsi" w:cstheme="minorBidi"/>
          <w:smallCaps w:val="0"/>
          <w:noProof/>
          <w:lang w:eastAsia="ja-JP"/>
        </w:rPr>
        <w:tab/>
      </w:r>
      <w:r>
        <w:rPr>
          <w:noProof/>
        </w:rPr>
        <w:t>Description of Service</w:t>
      </w:r>
      <w:r>
        <w:rPr>
          <w:noProof/>
        </w:rPr>
        <w:tab/>
      </w:r>
      <w:r>
        <w:rPr>
          <w:noProof/>
        </w:rPr>
        <w:fldChar w:fldCharType="begin"/>
      </w:r>
      <w:r>
        <w:rPr>
          <w:noProof/>
        </w:rPr>
        <w:instrText xml:space="preserve"> PAGEREF _Toc202519396 \h </w:instrText>
      </w:r>
      <w:r>
        <w:rPr>
          <w:noProof/>
        </w:rPr>
      </w:r>
      <w:r>
        <w:rPr>
          <w:noProof/>
        </w:rPr>
        <w:fldChar w:fldCharType="separate"/>
      </w:r>
      <w:r>
        <w:rPr>
          <w:noProof/>
        </w:rPr>
        <w:t>7</w:t>
      </w:r>
      <w:r>
        <w:rPr>
          <w:noProof/>
        </w:rPr>
        <w:fldChar w:fldCharType="end"/>
      </w:r>
    </w:p>
    <w:p w14:paraId="2D489696"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Pr>
          <w:noProof/>
        </w:rPr>
        <w:t>2.2</w:t>
      </w:r>
      <w:r>
        <w:rPr>
          <w:rFonts w:asciiTheme="minorHAnsi" w:eastAsiaTheme="minorEastAsia" w:hAnsiTheme="minorHAnsi" w:cstheme="minorBidi"/>
          <w:smallCaps w:val="0"/>
          <w:noProof/>
          <w:lang w:eastAsia="ja-JP"/>
        </w:rPr>
        <w:tab/>
      </w:r>
      <w:r>
        <w:rPr>
          <w:noProof/>
        </w:rPr>
        <w:t>General Requirements</w:t>
      </w:r>
      <w:r>
        <w:rPr>
          <w:noProof/>
        </w:rPr>
        <w:tab/>
      </w:r>
      <w:r>
        <w:rPr>
          <w:noProof/>
        </w:rPr>
        <w:fldChar w:fldCharType="begin"/>
      </w:r>
      <w:r>
        <w:rPr>
          <w:noProof/>
        </w:rPr>
        <w:instrText xml:space="preserve"> PAGEREF _Toc202519397 \h </w:instrText>
      </w:r>
      <w:r>
        <w:rPr>
          <w:noProof/>
        </w:rPr>
      </w:r>
      <w:r>
        <w:rPr>
          <w:noProof/>
        </w:rPr>
        <w:fldChar w:fldCharType="separate"/>
      </w:r>
      <w:r>
        <w:rPr>
          <w:noProof/>
        </w:rPr>
        <w:t>8</w:t>
      </w:r>
      <w:r>
        <w:rPr>
          <w:noProof/>
        </w:rPr>
        <w:fldChar w:fldCharType="end"/>
      </w:r>
    </w:p>
    <w:p w14:paraId="54C5BD80"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Pr>
          <w:noProof/>
        </w:rPr>
        <w:t>2.3</w:t>
      </w:r>
      <w:r>
        <w:rPr>
          <w:rFonts w:asciiTheme="minorHAnsi" w:eastAsiaTheme="minorEastAsia" w:hAnsiTheme="minorHAnsi" w:cstheme="minorBidi"/>
          <w:smallCaps w:val="0"/>
          <w:noProof/>
          <w:lang w:eastAsia="ja-JP"/>
        </w:rPr>
        <w:tab/>
      </w:r>
      <w:r>
        <w:rPr>
          <w:noProof/>
        </w:rPr>
        <w:t>Standard Network Services</w:t>
      </w:r>
      <w:r>
        <w:rPr>
          <w:noProof/>
        </w:rPr>
        <w:tab/>
      </w:r>
      <w:r>
        <w:rPr>
          <w:noProof/>
        </w:rPr>
        <w:fldChar w:fldCharType="begin"/>
      </w:r>
      <w:r>
        <w:rPr>
          <w:noProof/>
        </w:rPr>
        <w:instrText xml:space="preserve"> PAGEREF _Toc202519398 \h </w:instrText>
      </w:r>
      <w:r>
        <w:rPr>
          <w:noProof/>
        </w:rPr>
      </w:r>
      <w:r>
        <w:rPr>
          <w:noProof/>
        </w:rPr>
        <w:fldChar w:fldCharType="separate"/>
      </w:r>
      <w:r>
        <w:rPr>
          <w:noProof/>
        </w:rPr>
        <w:t>9</w:t>
      </w:r>
      <w:r>
        <w:rPr>
          <w:noProof/>
        </w:rPr>
        <w:fldChar w:fldCharType="end"/>
      </w:r>
    </w:p>
    <w:p w14:paraId="4103BC81"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2.4</w:t>
      </w:r>
      <w:r>
        <w:rPr>
          <w:rFonts w:asciiTheme="minorHAnsi" w:eastAsiaTheme="minorEastAsia" w:hAnsiTheme="minorHAnsi" w:cstheme="minorBidi"/>
          <w:smallCaps w:val="0"/>
          <w:noProof/>
          <w:lang w:eastAsia="ja-JP"/>
        </w:rPr>
        <w:tab/>
      </w:r>
      <w:r w:rsidRPr="00B825CC">
        <w:rPr>
          <w:noProof/>
        </w:rPr>
        <w:t>Optional Network Services</w:t>
      </w:r>
      <w:r>
        <w:rPr>
          <w:noProof/>
        </w:rPr>
        <w:tab/>
      </w:r>
      <w:r>
        <w:rPr>
          <w:noProof/>
        </w:rPr>
        <w:fldChar w:fldCharType="begin"/>
      </w:r>
      <w:r>
        <w:rPr>
          <w:noProof/>
        </w:rPr>
        <w:instrText xml:space="preserve"> PAGEREF _Toc202519399 \h </w:instrText>
      </w:r>
      <w:r>
        <w:rPr>
          <w:noProof/>
        </w:rPr>
      </w:r>
      <w:r>
        <w:rPr>
          <w:noProof/>
        </w:rPr>
        <w:fldChar w:fldCharType="separate"/>
      </w:r>
      <w:r>
        <w:rPr>
          <w:noProof/>
        </w:rPr>
        <w:t>10</w:t>
      </w:r>
      <w:r>
        <w:rPr>
          <w:noProof/>
        </w:rPr>
        <w:fldChar w:fldCharType="end"/>
      </w:r>
    </w:p>
    <w:p w14:paraId="47637502"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2.5</w:t>
      </w:r>
      <w:r>
        <w:rPr>
          <w:rFonts w:asciiTheme="minorHAnsi" w:eastAsiaTheme="minorEastAsia" w:hAnsiTheme="minorHAnsi" w:cstheme="minorBidi"/>
          <w:smallCaps w:val="0"/>
          <w:noProof/>
          <w:lang w:eastAsia="ja-JP"/>
        </w:rPr>
        <w:tab/>
      </w:r>
      <w:r w:rsidRPr="00B825CC">
        <w:rPr>
          <w:noProof/>
        </w:rPr>
        <w:t>Standard Network Protocols</w:t>
      </w:r>
      <w:r>
        <w:rPr>
          <w:noProof/>
        </w:rPr>
        <w:tab/>
      </w:r>
      <w:r>
        <w:rPr>
          <w:noProof/>
        </w:rPr>
        <w:fldChar w:fldCharType="begin"/>
      </w:r>
      <w:r>
        <w:rPr>
          <w:noProof/>
        </w:rPr>
        <w:instrText xml:space="preserve"> PAGEREF _Toc202519400 \h </w:instrText>
      </w:r>
      <w:r>
        <w:rPr>
          <w:noProof/>
        </w:rPr>
      </w:r>
      <w:r>
        <w:rPr>
          <w:noProof/>
        </w:rPr>
        <w:fldChar w:fldCharType="separate"/>
      </w:r>
      <w:r>
        <w:rPr>
          <w:noProof/>
        </w:rPr>
        <w:t>10</w:t>
      </w:r>
      <w:r>
        <w:rPr>
          <w:noProof/>
        </w:rPr>
        <w:fldChar w:fldCharType="end"/>
      </w:r>
    </w:p>
    <w:p w14:paraId="4D8CA6E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2.6</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_Toc202519401 \h </w:instrText>
      </w:r>
      <w:r>
        <w:rPr>
          <w:noProof/>
        </w:rPr>
      </w:r>
      <w:r>
        <w:rPr>
          <w:noProof/>
        </w:rPr>
        <w:fldChar w:fldCharType="separate"/>
      </w:r>
      <w:r>
        <w:rPr>
          <w:noProof/>
        </w:rPr>
        <w:t>10</w:t>
      </w:r>
      <w:r>
        <w:rPr>
          <w:noProof/>
        </w:rPr>
        <w:fldChar w:fldCharType="end"/>
      </w:r>
    </w:p>
    <w:p w14:paraId="27EB5883"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Pr>
          <w:noProof/>
        </w:rPr>
        <w:t>3</w:t>
      </w:r>
      <w:r>
        <w:rPr>
          <w:rFonts w:asciiTheme="minorHAnsi" w:eastAsiaTheme="minorEastAsia" w:hAnsiTheme="minorHAnsi" w:cstheme="minorBidi"/>
          <w:b w:val="0"/>
          <w:bCs w:val="0"/>
          <w:caps w:val="0"/>
          <w:noProof/>
          <w:lang w:eastAsia="ja-JP"/>
        </w:rPr>
        <w:tab/>
      </w:r>
      <w:r>
        <w:rPr>
          <w:noProof/>
        </w:rPr>
        <w:t>SECURITY SERVICES</w:t>
      </w:r>
      <w:r>
        <w:rPr>
          <w:noProof/>
        </w:rPr>
        <w:tab/>
      </w:r>
      <w:r>
        <w:rPr>
          <w:noProof/>
        </w:rPr>
        <w:fldChar w:fldCharType="begin"/>
      </w:r>
      <w:r>
        <w:rPr>
          <w:noProof/>
        </w:rPr>
        <w:instrText xml:space="preserve"> PAGEREF _Toc202519402 \h </w:instrText>
      </w:r>
      <w:r>
        <w:rPr>
          <w:noProof/>
        </w:rPr>
      </w:r>
      <w:r>
        <w:rPr>
          <w:noProof/>
        </w:rPr>
        <w:fldChar w:fldCharType="separate"/>
      </w:r>
      <w:r>
        <w:rPr>
          <w:noProof/>
        </w:rPr>
        <w:t>12</w:t>
      </w:r>
      <w:r>
        <w:rPr>
          <w:noProof/>
        </w:rPr>
        <w:fldChar w:fldCharType="end"/>
      </w:r>
    </w:p>
    <w:p w14:paraId="0AAF71B6"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3.1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_Toc202519403 \h </w:instrText>
      </w:r>
      <w:r>
        <w:rPr>
          <w:noProof/>
        </w:rPr>
      </w:r>
      <w:r>
        <w:rPr>
          <w:noProof/>
        </w:rPr>
        <w:fldChar w:fldCharType="separate"/>
      </w:r>
      <w:r>
        <w:rPr>
          <w:noProof/>
        </w:rPr>
        <w:t>12</w:t>
      </w:r>
      <w:r>
        <w:rPr>
          <w:noProof/>
        </w:rPr>
        <w:fldChar w:fldCharType="end"/>
      </w:r>
    </w:p>
    <w:p w14:paraId="07A9F79C"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3.2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_Toc202519404 \h </w:instrText>
      </w:r>
      <w:r>
        <w:rPr>
          <w:noProof/>
        </w:rPr>
      </w:r>
      <w:r>
        <w:rPr>
          <w:noProof/>
        </w:rPr>
        <w:fldChar w:fldCharType="separate"/>
      </w:r>
      <w:r>
        <w:rPr>
          <w:noProof/>
        </w:rPr>
        <w:t>13</w:t>
      </w:r>
      <w:r>
        <w:rPr>
          <w:noProof/>
        </w:rPr>
        <w:fldChar w:fldCharType="end"/>
      </w:r>
    </w:p>
    <w:p w14:paraId="1E8CE0C2"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Pr>
          <w:noProof/>
        </w:rPr>
        <w:t>4</w:t>
      </w:r>
      <w:r>
        <w:rPr>
          <w:rFonts w:asciiTheme="minorHAnsi" w:eastAsiaTheme="minorEastAsia" w:hAnsiTheme="minorHAnsi" w:cstheme="minorBidi"/>
          <w:b w:val="0"/>
          <w:bCs w:val="0"/>
          <w:caps w:val="0"/>
          <w:noProof/>
          <w:lang w:eastAsia="ja-JP"/>
        </w:rPr>
        <w:tab/>
      </w:r>
      <w:r>
        <w:rPr>
          <w:noProof/>
        </w:rPr>
        <w:t>RACK-MOUNT SERVERS</w:t>
      </w:r>
      <w:r>
        <w:rPr>
          <w:noProof/>
        </w:rPr>
        <w:tab/>
      </w:r>
      <w:r>
        <w:rPr>
          <w:noProof/>
        </w:rPr>
        <w:fldChar w:fldCharType="begin"/>
      </w:r>
      <w:r>
        <w:rPr>
          <w:noProof/>
        </w:rPr>
        <w:instrText xml:space="preserve"> PAGEREF _Toc202519405 \h </w:instrText>
      </w:r>
      <w:r>
        <w:rPr>
          <w:noProof/>
        </w:rPr>
      </w:r>
      <w:r>
        <w:rPr>
          <w:noProof/>
        </w:rPr>
        <w:fldChar w:fldCharType="separate"/>
      </w:r>
      <w:r>
        <w:rPr>
          <w:noProof/>
        </w:rPr>
        <w:t>18</w:t>
      </w:r>
      <w:r>
        <w:rPr>
          <w:noProof/>
        </w:rPr>
        <w:fldChar w:fldCharType="end"/>
      </w:r>
    </w:p>
    <w:p w14:paraId="1D973816"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4.1</w:t>
      </w:r>
      <w:r>
        <w:rPr>
          <w:rFonts w:asciiTheme="minorHAnsi" w:eastAsiaTheme="minorEastAsia" w:hAnsiTheme="minorHAnsi" w:cstheme="minorBidi"/>
          <w:smallCaps w:val="0"/>
          <w:noProof/>
          <w:lang w:eastAsia="ja-JP"/>
        </w:rPr>
        <w:tab/>
      </w:r>
      <w:r w:rsidRPr="00B825CC">
        <w:rPr>
          <w:noProof/>
        </w:rPr>
        <w:t>Server Requirements</w:t>
      </w:r>
      <w:r>
        <w:rPr>
          <w:noProof/>
        </w:rPr>
        <w:tab/>
      </w:r>
      <w:r>
        <w:rPr>
          <w:noProof/>
        </w:rPr>
        <w:fldChar w:fldCharType="begin"/>
      </w:r>
      <w:r>
        <w:rPr>
          <w:noProof/>
        </w:rPr>
        <w:instrText xml:space="preserve"> PAGEREF _Toc202519406 \h </w:instrText>
      </w:r>
      <w:r>
        <w:rPr>
          <w:noProof/>
        </w:rPr>
      </w:r>
      <w:r>
        <w:rPr>
          <w:noProof/>
        </w:rPr>
        <w:fldChar w:fldCharType="separate"/>
      </w:r>
      <w:r>
        <w:rPr>
          <w:noProof/>
        </w:rPr>
        <w:t>18</w:t>
      </w:r>
      <w:r>
        <w:rPr>
          <w:noProof/>
        </w:rPr>
        <w:fldChar w:fldCharType="end"/>
      </w:r>
    </w:p>
    <w:p w14:paraId="4D4F740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4.2</w:t>
      </w:r>
      <w:r>
        <w:rPr>
          <w:rFonts w:asciiTheme="minorHAnsi" w:eastAsiaTheme="minorEastAsia" w:hAnsiTheme="minorHAnsi" w:cstheme="minorBidi"/>
          <w:smallCaps w:val="0"/>
          <w:noProof/>
          <w:lang w:eastAsia="ja-JP"/>
        </w:rPr>
        <w:tab/>
      </w:r>
      <w:r w:rsidRPr="00B825CC">
        <w:rPr>
          <w:noProof/>
        </w:rPr>
        <w:t>Overall Description</w:t>
      </w:r>
      <w:r>
        <w:rPr>
          <w:noProof/>
        </w:rPr>
        <w:tab/>
      </w:r>
      <w:r>
        <w:rPr>
          <w:noProof/>
        </w:rPr>
        <w:fldChar w:fldCharType="begin"/>
      </w:r>
      <w:r>
        <w:rPr>
          <w:noProof/>
        </w:rPr>
        <w:instrText xml:space="preserve"> PAGEREF _Toc202519407 \h </w:instrText>
      </w:r>
      <w:r>
        <w:rPr>
          <w:noProof/>
        </w:rPr>
      </w:r>
      <w:r>
        <w:rPr>
          <w:noProof/>
        </w:rPr>
        <w:fldChar w:fldCharType="separate"/>
      </w:r>
      <w:r>
        <w:rPr>
          <w:noProof/>
        </w:rPr>
        <w:t>18</w:t>
      </w:r>
      <w:r>
        <w:rPr>
          <w:noProof/>
        </w:rPr>
        <w:fldChar w:fldCharType="end"/>
      </w:r>
    </w:p>
    <w:p w14:paraId="7C2296FD"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4.3</w:t>
      </w:r>
      <w:r>
        <w:rPr>
          <w:rFonts w:asciiTheme="minorHAnsi" w:eastAsiaTheme="minorEastAsia" w:hAnsiTheme="minorHAnsi" w:cstheme="minorBidi"/>
          <w:smallCaps w:val="0"/>
          <w:noProof/>
          <w:lang w:eastAsia="ja-JP"/>
        </w:rPr>
        <w:tab/>
      </w:r>
      <w:r w:rsidRPr="00B825CC">
        <w:rPr>
          <w:noProof/>
        </w:rPr>
        <w:t>System Features</w:t>
      </w:r>
      <w:r>
        <w:rPr>
          <w:noProof/>
        </w:rPr>
        <w:tab/>
      </w:r>
      <w:r>
        <w:rPr>
          <w:noProof/>
        </w:rPr>
        <w:fldChar w:fldCharType="begin"/>
      </w:r>
      <w:r>
        <w:rPr>
          <w:noProof/>
        </w:rPr>
        <w:instrText xml:space="preserve"> PAGEREF _Toc202519408 \h </w:instrText>
      </w:r>
      <w:r>
        <w:rPr>
          <w:noProof/>
        </w:rPr>
      </w:r>
      <w:r>
        <w:rPr>
          <w:noProof/>
        </w:rPr>
        <w:fldChar w:fldCharType="separate"/>
      </w:r>
      <w:r>
        <w:rPr>
          <w:noProof/>
        </w:rPr>
        <w:t>20</w:t>
      </w:r>
      <w:r>
        <w:rPr>
          <w:noProof/>
        </w:rPr>
        <w:fldChar w:fldCharType="end"/>
      </w:r>
    </w:p>
    <w:p w14:paraId="56076A6F"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4.4</w:t>
      </w:r>
      <w:r>
        <w:rPr>
          <w:rFonts w:asciiTheme="minorHAnsi" w:eastAsiaTheme="minorEastAsia" w:hAnsiTheme="minorHAnsi" w:cstheme="minorBidi"/>
          <w:smallCaps w:val="0"/>
          <w:noProof/>
          <w:lang w:eastAsia="ja-JP"/>
        </w:rPr>
        <w:tab/>
      </w:r>
      <w:r w:rsidRPr="00B825CC">
        <w:rPr>
          <w:noProof/>
        </w:rPr>
        <w:t>Management and Monitoring</w:t>
      </w:r>
      <w:r>
        <w:rPr>
          <w:noProof/>
        </w:rPr>
        <w:tab/>
      </w:r>
      <w:r>
        <w:rPr>
          <w:noProof/>
        </w:rPr>
        <w:fldChar w:fldCharType="begin"/>
      </w:r>
      <w:r>
        <w:rPr>
          <w:noProof/>
        </w:rPr>
        <w:instrText xml:space="preserve"> PAGEREF _Toc202519409 \h </w:instrText>
      </w:r>
      <w:r>
        <w:rPr>
          <w:noProof/>
        </w:rPr>
      </w:r>
      <w:r>
        <w:rPr>
          <w:noProof/>
        </w:rPr>
        <w:fldChar w:fldCharType="separate"/>
      </w:r>
      <w:r>
        <w:rPr>
          <w:noProof/>
        </w:rPr>
        <w:t>22</w:t>
      </w:r>
      <w:r>
        <w:rPr>
          <w:noProof/>
        </w:rPr>
        <w:fldChar w:fldCharType="end"/>
      </w:r>
    </w:p>
    <w:p w14:paraId="758B0E5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4.5</w:t>
      </w:r>
      <w:r>
        <w:rPr>
          <w:rFonts w:asciiTheme="minorHAnsi" w:eastAsiaTheme="minorEastAsia" w:hAnsiTheme="minorHAnsi" w:cstheme="minorBidi"/>
          <w:smallCaps w:val="0"/>
          <w:noProof/>
          <w:lang w:eastAsia="ja-JP"/>
        </w:rPr>
        <w:tab/>
      </w:r>
      <w:r w:rsidRPr="00B825CC">
        <w:rPr>
          <w:noProof/>
        </w:rPr>
        <w:t>Additional Requirements</w:t>
      </w:r>
      <w:r>
        <w:rPr>
          <w:noProof/>
        </w:rPr>
        <w:tab/>
      </w:r>
      <w:r>
        <w:rPr>
          <w:noProof/>
        </w:rPr>
        <w:fldChar w:fldCharType="begin"/>
      </w:r>
      <w:r>
        <w:rPr>
          <w:noProof/>
        </w:rPr>
        <w:instrText xml:space="preserve"> PAGEREF _Toc202519410 \h </w:instrText>
      </w:r>
      <w:r>
        <w:rPr>
          <w:noProof/>
        </w:rPr>
      </w:r>
      <w:r>
        <w:rPr>
          <w:noProof/>
        </w:rPr>
        <w:fldChar w:fldCharType="separate"/>
      </w:r>
      <w:r>
        <w:rPr>
          <w:noProof/>
        </w:rPr>
        <w:t>24</w:t>
      </w:r>
      <w:r>
        <w:rPr>
          <w:noProof/>
        </w:rPr>
        <w:fldChar w:fldCharType="end"/>
      </w:r>
    </w:p>
    <w:p w14:paraId="72B246FE" w14:textId="77777777" w:rsidR="00F84773" w:rsidRDefault="00F84773">
      <w:pPr>
        <w:pStyle w:val="TOC3"/>
        <w:tabs>
          <w:tab w:val="left" w:pos="1120"/>
          <w:tab w:val="right" w:leader="dot" w:pos="9926"/>
        </w:tabs>
        <w:rPr>
          <w:rFonts w:asciiTheme="minorHAnsi" w:eastAsiaTheme="minorEastAsia" w:hAnsiTheme="minorHAnsi" w:cstheme="minorBidi"/>
          <w:i w:val="0"/>
          <w:iCs w:val="0"/>
          <w:noProof/>
          <w:lang w:eastAsia="ja-JP"/>
        </w:rPr>
      </w:pPr>
      <w:r w:rsidRPr="00B825CC">
        <w:rPr>
          <w:noProof/>
        </w:rPr>
        <w:t>4.5.1</w:t>
      </w:r>
      <w:r>
        <w:rPr>
          <w:rFonts w:asciiTheme="minorHAnsi" w:eastAsiaTheme="minorEastAsia" w:hAnsiTheme="minorHAnsi" w:cstheme="minorBidi"/>
          <w:i w:val="0"/>
          <w:iCs w:val="0"/>
          <w:noProof/>
          <w:lang w:eastAsia="ja-JP"/>
        </w:rPr>
        <w:tab/>
      </w:r>
      <w:r w:rsidRPr="00B825CC">
        <w:rPr>
          <w:noProof/>
        </w:rPr>
        <w:t>Server Support Requirements</w:t>
      </w:r>
      <w:r>
        <w:rPr>
          <w:noProof/>
        </w:rPr>
        <w:tab/>
      </w:r>
      <w:r>
        <w:rPr>
          <w:noProof/>
        </w:rPr>
        <w:fldChar w:fldCharType="begin"/>
      </w:r>
      <w:r>
        <w:rPr>
          <w:noProof/>
        </w:rPr>
        <w:instrText xml:space="preserve"> PAGEREF _Toc202519411 \h </w:instrText>
      </w:r>
      <w:r>
        <w:rPr>
          <w:noProof/>
        </w:rPr>
      </w:r>
      <w:r>
        <w:rPr>
          <w:noProof/>
        </w:rPr>
        <w:fldChar w:fldCharType="separate"/>
      </w:r>
      <w:r>
        <w:rPr>
          <w:noProof/>
        </w:rPr>
        <w:t>24</w:t>
      </w:r>
      <w:r>
        <w:rPr>
          <w:noProof/>
        </w:rPr>
        <w:fldChar w:fldCharType="end"/>
      </w:r>
    </w:p>
    <w:p w14:paraId="3C5A7662" w14:textId="77777777" w:rsidR="00F84773" w:rsidRDefault="00F84773">
      <w:pPr>
        <w:pStyle w:val="TOC3"/>
        <w:tabs>
          <w:tab w:val="left" w:pos="1120"/>
          <w:tab w:val="right" w:leader="dot" w:pos="9926"/>
        </w:tabs>
        <w:rPr>
          <w:rFonts w:asciiTheme="minorHAnsi" w:eastAsiaTheme="minorEastAsia" w:hAnsiTheme="minorHAnsi" w:cstheme="minorBidi"/>
          <w:i w:val="0"/>
          <w:iCs w:val="0"/>
          <w:noProof/>
          <w:lang w:eastAsia="ja-JP"/>
        </w:rPr>
      </w:pPr>
      <w:r w:rsidRPr="00B825CC">
        <w:rPr>
          <w:noProof/>
        </w:rPr>
        <w:t>4.5.2</w:t>
      </w:r>
      <w:r>
        <w:rPr>
          <w:rFonts w:asciiTheme="minorHAnsi" w:eastAsiaTheme="minorEastAsia" w:hAnsiTheme="minorHAnsi" w:cstheme="minorBidi"/>
          <w:i w:val="0"/>
          <w:iCs w:val="0"/>
          <w:noProof/>
          <w:lang w:eastAsia="ja-JP"/>
        </w:rPr>
        <w:tab/>
      </w:r>
      <w:r w:rsidRPr="00B825CC">
        <w:rPr>
          <w:noProof/>
        </w:rPr>
        <w:t>Representative Server Specifications</w:t>
      </w:r>
      <w:r>
        <w:rPr>
          <w:noProof/>
        </w:rPr>
        <w:tab/>
      </w:r>
      <w:r>
        <w:rPr>
          <w:noProof/>
        </w:rPr>
        <w:fldChar w:fldCharType="begin"/>
      </w:r>
      <w:r>
        <w:rPr>
          <w:noProof/>
        </w:rPr>
        <w:instrText xml:space="preserve"> PAGEREF _Toc202519412 \h </w:instrText>
      </w:r>
      <w:r>
        <w:rPr>
          <w:noProof/>
        </w:rPr>
      </w:r>
      <w:r>
        <w:rPr>
          <w:noProof/>
        </w:rPr>
        <w:fldChar w:fldCharType="separate"/>
      </w:r>
      <w:r>
        <w:rPr>
          <w:noProof/>
        </w:rPr>
        <w:t>25</w:t>
      </w:r>
      <w:r>
        <w:rPr>
          <w:noProof/>
        </w:rPr>
        <w:fldChar w:fldCharType="end"/>
      </w:r>
    </w:p>
    <w:p w14:paraId="757C6E08"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Pr>
          <w:noProof/>
        </w:rPr>
        <w:t>5</w:t>
      </w:r>
      <w:r>
        <w:rPr>
          <w:rFonts w:asciiTheme="minorHAnsi" w:eastAsiaTheme="minorEastAsia" w:hAnsiTheme="minorHAnsi" w:cstheme="minorBidi"/>
          <w:b w:val="0"/>
          <w:bCs w:val="0"/>
          <w:caps w:val="0"/>
          <w:noProof/>
          <w:lang w:eastAsia="ja-JP"/>
        </w:rPr>
        <w:tab/>
      </w:r>
      <w:r>
        <w:rPr>
          <w:noProof/>
        </w:rPr>
        <w:t>Storage Services</w:t>
      </w:r>
      <w:r>
        <w:rPr>
          <w:noProof/>
        </w:rPr>
        <w:tab/>
      </w:r>
      <w:r>
        <w:rPr>
          <w:noProof/>
        </w:rPr>
        <w:fldChar w:fldCharType="begin"/>
      </w:r>
      <w:r>
        <w:rPr>
          <w:noProof/>
        </w:rPr>
        <w:instrText xml:space="preserve"> PAGEREF _Toc202519413 \h </w:instrText>
      </w:r>
      <w:r>
        <w:rPr>
          <w:noProof/>
        </w:rPr>
      </w:r>
      <w:r>
        <w:rPr>
          <w:noProof/>
        </w:rPr>
        <w:fldChar w:fldCharType="separate"/>
      </w:r>
      <w:r>
        <w:rPr>
          <w:noProof/>
        </w:rPr>
        <w:t>32</w:t>
      </w:r>
      <w:r>
        <w:rPr>
          <w:noProof/>
        </w:rPr>
        <w:fldChar w:fldCharType="end"/>
      </w:r>
    </w:p>
    <w:p w14:paraId="4196205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5.1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_Toc202519414 \h </w:instrText>
      </w:r>
      <w:r>
        <w:rPr>
          <w:noProof/>
        </w:rPr>
      </w:r>
      <w:r>
        <w:rPr>
          <w:noProof/>
        </w:rPr>
        <w:fldChar w:fldCharType="separate"/>
      </w:r>
      <w:r>
        <w:rPr>
          <w:noProof/>
        </w:rPr>
        <w:t>32</w:t>
      </w:r>
      <w:r>
        <w:rPr>
          <w:noProof/>
        </w:rPr>
        <w:fldChar w:fldCharType="end"/>
      </w:r>
    </w:p>
    <w:p w14:paraId="37639820"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5.2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_Toc202519415 \h </w:instrText>
      </w:r>
      <w:r>
        <w:rPr>
          <w:noProof/>
        </w:rPr>
      </w:r>
      <w:r>
        <w:rPr>
          <w:noProof/>
        </w:rPr>
        <w:fldChar w:fldCharType="separate"/>
      </w:r>
      <w:r>
        <w:rPr>
          <w:noProof/>
        </w:rPr>
        <w:t>32</w:t>
      </w:r>
      <w:r>
        <w:rPr>
          <w:noProof/>
        </w:rPr>
        <w:fldChar w:fldCharType="end"/>
      </w:r>
    </w:p>
    <w:p w14:paraId="02CFDA65"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5.3</w:t>
      </w:r>
      <w:r>
        <w:rPr>
          <w:rFonts w:asciiTheme="minorHAnsi" w:eastAsiaTheme="minorEastAsia" w:hAnsiTheme="minorHAnsi" w:cstheme="minorBidi"/>
          <w:smallCaps w:val="0"/>
          <w:noProof/>
          <w:lang w:eastAsia="ja-JP"/>
        </w:rPr>
        <w:tab/>
      </w:r>
      <w:r w:rsidRPr="00B825CC">
        <w:rPr>
          <w:noProof/>
        </w:rPr>
        <w:t>Standard Storage Services</w:t>
      </w:r>
      <w:r>
        <w:rPr>
          <w:noProof/>
        </w:rPr>
        <w:tab/>
      </w:r>
      <w:r>
        <w:rPr>
          <w:noProof/>
        </w:rPr>
        <w:fldChar w:fldCharType="begin"/>
      </w:r>
      <w:r>
        <w:rPr>
          <w:noProof/>
        </w:rPr>
        <w:instrText xml:space="preserve"> PAGEREF _Toc202519416 \h </w:instrText>
      </w:r>
      <w:r>
        <w:rPr>
          <w:noProof/>
        </w:rPr>
      </w:r>
      <w:r>
        <w:rPr>
          <w:noProof/>
        </w:rPr>
        <w:fldChar w:fldCharType="separate"/>
      </w:r>
      <w:r>
        <w:rPr>
          <w:noProof/>
        </w:rPr>
        <w:t>33</w:t>
      </w:r>
      <w:r>
        <w:rPr>
          <w:noProof/>
        </w:rPr>
        <w:fldChar w:fldCharType="end"/>
      </w:r>
    </w:p>
    <w:p w14:paraId="7AFA153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5.4</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_Toc202519417 \h </w:instrText>
      </w:r>
      <w:r>
        <w:rPr>
          <w:noProof/>
        </w:rPr>
      </w:r>
      <w:r>
        <w:rPr>
          <w:noProof/>
        </w:rPr>
        <w:fldChar w:fldCharType="separate"/>
      </w:r>
      <w:r>
        <w:rPr>
          <w:noProof/>
        </w:rPr>
        <w:t>35</w:t>
      </w:r>
      <w:r>
        <w:rPr>
          <w:noProof/>
        </w:rPr>
        <w:fldChar w:fldCharType="end"/>
      </w:r>
    </w:p>
    <w:p w14:paraId="670C54CA"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Pr>
          <w:noProof/>
        </w:rPr>
        <w:t>6</w:t>
      </w:r>
      <w:r>
        <w:rPr>
          <w:rFonts w:asciiTheme="minorHAnsi" w:eastAsiaTheme="minorEastAsia" w:hAnsiTheme="minorHAnsi" w:cstheme="minorBidi"/>
          <w:b w:val="0"/>
          <w:bCs w:val="0"/>
          <w:caps w:val="0"/>
          <w:noProof/>
          <w:lang w:eastAsia="ja-JP"/>
        </w:rPr>
        <w:tab/>
      </w:r>
      <w:r>
        <w:rPr>
          <w:noProof/>
        </w:rPr>
        <w:t>Virtualization Services</w:t>
      </w:r>
      <w:r>
        <w:rPr>
          <w:noProof/>
        </w:rPr>
        <w:tab/>
      </w:r>
      <w:r>
        <w:rPr>
          <w:noProof/>
        </w:rPr>
        <w:fldChar w:fldCharType="begin"/>
      </w:r>
      <w:r>
        <w:rPr>
          <w:noProof/>
        </w:rPr>
        <w:instrText xml:space="preserve"> PAGEREF _Toc202519418 \h </w:instrText>
      </w:r>
      <w:r>
        <w:rPr>
          <w:noProof/>
        </w:rPr>
      </w:r>
      <w:r>
        <w:rPr>
          <w:noProof/>
        </w:rPr>
        <w:fldChar w:fldCharType="separate"/>
      </w:r>
      <w:r>
        <w:rPr>
          <w:noProof/>
        </w:rPr>
        <w:t>36</w:t>
      </w:r>
      <w:r>
        <w:rPr>
          <w:noProof/>
        </w:rPr>
        <w:fldChar w:fldCharType="end"/>
      </w:r>
    </w:p>
    <w:p w14:paraId="5F1DC5B0"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_Toc202519419 \h </w:instrText>
      </w:r>
      <w:r>
        <w:rPr>
          <w:noProof/>
        </w:rPr>
      </w:r>
      <w:r>
        <w:rPr>
          <w:noProof/>
        </w:rPr>
        <w:fldChar w:fldCharType="separate"/>
      </w:r>
      <w:r>
        <w:rPr>
          <w:noProof/>
        </w:rPr>
        <w:t>36</w:t>
      </w:r>
      <w:r>
        <w:rPr>
          <w:noProof/>
        </w:rPr>
        <w:fldChar w:fldCharType="end"/>
      </w:r>
    </w:p>
    <w:p w14:paraId="1435D7E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_Toc202519420 \h </w:instrText>
      </w:r>
      <w:r>
        <w:rPr>
          <w:noProof/>
        </w:rPr>
      </w:r>
      <w:r>
        <w:rPr>
          <w:noProof/>
        </w:rPr>
        <w:fldChar w:fldCharType="separate"/>
      </w:r>
      <w:r>
        <w:rPr>
          <w:noProof/>
        </w:rPr>
        <w:t>38</w:t>
      </w:r>
      <w:r>
        <w:rPr>
          <w:noProof/>
        </w:rPr>
        <w:fldChar w:fldCharType="end"/>
      </w:r>
    </w:p>
    <w:p w14:paraId="70A80F55"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6.3</w:t>
      </w:r>
      <w:r>
        <w:rPr>
          <w:rFonts w:asciiTheme="minorHAnsi" w:eastAsiaTheme="minorEastAsia" w:hAnsiTheme="minorHAnsi" w:cstheme="minorBidi"/>
          <w:smallCaps w:val="0"/>
          <w:noProof/>
          <w:lang w:eastAsia="ja-JP"/>
        </w:rPr>
        <w:tab/>
      </w:r>
      <w:r w:rsidRPr="00B825CC">
        <w:rPr>
          <w:noProof/>
        </w:rPr>
        <w:t>Standard Virtual ‘Slice’ Configurations</w:t>
      </w:r>
      <w:r>
        <w:rPr>
          <w:noProof/>
        </w:rPr>
        <w:tab/>
      </w:r>
      <w:r>
        <w:rPr>
          <w:noProof/>
        </w:rPr>
        <w:fldChar w:fldCharType="begin"/>
      </w:r>
      <w:r>
        <w:rPr>
          <w:noProof/>
        </w:rPr>
        <w:instrText xml:space="preserve"> PAGEREF _Toc202519421 \h </w:instrText>
      </w:r>
      <w:r>
        <w:rPr>
          <w:noProof/>
        </w:rPr>
      </w:r>
      <w:r>
        <w:rPr>
          <w:noProof/>
        </w:rPr>
        <w:fldChar w:fldCharType="separate"/>
      </w:r>
      <w:r>
        <w:rPr>
          <w:noProof/>
        </w:rPr>
        <w:t>38</w:t>
      </w:r>
      <w:r>
        <w:rPr>
          <w:noProof/>
        </w:rPr>
        <w:fldChar w:fldCharType="end"/>
      </w:r>
    </w:p>
    <w:p w14:paraId="7A6110FC"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6.4</w:t>
      </w:r>
      <w:r>
        <w:rPr>
          <w:rFonts w:asciiTheme="minorHAnsi" w:eastAsiaTheme="minorEastAsia" w:hAnsiTheme="minorHAnsi" w:cstheme="minorBidi"/>
          <w:smallCaps w:val="0"/>
          <w:noProof/>
          <w:lang w:eastAsia="ja-JP"/>
        </w:rPr>
        <w:tab/>
      </w:r>
      <w:r w:rsidRPr="00B825CC">
        <w:rPr>
          <w:noProof/>
        </w:rPr>
        <w:t>Standard MassCloud Virtualization Services</w:t>
      </w:r>
      <w:r>
        <w:rPr>
          <w:noProof/>
        </w:rPr>
        <w:tab/>
      </w:r>
      <w:r>
        <w:rPr>
          <w:noProof/>
        </w:rPr>
        <w:fldChar w:fldCharType="begin"/>
      </w:r>
      <w:r>
        <w:rPr>
          <w:noProof/>
        </w:rPr>
        <w:instrText xml:space="preserve"> PAGEREF _Toc202519422 \h </w:instrText>
      </w:r>
      <w:r>
        <w:rPr>
          <w:noProof/>
        </w:rPr>
      </w:r>
      <w:r>
        <w:rPr>
          <w:noProof/>
        </w:rPr>
        <w:fldChar w:fldCharType="separate"/>
      </w:r>
      <w:r>
        <w:rPr>
          <w:noProof/>
        </w:rPr>
        <w:t>39</w:t>
      </w:r>
      <w:r>
        <w:rPr>
          <w:noProof/>
        </w:rPr>
        <w:fldChar w:fldCharType="end"/>
      </w:r>
    </w:p>
    <w:p w14:paraId="78D57CF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6.5</w:t>
      </w:r>
      <w:r>
        <w:rPr>
          <w:rFonts w:asciiTheme="minorHAnsi" w:eastAsiaTheme="minorEastAsia" w:hAnsiTheme="minorHAnsi" w:cstheme="minorBidi"/>
          <w:smallCaps w:val="0"/>
          <w:noProof/>
          <w:lang w:eastAsia="ja-JP"/>
        </w:rPr>
        <w:tab/>
      </w:r>
      <w:r w:rsidRPr="00B825CC">
        <w:rPr>
          <w:noProof/>
        </w:rPr>
        <w:t>Optional MassCloud Services:</w:t>
      </w:r>
      <w:r>
        <w:rPr>
          <w:noProof/>
        </w:rPr>
        <w:tab/>
      </w:r>
      <w:r>
        <w:rPr>
          <w:noProof/>
        </w:rPr>
        <w:fldChar w:fldCharType="begin"/>
      </w:r>
      <w:r>
        <w:rPr>
          <w:noProof/>
        </w:rPr>
        <w:instrText xml:space="preserve"> PAGEREF _Toc202519423 \h </w:instrText>
      </w:r>
      <w:r>
        <w:rPr>
          <w:noProof/>
        </w:rPr>
      </w:r>
      <w:r>
        <w:rPr>
          <w:noProof/>
        </w:rPr>
        <w:fldChar w:fldCharType="separate"/>
      </w:r>
      <w:r>
        <w:rPr>
          <w:noProof/>
        </w:rPr>
        <w:t>41</w:t>
      </w:r>
      <w:r>
        <w:rPr>
          <w:noProof/>
        </w:rPr>
        <w:fldChar w:fldCharType="end"/>
      </w:r>
    </w:p>
    <w:p w14:paraId="312825D0" w14:textId="77777777" w:rsidR="00F84773" w:rsidRDefault="00F84773">
      <w:pPr>
        <w:pStyle w:val="TOC3"/>
        <w:tabs>
          <w:tab w:val="left" w:pos="1120"/>
          <w:tab w:val="right" w:leader="dot" w:pos="9926"/>
        </w:tabs>
        <w:rPr>
          <w:rFonts w:asciiTheme="minorHAnsi" w:eastAsiaTheme="minorEastAsia" w:hAnsiTheme="minorHAnsi" w:cstheme="minorBidi"/>
          <w:i w:val="0"/>
          <w:iCs w:val="0"/>
          <w:noProof/>
          <w:lang w:eastAsia="ja-JP"/>
        </w:rPr>
      </w:pPr>
      <w:r w:rsidRPr="00B825CC">
        <w:rPr>
          <w:noProof/>
        </w:rPr>
        <w:t>6.5.1</w:t>
      </w:r>
      <w:r>
        <w:rPr>
          <w:rFonts w:asciiTheme="minorHAnsi" w:eastAsiaTheme="minorEastAsia" w:hAnsiTheme="minorHAnsi" w:cstheme="minorBidi"/>
          <w:i w:val="0"/>
          <w:iCs w:val="0"/>
          <w:noProof/>
          <w:lang w:eastAsia="ja-JP"/>
        </w:rPr>
        <w:tab/>
      </w:r>
      <w:r w:rsidRPr="00B825CC">
        <w:rPr>
          <w:noProof/>
        </w:rPr>
        <w:t>Load Balancing</w:t>
      </w:r>
      <w:r>
        <w:rPr>
          <w:noProof/>
        </w:rPr>
        <w:tab/>
      </w:r>
      <w:r>
        <w:rPr>
          <w:noProof/>
        </w:rPr>
        <w:fldChar w:fldCharType="begin"/>
      </w:r>
      <w:r>
        <w:rPr>
          <w:noProof/>
        </w:rPr>
        <w:instrText xml:space="preserve"> PAGEREF _Toc202519424 \h </w:instrText>
      </w:r>
      <w:r>
        <w:rPr>
          <w:noProof/>
        </w:rPr>
      </w:r>
      <w:r>
        <w:rPr>
          <w:noProof/>
        </w:rPr>
        <w:fldChar w:fldCharType="separate"/>
      </w:r>
      <w:r>
        <w:rPr>
          <w:noProof/>
        </w:rPr>
        <w:t>41</w:t>
      </w:r>
      <w:r>
        <w:rPr>
          <w:noProof/>
        </w:rPr>
        <w:fldChar w:fldCharType="end"/>
      </w:r>
    </w:p>
    <w:p w14:paraId="6C3F6FCE" w14:textId="77777777" w:rsidR="00F84773" w:rsidRDefault="00F84773">
      <w:pPr>
        <w:pStyle w:val="TOC3"/>
        <w:tabs>
          <w:tab w:val="left" w:pos="1120"/>
          <w:tab w:val="right" w:leader="dot" w:pos="9926"/>
        </w:tabs>
        <w:rPr>
          <w:rFonts w:asciiTheme="minorHAnsi" w:eastAsiaTheme="minorEastAsia" w:hAnsiTheme="minorHAnsi" w:cstheme="minorBidi"/>
          <w:i w:val="0"/>
          <w:iCs w:val="0"/>
          <w:noProof/>
          <w:lang w:eastAsia="ja-JP"/>
        </w:rPr>
      </w:pPr>
      <w:r w:rsidRPr="00B825CC">
        <w:rPr>
          <w:noProof/>
        </w:rPr>
        <w:t>6.5.2</w:t>
      </w:r>
      <w:r>
        <w:rPr>
          <w:rFonts w:asciiTheme="minorHAnsi" w:eastAsiaTheme="minorEastAsia" w:hAnsiTheme="minorHAnsi" w:cstheme="minorBidi"/>
          <w:i w:val="0"/>
          <w:iCs w:val="0"/>
          <w:noProof/>
          <w:lang w:eastAsia="ja-JP"/>
        </w:rPr>
        <w:tab/>
      </w:r>
      <w:r w:rsidRPr="00B825CC">
        <w:rPr>
          <w:noProof/>
        </w:rPr>
        <w:t>Failover</w:t>
      </w:r>
      <w:r>
        <w:rPr>
          <w:noProof/>
        </w:rPr>
        <w:tab/>
      </w:r>
      <w:r>
        <w:rPr>
          <w:noProof/>
        </w:rPr>
        <w:fldChar w:fldCharType="begin"/>
      </w:r>
      <w:r>
        <w:rPr>
          <w:noProof/>
        </w:rPr>
        <w:instrText xml:space="preserve"> PAGEREF _Toc202519425 \h </w:instrText>
      </w:r>
      <w:r>
        <w:rPr>
          <w:noProof/>
        </w:rPr>
      </w:r>
      <w:r>
        <w:rPr>
          <w:noProof/>
        </w:rPr>
        <w:fldChar w:fldCharType="separate"/>
      </w:r>
      <w:r>
        <w:rPr>
          <w:noProof/>
        </w:rPr>
        <w:t>42</w:t>
      </w:r>
      <w:r>
        <w:rPr>
          <w:noProof/>
        </w:rPr>
        <w:fldChar w:fldCharType="end"/>
      </w:r>
    </w:p>
    <w:p w14:paraId="58B12A7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6.6</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_Toc202519426 \h </w:instrText>
      </w:r>
      <w:r>
        <w:rPr>
          <w:noProof/>
        </w:rPr>
      </w:r>
      <w:r>
        <w:rPr>
          <w:noProof/>
        </w:rPr>
        <w:fldChar w:fldCharType="separate"/>
      </w:r>
      <w:r>
        <w:rPr>
          <w:noProof/>
        </w:rPr>
        <w:t>44</w:t>
      </w:r>
      <w:r>
        <w:rPr>
          <w:noProof/>
        </w:rPr>
        <w:fldChar w:fldCharType="end"/>
      </w:r>
    </w:p>
    <w:p w14:paraId="1FB72885"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sidRPr="00B825CC">
        <w:rPr>
          <w:b w:val="0"/>
          <w:noProof/>
        </w:rPr>
        <w:t>7</w:t>
      </w:r>
      <w:r>
        <w:rPr>
          <w:rFonts w:asciiTheme="minorHAnsi" w:eastAsiaTheme="minorEastAsia" w:hAnsiTheme="minorHAnsi" w:cstheme="minorBidi"/>
          <w:b w:val="0"/>
          <w:bCs w:val="0"/>
          <w:caps w:val="0"/>
          <w:noProof/>
          <w:lang w:eastAsia="ja-JP"/>
        </w:rPr>
        <w:tab/>
      </w:r>
      <w:r w:rsidRPr="00B825CC">
        <w:rPr>
          <w:b w:val="0"/>
          <w:noProof/>
        </w:rPr>
        <w:t>UNIX Services</w:t>
      </w:r>
      <w:r>
        <w:rPr>
          <w:noProof/>
        </w:rPr>
        <w:tab/>
      </w:r>
      <w:r>
        <w:rPr>
          <w:noProof/>
        </w:rPr>
        <w:fldChar w:fldCharType="begin"/>
      </w:r>
      <w:r>
        <w:rPr>
          <w:noProof/>
        </w:rPr>
        <w:instrText xml:space="preserve"> PAGEREF _Toc202519427 \h </w:instrText>
      </w:r>
      <w:r>
        <w:rPr>
          <w:noProof/>
        </w:rPr>
      </w:r>
      <w:r>
        <w:rPr>
          <w:noProof/>
        </w:rPr>
        <w:fldChar w:fldCharType="separate"/>
      </w:r>
      <w:r>
        <w:rPr>
          <w:noProof/>
        </w:rPr>
        <w:t>46</w:t>
      </w:r>
      <w:r>
        <w:rPr>
          <w:noProof/>
        </w:rPr>
        <w:fldChar w:fldCharType="end"/>
      </w:r>
    </w:p>
    <w:p w14:paraId="509A3182"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7.1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_Toc202519428 \h </w:instrText>
      </w:r>
      <w:r>
        <w:rPr>
          <w:noProof/>
        </w:rPr>
      </w:r>
      <w:r>
        <w:rPr>
          <w:noProof/>
        </w:rPr>
        <w:fldChar w:fldCharType="separate"/>
      </w:r>
      <w:r>
        <w:rPr>
          <w:noProof/>
        </w:rPr>
        <w:t>46</w:t>
      </w:r>
      <w:r>
        <w:rPr>
          <w:noProof/>
        </w:rPr>
        <w:fldChar w:fldCharType="end"/>
      </w:r>
    </w:p>
    <w:p w14:paraId="466A3519"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7.2</w:t>
      </w:r>
      <w:r>
        <w:rPr>
          <w:rFonts w:asciiTheme="minorHAnsi" w:eastAsiaTheme="minorEastAsia" w:hAnsiTheme="minorHAnsi" w:cstheme="minorBidi"/>
          <w:smallCaps w:val="0"/>
          <w:noProof/>
          <w:lang w:eastAsia="ja-JP"/>
        </w:rPr>
        <w:tab/>
      </w:r>
      <w:r w:rsidRPr="00B825CC">
        <w:rPr>
          <w:noProof/>
        </w:rPr>
        <w:t>General Requirements – Physical or Virtual</w:t>
      </w:r>
      <w:r>
        <w:rPr>
          <w:noProof/>
        </w:rPr>
        <w:tab/>
      </w:r>
      <w:r>
        <w:rPr>
          <w:noProof/>
        </w:rPr>
        <w:fldChar w:fldCharType="begin"/>
      </w:r>
      <w:r>
        <w:rPr>
          <w:noProof/>
        </w:rPr>
        <w:instrText xml:space="preserve"> PAGEREF _Toc202519429 \h </w:instrText>
      </w:r>
      <w:r>
        <w:rPr>
          <w:noProof/>
        </w:rPr>
      </w:r>
      <w:r>
        <w:rPr>
          <w:noProof/>
        </w:rPr>
        <w:fldChar w:fldCharType="separate"/>
      </w:r>
      <w:r>
        <w:rPr>
          <w:noProof/>
        </w:rPr>
        <w:t>47</w:t>
      </w:r>
      <w:r>
        <w:rPr>
          <w:noProof/>
        </w:rPr>
        <w:fldChar w:fldCharType="end"/>
      </w:r>
    </w:p>
    <w:p w14:paraId="7383D6FF"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7.3</w:t>
      </w:r>
      <w:r>
        <w:rPr>
          <w:rFonts w:asciiTheme="minorHAnsi" w:eastAsiaTheme="minorEastAsia" w:hAnsiTheme="minorHAnsi" w:cstheme="minorBidi"/>
          <w:smallCaps w:val="0"/>
          <w:noProof/>
          <w:lang w:eastAsia="ja-JP"/>
        </w:rPr>
        <w:tab/>
      </w:r>
      <w:r w:rsidRPr="00B825CC">
        <w:rPr>
          <w:noProof/>
        </w:rPr>
        <w:t>Standard AIX OS Configurations</w:t>
      </w:r>
      <w:r>
        <w:rPr>
          <w:noProof/>
        </w:rPr>
        <w:tab/>
      </w:r>
      <w:r>
        <w:rPr>
          <w:noProof/>
        </w:rPr>
        <w:fldChar w:fldCharType="begin"/>
      </w:r>
      <w:r>
        <w:rPr>
          <w:noProof/>
        </w:rPr>
        <w:instrText xml:space="preserve"> PAGEREF _Toc202519430 \h </w:instrText>
      </w:r>
      <w:r>
        <w:rPr>
          <w:noProof/>
        </w:rPr>
      </w:r>
      <w:r>
        <w:rPr>
          <w:noProof/>
        </w:rPr>
        <w:fldChar w:fldCharType="separate"/>
      </w:r>
      <w:r>
        <w:rPr>
          <w:noProof/>
        </w:rPr>
        <w:t>48</w:t>
      </w:r>
      <w:r>
        <w:rPr>
          <w:noProof/>
        </w:rPr>
        <w:fldChar w:fldCharType="end"/>
      </w:r>
    </w:p>
    <w:p w14:paraId="23DBE97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7.4</w:t>
      </w:r>
      <w:r>
        <w:rPr>
          <w:rFonts w:asciiTheme="minorHAnsi" w:eastAsiaTheme="minorEastAsia" w:hAnsiTheme="minorHAnsi" w:cstheme="minorBidi"/>
          <w:smallCaps w:val="0"/>
          <w:noProof/>
          <w:lang w:eastAsia="ja-JP"/>
        </w:rPr>
        <w:tab/>
      </w:r>
      <w:r w:rsidRPr="00B825CC">
        <w:rPr>
          <w:noProof/>
        </w:rPr>
        <w:t>Standard Services/Packages</w:t>
      </w:r>
      <w:r>
        <w:rPr>
          <w:noProof/>
        </w:rPr>
        <w:tab/>
      </w:r>
      <w:r>
        <w:rPr>
          <w:noProof/>
        </w:rPr>
        <w:fldChar w:fldCharType="begin"/>
      </w:r>
      <w:r>
        <w:rPr>
          <w:noProof/>
        </w:rPr>
        <w:instrText xml:space="preserve"> PAGEREF _Toc202519431 \h </w:instrText>
      </w:r>
      <w:r>
        <w:rPr>
          <w:noProof/>
        </w:rPr>
      </w:r>
      <w:r>
        <w:rPr>
          <w:noProof/>
        </w:rPr>
        <w:fldChar w:fldCharType="separate"/>
      </w:r>
      <w:r>
        <w:rPr>
          <w:noProof/>
        </w:rPr>
        <w:t>49</w:t>
      </w:r>
      <w:r>
        <w:rPr>
          <w:noProof/>
        </w:rPr>
        <w:fldChar w:fldCharType="end"/>
      </w:r>
    </w:p>
    <w:p w14:paraId="4697C182"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7.5</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_Toc202519432 \h </w:instrText>
      </w:r>
      <w:r>
        <w:rPr>
          <w:noProof/>
        </w:rPr>
      </w:r>
      <w:r>
        <w:rPr>
          <w:noProof/>
        </w:rPr>
        <w:fldChar w:fldCharType="separate"/>
      </w:r>
      <w:r>
        <w:rPr>
          <w:noProof/>
        </w:rPr>
        <w:t>50</w:t>
      </w:r>
      <w:r>
        <w:rPr>
          <w:noProof/>
        </w:rPr>
        <w:fldChar w:fldCharType="end"/>
      </w:r>
    </w:p>
    <w:p w14:paraId="46E7852C"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sidRPr="00B825CC">
        <w:rPr>
          <w:b w:val="0"/>
          <w:noProof/>
        </w:rPr>
        <w:t>8</w:t>
      </w:r>
      <w:r>
        <w:rPr>
          <w:rFonts w:asciiTheme="minorHAnsi" w:eastAsiaTheme="minorEastAsia" w:hAnsiTheme="minorHAnsi" w:cstheme="minorBidi"/>
          <w:b w:val="0"/>
          <w:bCs w:val="0"/>
          <w:caps w:val="0"/>
          <w:noProof/>
          <w:lang w:eastAsia="ja-JP"/>
        </w:rPr>
        <w:tab/>
      </w:r>
      <w:r w:rsidRPr="00B825CC">
        <w:rPr>
          <w:b w:val="0"/>
          <w:noProof/>
        </w:rPr>
        <w:t>Linux Hosting Services</w:t>
      </w:r>
      <w:r>
        <w:rPr>
          <w:noProof/>
        </w:rPr>
        <w:tab/>
      </w:r>
      <w:r>
        <w:rPr>
          <w:noProof/>
        </w:rPr>
        <w:fldChar w:fldCharType="begin"/>
      </w:r>
      <w:r>
        <w:rPr>
          <w:noProof/>
        </w:rPr>
        <w:instrText xml:space="preserve"> PAGEREF _Toc202519433 \h </w:instrText>
      </w:r>
      <w:r>
        <w:rPr>
          <w:noProof/>
        </w:rPr>
      </w:r>
      <w:r>
        <w:rPr>
          <w:noProof/>
        </w:rPr>
        <w:fldChar w:fldCharType="separate"/>
      </w:r>
      <w:r>
        <w:rPr>
          <w:noProof/>
        </w:rPr>
        <w:t>53</w:t>
      </w:r>
      <w:r>
        <w:rPr>
          <w:noProof/>
        </w:rPr>
        <w:fldChar w:fldCharType="end"/>
      </w:r>
    </w:p>
    <w:p w14:paraId="3AECC6DF"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8.1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_Toc202519434 \h </w:instrText>
      </w:r>
      <w:r>
        <w:rPr>
          <w:noProof/>
        </w:rPr>
      </w:r>
      <w:r>
        <w:rPr>
          <w:noProof/>
        </w:rPr>
        <w:fldChar w:fldCharType="separate"/>
      </w:r>
      <w:r>
        <w:rPr>
          <w:noProof/>
        </w:rPr>
        <w:t>53</w:t>
      </w:r>
      <w:r>
        <w:rPr>
          <w:noProof/>
        </w:rPr>
        <w:fldChar w:fldCharType="end"/>
      </w:r>
    </w:p>
    <w:p w14:paraId="28962358"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8.2</w:t>
      </w:r>
      <w:r>
        <w:rPr>
          <w:rFonts w:asciiTheme="minorHAnsi" w:eastAsiaTheme="minorEastAsia" w:hAnsiTheme="minorHAnsi" w:cstheme="minorBidi"/>
          <w:smallCaps w:val="0"/>
          <w:noProof/>
          <w:lang w:eastAsia="ja-JP"/>
        </w:rPr>
        <w:tab/>
      </w:r>
      <w:r w:rsidRPr="00B825CC">
        <w:rPr>
          <w:noProof/>
        </w:rPr>
        <w:t>General Requirements – Physical or Virtual</w:t>
      </w:r>
      <w:r>
        <w:rPr>
          <w:noProof/>
        </w:rPr>
        <w:tab/>
      </w:r>
      <w:r>
        <w:rPr>
          <w:noProof/>
        </w:rPr>
        <w:fldChar w:fldCharType="begin"/>
      </w:r>
      <w:r>
        <w:rPr>
          <w:noProof/>
        </w:rPr>
        <w:instrText xml:space="preserve"> PAGEREF _Toc202519435 \h </w:instrText>
      </w:r>
      <w:r>
        <w:rPr>
          <w:noProof/>
        </w:rPr>
      </w:r>
      <w:r>
        <w:rPr>
          <w:noProof/>
        </w:rPr>
        <w:fldChar w:fldCharType="separate"/>
      </w:r>
      <w:r>
        <w:rPr>
          <w:noProof/>
        </w:rPr>
        <w:t>54</w:t>
      </w:r>
      <w:r>
        <w:rPr>
          <w:noProof/>
        </w:rPr>
        <w:fldChar w:fldCharType="end"/>
      </w:r>
    </w:p>
    <w:p w14:paraId="22D6A1A4"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8.3</w:t>
      </w:r>
      <w:r>
        <w:rPr>
          <w:rFonts w:asciiTheme="minorHAnsi" w:eastAsiaTheme="minorEastAsia" w:hAnsiTheme="minorHAnsi" w:cstheme="minorBidi"/>
          <w:smallCaps w:val="0"/>
          <w:noProof/>
          <w:lang w:eastAsia="ja-JP"/>
        </w:rPr>
        <w:tab/>
      </w:r>
      <w:r w:rsidRPr="00B825CC">
        <w:rPr>
          <w:noProof/>
        </w:rPr>
        <w:t>Standard Linux OS Configurations</w:t>
      </w:r>
      <w:r>
        <w:rPr>
          <w:noProof/>
        </w:rPr>
        <w:tab/>
      </w:r>
      <w:r>
        <w:rPr>
          <w:noProof/>
        </w:rPr>
        <w:fldChar w:fldCharType="begin"/>
      </w:r>
      <w:r>
        <w:rPr>
          <w:noProof/>
        </w:rPr>
        <w:instrText xml:space="preserve"> PAGEREF _Toc202519436 \h </w:instrText>
      </w:r>
      <w:r>
        <w:rPr>
          <w:noProof/>
        </w:rPr>
      </w:r>
      <w:r>
        <w:rPr>
          <w:noProof/>
        </w:rPr>
        <w:fldChar w:fldCharType="separate"/>
      </w:r>
      <w:r>
        <w:rPr>
          <w:noProof/>
        </w:rPr>
        <w:t>56</w:t>
      </w:r>
      <w:r>
        <w:rPr>
          <w:noProof/>
        </w:rPr>
        <w:fldChar w:fldCharType="end"/>
      </w:r>
    </w:p>
    <w:p w14:paraId="1F03CCAC"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8.4</w:t>
      </w:r>
      <w:r>
        <w:rPr>
          <w:rFonts w:asciiTheme="minorHAnsi" w:eastAsiaTheme="minorEastAsia" w:hAnsiTheme="minorHAnsi" w:cstheme="minorBidi"/>
          <w:smallCaps w:val="0"/>
          <w:noProof/>
          <w:lang w:eastAsia="ja-JP"/>
        </w:rPr>
        <w:tab/>
      </w:r>
      <w:r w:rsidRPr="00B825CC">
        <w:rPr>
          <w:noProof/>
        </w:rPr>
        <w:t>Standard Services/Packages</w:t>
      </w:r>
      <w:r>
        <w:rPr>
          <w:noProof/>
        </w:rPr>
        <w:tab/>
      </w:r>
      <w:r>
        <w:rPr>
          <w:noProof/>
        </w:rPr>
        <w:fldChar w:fldCharType="begin"/>
      </w:r>
      <w:r>
        <w:rPr>
          <w:noProof/>
        </w:rPr>
        <w:instrText xml:space="preserve"> PAGEREF _Toc202519437 \h </w:instrText>
      </w:r>
      <w:r>
        <w:rPr>
          <w:noProof/>
        </w:rPr>
      </w:r>
      <w:r>
        <w:rPr>
          <w:noProof/>
        </w:rPr>
        <w:fldChar w:fldCharType="separate"/>
      </w:r>
      <w:r>
        <w:rPr>
          <w:noProof/>
        </w:rPr>
        <w:t>57</w:t>
      </w:r>
      <w:r>
        <w:rPr>
          <w:noProof/>
        </w:rPr>
        <w:fldChar w:fldCharType="end"/>
      </w:r>
    </w:p>
    <w:p w14:paraId="6FCFAFE2"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8.5</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_Toc202519438 \h </w:instrText>
      </w:r>
      <w:r>
        <w:rPr>
          <w:noProof/>
        </w:rPr>
      </w:r>
      <w:r>
        <w:rPr>
          <w:noProof/>
        </w:rPr>
        <w:fldChar w:fldCharType="separate"/>
      </w:r>
      <w:r>
        <w:rPr>
          <w:noProof/>
        </w:rPr>
        <w:t>58</w:t>
      </w:r>
      <w:r>
        <w:rPr>
          <w:noProof/>
        </w:rPr>
        <w:fldChar w:fldCharType="end"/>
      </w:r>
    </w:p>
    <w:p w14:paraId="0D9B634C" w14:textId="77777777" w:rsidR="00F84773" w:rsidRDefault="00F84773">
      <w:pPr>
        <w:pStyle w:val="TOC1"/>
        <w:tabs>
          <w:tab w:val="left" w:pos="373"/>
          <w:tab w:val="right" w:leader="dot" w:pos="9926"/>
        </w:tabs>
        <w:rPr>
          <w:rFonts w:asciiTheme="minorHAnsi" w:eastAsiaTheme="minorEastAsia" w:hAnsiTheme="minorHAnsi" w:cstheme="minorBidi"/>
          <w:b w:val="0"/>
          <w:bCs w:val="0"/>
          <w:caps w:val="0"/>
          <w:noProof/>
          <w:lang w:eastAsia="ja-JP"/>
        </w:rPr>
      </w:pPr>
      <w:r w:rsidRPr="00B825CC">
        <w:rPr>
          <w:b w:val="0"/>
          <w:noProof/>
        </w:rPr>
        <w:t>9</w:t>
      </w:r>
      <w:r>
        <w:rPr>
          <w:rFonts w:asciiTheme="minorHAnsi" w:eastAsiaTheme="minorEastAsia" w:hAnsiTheme="minorHAnsi" w:cstheme="minorBidi"/>
          <w:b w:val="0"/>
          <w:bCs w:val="0"/>
          <w:caps w:val="0"/>
          <w:noProof/>
          <w:lang w:eastAsia="ja-JP"/>
        </w:rPr>
        <w:tab/>
      </w:r>
      <w:r w:rsidRPr="00B825CC">
        <w:rPr>
          <w:b w:val="0"/>
          <w:noProof/>
        </w:rPr>
        <w:t>Windows Hosting Services</w:t>
      </w:r>
      <w:r>
        <w:rPr>
          <w:noProof/>
        </w:rPr>
        <w:tab/>
      </w:r>
      <w:r>
        <w:rPr>
          <w:noProof/>
        </w:rPr>
        <w:fldChar w:fldCharType="begin"/>
      </w:r>
      <w:r>
        <w:rPr>
          <w:noProof/>
        </w:rPr>
        <w:instrText xml:space="preserve"> PAGEREF _Toc202519439 \h </w:instrText>
      </w:r>
      <w:r>
        <w:rPr>
          <w:noProof/>
        </w:rPr>
      </w:r>
      <w:r>
        <w:rPr>
          <w:noProof/>
        </w:rPr>
        <w:fldChar w:fldCharType="separate"/>
      </w:r>
      <w:r>
        <w:rPr>
          <w:noProof/>
        </w:rPr>
        <w:t>64</w:t>
      </w:r>
      <w:r>
        <w:rPr>
          <w:noProof/>
        </w:rPr>
        <w:fldChar w:fldCharType="end"/>
      </w:r>
    </w:p>
    <w:p w14:paraId="1D3D0732"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9.1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_Toc202519440 \h </w:instrText>
      </w:r>
      <w:r>
        <w:rPr>
          <w:noProof/>
        </w:rPr>
      </w:r>
      <w:r>
        <w:rPr>
          <w:noProof/>
        </w:rPr>
        <w:fldChar w:fldCharType="separate"/>
      </w:r>
      <w:r>
        <w:rPr>
          <w:noProof/>
        </w:rPr>
        <w:t>64</w:t>
      </w:r>
      <w:r>
        <w:rPr>
          <w:noProof/>
        </w:rPr>
        <w:fldChar w:fldCharType="end"/>
      </w:r>
    </w:p>
    <w:p w14:paraId="4949BF90"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9.2</w:t>
      </w:r>
      <w:r>
        <w:rPr>
          <w:rFonts w:asciiTheme="minorHAnsi" w:eastAsiaTheme="minorEastAsia" w:hAnsiTheme="minorHAnsi" w:cstheme="minorBidi"/>
          <w:smallCaps w:val="0"/>
          <w:noProof/>
          <w:lang w:eastAsia="ja-JP"/>
        </w:rPr>
        <w:tab/>
      </w:r>
      <w:r w:rsidRPr="00B825CC">
        <w:rPr>
          <w:noProof/>
        </w:rPr>
        <w:t>General Requirements – Physical or Virtual</w:t>
      </w:r>
      <w:r>
        <w:rPr>
          <w:noProof/>
        </w:rPr>
        <w:tab/>
      </w:r>
      <w:r>
        <w:rPr>
          <w:noProof/>
        </w:rPr>
        <w:fldChar w:fldCharType="begin"/>
      </w:r>
      <w:r>
        <w:rPr>
          <w:noProof/>
        </w:rPr>
        <w:instrText xml:space="preserve"> PAGEREF _Toc202519441 \h </w:instrText>
      </w:r>
      <w:r>
        <w:rPr>
          <w:noProof/>
        </w:rPr>
      </w:r>
      <w:r>
        <w:rPr>
          <w:noProof/>
        </w:rPr>
        <w:fldChar w:fldCharType="separate"/>
      </w:r>
      <w:r>
        <w:rPr>
          <w:noProof/>
        </w:rPr>
        <w:t>65</w:t>
      </w:r>
      <w:r>
        <w:rPr>
          <w:noProof/>
        </w:rPr>
        <w:fldChar w:fldCharType="end"/>
      </w:r>
    </w:p>
    <w:p w14:paraId="2D46CC35"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9.3</w:t>
      </w:r>
      <w:r>
        <w:rPr>
          <w:rFonts w:asciiTheme="minorHAnsi" w:eastAsiaTheme="minorEastAsia" w:hAnsiTheme="minorHAnsi" w:cstheme="minorBidi"/>
          <w:smallCaps w:val="0"/>
          <w:noProof/>
          <w:lang w:eastAsia="ja-JP"/>
        </w:rPr>
        <w:tab/>
      </w:r>
      <w:r w:rsidRPr="00B825CC">
        <w:rPr>
          <w:noProof/>
        </w:rPr>
        <w:t>Standard Windows OS Configurations</w:t>
      </w:r>
      <w:r>
        <w:rPr>
          <w:noProof/>
        </w:rPr>
        <w:tab/>
      </w:r>
      <w:r>
        <w:rPr>
          <w:noProof/>
        </w:rPr>
        <w:fldChar w:fldCharType="begin"/>
      </w:r>
      <w:r>
        <w:rPr>
          <w:noProof/>
        </w:rPr>
        <w:instrText xml:space="preserve"> PAGEREF _Toc202519442 \h </w:instrText>
      </w:r>
      <w:r>
        <w:rPr>
          <w:noProof/>
        </w:rPr>
      </w:r>
      <w:r>
        <w:rPr>
          <w:noProof/>
        </w:rPr>
        <w:fldChar w:fldCharType="separate"/>
      </w:r>
      <w:r>
        <w:rPr>
          <w:noProof/>
        </w:rPr>
        <w:t>68</w:t>
      </w:r>
      <w:r>
        <w:rPr>
          <w:noProof/>
        </w:rPr>
        <w:fldChar w:fldCharType="end"/>
      </w:r>
    </w:p>
    <w:p w14:paraId="1014DF61"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9.4</w:t>
      </w:r>
      <w:r>
        <w:rPr>
          <w:rFonts w:asciiTheme="minorHAnsi" w:eastAsiaTheme="minorEastAsia" w:hAnsiTheme="minorHAnsi" w:cstheme="minorBidi"/>
          <w:smallCaps w:val="0"/>
          <w:noProof/>
          <w:lang w:eastAsia="ja-JP"/>
        </w:rPr>
        <w:tab/>
      </w:r>
      <w:r w:rsidRPr="00B825CC">
        <w:rPr>
          <w:noProof/>
        </w:rPr>
        <w:t>Standard Services/Packages</w:t>
      </w:r>
      <w:r>
        <w:rPr>
          <w:noProof/>
        </w:rPr>
        <w:tab/>
      </w:r>
      <w:r>
        <w:rPr>
          <w:noProof/>
        </w:rPr>
        <w:fldChar w:fldCharType="begin"/>
      </w:r>
      <w:r>
        <w:rPr>
          <w:noProof/>
        </w:rPr>
        <w:instrText xml:space="preserve"> PAGEREF _Toc202519443 \h </w:instrText>
      </w:r>
      <w:r>
        <w:rPr>
          <w:noProof/>
        </w:rPr>
      </w:r>
      <w:r>
        <w:rPr>
          <w:noProof/>
        </w:rPr>
        <w:fldChar w:fldCharType="separate"/>
      </w:r>
      <w:r>
        <w:rPr>
          <w:noProof/>
        </w:rPr>
        <w:t>69</w:t>
      </w:r>
      <w:r>
        <w:rPr>
          <w:noProof/>
        </w:rPr>
        <w:fldChar w:fldCharType="end"/>
      </w:r>
    </w:p>
    <w:p w14:paraId="0BCA42B7" w14:textId="77777777" w:rsidR="00F84773" w:rsidRDefault="00F84773">
      <w:pPr>
        <w:pStyle w:val="TOC2"/>
        <w:tabs>
          <w:tab w:val="left" w:pos="774"/>
          <w:tab w:val="right" w:leader="dot" w:pos="9926"/>
        </w:tabs>
        <w:rPr>
          <w:rFonts w:asciiTheme="minorHAnsi" w:eastAsiaTheme="minorEastAsia" w:hAnsiTheme="minorHAnsi" w:cstheme="minorBidi"/>
          <w:smallCaps w:val="0"/>
          <w:noProof/>
          <w:lang w:eastAsia="ja-JP"/>
        </w:rPr>
      </w:pPr>
      <w:r w:rsidRPr="00B825CC">
        <w:rPr>
          <w:noProof/>
        </w:rPr>
        <w:t>9.5</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_Toc202519444 \h </w:instrText>
      </w:r>
      <w:r>
        <w:rPr>
          <w:noProof/>
        </w:rPr>
      </w:r>
      <w:r>
        <w:rPr>
          <w:noProof/>
        </w:rPr>
        <w:fldChar w:fldCharType="separate"/>
      </w:r>
      <w:r>
        <w:rPr>
          <w:noProof/>
        </w:rPr>
        <w:t>70</w:t>
      </w:r>
      <w:r>
        <w:rPr>
          <w:noProof/>
        </w:rPr>
        <w:fldChar w:fldCharType="end"/>
      </w:r>
    </w:p>
    <w:p w14:paraId="696E1BFA" w14:textId="77777777" w:rsidR="00F84773" w:rsidRDefault="00F84773">
      <w:pPr>
        <w:pStyle w:val="TOC1"/>
        <w:tabs>
          <w:tab w:val="left" w:pos="507"/>
          <w:tab w:val="right" w:leader="dot" w:pos="9926"/>
        </w:tabs>
        <w:rPr>
          <w:rFonts w:asciiTheme="minorHAnsi" w:eastAsiaTheme="minorEastAsia" w:hAnsiTheme="minorHAnsi" w:cstheme="minorBidi"/>
          <w:b w:val="0"/>
          <w:bCs w:val="0"/>
          <w:caps w:val="0"/>
          <w:noProof/>
          <w:lang w:eastAsia="ja-JP"/>
        </w:rPr>
      </w:pPr>
      <w:r w:rsidRPr="00B825CC">
        <w:rPr>
          <w:b w:val="0"/>
          <w:noProof/>
        </w:rPr>
        <w:t>10</w:t>
      </w:r>
      <w:r>
        <w:rPr>
          <w:rFonts w:asciiTheme="minorHAnsi" w:eastAsiaTheme="minorEastAsia" w:hAnsiTheme="minorHAnsi" w:cstheme="minorBidi"/>
          <w:b w:val="0"/>
          <w:bCs w:val="0"/>
          <w:caps w:val="0"/>
          <w:noProof/>
          <w:lang w:eastAsia="ja-JP"/>
        </w:rPr>
        <w:tab/>
      </w:r>
      <w:r w:rsidRPr="00B825CC">
        <w:rPr>
          <w:b w:val="0"/>
          <w:noProof/>
        </w:rPr>
        <w:t>BACKUP / RECOVERY SERVICES</w:t>
      </w:r>
      <w:r>
        <w:rPr>
          <w:noProof/>
        </w:rPr>
        <w:tab/>
      </w:r>
      <w:r>
        <w:rPr>
          <w:noProof/>
        </w:rPr>
        <w:fldChar w:fldCharType="begin"/>
      </w:r>
      <w:r>
        <w:rPr>
          <w:noProof/>
        </w:rPr>
        <w:instrText xml:space="preserve"> PAGEREF _Toc202519445 \h </w:instrText>
      </w:r>
      <w:r>
        <w:rPr>
          <w:noProof/>
        </w:rPr>
      </w:r>
      <w:r>
        <w:rPr>
          <w:noProof/>
        </w:rPr>
        <w:fldChar w:fldCharType="separate"/>
      </w:r>
      <w:r>
        <w:rPr>
          <w:noProof/>
        </w:rPr>
        <w:t>76</w:t>
      </w:r>
      <w:r>
        <w:rPr>
          <w:noProof/>
        </w:rPr>
        <w:fldChar w:fldCharType="end"/>
      </w:r>
    </w:p>
    <w:p w14:paraId="40343A2F"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10.1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_Toc202519446 \h </w:instrText>
      </w:r>
      <w:r>
        <w:rPr>
          <w:noProof/>
        </w:rPr>
      </w:r>
      <w:r>
        <w:rPr>
          <w:noProof/>
        </w:rPr>
        <w:fldChar w:fldCharType="separate"/>
      </w:r>
      <w:r>
        <w:rPr>
          <w:noProof/>
        </w:rPr>
        <w:t>76</w:t>
      </w:r>
      <w:r>
        <w:rPr>
          <w:noProof/>
        </w:rPr>
        <w:fldChar w:fldCharType="end"/>
      </w:r>
    </w:p>
    <w:p w14:paraId="2EA8FA49"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10.2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_Toc202519447 \h </w:instrText>
      </w:r>
      <w:r>
        <w:rPr>
          <w:noProof/>
        </w:rPr>
      </w:r>
      <w:r>
        <w:rPr>
          <w:noProof/>
        </w:rPr>
        <w:fldChar w:fldCharType="separate"/>
      </w:r>
      <w:r>
        <w:rPr>
          <w:noProof/>
        </w:rPr>
        <w:t>77</w:t>
      </w:r>
      <w:r>
        <w:rPr>
          <w:noProof/>
        </w:rPr>
        <w:fldChar w:fldCharType="end"/>
      </w:r>
    </w:p>
    <w:p w14:paraId="23969ADD"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10.3</w:t>
      </w:r>
      <w:r>
        <w:rPr>
          <w:rFonts w:asciiTheme="minorHAnsi" w:eastAsiaTheme="minorEastAsia" w:hAnsiTheme="minorHAnsi" w:cstheme="minorBidi"/>
          <w:smallCaps w:val="0"/>
          <w:noProof/>
          <w:lang w:eastAsia="ja-JP"/>
        </w:rPr>
        <w:tab/>
      </w:r>
      <w:r w:rsidRPr="00B825CC">
        <w:rPr>
          <w:noProof/>
        </w:rPr>
        <w:t>Standard Backup/Recovery Services</w:t>
      </w:r>
      <w:r>
        <w:rPr>
          <w:noProof/>
        </w:rPr>
        <w:tab/>
      </w:r>
      <w:r>
        <w:rPr>
          <w:noProof/>
        </w:rPr>
        <w:fldChar w:fldCharType="begin"/>
      </w:r>
      <w:r>
        <w:rPr>
          <w:noProof/>
        </w:rPr>
        <w:instrText xml:space="preserve"> PAGEREF _Toc202519448 \h </w:instrText>
      </w:r>
      <w:r>
        <w:rPr>
          <w:noProof/>
        </w:rPr>
      </w:r>
      <w:r>
        <w:rPr>
          <w:noProof/>
        </w:rPr>
        <w:fldChar w:fldCharType="separate"/>
      </w:r>
      <w:r>
        <w:rPr>
          <w:noProof/>
        </w:rPr>
        <w:t>77</w:t>
      </w:r>
      <w:r>
        <w:rPr>
          <w:noProof/>
        </w:rPr>
        <w:fldChar w:fldCharType="end"/>
      </w:r>
    </w:p>
    <w:p w14:paraId="63BFC9AE"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10.4</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_Toc202519449 \h </w:instrText>
      </w:r>
      <w:r>
        <w:rPr>
          <w:noProof/>
        </w:rPr>
      </w:r>
      <w:r>
        <w:rPr>
          <w:noProof/>
        </w:rPr>
        <w:fldChar w:fldCharType="separate"/>
      </w:r>
      <w:r>
        <w:rPr>
          <w:noProof/>
        </w:rPr>
        <w:t>78</w:t>
      </w:r>
      <w:r>
        <w:rPr>
          <w:noProof/>
        </w:rPr>
        <w:fldChar w:fldCharType="end"/>
      </w:r>
    </w:p>
    <w:p w14:paraId="4FA8F74B" w14:textId="77777777" w:rsidR="00F84773" w:rsidRDefault="00F84773">
      <w:pPr>
        <w:pStyle w:val="TOC1"/>
        <w:tabs>
          <w:tab w:val="left" w:pos="507"/>
          <w:tab w:val="right" w:leader="dot" w:pos="9926"/>
        </w:tabs>
        <w:rPr>
          <w:rFonts w:asciiTheme="minorHAnsi" w:eastAsiaTheme="minorEastAsia" w:hAnsiTheme="minorHAnsi" w:cstheme="minorBidi"/>
          <w:b w:val="0"/>
          <w:bCs w:val="0"/>
          <w:caps w:val="0"/>
          <w:noProof/>
          <w:lang w:eastAsia="ja-JP"/>
        </w:rPr>
      </w:pPr>
      <w:r w:rsidRPr="00B825CC">
        <w:rPr>
          <w:b w:val="0"/>
          <w:noProof/>
        </w:rPr>
        <w:t>11</w:t>
      </w:r>
      <w:r>
        <w:rPr>
          <w:rFonts w:asciiTheme="minorHAnsi" w:eastAsiaTheme="minorEastAsia" w:hAnsiTheme="minorHAnsi" w:cstheme="minorBidi"/>
          <w:b w:val="0"/>
          <w:bCs w:val="0"/>
          <w:caps w:val="0"/>
          <w:noProof/>
          <w:lang w:eastAsia="ja-JP"/>
        </w:rPr>
        <w:tab/>
      </w:r>
      <w:r w:rsidRPr="00B825CC">
        <w:rPr>
          <w:b w:val="0"/>
          <w:noProof/>
        </w:rPr>
        <w:t>Monitoring Services</w:t>
      </w:r>
      <w:r>
        <w:rPr>
          <w:noProof/>
        </w:rPr>
        <w:tab/>
      </w:r>
      <w:r>
        <w:rPr>
          <w:noProof/>
        </w:rPr>
        <w:fldChar w:fldCharType="begin"/>
      </w:r>
      <w:r>
        <w:rPr>
          <w:noProof/>
        </w:rPr>
        <w:instrText xml:space="preserve"> PAGEREF _Toc202519450 \h </w:instrText>
      </w:r>
      <w:r>
        <w:rPr>
          <w:noProof/>
        </w:rPr>
      </w:r>
      <w:r>
        <w:rPr>
          <w:noProof/>
        </w:rPr>
        <w:fldChar w:fldCharType="separate"/>
      </w:r>
      <w:r>
        <w:rPr>
          <w:noProof/>
        </w:rPr>
        <w:t>80</w:t>
      </w:r>
      <w:r>
        <w:rPr>
          <w:noProof/>
        </w:rPr>
        <w:fldChar w:fldCharType="end"/>
      </w:r>
    </w:p>
    <w:p w14:paraId="2023E558"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11.1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_Toc202519451 \h </w:instrText>
      </w:r>
      <w:r>
        <w:rPr>
          <w:noProof/>
        </w:rPr>
      </w:r>
      <w:r>
        <w:rPr>
          <w:noProof/>
        </w:rPr>
        <w:fldChar w:fldCharType="separate"/>
      </w:r>
      <w:r>
        <w:rPr>
          <w:noProof/>
        </w:rPr>
        <w:t>80</w:t>
      </w:r>
      <w:r>
        <w:rPr>
          <w:noProof/>
        </w:rPr>
        <w:fldChar w:fldCharType="end"/>
      </w:r>
    </w:p>
    <w:p w14:paraId="1C22266E"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11.2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_Toc202519452 \h </w:instrText>
      </w:r>
      <w:r>
        <w:rPr>
          <w:noProof/>
        </w:rPr>
      </w:r>
      <w:r>
        <w:rPr>
          <w:noProof/>
        </w:rPr>
        <w:fldChar w:fldCharType="separate"/>
      </w:r>
      <w:r>
        <w:rPr>
          <w:noProof/>
        </w:rPr>
        <w:t>80</w:t>
      </w:r>
      <w:r>
        <w:rPr>
          <w:noProof/>
        </w:rPr>
        <w:fldChar w:fldCharType="end"/>
      </w:r>
    </w:p>
    <w:p w14:paraId="65290C0C"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11.3</w:t>
      </w:r>
      <w:r>
        <w:rPr>
          <w:rFonts w:asciiTheme="minorHAnsi" w:eastAsiaTheme="minorEastAsia" w:hAnsiTheme="minorHAnsi" w:cstheme="minorBidi"/>
          <w:smallCaps w:val="0"/>
          <w:noProof/>
          <w:lang w:eastAsia="ja-JP"/>
        </w:rPr>
        <w:tab/>
      </w:r>
      <w:r w:rsidRPr="00B825CC">
        <w:rPr>
          <w:noProof/>
        </w:rPr>
        <w:t>Standard Monitoring Services</w:t>
      </w:r>
      <w:r>
        <w:rPr>
          <w:noProof/>
        </w:rPr>
        <w:tab/>
      </w:r>
      <w:r>
        <w:rPr>
          <w:noProof/>
        </w:rPr>
        <w:fldChar w:fldCharType="begin"/>
      </w:r>
      <w:r>
        <w:rPr>
          <w:noProof/>
        </w:rPr>
        <w:instrText xml:space="preserve"> PAGEREF _Toc202519453 \h </w:instrText>
      </w:r>
      <w:r>
        <w:rPr>
          <w:noProof/>
        </w:rPr>
      </w:r>
      <w:r>
        <w:rPr>
          <w:noProof/>
        </w:rPr>
        <w:fldChar w:fldCharType="separate"/>
      </w:r>
      <w:r>
        <w:rPr>
          <w:noProof/>
        </w:rPr>
        <w:t>80</w:t>
      </w:r>
      <w:r>
        <w:rPr>
          <w:noProof/>
        </w:rPr>
        <w:fldChar w:fldCharType="end"/>
      </w:r>
    </w:p>
    <w:p w14:paraId="72C00A23"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11.4</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_Toc202519454 \h </w:instrText>
      </w:r>
      <w:r>
        <w:rPr>
          <w:noProof/>
        </w:rPr>
      </w:r>
      <w:r>
        <w:rPr>
          <w:noProof/>
        </w:rPr>
        <w:fldChar w:fldCharType="separate"/>
      </w:r>
      <w:r>
        <w:rPr>
          <w:noProof/>
        </w:rPr>
        <w:t>82</w:t>
      </w:r>
      <w:r>
        <w:rPr>
          <w:noProof/>
        </w:rPr>
        <w:fldChar w:fldCharType="end"/>
      </w:r>
    </w:p>
    <w:p w14:paraId="4C51E27D" w14:textId="77777777" w:rsidR="00F84773" w:rsidRDefault="00F84773">
      <w:pPr>
        <w:pStyle w:val="TOC1"/>
        <w:tabs>
          <w:tab w:val="left" w:pos="507"/>
          <w:tab w:val="right" w:leader="dot" w:pos="9926"/>
        </w:tabs>
        <w:rPr>
          <w:rFonts w:asciiTheme="minorHAnsi" w:eastAsiaTheme="minorEastAsia" w:hAnsiTheme="minorHAnsi" w:cstheme="minorBidi"/>
          <w:b w:val="0"/>
          <w:bCs w:val="0"/>
          <w:caps w:val="0"/>
          <w:noProof/>
          <w:lang w:eastAsia="ja-JP"/>
        </w:rPr>
      </w:pPr>
      <w:r w:rsidRPr="00B825CC">
        <w:rPr>
          <w:b w:val="0"/>
          <w:noProof/>
        </w:rPr>
        <w:t>12</w:t>
      </w:r>
      <w:r>
        <w:rPr>
          <w:rFonts w:asciiTheme="minorHAnsi" w:eastAsiaTheme="minorEastAsia" w:hAnsiTheme="minorHAnsi" w:cstheme="minorBidi"/>
          <w:b w:val="0"/>
          <w:bCs w:val="0"/>
          <w:caps w:val="0"/>
          <w:noProof/>
          <w:lang w:eastAsia="ja-JP"/>
        </w:rPr>
        <w:tab/>
      </w:r>
      <w:r w:rsidRPr="00B825CC">
        <w:rPr>
          <w:b w:val="0"/>
          <w:noProof/>
        </w:rPr>
        <w:t>Production Scheduling Services</w:t>
      </w:r>
      <w:r>
        <w:rPr>
          <w:noProof/>
        </w:rPr>
        <w:tab/>
      </w:r>
      <w:r>
        <w:rPr>
          <w:noProof/>
        </w:rPr>
        <w:fldChar w:fldCharType="begin"/>
      </w:r>
      <w:r>
        <w:rPr>
          <w:noProof/>
        </w:rPr>
        <w:instrText xml:space="preserve"> PAGEREF _Toc202519455 \h </w:instrText>
      </w:r>
      <w:r>
        <w:rPr>
          <w:noProof/>
        </w:rPr>
      </w:r>
      <w:r>
        <w:rPr>
          <w:noProof/>
        </w:rPr>
        <w:fldChar w:fldCharType="separate"/>
      </w:r>
      <w:r>
        <w:rPr>
          <w:noProof/>
        </w:rPr>
        <w:t>83</w:t>
      </w:r>
      <w:r>
        <w:rPr>
          <w:noProof/>
        </w:rPr>
        <w:fldChar w:fldCharType="end"/>
      </w:r>
    </w:p>
    <w:p w14:paraId="7C6AC653"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12.1</w:t>
      </w:r>
      <w:r>
        <w:rPr>
          <w:rFonts w:asciiTheme="minorHAnsi" w:eastAsiaTheme="minorEastAsia" w:hAnsiTheme="minorHAnsi" w:cstheme="minorBidi"/>
          <w:smallCaps w:val="0"/>
          <w:noProof/>
          <w:lang w:eastAsia="ja-JP"/>
        </w:rPr>
        <w:tab/>
      </w:r>
      <w:r w:rsidRPr="00B825CC">
        <w:rPr>
          <w:noProof/>
        </w:rPr>
        <w:t>Description of Service</w:t>
      </w:r>
      <w:r>
        <w:rPr>
          <w:noProof/>
        </w:rPr>
        <w:tab/>
      </w:r>
      <w:r>
        <w:rPr>
          <w:noProof/>
        </w:rPr>
        <w:fldChar w:fldCharType="begin"/>
      </w:r>
      <w:r>
        <w:rPr>
          <w:noProof/>
        </w:rPr>
        <w:instrText xml:space="preserve"> PAGEREF _Toc202519456 \h </w:instrText>
      </w:r>
      <w:r>
        <w:rPr>
          <w:noProof/>
        </w:rPr>
      </w:r>
      <w:r>
        <w:rPr>
          <w:noProof/>
        </w:rPr>
        <w:fldChar w:fldCharType="separate"/>
      </w:r>
      <w:r>
        <w:rPr>
          <w:noProof/>
        </w:rPr>
        <w:t>83</w:t>
      </w:r>
      <w:r>
        <w:rPr>
          <w:noProof/>
        </w:rPr>
        <w:fldChar w:fldCharType="end"/>
      </w:r>
    </w:p>
    <w:p w14:paraId="27475417"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12.2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_Toc202519457 \h </w:instrText>
      </w:r>
      <w:r>
        <w:rPr>
          <w:noProof/>
        </w:rPr>
      </w:r>
      <w:r>
        <w:rPr>
          <w:noProof/>
        </w:rPr>
        <w:fldChar w:fldCharType="separate"/>
      </w:r>
      <w:r>
        <w:rPr>
          <w:noProof/>
        </w:rPr>
        <w:t>83</w:t>
      </w:r>
      <w:r>
        <w:rPr>
          <w:noProof/>
        </w:rPr>
        <w:fldChar w:fldCharType="end"/>
      </w:r>
    </w:p>
    <w:p w14:paraId="7671CC98"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12.3</w:t>
      </w:r>
      <w:r>
        <w:rPr>
          <w:rFonts w:asciiTheme="minorHAnsi" w:eastAsiaTheme="minorEastAsia" w:hAnsiTheme="minorHAnsi" w:cstheme="minorBidi"/>
          <w:smallCaps w:val="0"/>
          <w:noProof/>
          <w:lang w:eastAsia="ja-JP"/>
        </w:rPr>
        <w:tab/>
      </w:r>
      <w:r w:rsidRPr="00B825CC">
        <w:rPr>
          <w:noProof/>
        </w:rPr>
        <w:t>Standard Scheduling Services</w:t>
      </w:r>
      <w:r>
        <w:rPr>
          <w:noProof/>
        </w:rPr>
        <w:tab/>
      </w:r>
      <w:r>
        <w:rPr>
          <w:noProof/>
        </w:rPr>
        <w:fldChar w:fldCharType="begin"/>
      </w:r>
      <w:r>
        <w:rPr>
          <w:noProof/>
        </w:rPr>
        <w:instrText xml:space="preserve"> PAGEREF _Toc202519458 \h </w:instrText>
      </w:r>
      <w:r>
        <w:rPr>
          <w:noProof/>
        </w:rPr>
      </w:r>
      <w:r>
        <w:rPr>
          <w:noProof/>
        </w:rPr>
        <w:fldChar w:fldCharType="separate"/>
      </w:r>
      <w:r>
        <w:rPr>
          <w:noProof/>
        </w:rPr>
        <w:t>84</w:t>
      </w:r>
      <w:r>
        <w:rPr>
          <w:noProof/>
        </w:rPr>
        <w:fldChar w:fldCharType="end"/>
      </w:r>
    </w:p>
    <w:p w14:paraId="06C2E60C"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12.4</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_Toc202519459 \h </w:instrText>
      </w:r>
      <w:r>
        <w:rPr>
          <w:noProof/>
        </w:rPr>
      </w:r>
      <w:r>
        <w:rPr>
          <w:noProof/>
        </w:rPr>
        <w:fldChar w:fldCharType="separate"/>
      </w:r>
      <w:r>
        <w:rPr>
          <w:noProof/>
        </w:rPr>
        <w:t>85</w:t>
      </w:r>
      <w:r>
        <w:rPr>
          <w:noProof/>
        </w:rPr>
        <w:fldChar w:fldCharType="end"/>
      </w:r>
    </w:p>
    <w:p w14:paraId="7E001387" w14:textId="77777777" w:rsidR="00F84773" w:rsidRDefault="00F84773">
      <w:pPr>
        <w:pStyle w:val="TOC1"/>
        <w:tabs>
          <w:tab w:val="left" w:pos="507"/>
          <w:tab w:val="right" w:leader="dot" w:pos="9926"/>
        </w:tabs>
        <w:rPr>
          <w:rFonts w:asciiTheme="minorHAnsi" w:eastAsiaTheme="minorEastAsia" w:hAnsiTheme="minorHAnsi" w:cstheme="minorBidi"/>
          <w:b w:val="0"/>
          <w:bCs w:val="0"/>
          <w:caps w:val="0"/>
          <w:noProof/>
          <w:lang w:eastAsia="ja-JP"/>
        </w:rPr>
      </w:pPr>
      <w:r w:rsidRPr="00B825CC">
        <w:rPr>
          <w:b w:val="0"/>
          <w:noProof/>
        </w:rPr>
        <w:t>13</w:t>
      </w:r>
      <w:r>
        <w:rPr>
          <w:rFonts w:asciiTheme="minorHAnsi" w:eastAsiaTheme="minorEastAsia" w:hAnsiTheme="minorHAnsi" w:cstheme="minorBidi"/>
          <w:b w:val="0"/>
          <w:bCs w:val="0"/>
          <w:caps w:val="0"/>
          <w:noProof/>
          <w:lang w:eastAsia="ja-JP"/>
        </w:rPr>
        <w:tab/>
      </w:r>
      <w:r w:rsidRPr="00B825CC">
        <w:rPr>
          <w:b w:val="0"/>
          <w:noProof/>
        </w:rPr>
        <w:t>Database Services</w:t>
      </w:r>
      <w:r>
        <w:rPr>
          <w:noProof/>
        </w:rPr>
        <w:tab/>
      </w:r>
      <w:r>
        <w:rPr>
          <w:noProof/>
        </w:rPr>
        <w:fldChar w:fldCharType="begin"/>
      </w:r>
      <w:r>
        <w:rPr>
          <w:noProof/>
        </w:rPr>
        <w:instrText xml:space="preserve"> PAGEREF _Toc202519460 \h </w:instrText>
      </w:r>
      <w:r>
        <w:rPr>
          <w:noProof/>
        </w:rPr>
      </w:r>
      <w:r>
        <w:rPr>
          <w:noProof/>
        </w:rPr>
        <w:fldChar w:fldCharType="separate"/>
      </w:r>
      <w:r>
        <w:rPr>
          <w:noProof/>
        </w:rPr>
        <w:t>87</w:t>
      </w:r>
      <w:r>
        <w:rPr>
          <w:noProof/>
        </w:rPr>
        <w:fldChar w:fldCharType="end"/>
      </w:r>
    </w:p>
    <w:p w14:paraId="63FA1295"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13.1</w:t>
      </w:r>
      <w:r>
        <w:rPr>
          <w:rFonts w:asciiTheme="minorHAnsi" w:eastAsiaTheme="minorEastAsia" w:hAnsiTheme="minorHAnsi" w:cstheme="minorBidi"/>
          <w:smallCaps w:val="0"/>
          <w:noProof/>
          <w:lang w:eastAsia="ja-JP"/>
        </w:rPr>
        <w:tab/>
      </w:r>
      <w:r w:rsidRPr="00B825CC">
        <w:rPr>
          <w:noProof/>
        </w:rPr>
        <w:t>2.1 Description of Service</w:t>
      </w:r>
      <w:r>
        <w:rPr>
          <w:noProof/>
        </w:rPr>
        <w:tab/>
      </w:r>
      <w:r>
        <w:rPr>
          <w:noProof/>
        </w:rPr>
        <w:fldChar w:fldCharType="begin"/>
      </w:r>
      <w:r>
        <w:rPr>
          <w:noProof/>
        </w:rPr>
        <w:instrText xml:space="preserve"> PAGEREF _Toc202519461 \h </w:instrText>
      </w:r>
      <w:r>
        <w:rPr>
          <w:noProof/>
        </w:rPr>
      </w:r>
      <w:r>
        <w:rPr>
          <w:noProof/>
        </w:rPr>
        <w:fldChar w:fldCharType="separate"/>
      </w:r>
      <w:r>
        <w:rPr>
          <w:noProof/>
        </w:rPr>
        <w:t>87</w:t>
      </w:r>
      <w:r>
        <w:rPr>
          <w:noProof/>
        </w:rPr>
        <w:fldChar w:fldCharType="end"/>
      </w:r>
    </w:p>
    <w:p w14:paraId="0BA7D7BE"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13.2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_Toc202519462 \h </w:instrText>
      </w:r>
      <w:r>
        <w:rPr>
          <w:noProof/>
        </w:rPr>
      </w:r>
      <w:r>
        <w:rPr>
          <w:noProof/>
        </w:rPr>
        <w:fldChar w:fldCharType="separate"/>
      </w:r>
      <w:r>
        <w:rPr>
          <w:noProof/>
        </w:rPr>
        <w:t>88</w:t>
      </w:r>
      <w:r>
        <w:rPr>
          <w:noProof/>
        </w:rPr>
        <w:fldChar w:fldCharType="end"/>
      </w:r>
    </w:p>
    <w:p w14:paraId="410C3FEF"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13.3</w:t>
      </w:r>
      <w:r>
        <w:rPr>
          <w:rFonts w:asciiTheme="minorHAnsi" w:eastAsiaTheme="minorEastAsia" w:hAnsiTheme="minorHAnsi" w:cstheme="minorBidi"/>
          <w:smallCaps w:val="0"/>
          <w:noProof/>
          <w:lang w:eastAsia="ja-JP"/>
        </w:rPr>
        <w:tab/>
      </w:r>
      <w:r w:rsidRPr="00B825CC">
        <w:rPr>
          <w:noProof/>
        </w:rPr>
        <w:t>Standard Database Services</w:t>
      </w:r>
      <w:r>
        <w:rPr>
          <w:noProof/>
        </w:rPr>
        <w:tab/>
      </w:r>
      <w:r>
        <w:rPr>
          <w:noProof/>
        </w:rPr>
        <w:fldChar w:fldCharType="begin"/>
      </w:r>
      <w:r>
        <w:rPr>
          <w:noProof/>
        </w:rPr>
        <w:instrText xml:space="preserve"> PAGEREF _Toc202519463 \h </w:instrText>
      </w:r>
      <w:r>
        <w:rPr>
          <w:noProof/>
        </w:rPr>
      </w:r>
      <w:r>
        <w:rPr>
          <w:noProof/>
        </w:rPr>
        <w:fldChar w:fldCharType="separate"/>
      </w:r>
      <w:r>
        <w:rPr>
          <w:noProof/>
        </w:rPr>
        <w:t>89</w:t>
      </w:r>
      <w:r>
        <w:rPr>
          <w:noProof/>
        </w:rPr>
        <w:fldChar w:fldCharType="end"/>
      </w:r>
    </w:p>
    <w:p w14:paraId="0DFD783D"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13.4</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_Toc202519464 \h </w:instrText>
      </w:r>
      <w:r>
        <w:rPr>
          <w:noProof/>
        </w:rPr>
      </w:r>
      <w:r>
        <w:rPr>
          <w:noProof/>
        </w:rPr>
        <w:fldChar w:fldCharType="separate"/>
      </w:r>
      <w:r>
        <w:rPr>
          <w:noProof/>
        </w:rPr>
        <w:t>90</w:t>
      </w:r>
      <w:r>
        <w:rPr>
          <w:noProof/>
        </w:rPr>
        <w:fldChar w:fldCharType="end"/>
      </w:r>
    </w:p>
    <w:p w14:paraId="4FFA696B" w14:textId="77777777" w:rsidR="00F84773" w:rsidRDefault="00F84773">
      <w:pPr>
        <w:pStyle w:val="TOC1"/>
        <w:tabs>
          <w:tab w:val="left" w:pos="507"/>
          <w:tab w:val="right" w:leader="dot" w:pos="9926"/>
        </w:tabs>
        <w:rPr>
          <w:rFonts w:asciiTheme="minorHAnsi" w:eastAsiaTheme="minorEastAsia" w:hAnsiTheme="minorHAnsi" w:cstheme="minorBidi"/>
          <w:b w:val="0"/>
          <w:bCs w:val="0"/>
          <w:caps w:val="0"/>
          <w:noProof/>
          <w:lang w:eastAsia="ja-JP"/>
        </w:rPr>
      </w:pPr>
      <w:r w:rsidRPr="00B825CC">
        <w:rPr>
          <w:b w:val="0"/>
          <w:noProof/>
        </w:rPr>
        <w:t>14</w:t>
      </w:r>
      <w:r>
        <w:rPr>
          <w:rFonts w:asciiTheme="minorHAnsi" w:eastAsiaTheme="minorEastAsia" w:hAnsiTheme="minorHAnsi" w:cstheme="minorBidi"/>
          <w:b w:val="0"/>
          <w:bCs w:val="0"/>
          <w:caps w:val="0"/>
          <w:noProof/>
          <w:lang w:eastAsia="ja-JP"/>
        </w:rPr>
        <w:tab/>
      </w:r>
      <w:r w:rsidRPr="00B825CC">
        <w:rPr>
          <w:b w:val="0"/>
          <w:noProof/>
        </w:rPr>
        <w:t>Middleware Services</w:t>
      </w:r>
      <w:r>
        <w:rPr>
          <w:noProof/>
        </w:rPr>
        <w:tab/>
      </w:r>
      <w:r>
        <w:rPr>
          <w:noProof/>
        </w:rPr>
        <w:fldChar w:fldCharType="begin"/>
      </w:r>
      <w:r>
        <w:rPr>
          <w:noProof/>
        </w:rPr>
        <w:instrText xml:space="preserve"> PAGEREF _Toc202519465 \h </w:instrText>
      </w:r>
      <w:r>
        <w:rPr>
          <w:noProof/>
        </w:rPr>
      </w:r>
      <w:r>
        <w:rPr>
          <w:noProof/>
        </w:rPr>
        <w:fldChar w:fldCharType="separate"/>
      </w:r>
      <w:r>
        <w:rPr>
          <w:noProof/>
        </w:rPr>
        <w:t>92</w:t>
      </w:r>
      <w:r>
        <w:rPr>
          <w:noProof/>
        </w:rPr>
        <w:fldChar w:fldCharType="end"/>
      </w:r>
    </w:p>
    <w:p w14:paraId="54AAFC9F"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14.1</w:t>
      </w:r>
      <w:r>
        <w:rPr>
          <w:rFonts w:asciiTheme="minorHAnsi" w:eastAsiaTheme="minorEastAsia" w:hAnsiTheme="minorHAnsi" w:cstheme="minorBidi"/>
          <w:smallCaps w:val="0"/>
          <w:noProof/>
          <w:lang w:eastAsia="ja-JP"/>
        </w:rPr>
        <w:tab/>
      </w:r>
      <w:r w:rsidRPr="00B825CC">
        <w:rPr>
          <w:noProof/>
        </w:rPr>
        <w:t>2.1 Description of Service</w:t>
      </w:r>
      <w:r>
        <w:rPr>
          <w:noProof/>
        </w:rPr>
        <w:tab/>
      </w:r>
      <w:r>
        <w:rPr>
          <w:noProof/>
        </w:rPr>
        <w:fldChar w:fldCharType="begin"/>
      </w:r>
      <w:r>
        <w:rPr>
          <w:noProof/>
        </w:rPr>
        <w:instrText xml:space="preserve"> PAGEREF _Toc202519466 \h </w:instrText>
      </w:r>
      <w:r>
        <w:rPr>
          <w:noProof/>
        </w:rPr>
      </w:r>
      <w:r>
        <w:rPr>
          <w:noProof/>
        </w:rPr>
        <w:fldChar w:fldCharType="separate"/>
      </w:r>
      <w:r>
        <w:rPr>
          <w:noProof/>
        </w:rPr>
        <w:t>92</w:t>
      </w:r>
      <w:r>
        <w:rPr>
          <w:noProof/>
        </w:rPr>
        <w:fldChar w:fldCharType="end"/>
      </w:r>
    </w:p>
    <w:p w14:paraId="3EAA35EE"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14.2</w:t>
      </w:r>
      <w:r>
        <w:rPr>
          <w:rFonts w:asciiTheme="minorHAnsi" w:eastAsiaTheme="minorEastAsia" w:hAnsiTheme="minorHAnsi" w:cstheme="minorBidi"/>
          <w:smallCaps w:val="0"/>
          <w:noProof/>
          <w:lang w:eastAsia="ja-JP"/>
        </w:rPr>
        <w:tab/>
      </w:r>
      <w:r w:rsidRPr="00B825CC">
        <w:rPr>
          <w:noProof/>
        </w:rPr>
        <w:t>General Requirements</w:t>
      </w:r>
      <w:r>
        <w:rPr>
          <w:noProof/>
        </w:rPr>
        <w:tab/>
      </w:r>
      <w:r>
        <w:rPr>
          <w:noProof/>
        </w:rPr>
        <w:fldChar w:fldCharType="begin"/>
      </w:r>
      <w:r>
        <w:rPr>
          <w:noProof/>
        </w:rPr>
        <w:instrText xml:space="preserve"> PAGEREF _Toc202519467 \h </w:instrText>
      </w:r>
      <w:r>
        <w:rPr>
          <w:noProof/>
        </w:rPr>
      </w:r>
      <w:r>
        <w:rPr>
          <w:noProof/>
        </w:rPr>
        <w:fldChar w:fldCharType="separate"/>
      </w:r>
      <w:r>
        <w:rPr>
          <w:noProof/>
        </w:rPr>
        <w:t>92</w:t>
      </w:r>
      <w:r>
        <w:rPr>
          <w:noProof/>
        </w:rPr>
        <w:fldChar w:fldCharType="end"/>
      </w:r>
    </w:p>
    <w:p w14:paraId="22E3C0F5"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14.3</w:t>
      </w:r>
      <w:r>
        <w:rPr>
          <w:rFonts w:asciiTheme="minorHAnsi" w:eastAsiaTheme="minorEastAsia" w:hAnsiTheme="minorHAnsi" w:cstheme="minorBidi"/>
          <w:smallCaps w:val="0"/>
          <w:noProof/>
          <w:lang w:eastAsia="ja-JP"/>
        </w:rPr>
        <w:tab/>
      </w:r>
      <w:r w:rsidRPr="00B825CC">
        <w:rPr>
          <w:noProof/>
        </w:rPr>
        <w:t>Standard Middleware Services</w:t>
      </w:r>
      <w:r>
        <w:rPr>
          <w:noProof/>
        </w:rPr>
        <w:tab/>
      </w:r>
      <w:r>
        <w:rPr>
          <w:noProof/>
        </w:rPr>
        <w:fldChar w:fldCharType="begin"/>
      </w:r>
      <w:r>
        <w:rPr>
          <w:noProof/>
        </w:rPr>
        <w:instrText xml:space="preserve"> PAGEREF _Toc202519468 \h </w:instrText>
      </w:r>
      <w:r>
        <w:rPr>
          <w:noProof/>
        </w:rPr>
      </w:r>
      <w:r>
        <w:rPr>
          <w:noProof/>
        </w:rPr>
        <w:fldChar w:fldCharType="separate"/>
      </w:r>
      <w:r>
        <w:rPr>
          <w:noProof/>
        </w:rPr>
        <w:t>93</w:t>
      </w:r>
      <w:r>
        <w:rPr>
          <w:noProof/>
        </w:rPr>
        <w:fldChar w:fldCharType="end"/>
      </w:r>
    </w:p>
    <w:p w14:paraId="166E3426"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14.4</w:t>
      </w:r>
      <w:r>
        <w:rPr>
          <w:rFonts w:asciiTheme="minorHAnsi" w:eastAsiaTheme="minorEastAsia" w:hAnsiTheme="minorHAnsi" w:cstheme="minorBidi"/>
          <w:smallCaps w:val="0"/>
          <w:noProof/>
          <w:lang w:eastAsia="ja-JP"/>
        </w:rPr>
        <w:tab/>
      </w:r>
      <w:r w:rsidRPr="00B825CC">
        <w:rPr>
          <w:noProof/>
        </w:rPr>
        <w:t>Optional Middleware Services</w:t>
      </w:r>
      <w:r>
        <w:rPr>
          <w:noProof/>
        </w:rPr>
        <w:tab/>
      </w:r>
      <w:r>
        <w:rPr>
          <w:noProof/>
        </w:rPr>
        <w:fldChar w:fldCharType="begin"/>
      </w:r>
      <w:r>
        <w:rPr>
          <w:noProof/>
        </w:rPr>
        <w:instrText xml:space="preserve"> PAGEREF _Toc202519469 \h </w:instrText>
      </w:r>
      <w:r>
        <w:rPr>
          <w:noProof/>
        </w:rPr>
      </w:r>
      <w:r>
        <w:rPr>
          <w:noProof/>
        </w:rPr>
        <w:fldChar w:fldCharType="separate"/>
      </w:r>
      <w:r>
        <w:rPr>
          <w:noProof/>
        </w:rPr>
        <w:t>93</w:t>
      </w:r>
      <w:r>
        <w:rPr>
          <w:noProof/>
        </w:rPr>
        <w:fldChar w:fldCharType="end"/>
      </w:r>
    </w:p>
    <w:p w14:paraId="1CD351AD" w14:textId="77777777" w:rsidR="00F84773" w:rsidRDefault="00F84773">
      <w:pPr>
        <w:pStyle w:val="TOC2"/>
        <w:tabs>
          <w:tab w:val="left" w:pos="907"/>
          <w:tab w:val="right" w:leader="dot" w:pos="9926"/>
        </w:tabs>
        <w:rPr>
          <w:rFonts w:asciiTheme="minorHAnsi" w:eastAsiaTheme="minorEastAsia" w:hAnsiTheme="minorHAnsi" w:cstheme="minorBidi"/>
          <w:smallCaps w:val="0"/>
          <w:noProof/>
          <w:lang w:eastAsia="ja-JP"/>
        </w:rPr>
      </w:pPr>
      <w:r w:rsidRPr="00B825CC">
        <w:rPr>
          <w:noProof/>
        </w:rPr>
        <w:t>14.5</w:t>
      </w:r>
      <w:r>
        <w:rPr>
          <w:rFonts w:asciiTheme="minorHAnsi" w:eastAsiaTheme="minorEastAsia" w:hAnsiTheme="minorHAnsi" w:cstheme="minorBidi"/>
          <w:smallCaps w:val="0"/>
          <w:noProof/>
          <w:lang w:eastAsia="ja-JP"/>
        </w:rPr>
        <w:tab/>
      </w:r>
      <w:r w:rsidRPr="00B825CC">
        <w:rPr>
          <w:noProof/>
        </w:rPr>
        <w:t>Requirements and Responsibilities</w:t>
      </w:r>
      <w:r>
        <w:rPr>
          <w:noProof/>
        </w:rPr>
        <w:tab/>
      </w:r>
      <w:r>
        <w:rPr>
          <w:noProof/>
        </w:rPr>
        <w:fldChar w:fldCharType="begin"/>
      </w:r>
      <w:r>
        <w:rPr>
          <w:noProof/>
        </w:rPr>
        <w:instrText xml:space="preserve"> PAGEREF _Toc202519470 \h </w:instrText>
      </w:r>
      <w:r>
        <w:rPr>
          <w:noProof/>
        </w:rPr>
      </w:r>
      <w:r>
        <w:rPr>
          <w:noProof/>
        </w:rPr>
        <w:fldChar w:fldCharType="separate"/>
      </w:r>
      <w:r>
        <w:rPr>
          <w:noProof/>
        </w:rPr>
        <w:t>94</w:t>
      </w:r>
      <w:r>
        <w:rPr>
          <w:noProof/>
        </w:rPr>
        <w:fldChar w:fldCharType="end"/>
      </w:r>
    </w:p>
    <w:p w14:paraId="158D56B0" w14:textId="20FDBACD" w:rsidR="00F84773" w:rsidRPr="00F84773" w:rsidRDefault="00111B7B">
      <w:pPr>
        <w:rPr>
          <w:b/>
        </w:rPr>
      </w:pPr>
      <w:r w:rsidRPr="00111B7B">
        <w:fldChar w:fldCharType="end"/>
      </w:r>
      <w:bookmarkStart w:id="1" w:name="_Toc433104436"/>
      <w:bookmarkStart w:id="2" w:name="_Toc47357539"/>
      <w:bookmarkStart w:id="3" w:name="_Toc110398609"/>
      <w:bookmarkStart w:id="4" w:name="_Toc118618601"/>
      <w:bookmarkStart w:id="5" w:name="_Toc119758541"/>
      <w:bookmarkStart w:id="6" w:name="_Toc238018923"/>
      <w:bookmarkStart w:id="7" w:name="_Toc202502907"/>
      <w:bookmarkStart w:id="8" w:name="_Toc202503100"/>
    </w:p>
    <w:p w14:paraId="3ABC8D22" w14:textId="7F5FB41A" w:rsidR="00111B7B" w:rsidRPr="00111B7B" w:rsidRDefault="00111B7B" w:rsidP="00111B7B">
      <w:pPr>
        <w:pStyle w:val="Heading1"/>
      </w:pPr>
      <w:bookmarkStart w:id="9" w:name="_Toc202519394"/>
      <w:r w:rsidRPr="00111B7B">
        <w:t>Introduction</w:t>
      </w:r>
      <w:bookmarkEnd w:id="1"/>
      <w:bookmarkEnd w:id="2"/>
      <w:bookmarkEnd w:id="3"/>
      <w:bookmarkEnd w:id="4"/>
      <w:bookmarkEnd w:id="5"/>
      <w:bookmarkEnd w:id="6"/>
      <w:bookmarkEnd w:id="7"/>
      <w:bookmarkEnd w:id="8"/>
      <w:bookmarkEnd w:id="9"/>
    </w:p>
    <w:p w14:paraId="6E7F2D49" w14:textId="77777777" w:rsidR="00111B7B" w:rsidRPr="00111B7B" w:rsidRDefault="00111B7B" w:rsidP="00111B7B"/>
    <w:p w14:paraId="1FF944DB" w14:textId="77777777" w:rsidR="00111B7B" w:rsidRPr="00111B7B" w:rsidRDefault="00111B7B" w:rsidP="00111B7B">
      <w:pPr>
        <w:numPr>
          <w:ilvl w:val="1"/>
          <w:numId w:val="12"/>
        </w:numPr>
        <w:rPr>
          <w:b/>
        </w:rPr>
      </w:pPr>
      <w:bookmarkStart w:id="10" w:name="_Toc238018924"/>
      <w:bookmarkStart w:id="11" w:name="_Toc202502908"/>
      <w:bookmarkStart w:id="12" w:name="_Toc202503101"/>
      <w:r w:rsidRPr="00111B7B">
        <w:rPr>
          <w:b/>
        </w:rPr>
        <w:t>Purpose &amp; Scope</w:t>
      </w:r>
      <w:bookmarkEnd w:id="10"/>
      <w:bookmarkEnd w:id="11"/>
      <w:bookmarkEnd w:id="12"/>
    </w:p>
    <w:p w14:paraId="1A28E0FB" w14:textId="77777777" w:rsidR="00111B7B" w:rsidRDefault="00111B7B" w:rsidP="00111B7B"/>
    <w:p w14:paraId="2D575241" w14:textId="77777777" w:rsidR="00F84773" w:rsidRDefault="00F84773" w:rsidP="00F84773">
      <w:r w:rsidRPr="00F84773">
        <w:rPr>
          <w:b/>
          <w:bCs/>
        </w:rPr>
        <w:t>The mission of the Information Technology Division is to support, enable and transform state government through the strategic use of technology to better serve constituents, businesses, and local government.</w:t>
      </w:r>
    </w:p>
    <w:p w14:paraId="087AF77C" w14:textId="77777777" w:rsidR="00F84773" w:rsidRDefault="00F84773" w:rsidP="00F84773"/>
    <w:p w14:paraId="36EAF97A" w14:textId="09FB4B0D" w:rsidR="00F84773" w:rsidRPr="00F84773" w:rsidRDefault="00F84773" w:rsidP="00F84773">
      <w:r w:rsidRPr="00F84773">
        <w:t xml:space="preserve">The </w:t>
      </w:r>
      <w:hyperlink r:id="rId12" w:history="1">
        <w:r w:rsidRPr="00F84773">
          <w:rPr>
            <w:rStyle w:val="Hyperlink"/>
          </w:rPr>
          <w:t>Information Technology Division (ITD)</w:t>
        </w:r>
      </w:hyperlink>
      <w:r w:rsidRPr="00F84773">
        <w:t> </w:t>
      </w:r>
      <w:r w:rsidRPr="00F84773">
        <w:drawing>
          <wp:inline distT="0" distB="0" distL="0" distR="0" wp14:anchorId="0E6CEA0D" wp14:editId="4FBF7261">
            <wp:extent cx="203200" cy="203200"/>
            <wp:effectExtent l="0" t="0" r="0" b="0"/>
            <wp:docPr id="4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84773">
        <w:t xml:space="preserve"> enables agencies to deliver high quality, efficient and effective services to their customers, by providing a range of centralized IT services; overseeing IT policies, standards and architecture; and promoting cross-agency collaboration and adoption of shared services. The Division is part of the </w:t>
      </w:r>
      <w:hyperlink r:id="rId14" w:history="1">
        <w:r w:rsidRPr="00F84773">
          <w:rPr>
            <w:rStyle w:val="Hyperlink"/>
          </w:rPr>
          <w:t>Executive Office of Administration and Finance</w:t>
        </w:r>
      </w:hyperlink>
      <w:r w:rsidRPr="00F84773">
        <w:t xml:space="preserve"> and is headed by John Letchford, Commonwealth Chief Information Officer. John also chairs the ITD </w:t>
      </w:r>
      <w:hyperlink r:id="rId15" w:history="1">
        <w:r w:rsidRPr="00F84773">
          <w:rPr>
            <w:rStyle w:val="Hyperlink"/>
          </w:rPr>
          <w:t>Executive Committee</w:t>
        </w:r>
      </w:hyperlink>
      <w:r w:rsidRPr="00F84773">
        <w:t> </w:t>
      </w:r>
      <w:r w:rsidRPr="00F84773">
        <w:drawing>
          <wp:inline distT="0" distB="0" distL="0" distR="0" wp14:anchorId="035B9EE9" wp14:editId="32E34F66">
            <wp:extent cx="203200" cy="203200"/>
            <wp:effectExtent l="0" t="0" r="0" b="0"/>
            <wp:docPr id="40"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84773">
        <w:t xml:space="preserve"> that establishes the strategic direction and priorities for the agency.</w:t>
      </w:r>
    </w:p>
    <w:p w14:paraId="707507A4" w14:textId="77777777" w:rsidR="00F84773" w:rsidRDefault="00F84773" w:rsidP="00F84773"/>
    <w:p w14:paraId="6F718387" w14:textId="77777777" w:rsidR="00F84773" w:rsidRPr="00F84773" w:rsidRDefault="00F84773" w:rsidP="00F84773">
      <w:r w:rsidRPr="00F84773">
        <w:t>With the exception of Mass.Gov, ITD does not serve the public directly. While the agencies work directly with their customers, ITD works with the agencies as a service provider to ensure their customers' needs are met. Most services offered by ITD are processed through direct chargeback.</w:t>
      </w:r>
    </w:p>
    <w:p w14:paraId="70CFB372" w14:textId="77777777" w:rsidR="00F84773" w:rsidRPr="00F84773" w:rsidRDefault="00F84773" w:rsidP="00F84773">
      <w:r w:rsidRPr="00F84773">
        <w:t>ITD is structured around seven lines of business:</w:t>
      </w:r>
    </w:p>
    <w:p w14:paraId="6B2421B6" w14:textId="77777777" w:rsidR="00F84773" w:rsidRPr="00F84773" w:rsidRDefault="00F84773" w:rsidP="00F84773">
      <w:pPr>
        <w:numPr>
          <w:ilvl w:val="0"/>
          <w:numId w:val="26"/>
        </w:numPr>
      </w:pPr>
      <w:r w:rsidRPr="00F84773">
        <w:t>Applications</w:t>
      </w:r>
    </w:p>
    <w:p w14:paraId="642E2259" w14:textId="77777777" w:rsidR="00F84773" w:rsidRPr="00F84773" w:rsidRDefault="00F84773" w:rsidP="00F84773">
      <w:pPr>
        <w:numPr>
          <w:ilvl w:val="0"/>
          <w:numId w:val="26"/>
        </w:numPr>
      </w:pPr>
      <w:r w:rsidRPr="00F84773">
        <w:t>Print &amp; Mail</w:t>
      </w:r>
    </w:p>
    <w:p w14:paraId="58E8AB70" w14:textId="77777777" w:rsidR="00F84773" w:rsidRPr="00F84773" w:rsidRDefault="00F84773" w:rsidP="00F84773">
      <w:pPr>
        <w:numPr>
          <w:ilvl w:val="0"/>
          <w:numId w:val="26"/>
        </w:numPr>
      </w:pPr>
      <w:r w:rsidRPr="00F84773">
        <w:t>Integration</w:t>
      </w:r>
    </w:p>
    <w:p w14:paraId="7105D23C" w14:textId="77777777" w:rsidR="00F84773" w:rsidRPr="00F84773" w:rsidRDefault="00F84773" w:rsidP="00F84773">
      <w:pPr>
        <w:numPr>
          <w:ilvl w:val="0"/>
          <w:numId w:val="26"/>
        </w:numPr>
      </w:pPr>
      <w:r w:rsidRPr="00F84773">
        <w:t>Unified Communications</w:t>
      </w:r>
    </w:p>
    <w:p w14:paraId="075F2CE1" w14:textId="77777777" w:rsidR="00F84773" w:rsidRPr="00F84773" w:rsidRDefault="00F84773" w:rsidP="00F84773">
      <w:pPr>
        <w:numPr>
          <w:ilvl w:val="0"/>
          <w:numId w:val="26"/>
        </w:numPr>
      </w:pPr>
      <w:r w:rsidRPr="00F84773">
        <w:t>Hosting </w:t>
      </w:r>
    </w:p>
    <w:p w14:paraId="6949688F" w14:textId="77777777" w:rsidR="00F84773" w:rsidRPr="00F84773" w:rsidRDefault="00F84773" w:rsidP="00F84773">
      <w:pPr>
        <w:numPr>
          <w:ilvl w:val="0"/>
          <w:numId w:val="26"/>
        </w:numPr>
      </w:pPr>
      <w:r w:rsidRPr="00F84773">
        <w:t>Data Services</w:t>
      </w:r>
    </w:p>
    <w:p w14:paraId="403D3853" w14:textId="77777777" w:rsidR="00F84773" w:rsidRPr="00F84773" w:rsidRDefault="00F84773" w:rsidP="00F84773">
      <w:pPr>
        <w:numPr>
          <w:ilvl w:val="0"/>
          <w:numId w:val="26"/>
        </w:numPr>
      </w:pPr>
      <w:r w:rsidRPr="00F84773">
        <w:t>Security </w:t>
      </w:r>
    </w:p>
    <w:p w14:paraId="50023755" w14:textId="07A6A418" w:rsidR="000500CA" w:rsidRDefault="00F84773" w:rsidP="00F84773">
      <w:r w:rsidRPr="00F84773">
        <w:t>These seven lines of business include several key ITD offices and were defined to enable us to deliver cost effective IT services, strengthen our customer service focus, balance the distribution of responsibilities and to establish clear accountability throughout ITD. This alignment also simplifies our organization and integrates common or related functions to create a more logical business structure.</w:t>
      </w:r>
    </w:p>
    <w:p w14:paraId="54B3163D" w14:textId="77777777" w:rsidR="00F84773" w:rsidRDefault="00F84773" w:rsidP="00F84773"/>
    <w:p w14:paraId="5811183D" w14:textId="77777777" w:rsidR="00F84773" w:rsidRPr="00111B7B" w:rsidRDefault="00F84773" w:rsidP="00F84773">
      <w:r w:rsidRPr="00111B7B">
        <w:t xml:space="preserve">The purpose of this document is to describe ITD’s </w:t>
      </w:r>
      <w:r>
        <w:t xml:space="preserve">Hosting Services and </w:t>
      </w:r>
      <w:r w:rsidRPr="00111B7B">
        <w:t>Standards</w:t>
      </w:r>
      <w:r>
        <w:t>.</w:t>
      </w:r>
    </w:p>
    <w:p w14:paraId="7568FF25" w14:textId="77777777" w:rsidR="00F84773" w:rsidRPr="00111B7B" w:rsidRDefault="00F84773" w:rsidP="00F84773"/>
    <w:p w14:paraId="3D26727B" w14:textId="77777777" w:rsidR="00111B7B" w:rsidRPr="00111B7B" w:rsidRDefault="00111B7B" w:rsidP="00111B7B">
      <w:pPr>
        <w:numPr>
          <w:ilvl w:val="1"/>
          <w:numId w:val="12"/>
        </w:numPr>
        <w:rPr>
          <w:b/>
        </w:rPr>
      </w:pPr>
      <w:bookmarkStart w:id="13" w:name="_Toc202502910"/>
      <w:bookmarkStart w:id="14" w:name="_Toc202503103"/>
      <w:r w:rsidRPr="00111B7B">
        <w:rPr>
          <w:b/>
        </w:rPr>
        <w:t>Overview</w:t>
      </w:r>
      <w:bookmarkEnd w:id="13"/>
      <w:bookmarkEnd w:id="14"/>
    </w:p>
    <w:p w14:paraId="22DBC849" w14:textId="77777777" w:rsidR="00F84773" w:rsidRDefault="00F84773" w:rsidP="00111B7B"/>
    <w:p w14:paraId="0702A231" w14:textId="77777777" w:rsidR="00111B7B" w:rsidRPr="00111B7B" w:rsidRDefault="00111B7B" w:rsidP="00111B7B">
      <w:r w:rsidRPr="00111B7B">
        <w:t>This document describes the services and requirements that collectively represent the ITD hosting services. The descriptions are segmented along functional domains, including:</w:t>
      </w:r>
    </w:p>
    <w:p w14:paraId="0B14EC8C" w14:textId="77777777" w:rsidR="00111B7B" w:rsidRDefault="00111B7B" w:rsidP="00111B7B">
      <w:pPr>
        <w:numPr>
          <w:ilvl w:val="0"/>
          <w:numId w:val="37"/>
        </w:numPr>
      </w:pPr>
      <w:r w:rsidRPr="00111B7B">
        <w:t>Networks</w:t>
      </w:r>
    </w:p>
    <w:p w14:paraId="4ED16032" w14:textId="2373C656" w:rsidR="00F84773" w:rsidRPr="00111B7B" w:rsidRDefault="00F84773" w:rsidP="00F84773">
      <w:pPr>
        <w:numPr>
          <w:ilvl w:val="0"/>
          <w:numId w:val="37"/>
        </w:numPr>
      </w:pPr>
      <w:r w:rsidRPr="00111B7B">
        <w:t>Security</w:t>
      </w:r>
    </w:p>
    <w:p w14:paraId="3CC379EC" w14:textId="77777777" w:rsidR="00111B7B" w:rsidRPr="00111B7B" w:rsidRDefault="00111B7B" w:rsidP="00111B7B">
      <w:pPr>
        <w:numPr>
          <w:ilvl w:val="0"/>
          <w:numId w:val="37"/>
        </w:numPr>
      </w:pPr>
      <w:r w:rsidRPr="00111B7B">
        <w:t>Rack-Mount Servers</w:t>
      </w:r>
    </w:p>
    <w:p w14:paraId="32291C04" w14:textId="77777777" w:rsidR="00111B7B" w:rsidRPr="00111B7B" w:rsidRDefault="00111B7B" w:rsidP="00111B7B">
      <w:pPr>
        <w:numPr>
          <w:ilvl w:val="0"/>
          <w:numId w:val="37"/>
        </w:numPr>
      </w:pPr>
      <w:r w:rsidRPr="00111B7B">
        <w:t>Virtualization</w:t>
      </w:r>
    </w:p>
    <w:p w14:paraId="6E2491A7" w14:textId="77777777" w:rsidR="00111B7B" w:rsidRPr="00111B7B" w:rsidRDefault="00111B7B" w:rsidP="00111B7B">
      <w:pPr>
        <w:numPr>
          <w:ilvl w:val="0"/>
          <w:numId w:val="37"/>
        </w:numPr>
      </w:pPr>
      <w:r w:rsidRPr="00111B7B">
        <w:t>Storage</w:t>
      </w:r>
    </w:p>
    <w:p w14:paraId="0BF4A975" w14:textId="77777777" w:rsidR="00111B7B" w:rsidRPr="00111B7B" w:rsidRDefault="00111B7B" w:rsidP="00111B7B">
      <w:pPr>
        <w:numPr>
          <w:ilvl w:val="0"/>
          <w:numId w:val="37"/>
        </w:numPr>
      </w:pPr>
      <w:r w:rsidRPr="00111B7B">
        <w:t>AIX</w:t>
      </w:r>
    </w:p>
    <w:p w14:paraId="4415B5A9" w14:textId="77777777" w:rsidR="00111B7B" w:rsidRPr="00111B7B" w:rsidRDefault="00111B7B" w:rsidP="00111B7B">
      <w:pPr>
        <w:numPr>
          <w:ilvl w:val="0"/>
          <w:numId w:val="37"/>
        </w:numPr>
      </w:pPr>
      <w:r w:rsidRPr="00111B7B">
        <w:t>Linux</w:t>
      </w:r>
    </w:p>
    <w:p w14:paraId="0FE6EB2A" w14:textId="77777777" w:rsidR="00111B7B" w:rsidRPr="00111B7B" w:rsidRDefault="00111B7B" w:rsidP="00111B7B">
      <w:pPr>
        <w:numPr>
          <w:ilvl w:val="0"/>
          <w:numId w:val="37"/>
        </w:numPr>
      </w:pPr>
      <w:r w:rsidRPr="00111B7B">
        <w:t>Windows</w:t>
      </w:r>
    </w:p>
    <w:p w14:paraId="28D86AC6" w14:textId="77777777" w:rsidR="00111B7B" w:rsidRPr="00111B7B" w:rsidRDefault="00111B7B" w:rsidP="00111B7B">
      <w:pPr>
        <w:numPr>
          <w:ilvl w:val="0"/>
          <w:numId w:val="37"/>
        </w:numPr>
      </w:pPr>
      <w:r w:rsidRPr="00111B7B">
        <w:t>Backup Recovery</w:t>
      </w:r>
    </w:p>
    <w:p w14:paraId="1184F078" w14:textId="77777777" w:rsidR="00111B7B" w:rsidRPr="00111B7B" w:rsidRDefault="00111B7B" w:rsidP="00111B7B">
      <w:pPr>
        <w:numPr>
          <w:ilvl w:val="0"/>
          <w:numId w:val="37"/>
        </w:numPr>
      </w:pPr>
      <w:r w:rsidRPr="00111B7B">
        <w:t>Monitoring</w:t>
      </w:r>
    </w:p>
    <w:p w14:paraId="3409EA76" w14:textId="77777777" w:rsidR="00111B7B" w:rsidRPr="00111B7B" w:rsidRDefault="00111B7B" w:rsidP="00111B7B">
      <w:pPr>
        <w:numPr>
          <w:ilvl w:val="0"/>
          <w:numId w:val="37"/>
        </w:numPr>
      </w:pPr>
      <w:r w:rsidRPr="00111B7B">
        <w:t>Scheduling</w:t>
      </w:r>
    </w:p>
    <w:p w14:paraId="7B74738D" w14:textId="77777777" w:rsidR="00111B7B" w:rsidRPr="00111B7B" w:rsidRDefault="00111B7B" w:rsidP="00111B7B">
      <w:pPr>
        <w:numPr>
          <w:ilvl w:val="0"/>
          <w:numId w:val="37"/>
        </w:numPr>
      </w:pPr>
      <w:r w:rsidRPr="00111B7B">
        <w:t>Database</w:t>
      </w:r>
    </w:p>
    <w:p w14:paraId="3D81DB63" w14:textId="77777777" w:rsidR="00111B7B" w:rsidRPr="00111B7B" w:rsidRDefault="00111B7B" w:rsidP="00111B7B">
      <w:pPr>
        <w:numPr>
          <w:ilvl w:val="0"/>
          <w:numId w:val="37"/>
        </w:numPr>
      </w:pPr>
      <w:r w:rsidRPr="00111B7B">
        <w:t>Middleware</w:t>
      </w:r>
    </w:p>
    <w:p w14:paraId="1FE66A5A" w14:textId="77777777" w:rsidR="00111B7B" w:rsidRPr="00111B7B" w:rsidRDefault="00111B7B" w:rsidP="00111B7B"/>
    <w:p w14:paraId="658AD456" w14:textId="77777777" w:rsidR="00111B7B" w:rsidRPr="00111B7B" w:rsidRDefault="00111B7B" w:rsidP="00111B7B">
      <w:r w:rsidRPr="00111B7B">
        <w:t xml:space="preserve">Each section presents the service offering, general technical requirements, technical service description, and information requirements for use of the service. </w:t>
      </w:r>
      <w:r w:rsidRPr="00111B7B">
        <w:br w:type="page"/>
      </w:r>
    </w:p>
    <w:p w14:paraId="1A00D8B0" w14:textId="77777777" w:rsidR="00111B7B" w:rsidRPr="00111B7B" w:rsidRDefault="00111B7B" w:rsidP="00111B7B">
      <w:pPr>
        <w:rPr>
          <w:b/>
        </w:rPr>
      </w:pPr>
      <w:r w:rsidRPr="00111B7B">
        <w:rPr>
          <w:b/>
        </w:rPr>
        <w:lastRenderedPageBreak/>
        <w:t xml:space="preserve"> </w:t>
      </w:r>
    </w:p>
    <w:p w14:paraId="2D858B91" w14:textId="77777777" w:rsidR="00111B7B" w:rsidRPr="00111B7B" w:rsidRDefault="00111B7B" w:rsidP="00B268D5">
      <w:pPr>
        <w:pStyle w:val="Heading1"/>
      </w:pPr>
      <w:bookmarkStart w:id="15" w:name="_Toc202519395"/>
      <w:r w:rsidRPr="00111B7B">
        <w:t>Network Services</w:t>
      </w:r>
      <w:bookmarkEnd w:id="15"/>
    </w:p>
    <w:p w14:paraId="7747F2EB" w14:textId="77777777" w:rsidR="00111B7B" w:rsidRPr="00111B7B" w:rsidRDefault="00111B7B" w:rsidP="00B268D5">
      <w:pPr>
        <w:pStyle w:val="Heading2"/>
      </w:pPr>
      <w:bookmarkStart w:id="16" w:name="_Toc191631880"/>
      <w:bookmarkStart w:id="17" w:name="_Toc202502915"/>
      <w:bookmarkStart w:id="18" w:name="_Toc202503108"/>
      <w:bookmarkStart w:id="19" w:name="_Toc202519396"/>
      <w:r w:rsidRPr="00111B7B">
        <w:t>Description of Service</w:t>
      </w:r>
      <w:bookmarkEnd w:id="16"/>
      <w:bookmarkEnd w:id="17"/>
      <w:bookmarkEnd w:id="18"/>
      <w:bookmarkEnd w:id="19"/>
    </w:p>
    <w:p w14:paraId="1E3F18E2" w14:textId="77777777" w:rsidR="00111B7B" w:rsidRPr="00111B7B" w:rsidRDefault="00111B7B" w:rsidP="00111B7B">
      <w:r w:rsidRPr="00111B7B">
        <w:t>The Information Technology Division provides reliable Network services and support to all Commonwealth of Massachusetts customers, which include design, implementation, installation and network management.   We provide 24x7x365 managed services to over 400 Wide Area Network (WAN) locations within MAGNet (Massachusetts Access to Government Networks) infrastructure that is owned and maintained by ITD and provides access to our customers to services hosted by ITD.  With these managed services, ITD provides end-to-end fault resolution, network and application performance analysis and vendor management for all WAN and core backbone infrastructure and equipment. Customers may request high availability as well as server load balancing for mission critical data center applications.</w:t>
      </w:r>
    </w:p>
    <w:p w14:paraId="75AA6526" w14:textId="77777777" w:rsidR="00111B7B" w:rsidRPr="00111B7B" w:rsidRDefault="00111B7B" w:rsidP="00111B7B">
      <w:r w:rsidRPr="00111B7B">
        <w:t>Standard Connectivity Options include:</w:t>
      </w:r>
    </w:p>
    <w:p w14:paraId="24F754D9" w14:textId="77777777" w:rsidR="00111B7B" w:rsidRPr="00111B7B" w:rsidRDefault="00111B7B" w:rsidP="00111B7B">
      <w:pPr>
        <w:numPr>
          <w:ilvl w:val="0"/>
          <w:numId w:val="16"/>
        </w:numPr>
      </w:pPr>
      <w:r w:rsidRPr="00111B7B">
        <w:t xml:space="preserve">MPLS </w:t>
      </w:r>
    </w:p>
    <w:p w14:paraId="3F7ECDFE" w14:textId="77777777" w:rsidR="00111B7B" w:rsidRPr="00111B7B" w:rsidRDefault="00111B7B" w:rsidP="00111B7B">
      <w:pPr>
        <w:numPr>
          <w:ilvl w:val="0"/>
          <w:numId w:val="16"/>
        </w:numPr>
      </w:pPr>
      <w:r w:rsidRPr="00111B7B">
        <w:t>Campus Backbone</w:t>
      </w:r>
    </w:p>
    <w:p w14:paraId="7EB155D9" w14:textId="77777777" w:rsidR="00111B7B" w:rsidRPr="00111B7B" w:rsidRDefault="00111B7B" w:rsidP="00111B7B">
      <w:pPr>
        <w:numPr>
          <w:ilvl w:val="0"/>
          <w:numId w:val="16"/>
        </w:numPr>
      </w:pPr>
      <w:r w:rsidRPr="00111B7B">
        <w:t>Data Center</w:t>
      </w:r>
    </w:p>
    <w:p w14:paraId="74375818" w14:textId="77777777" w:rsidR="00111B7B" w:rsidRPr="00111B7B" w:rsidRDefault="00111B7B" w:rsidP="00111B7B">
      <w:pPr>
        <w:numPr>
          <w:ilvl w:val="0"/>
          <w:numId w:val="16"/>
        </w:numPr>
      </w:pPr>
      <w:r w:rsidRPr="00111B7B">
        <w:t>Internet</w:t>
      </w:r>
    </w:p>
    <w:p w14:paraId="0A3B9113" w14:textId="77777777" w:rsidR="00111B7B" w:rsidRPr="00111B7B" w:rsidRDefault="00111B7B" w:rsidP="00111B7B">
      <w:r w:rsidRPr="00111B7B">
        <w:t>The Network Technical Assistance Center (TAC) provides a complete set of enterprise network management services and utilizes enterprise network management tools to monitor, maintain and manage the network and network devices.   The TAC organization provides tier 2 technical assistance to customers for network problems and manages all aspects of the resolution including initial triage of the problem, root cause determination, resolution co-ordination with customers, and management of engineering/vendor resources, when required. The TAC proactively addresses problem prevention through deployment of enterprise monitoring tools, capacity analysis, and preventive maintenance services for all of the network devices.</w:t>
      </w:r>
    </w:p>
    <w:p w14:paraId="2A393F39" w14:textId="77777777" w:rsidR="00111B7B" w:rsidRPr="00111B7B" w:rsidRDefault="00111B7B" w:rsidP="00111B7B">
      <w:r w:rsidRPr="00111B7B">
        <w:t>This service includes:</w:t>
      </w:r>
    </w:p>
    <w:p w14:paraId="713B45D2" w14:textId="77777777" w:rsidR="00111B7B" w:rsidRPr="00111B7B" w:rsidRDefault="00111B7B" w:rsidP="00111B7B">
      <w:r w:rsidRPr="00111B7B">
        <w:rPr>
          <w:b/>
          <w:bCs/>
        </w:rPr>
        <w:t>Provisioning:</w:t>
      </w:r>
    </w:p>
    <w:p w14:paraId="09F27A82" w14:textId="77777777" w:rsidR="00111B7B" w:rsidRPr="00111B7B" w:rsidRDefault="00111B7B" w:rsidP="00111B7B">
      <w:pPr>
        <w:numPr>
          <w:ilvl w:val="0"/>
          <w:numId w:val="17"/>
        </w:numPr>
      </w:pPr>
      <w:r w:rsidRPr="00111B7B">
        <w:t xml:space="preserve">Configure and install WAN routers connecting to circuit and customer LAN. </w:t>
      </w:r>
    </w:p>
    <w:p w14:paraId="36529263" w14:textId="77777777" w:rsidR="00111B7B" w:rsidRPr="00111B7B" w:rsidRDefault="00111B7B" w:rsidP="00111B7B">
      <w:pPr>
        <w:numPr>
          <w:ilvl w:val="0"/>
          <w:numId w:val="17"/>
        </w:numPr>
      </w:pPr>
      <w:r w:rsidRPr="00111B7B">
        <w:t xml:space="preserve">Configure and install LAN routed switches connecting to circuit and customer LAN </w:t>
      </w:r>
    </w:p>
    <w:p w14:paraId="18C6AC8B" w14:textId="77777777" w:rsidR="00111B7B" w:rsidRPr="00111B7B" w:rsidRDefault="00111B7B" w:rsidP="00111B7B">
      <w:pPr>
        <w:numPr>
          <w:ilvl w:val="0"/>
          <w:numId w:val="17"/>
        </w:numPr>
      </w:pPr>
      <w:r w:rsidRPr="00111B7B">
        <w:t xml:space="preserve">Configure customer access lists on WAN/LAN and Core routers/switches. </w:t>
      </w:r>
    </w:p>
    <w:p w14:paraId="18D61C67" w14:textId="77777777" w:rsidR="00111B7B" w:rsidRPr="00111B7B" w:rsidRDefault="00111B7B" w:rsidP="00111B7B">
      <w:pPr>
        <w:numPr>
          <w:ilvl w:val="0"/>
          <w:numId w:val="17"/>
        </w:numPr>
      </w:pPr>
      <w:r w:rsidRPr="00111B7B">
        <w:t xml:space="preserve">Make changes for provider circuits and LAN/WAN hardware </w:t>
      </w:r>
    </w:p>
    <w:p w14:paraId="690C4EF7" w14:textId="77777777" w:rsidR="00111B7B" w:rsidRPr="00111B7B" w:rsidRDefault="00111B7B" w:rsidP="00111B7B">
      <w:pPr>
        <w:numPr>
          <w:ilvl w:val="0"/>
          <w:numId w:val="17"/>
        </w:numPr>
      </w:pPr>
      <w:r w:rsidRPr="00111B7B">
        <w:t xml:space="preserve">Configure and install Core/Edge switches in the Data Center for customer applications </w:t>
      </w:r>
    </w:p>
    <w:p w14:paraId="183E58BD" w14:textId="77777777" w:rsidR="00111B7B" w:rsidRPr="00111B7B" w:rsidRDefault="00111B7B" w:rsidP="00111B7B">
      <w:pPr>
        <w:numPr>
          <w:ilvl w:val="0"/>
          <w:numId w:val="17"/>
        </w:numPr>
      </w:pPr>
      <w:r w:rsidRPr="00111B7B">
        <w:t xml:space="preserve">Configure Core/Edge switch ports in the Data Center in support of existing and new applications </w:t>
      </w:r>
    </w:p>
    <w:p w14:paraId="2ADEF991" w14:textId="77777777" w:rsidR="00111B7B" w:rsidRPr="00111B7B" w:rsidRDefault="00111B7B" w:rsidP="00111B7B">
      <w:pPr>
        <w:numPr>
          <w:ilvl w:val="0"/>
          <w:numId w:val="17"/>
        </w:numPr>
      </w:pPr>
      <w:r w:rsidRPr="00111B7B">
        <w:t xml:space="preserve">Configure and install campus backbone agency connections </w:t>
      </w:r>
    </w:p>
    <w:p w14:paraId="4718FE47" w14:textId="77777777" w:rsidR="00111B7B" w:rsidRPr="00111B7B" w:rsidRDefault="00111B7B" w:rsidP="00111B7B">
      <w:pPr>
        <w:numPr>
          <w:ilvl w:val="0"/>
          <w:numId w:val="17"/>
        </w:numPr>
      </w:pPr>
      <w:r w:rsidRPr="00111B7B">
        <w:t xml:space="preserve">Configure and install agency co-location switches in the Data Center </w:t>
      </w:r>
    </w:p>
    <w:p w14:paraId="24DFB207" w14:textId="77777777" w:rsidR="00111B7B" w:rsidRPr="00111B7B" w:rsidRDefault="00111B7B" w:rsidP="00111B7B">
      <w:pPr>
        <w:numPr>
          <w:ilvl w:val="0"/>
          <w:numId w:val="17"/>
        </w:numPr>
      </w:pPr>
      <w:r w:rsidRPr="00111B7B">
        <w:t xml:space="preserve">Perform software upgrades for their Cisco Systems LAN hardware </w:t>
      </w:r>
    </w:p>
    <w:p w14:paraId="34BD6DEA" w14:textId="77777777" w:rsidR="00111B7B" w:rsidRPr="00111B7B" w:rsidRDefault="00111B7B" w:rsidP="00111B7B">
      <w:pPr>
        <w:numPr>
          <w:ilvl w:val="0"/>
          <w:numId w:val="17"/>
        </w:numPr>
      </w:pPr>
      <w:r w:rsidRPr="00111B7B">
        <w:t xml:space="preserve">Provide high availability based on customer requirements </w:t>
      </w:r>
    </w:p>
    <w:p w14:paraId="622E8CC3" w14:textId="77777777" w:rsidR="00111B7B" w:rsidRPr="00111B7B" w:rsidRDefault="00111B7B" w:rsidP="00111B7B">
      <w:pPr>
        <w:numPr>
          <w:ilvl w:val="0"/>
          <w:numId w:val="17"/>
        </w:numPr>
      </w:pPr>
      <w:r w:rsidRPr="00111B7B">
        <w:t xml:space="preserve">Provide redundant hardware, circuits and switch ports </w:t>
      </w:r>
    </w:p>
    <w:p w14:paraId="2EDAFE1E" w14:textId="77777777" w:rsidR="00111B7B" w:rsidRPr="00111B7B" w:rsidRDefault="00111B7B" w:rsidP="00111B7B">
      <w:pPr>
        <w:numPr>
          <w:ilvl w:val="0"/>
          <w:numId w:val="17"/>
        </w:numPr>
      </w:pPr>
      <w:r w:rsidRPr="00111B7B">
        <w:t>Evaluate and/or recommend hardware</w:t>
      </w:r>
    </w:p>
    <w:p w14:paraId="2253803E" w14:textId="77777777" w:rsidR="00111B7B" w:rsidRPr="00111B7B" w:rsidRDefault="00111B7B" w:rsidP="00111B7B">
      <w:r w:rsidRPr="00111B7B">
        <w:rPr>
          <w:b/>
          <w:bCs/>
        </w:rPr>
        <w:t>Administration and Maintenance</w:t>
      </w:r>
    </w:p>
    <w:p w14:paraId="786B9EF7" w14:textId="77777777" w:rsidR="00111B7B" w:rsidRPr="00111B7B" w:rsidRDefault="00111B7B" w:rsidP="00111B7B">
      <w:pPr>
        <w:numPr>
          <w:ilvl w:val="0"/>
          <w:numId w:val="20"/>
        </w:numPr>
      </w:pPr>
      <w:r w:rsidRPr="00111B7B">
        <w:t>Administer and maintain all routers and switches for all wide area network sites and both data centers</w:t>
      </w:r>
    </w:p>
    <w:p w14:paraId="53BE5EC5" w14:textId="77777777" w:rsidR="00111B7B" w:rsidRPr="00111B7B" w:rsidRDefault="00111B7B" w:rsidP="00111B7B">
      <w:pPr>
        <w:numPr>
          <w:ilvl w:val="0"/>
          <w:numId w:val="20"/>
        </w:numPr>
      </w:pPr>
      <w:r w:rsidRPr="00111B7B">
        <w:lastRenderedPageBreak/>
        <w:t xml:space="preserve">Internet management </w:t>
      </w:r>
    </w:p>
    <w:p w14:paraId="49467AEA" w14:textId="77777777" w:rsidR="00111B7B" w:rsidRPr="00111B7B" w:rsidRDefault="00111B7B" w:rsidP="00111B7B">
      <w:pPr>
        <w:numPr>
          <w:ilvl w:val="0"/>
          <w:numId w:val="20"/>
        </w:numPr>
      </w:pPr>
      <w:r w:rsidRPr="00111B7B">
        <w:t xml:space="preserve">Coordinate the installation of Internet Service Provider circuits and IP route load balancing </w:t>
      </w:r>
    </w:p>
    <w:p w14:paraId="2FE64A8F" w14:textId="77777777" w:rsidR="00111B7B" w:rsidRPr="00111B7B" w:rsidRDefault="00111B7B" w:rsidP="00111B7B">
      <w:pPr>
        <w:numPr>
          <w:ilvl w:val="0"/>
          <w:numId w:val="20"/>
        </w:numPr>
      </w:pPr>
      <w:r w:rsidRPr="00111B7B">
        <w:t xml:space="preserve">Create and maintain network designs </w:t>
      </w:r>
    </w:p>
    <w:p w14:paraId="30C72AD7" w14:textId="77777777" w:rsidR="00111B7B" w:rsidRPr="00111B7B" w:rsidRDefault="00111B7B" w:rsidP="00111B7B">
      <w:pPr>
        <w:numPr>
          <w:ilvl w:val="0"/>
          <w:numId w:val="20"/>
        </w:numPr>
      </w:pPr>
      <w:r w:rsidRPr="00111B7B">
        <w:t xml:space="preserve">Maintain latest software version for all routers and switches </w:t>
      </w:r>
    </w:p>
    <w:p w14:paraId="63C33A3E" w14:textId="77777777" w:rsidR="00111B7B" w:rsidRPr="00111B7B" w:rsidRDefault="00111B7B" w:rsidP="00111B7B">
      <w:pPr>
        <w:numPr>
          <w:ilvl w:val="0"/>
          <w:numId w:val="20"/>
        </w:numPr>
      </w:pPr>
      <w:r w:rsidRPr="00111B7B">
        <w:t xml:space="preserve">Premium support contract with Cisco TAC for access to Tier I-III engineering staff </w:t>
      </w:r>
    </w:p>
    <w:p w14:paraId="539E48F2" w14:textId="77777777" w:rsidR="00111B7B" w:rsidRPr="00111B7B" w:rsidRDefault="00111B7B" w:rsidP="00111B7B">
      <w:pPr>
        <w:numPr>
          <w:ilvl w:val="0"/>
          <w:numId w:val="20"/>
        </w:numPr>
      </w:pPr>
      <w:r w:rsidRPr="00111B7B">
        <w:t xml:space="preserve">Research and test new technologies </w:t>
      </w:r>
    </w:p>
    <w:p w14:paraId="7A613F62" w14:textId="77777777" w:rsidR="00111B7B" w:rsidRPr="00111B7B" w:rsidRDefault="00111B7B" w:rsidP="00111B7B">
      <w:pPr>
        <w:numPr>
          <w:ilvl w:val="0"/>
          <w:numId w:val="20"/>
        </w:numPr>
      </w:pPr>
      <w:r w:rsidRPr="00111B7B">
        <w:t>Implement change control procedures</w:t>
      </w:r>
    </w:p>
    <w:p w14:paraId="7FC979C6" w14:textId="77777777" w:rsidR="00111B7B" w:rsidRPr="00111B7B" w:rsidRDefault="00111B7B" w:rsidP="00111B7B">
      <w:r w:rsidRPr="00111B7B">
        <w:rPr>
          <w:b/>
          <w:bCs/>
        </w:rPr>
        <w:t>Monitoring - Proactive monitoring of all network devices for the following:</w:t>
      </w:r>
    </w:p>
    <w:p w14:paraId="6F51A5C6" w14:textId="77777777" w:rsidR="00111B7B" w:rsidRPr="00111B7B" w:rsidRDefault="00111B7B" w:rsidP="00111B7B">
      <w:pPr>
        <w:numPr>
          <w:ilvl w:val="0"/>
          <w:numId w:val="18"/>
        </w:numPr>
      </w:pPr>
      <w:r w:rsidRPr="00111B7B">
        <w:t xml:space="preserve">CPU </w:t>
      </w:r>
    </w:p>
    <w:p w14:paraId="2A519F15" w14:textId="77777777" w:rsidR="00111B7B" w:rsidRPr="00111B7B" w:rsidRDefault="00111B7B" w:rsidP="00111B7B">
      <w:pPr>
        <w:numPr>
          <w:ilvl w:val="0"/>
          <w:numId w:val="18"/>
        </w:numPr>
      </w:pPr>
      <w:r w:rsidRPr="00111B7B">
        <w:t xml:space="preserve">Memory </w:t>
      </w:r>
    </w:p>
    <w:p w14:paraId="1850AFBD" w14:textId="77777777" w:rsidR="00111B7B" w:rsidRPr="00111B7B" w:rsidRDefault="00111B7B" w:rsidP="00111B7B">
      <w:pPr>
        <w:numPr>
          <w:ilvl w:val="0"/>
          <w:numId w:val="18"/>
        </w:numPr>
      </w:pPr>
      <w:r w:rsidRPr="00111B7B">
        <w:t xml:space="preserve">Utilization </w:t>
      </w:r>
    </w:p>
    <w:p w14:paraId="6A72A798" w14:textId="77777777" w:rsidR="00111B7B" w:rsidRPr="00111B7B" w:rsidRDefault="00111B7B" w:rsidP="00111B7B">
      <w:pPr>
        <w:numPr>
          <w:ilvl w:val="0"/>
          <w:numId w:val="18"/>
        </w:numPr>
      </w:pPr>
      <w:r w:rsidRPr="00111B7B">
        <w:t xml:space="preserve">Telnet/SSH </w:t>
      </w:r>
    </w:p>
    <w:p w14:paraId="4B946C6D" w14:textId="77777777" w:rsidR="00111B7B" w:rsidRPr="00111B7B" w:rsidRDefault="00111B7B" w:rsidP="00111B7B">
      <w:pPr>
        <w:numPr>
          <w:ilvl w:val="0"/>
          <w:numId w:val="18"/>
        </w:numPr>
      </w:pPr>
      <w:r w:rsidRPr="00111B7B">
        <w:t>Connectivity</w:t>
      </w:r>
    </w:p>
    <w:p w14:paraId="18107541" w14:textId="77777777" w:rsidR="00111B7B" w:rsidRPr="00111B7B" w:rsidRDefault="00111B7B" w:rsidP="00111B7B">
      <w:pPr>
        <w:numPr>
          <w:ilvl w:val="0"/>
          <w:numId w:val="18"/>
        </w:numPr>
      </w:pPr>
      <w:r w:rsidRPr="00111B7B">
        <w:t>Network diagnostics</w:t>
      </w:r>
    </w:p>
    <w:p w14:paraId="4A6F086B" w14:textId="77777777" w:rsidR="00111B7B" w:rsidRPr="00111B7B" w:rsidRDefault="00111B7B" w:rsidP="00111B7B">
      <w:r w:rsidRPr="00111B7B">
        <w:rPr>
          <w:b/>
          <w:bCs/>
        </w:rPr>
        <w:t>Cabling Services at MITC and Campus Backbone</w:t>
      </w:r>
    </w:p>
    <w:p w14:paraId="20A2C77E" w14:textId="77777777" w:rsidR="00111B7B" w:rsidRPr="00111B7B" w:rsidRDefault="00111B7B" w:rsidP="00111B7B">
      <w:pPr>
        <w:numPr>
          <w:ilvl w:val="0"/>
          <w:numId w:val="19"/>
        </w:numPr>
      </w:pPr>
      <w:r w:rsidRPr="00111B7B">
        <w:t xml:space="preserve">Develop cabling designs </w:t>
      </w:r>
    </w:p>
    <w:p w14:paraId="1FCBDF5A" w14:textId="77777777" w:rsidR="00111B7B" w:rsidRPr="00111B7B" w:rsidRDefault="00111B7B" w:rsidP="00111B7B">
      <w:pPr>
        <w:numPr>
          <w:ilvl w:val="0"/>
          <w:numId w:val="19"/>
        </w:numPr>
      </w:pPr>
      <w:r w:rsidRPr="00111B7B">
        <w:t xml:space="preserve">Make recommendations on layouts </w:t>
      </w:r>
    </w:p>
    <w:p w14:paraId="6B444A79" w14:textId="77777777" w:rsidR="00111B7B" w:rsidRPr="00111B7B" w:rsidRDefault="00111B7B" w:rsidP="00111B7B">
      <w:pPr>
        <w:numPr>
          <w:ilvl w:val="0"/>
          <w:numId w:val="19"/>
        </w:numPr>
      </w:pPr>
      <w:r w:rsidRPr="00111B7B">
        <w:t xml:space="preserve">Implement copper and fiber installations </w:t>
      </w:r>
    </w:p>
    <w:p w14:paraId="35E9E870" w14:textId="77777777" w:rsidR="00111B7B" w:rsidRPr="00111B7B" w:rsidRDefault="00111B7B" w:rsidP="00111B7B">
      <w:pPr>
        <w:numPr>
          <w:ilvl w:val="0"/>
          <w:numId w:val="19"/>
        </w:numPr>
      </w:pPr>
      <w:r w:rsidRPr="00111B7B">
        <w:t>Tie, wrap and label all cabling</w:t>
      </w:r>
    </w:p>
    <w:p w14:paraId="6986DA7D" w14:textId="77777777" w:rsidR="00111B7B" w:rsidRPr="00111B7B" w:rsidRDefault="00111B7B" w:rsidP="00111B7B">
      <w:r w:rsidRPr="00111B7B">
        <w:t>This service does not include coverage for Disaster Recovery.</w:t>
      </w:r>
    </w:p>
    <w:p w14:paraId="7578EA63" w14:textId="77777777" w:rsidR="00111B7B" w:rsidRPr="00111B7B" w:rsidRDefault="00111B7B" w:rsidP="00111B7B">
      <w:pPr>
        <w:rPr>
          <w:b/>
          <w:bCs/>
        </w:rPr>
      </w:pPr>
      <w:bookmarkStart w:id="20" w:name="_Toc238272992"/>
      <w:r w:rsidRPr="00111B7B">
        <w:rPr>
          <w:b/>
          <w:bCs/>
        </w:rPr>
        <w:t>Supported WAN/LAN Hardware</w:t>
      </w:r>
      <w:bookmarkEnd w:id="20"/>
    </w:p>
    <w:p w14:paraId="3AC4D745" w14:textId="77777777" w:rsidR="00111B7B" w:rsidRPr="00111B7B" w:rsidRDefault="00111B7B" w:rsidP="00111B7B">
      <w:r w:rsidRPr="00111B7B">
        <w:t>The following is a list of supported Cisco Systems hardware platforms:</w:t>
      </w:r>
    </w:p>
    <w:p w14:paraId="2C833CEC" w14:textId="77777777" w:rsidR="00111B7B" w:rsidRPr="00111B7B" w:rsidRDefault="00111B7B" w:rsidP="00111B7B">
      <w:pPr>
        <w:rPr>
          <w:b/>
        </w:rPr>
      </w:pPr>
      <w:r w:rsidRPr="00111B7B">
        <w:tab/>
      </w:r>
      <w:r w:rsidRPr="00111B7B">
        <w:rPr>
          <w:b/>
        </w:rPr>
        <w:t>Data Center and Campus Backbone</w:t>
      </w:r>
    </w:p>
    <w:p w14:paraId="41C4EED2" w14:textId="77777777" w:rsidR="00111B7B" w:rsidRPr="00111B7B" w:rsidRDefault="00111B7B" w:rsidP="00111B7B">
      <w:pPr>
        <w:numPr>
          <w:ilvl w:val="0"/>
          <w:numId w:val="7"/>
        </w:numPr>
      </w:pPr>
      <w:r w:rsidRPr="00111B7B">
        <w:t xml:space="preserve">Catalyst 6503, 6506, 6509 and 6513 </w:t>
      </w:r>
    </w:p>
    <w:p w14:paraId="3B0AB3E6" w14:textId="77777777" w:rsidR="00111B7B" w:rsidRPr="00111B7B" w:rsidRDefault="00111B7B" w:rsidP="00111B7B">
      <w:pPr>
        <w:numPr>
          <w:ilvl w:val="0"/>
          <w:numId w:val="7"/>
        </w:numPr>
      </w:pPr>
      <w:r w:rsidRPr="00111B7B">
        <w:t xml:space="preserve">Catalyst 2960, 3560, 3750 and 4948  </w:t>
      </w:r>
    </w:p>
    <w:p w14:paraId="24A44E95" w14:textId="77777777" w:rsidR="00111B7B" w:rsidRPr="00111B7B" w:rsidRDefault="00111B7B" w:rsidP="00111B7B"/>
    <w:p w14:paraId="4E675D4E" w14:textId="77777777" w:rsidR="00111B7B" w:rsidRPr="00111B7B" w:rsidRDefault="00111B7B" w:rsidP="00111B7B">
      <w:pPr>
        <w:rPr>
          <w:b/>
        </w:rPr>
      </w:pPr>
      <w:r w:rsidRPr="00111B7B">
        <w:rPr>
          <w:b/>
        </w:rPr>
        <w:t>WAN and LAN</w:t>
      </w:r>
    </w:p>
    <w:p w14:paraId="6E73557F" w14:textId="77777777" w:rsidR="00111B7B" w:rsidRPr="00111B7B" w:rsidRDefault="00111B7B" w:rsidP="00111B7B">
      <w:pPr>
        <w:numPr>
          <w:ilvl w:val="0"/>
          <w:numId w:val="7"/>
        </w:numPr>
      </w:pPr>
      <w:r w:rsidRPr="00111B7B">
        <w:t>Cisco ISR 2811, 2821, 2851 and ASR1002</w:t>
      </w:r>
    </w:p>
    <w:p w14:paraId="59A3D302" w14:textId="77777777" w:rsidR="00111B7B" w:rsidRPr="00111B7B" w:rsidRDefault="00111B7B" w:rsidP="00111B7B">
      <w:pPr>
        <w:numPr>
          <w:ilvl w:val="0"/>
          <w:numId w:val="7"/>
        </w:numPr>
      </w:pPr>
      <w:r w:rsidRPr="00111B7B">
        <w:t xml:space="preserve">Catalyst 2960, 3560, 3750  </w:t>
      </w:r>
    </w:p>
    <w:p w14:paraId="7CE2E6E3" w14:textId="77777777" w:rsidR="00111B7B" w:rsidRPr="00111B7B" w:rsidRDefault="00111B7B" w:rsidP="00111B7B">
      <w:pPr>
        <w:rPr>
          <w:b/>
        </w:rPr>
      </w:pPr>
    </w:p>
    <w:p w14:paraId="27C099A3" w14:textId="77777777" w:rsidR="00111B7B" w:rsidRPr="00111B7B" w:rsidRDefault="00111B7B" w:rsidP="00111B7B">
      <w:pPr>
        <w:rPr>
          <w:b/>
        </w:rPr>
      </w:pPr>
    </w:p>
    <w:p w14:paraId="22D2CFC5" w14:textId="77777777" w:rsidR="00111B7B" w:rsidRPr="00111B7B" w:rsidRDefault="00111B7B" w:rsidP="00111B7B"/>
    <w:p w14:paraId="0C796BF8" w14:textId="77777777" w:rsidR="00111B7B" w:rsidRPr="00111B7B" w:rsidRDefault="00111B7B" w:rsidP="00111B7B"/>
    <w:p w14:paraId="292FD3CD" w14:textId="77777777" w:rsidR="00111B7B" w:rsidRPr="00111B7B" w:rsidRDefault="00111B7B" w:rsidP="00111B7B"/>
    <w:p w14:paraId="2ADD169F" w14:textId="77777777" w:rsidR="00111B7B" w:rsidRPr="00111B7B" w:rsidRDefault="00111B7B" w:rsidP="00EA78D8">
      <w:pPr>
        <w:pStyle w:val="Heading2"/>
      </w:pPr>
      <w:bookmarkStart w:id="21" w:name="_Toc162322316"/>
      <w:bookmarkStart w:id="22" w:name="_Toc191631881"/>
      <w:bookmarkStart w:id="23" w:name="_Toc202502916"/>
      <w:bookmarkStart w:id="24" w:name="_Toc202503109"/>
      <w:bookmarkStart w:id="25" w:name="_Toc202519397"/>
      <w:r w:rsidRPr="00111B7B">
        <w:t>General Requirements</w:t>
      </w:r>
      <w:bookmarkEnd w:id="21"/>
      <w:bookmarkEnd w:id="22"/>
      <w:bookmarkEnd w:id="23"/>
      <w:bookmarkEnd w:id="24"/>
      <w:bookmarkEnd w:id="25"/>
    </w:p>
    <w:p w14:paraId="7EB99F9C" w14:textId="77777777" w:rsidR="00111B7B" w:rsidRPr="00111B7B" w:rsidRDefault="00111B7B" w:rsidP="00111B7B"/>
    <w:p w14:paraId="322D194F" w14:textId="77777777" w:rsidR="00111B7B" w:rsidRPr="00111B7B" w:rsidRDefault="00111B7B" w:rsidP="00111B7B">
      <w:pPr>
        <w:rPr>
          <w:b/>
        </w:rPr>
      </w:pPr>
      <w:r w:rsidRPr="00111B7B">
        <w:rPr>
          <w:b/>
        </w:rPr>
        <w:t>Platform Requirements for Network Service Delivery</w:t>
      </w:r>
    </w:p>
    <w:p w14:paraId="0730CC6F" w14:textId="77777777" w:rsidR="00111B7B" w:rsidRPr="00111B7B" w:rsidRDefault="00111B7B" w:rsidP="00111B7B"/>
    <w:p w14:paraId="761F84E7" w14:textId="77777777" w:rsidR="00111B7B" w:rsidRPr="00111B7B" w:rsidRDefault="00111B7B" w:rsidP="00111B7B">
      <w:r w:rsidRPr="00111B7B">
        <w:t>The following is required by ITD for Network Services:</w:t>
      </w:r>
    </w:p>
    <w:p w14:paraId="323A962B" w14:textId="77777777" w:rsidR="00111B7B" w:rsidRPr="00111B7B" w:rsidRDefault="00111B7B" w:rsidP="00111B7B">
      <w:pPr>
        <w:numPr>
          <w:ilvl w:val="0"/>
          <w:numId w:val="8"/>
        </w:numPr>
      </w:pPr>
      <w:r w:rsidRPr="00111B7B">
        <w:t>Ethernet Networks</w:t>
      </w:r>
    </w:p>
    <w:p w14:paraId="0C9FBA07" w14:textId="77777777" w:rsidR="00111B7B" w:rsidRPr="00111B7B" w:rsidRDefault="00111B7B" w:rsidP="00111B7B">
      <w:pPr>
        <w:numPr>
          <w:ilvl w:val="0"/>
          <w:numId w:val="8"/>
        </w:numPr>
      </w:pPr>
      <w:r w:rsidRPr="00111B7B">
        <w:t>Fiber Channel Networks</w:t>
      </w:r>
    </w:p>
    <w:p w14:paraId="66B0602E" w14:textId="77777777" w:rsidR="00111B7B" w:rsidRPr="00111B7B" w:rsidRDefault="00111B7B" w:rsidP="00111B7B"/>
    <w:p w14:paraId="1766A30C" w14:textId="77777777" w:rsidR="00111B7B" w:rsidRPr="00111B7B" w:rsidRDefault="00111B7B" w:rsidP="00111B7B">
      <w:pPr>
        <w:rPr>
          <w:b/>
        </w:rPr>
      </w:pPr>
    </w:p>
    <w:p w14:paraId="5789D122" w14:textId="77777777" w:rsidR="00111B7B" w:rsidRPr="00111B7B" w:rsidRDefault="00111B7B" w:rsidP="00EA78D8">
      <w:pPr>
        <w:pStyle w:val="Heading2"/>
      </w:pPr>
      <w:bookmarkStart w:id="26" w:name="_Toc191631882"/>
      <w:bookmarkStart w:id="27" w:name="_Toc202502917"/>
      <w:bookmarkStart w:id="28" w:name="_Toc202503110"/>
      <w:bookmarkStart w:id="29" w:name="_Toc202519398"/>
      <w:r w:rsidRPr="00111B7B">
        <w:lastRenderedPageBreak/>
        <w:t>Standard Network Services</w:t>
      </w:r>
      <w:bookmarkEnd w:id="26"/>
      <w:bookmarkEnd w:id="27"/>
      <w:bookmarkEnd w:id="28"/>
      <w:bookmarkEnd w:id="29"/>
    </w:p>
    <w:p w14:paraId="5D28F405" w14:textId="77777777" w:rsidR="00111B7B" w:rsidRPr="00111B7B" w:rsidRDefault="00111B7B" w:rsidP="00111B7B"/>
    <w:p w14:paraId="07264886" w14:textId="77777777" w:rsidR="00111B7B" w:rsidRPr="00111B7B" w:rsidRDefault="00111B7B" w:rsidP="00111B7B">
      <w:r w:rsidRPr="00111B7B">
        <w:t>The Network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69C91D48"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62B8F4F3"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6C99F7ED" w14:textId="77777777" w:rsidR="00111B7B" w:rsidRPr="00111B7B" w:rsidRDefault="00111B7B" w:rsidP="00111B7B">
            <w:pPr>
              <w:rPr>
                <w:b/>
                <w:bCs/>
              </w:rPr>
            </w:pPr>
            <w:r w:rsidRPr="00111B7B">
              <w:rPr>
                <w:b/>
                <w:bCs/>
              </w:rPr>
              <w:t>Description</w:t>
            </w:r>
          </w:p>
        </w:tc>
      </w:tr>
      <w:tr w:rsidR="00111B7B" w:rsidRPr="00111B7B" w14:paraId="7DF6CDEF"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375396E" w14:textId="77777777" w:rsidR="00111B7B" w:rsidRPr="00111B7B" w:rsidRDefault="00111B7B" w:rsidP="00111B7B">
            <w:r w:rsidRPr="00111B7B">
              <w:t>Ethernet Interconnect</w:t>
            </w:r>
          </w:p>
        </w:tc>
        <w:tc>
          <w:tcPr>
            <w:tcW w:w="0" w:type="auto"/>
            <w:tcBorders>
              <w:top w:val="outset" w:sz="6" w:space="0" w:color="auto"/>
              <w:left w:val="outset" w:sz="6" w:space="0" w:color="auto"/>
              <w:bottom w:val="outset" w:sz="6" w:space="0" w:color="auto"/>
              <w:right w:val="outset" w:sz="6" w:space="0" w:color="auto"/>
            </w:tcBorders>
          </w:tcPr>
          <w:p w14:paraId="23292ED8" w14:textId="77777777" w:rsidR="00111B7B" w:rsidRPr="00111B7B" w:rsidRDefault="00111B7B" w:rsidP="00111B7B">
            <w:r w:rsidRPr="00111B7B">
              <w:t>Ethernet cabling and connection to switch infrastructure</w:t>
            </w:r>
          </w:p>
        </w:tc>
      </w:tr>
      <w:tr w:rsidR="00111B7B" w:rsidRPr="00111B7B" w14:paraId="4489034A"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047563E" w14:textId="77777777" w:rsidR="00111B7B" w:rsidRPr="00111B7B" w:rsidRDefault="00111B7B" w:rsidP="00111B7B">
            <w:r w:rsidRPr="00111B7B">
              <w:t>Switch and VLAN Management</w:t>
            </w:r>
          </w:p>
        </w:tc>
        <w:tc>
          <w:tcPr>
            <w:tcW w:w="0" w:type="auto"/>
            <w:tcBorders>
              <w:top w:val="outset" w:sz="6" w:space="0" w:color="auto"/>
              <w:left w:val="outset" w:sz="6" w:space="0" w:color="auto"/>
              <w:bottom w:val="outset" w:sz="6" w:space="0" w:color="auto"/>
              <w:right w:val="outset" w:sz="6" w:space="0" w:color="auto"/>
            </w:tcBorders>
          </w:tcPr>
          <w:p w14:paraId="4BC44B49" w14:textId="77777777" w:rsidR="00111B7B" w:rsidRPr="00111B7B" w:rsidRDefault="00111B7B" w:rsidP="00111B7B">
            <w:r w:rsidRPr="00111B7B">
              <w:t>Configuration and Management of network switches and VLANs</w:t>
            </w:r>
          </w:p>
        </w:tc>
      </w:tr>
      <w:tr w:rsidR="00111B7B" w:rsidRPr="00111B7B" w14:paraId="6CA854FA"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75018F4" w14:textId="77777777" w:rsidR="00111B7B" w:rsidRPr="00111B7B" w:rsidRDefault="00111B7B" w:rsidP="00111B7B">
            <w:r w:rsidRPr="00111B7B">
              <w:t>Backup Network Interconnect</w:t>
            </w:r>
          </w:p>
        </w:tc>
        <w:tc>
          <w:tcPr>
            <w:tcW w:w="0" w:type="auto"/>
            <w:tcBorders>
              <w:top w:val="outset" w:sz="6" w:space="0" w:color="auto"/>
              <w:left w:val="outset" w:sz="6" w:space="0" w:color="auto"/>
              <w:bottom w:val="outset" w:sz="6" w:space="0" w:color="auto"/>
              <w:right w:val="outset" w:sz="6" w:space="0" w:color="auto"/>
            </w:tcBorders>
          </w:tcPr>
          <w:p w14:paraId="36DA3823" w14:textId="77777777" w:rsidR="00111B7B" w:rsidRPr="00111B7B" w:rsidRDefault="00111B7B" w:rsidP="00111B7B">
            <w:r w:rsidRPr="00111B7B">
              <w:t>Ethernet cabling and connection to Backup infrastructure</w:t>
            </w:r>
          </w:p>
        </w:tc>
      </w:tr>
      <w:tr w:rsidR="00111B7B" w:rsidRPr="00111B7B" w14:paraId="3CC2D37F"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0D0F8DA" w14:textId="77777777" w:rsidR="00111B7B" w:rsidRPr="00111B7B" w:rsidRDefault="00111B7B" w:rsidP="00111B7B">
            <w:r w:rsidRPr="00111B7B">
              <w:t>ILO &amp; RSA Interconnect</w:t>
            </w:r>
          </w:p>
        </w:tc>
        <w:tc>
          <w:tcPr>
            <w:tcW w:w="0" w:type="auto"/>
            <w:tcBorders>
              <w:top w:val="outset" w:sz="6" w:space="0" w:color="auto"/>
              <w:left w:val="outset" w:sz="6" w:space="0" w:color="auto"/>
              <w:bottom w:val="outset" w:sz="6" w:space="0" w:color="auto"/>
              <w:right w:val="outset" w:sz="6" w:space="0" w:color="auto"/>
            </w:tcBorders>
          </w:tcPr>
          <w:p w14:paraId="3BE78AC1" w14:textId="77777777" w:rsidR="00111B7B" w:rsidRPr="00111B7B" w:rsidRDefault="00111B7B" w:rsidP="00111B7B">
            <w:r w:rsidRPr="00111B7B">
              <w:t>Ethernet cabling and connection to ILO and RSA infrastructure</w:t>
            </w:r>
          </w:p>
        </w:tc>
      </w:tr>
      <w:tr w:rsidR="00111B7B" w:rsidRPr="00111B7B" w14:paraId="64ECDC0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938909F" w14:textId="77777777" w:rsidR="00111B7B" w:rsidRPr="00111B7B" w:rsidRDefault="00111B7B" w:rsidP="00111B7B">
            <w:r w:rsidRPr="00111B7B">
              <w:t>Fiber Channel Interconnect</w:t>
            </w:r>
          </w:p>
        </w:tc>
        <w:tc>
          <w:tcPr>
            <w:tcW w:w="0" w:type="auto"/>
            <w:tcBorders>
              <w:top w:val="outset" w:sz="6" w:space="0" w:color="auto"/>
              <w:left w:val="outset" w:sz="6" w:space="0" w:color="auto"/>
              <w:bottom w:val="outset" w:sz="6" w:space="0" w:color="auto"/>
              <w:right w:val="outset" w:sz="6" w:space="0" w:color="auto"/>
            </w:tcBorders>
          </w:tcPr>
          <w:p w14:paraId="2A10E34D" w14:textId="77777777" w:rsidR="00111B7B" w:rsidRPr="00111B7B" w:rsidRDefault="00111B7B" w:rsidP="00111B7B">
            <w:r w:rsidRPr="00111B7B">
              <w:t>Fiber Channel  optical cabling for Fiber Channel switch infrastructure</w:t>
            </w:r>
          </w:p>
        </w:tc>
      </w:tr>
      <w:tr w:rsidR="00111B7B" w:rsidRPr="00111B7B" w14:paraId="27F504FC"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DC12D2A"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26EE8870" w14:textId="77777777" w:rsidR="00111B7B" w:rsidRPr="00111B7B" w:rsidRDefault="00111B7B" w:rsidP="00111B7B"/>
        </w:tc>
      </w:tr>
    </w:tbl>
    <w:p w14:paraId="7DCCF848" w14:textId="77777777" w:rsidR="00111B7B" w:rsidRPr="00111B7B" w:rsidRDefault="00111B7B" w:rsidP="00111B7B">
      <w:pPr>
        <w:rPr>
          <w:b/>
        </w:rPr>
      </w:pPr>
    </w:p>
    <w:p w14:paraId="3B5DDFF6" w14:textId="77777777" w:rsidR="00111B7B" w:rsidRPr="00111B7B" w:rsidRDefault="00111B7B" w:rsidP="00111B7B">
      <w:pPr>
        <w:rPr>
          <w:b/>
        </w:rPr>
      </w:pPr>
    </w:p>
    <w:p w14:paraId="1B65B94F" w14:textId="77777777" w:rsidR="00111B7B" w:rsidRPr="00111B7B" w:rsidRDefault="00111B7B" w:rsidP="00111B7B">
      <w:r w:rsidRPr="00111B7B">
        <w:drawing>
          <wp:inline distT="0" distB="0" distL="0" distR="0" wp14:anchorId="3190470E" wp14:editId="0702A20E">
            <wp:extent cx="6303645" cy="4373245"/>
            <wp:effectExtent l="25400" t="25400" r="2095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3645" cy="437324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2882D67B" w14:textId="77777777" w:rsidR="00111B7B" w:rsidRPr="00111B7B" w:rsidRDefault="00111B7B" w:rsidP="00111B7B">
      <w:r w:rsidRPr="00111B7B">
        <w:t>Figure 1 - Standard Configurations of Network Services</w:t>
      </w:r>
    </w:p>
    <w:p w14:paraId="3E6AEACD" w14:textId="77777777" w:rsidR="00111B7B" w:rsidRPr="00111B7B" w:rsidRDefault="00111B7B" w:rsidP="00111B7B"/>
    <w:p w14:paraId="26BE8434" w14:textId="77777777" w:rsidR="00111B7B" w:rsidRPr="00111B7B" w:rsidRDefault="00111B7B" w:rsidP="00111B7B"/>
    <w:p w14:paraId="75E28E89" w14:textId="77777777" w:rsidR="00111B7B" w:rsidRPr="00111B7B" w:rsidRDefault="00111B7B" w:rsidP="00326356">
      <w:pPr>
        <w:pStyle w:val="Heading2"/>
        <w:rPr>
          <w:b w:val="0"/>
        </w:rPr>
      </w:pPr>
      <w:bookmarkStart w:id="30" w:name="_Toc191631883"/>
      <w:bookmarkStart w:id="31" w:name="_Toc202502918"/>
      <w:bookmarkStart w:id="32" w:name="_Toc202503111"/>
      <w:bookmarkStart w:id="33" w:name="_Toc202519399"/>
      <w:r w:rsidRPr="00111B7B">
        <w:rPr>
          <w:b w:val="0"/>
        </w:rPr>
        <w:t>Optional Network Services</w:t>
      </w:r>
      <w:bookmarkEnd w:id="30"/>
      <w:bookmarkEnd w:id="31"/>
      <w:bookmarkEnd w:id="32"/>
      <w:bookmarkEnd w:id="33"/>
    </w:p>
    <w:p w14:paraId="0F832132" w14:textId="77777777" w:rsidR="00111B7B" w:rsidRPr="00111B7B" w:rsidRDefault="00111B7B" w:rsidP="00111B7B"/>
    <w:p w14:paraId="349D45B8" w14:textId="77777777" w:rsidR="00111B7B" w:rsidRPr="00111B7B" w:rsidRDefault="00111B7B" w:rsidP="00111B7B">
      <w:r w:rsidRPr="00111B7B">
        <w:t>The Network team provides the following optional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42ABC341"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1088736C"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5DC0A5F6" w14:textId="77777777" w:rsidR="00111B7B" w:rsidRPr="00111B7B" w:rsidRDefault="00111B7B" w:rsidP="00111B7B">
            <w:pPr>
              <w:rPr>
                <w:b/>
                <w:bCs/>
              </w:rPr>
            </w:pPr>
            <w:r w:rsidRPr="00111B7B">
              <w:rPr>
                <w:b/>
                <w:bCs/>
              </w:rPr>
              <w:t>Description</w:t>
            </w:r>
          </w:p>
        </w:tc>
      </w:tr>
      <w:tr w:rsidR="00111B7B" w:rsidRPr="00111B7B" w14:paraId="053D05D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26E7C3D" w14:textId="77777777" w:rsidR="00111B7B" w:rsidRPr="00111B7B" w:rsidRDefault="00111B7B" w:rsidP="00111B7B">
            <w:r w:rsidRPr="00111B7B">
              <w:t>Dedicated Switches</w:t>
            </w:r>
          </w:p>
        </w:tc>
        <w:tc>
          <w:tcPr>
            <w:tcW w:w="0" w:type="auto"/>
            <w:tcBorders>
              <w:top w:val="outset" w:sz="6" w:space="0" w:color="auto"/>
              <w:left w:val="outset" w:sz="6" w:space="0" w:color="auto"/>
              <w:bottom w:val="outset" w:sz="6" w:space="0" w:color="auto"/>
              <w:right w:val="outset" w:sz="6" w:space="0" w:color="auto"/>
            </w:tcBorders>
          </w:tcPr>
          <w:p w14:paraId="73A11204" w14:textId="77777777" w:rsidR="00111B7B" w:rsidRPr="00111B7B" w:rsidRDefault="00111B7B" w:rsidP="00111B7B">
            <w:r w:rsidRPr="00111B7B">
              <w:t>Deployment, cabling and configuration of dedicated switch infrastructure in the service of large-scale applications</w:t>
            </w:r>
          </w:p>
        </w:tc>
      </w:tr>
      <w:tr w:rsidR="00111B7B" w:rsidRPr="00111B7B" w14:paraId="4553E71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115A941"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070AD32C" w14:textId="77777777" w:rsidR="00111B7B" w:rsidRPr="00111B7B" w:rsidRDefault="00111B7B" w:rsidP="00111B7B"/>
        </w:tc>
      </w:tr>
    </w:tbl>
    <w:p w14:paraId="3ED47E32" w14:textId="77777777" w:rsidR="00111B7B" w:rsidRPr="00111B7B" w:rsidRDefault="00111B7B" w:rsidP="00111B7B">
      <w:pPr>
        <w:rPr>
          <w:b/>
        </w:rPr>
      </w:pPr>
    </w:p>
    <w:p w14:paraId="78FA2A23" w14:textId="77777777" w:rsidR="00111B7B" w:rsidRPr="00111B7B" w:rsidRDefault="00111B7B" w:rsidP="00111B7B">
      <w:pPr>
        <w:rPr>
          <w:b/>
        </w:rPr>
      </w:pPr>
    </w:p>
    <w:p w14:paraId="302F8916" w14:textId="77777777" w:rsidR="00111B7B" w:rsidRPr="00111B7B" w:rsidRDefault="00111B7B" w:rsidP="00111B7B"/>
    <w:p w14:paraId="2AAADAF3" w14:textId="7EA2BEA9" w:rsidR="00111B7B" w:rsidRPr="00111B7B" w:rsidRDefault="00111B7B" w:rsidP="00326356">
      <w:pPr>
        <w:pStyle w:val="Heading2"/>
        <w:rPr>
          <w:b w:val="0"/>
        </w:rPr>
      </w:pPr>
      <w:bookmarkStart w:id="34" w:name="_Toc191631884"/>
      <w:bookmarkStart w:id="35" w:name="_Toc202502919"/>
      <w:bookmarkStart w:id="36" w:name="_Toc202503112"/>
      <w:bookmarkStart w:id="37" w:name="_Toc202519400"/>
      <w:r w:rsidRPr="00111B7B">
        <w:rPr>
          <w:b w:val="0"/>
        </w:rPr>
        <w:t xml:space="preserve">Standard </w:t>
      </w:r>
      <w:r w:rsidR="000500CA">
        <w:rPr>
          <w:b w:val="0"/>
        </w:rPr>
        <w:t xml:space="preserve">Network </w:t>
      </w:r>
      <w:r w:rsidRPr="00111B7B">
        <w:rPr>
          <w:b w:val="0"/>
        </w:rPr>
        <w:t>Protocols</w:t>
      </w:r>
      <w:bookmarkEnd w:id="34"/>
      <w:bookmarkEnd w:id="35"/>
      <w:bookmarkEnd w:id="36"/>
      <w:bookmarkEnd w:id="37"/>
    </w:p>
    <w:p w14:paraId="779E5A77" w14:textId="77777777" w:rsidR="00111B7B" w:rsidRPr="00111B7B" w:rsidRDefault="00111B7B" w:rsidP="00111B7B">
      <w:r w:rsidRPr="00111B7B">
        <w:t>ITD Network Services uses the following standard protocols to implement the ITD Data Network:</w:t>
      </w:r>
    </w:p>
    <w:p w14:paraId="11017E4B" w14:textId="77777777" w:rsidR="00111B7B" w:rsidRPr="00111B7B" w:rsidRDefault="00111B7B" w:rsidP="00111B7B">
      <w:pPr>
        <w:numPr>
          <w:ilvl w:val="0"/>
          <w:numId w:val="8"/>
        </w:numPr>
      </w:pPr>
      <w:r w:rsidRPr="00111B7B">
        <w:t>TCP/IP and UDP</w:t>
      </w:r>
    </w:p>
    <w:p w14:paraId="0156CEDA" w14:textId="77777777" w:rsidR="00111B7B" w:rsidRPr="00111B7B" w:rsidRDefault="00111B7B" w:rsidP="00111B7B">
      <w:r w:rsidRPr="00111B7B">
        <w:t>ITD Network Services uses the following standard protocols to implement the ITD Backup Network:</w:t>
      </w:r>
    </w:p>
    <w:p w14:paraId="7A4A3F3C" w14:textId="77777777" w:rsidR="00111B7B" w:rsidRPr="00111B7B" w:rsidRDefault="00111B7B" w:rsidP="00111B7B">
      <w:pPr>
        <w:numPr>
          <w:ilvl w:val="0"/>
          <w:numId w:val="8"/>
        </w:numPr>
      </w:pPr>
      <w:r w:rsidRPr="00111B7B">
        <w:t>TCP/IP and UDP</w:t>
      </w:r>
    </w:p>
    <w:p w14:paraId="0D68C9ED" w14:textId="77777777" w:rsidR="00111B7B" w:rsidRPr="00111B7B" w:rsidRDefault="00111B7B" w:rsidP="00111B7B">
      <w:r w:rsidRPr="00111B7B">
        <w:t>ITD Network Services uses the following standard protocols to implement the ITD ILO Network:</w:t>
      </w:r>
    </w:p>
    <w:p w14:paraId="0817421F" w14:textId="77777777" w:rsidR="00111B7B" w:rsidRPr="00111B7B" w:rsidRDefault="00111B7B" w:rsidP="00111B7B">
      <w:pPr>
        <w:numPr>
          <w:ilvl w:val="0"/>
          <w:numId w:val="8"/>
        </w:numPr>
      </w:pPr>
      <w:r w:rsidRPr="00111B7B">
        <w:t>TCP/IP and UDP</w:t>
      </w:r>
    </w:p>
    <w:p w14:paraId="7F505B80" w14:textId="77777777" w:rsidR="00111B7B" w:rsidRPr="00111B7B" w:rsidRDefault="00111B7B" w:rsidP="00111B7B">
      <w:r w:rsidRPr="00111B7B">
        <w:t>ITD Network Services uses the following standard protocols to implement the ITD Fiber Channel Network:</w:t>
      </w:r>
    </w:p>
    <w:p w14:paraId="48D33F33" w14:textId="77777777" w:rsidR="00111B7B" w:rsidRPr="00111B7B" w:rsidRDefault="00111B7B" w:rsidP="00111B7B">
      <w:pPr>
        <w:numPr>
          <w:ilvl w:val="0"/>
          <w:numId w:val="8"/>
        </w:numPr>
      </w:pPr>
      <w:r w:rsidRPr="00111B7B">
        <w:rPr>
          <w:bCs/>
        </w:rPr>
        <w:t>Fibre Channel Protocol</w:t>
      </w:r>
      <w:r w:rsidRPr="00111B7B">
        <w:t xml:space="preserve"> (</w:t>
      </w:r>
      <w:r w:rsidRPr="00111B7B">
        <w:rPr>
          <w:bCs/>
        </w:rPr>
        <w:t>FCP</w:t>
      </w:r>
      <w:r w:rsidRPr="00111B7B">
        <w:t>)</w:t>
      </w:r>
    </w:p>
    <w:p w14:paraId="6B2C718C" w14:textId="77777777" w:rsidR="00111B7B" w:rsidRPr="00111B7B" w:rsidRDefault="00111B7B" w:rsidP="00111B7B">
      <w:pPr>
        <w:numPr>
          <w:ilvl w:val="0"/>
          <w:numId w:val="8"/>
        </w:numPr>
      </w:pPr>
      <w:r w:rsidRPr="00111B7B">
        <w:t>FCOE is emerging as an alternative to transport over fiber optic cabling</w:t>
      </w:r>
    </w:p>
    <w:p w14:paraId="230D08E3" w14:textId="77777777" w:rsidR="00111B7B" w:rsidRPr="00111B7B" w:rsidRDefault="00111B7B" w:rsidP="00111B7B"/>
    <w:p w14:paraId="461ABE36" w14:textId="77777777" w:rsidR="00111B7B" w:rsidRPr="00111B7B" w:rsidRDefault="00111B7B" w:rsidP="00326356">
      <w:pPr>
        <w:pStyle w:val="Heading2"/>
        <w:rPr>
          <w:b w:val="0"/>
        </w:rPr>
      </w:pPr>
      <w:bookmarkStart w:id="38" w:name="_Toc191631885"/>
      <w:bookmarkStart w:id="39" w:name="_Toc202502920"/>
      <w:bookmarkStart w:id="40" w:name="_Toc202503113"/>
      <w:bookmarkStart w:id="41" w:name="_Toc202519401"/>
      <w:r w:rsidRPr="00111B7B">
        <w:rPr>
          <w:b w:val="0"/>
        </w:rPr>
        <w:t>Requirements and Responsibilities</w:t>
      </w:r>
      <w:bookmarkEnd w:id="38"/>
      <w:bookmarkEnd w:id="39"/>
      <w:bookmarkEnd w:id="40"/>
      <w:bookmarkEnd w:id="41"/>
    </w:p>
    <w:p w14:paraId="0AFFFDFB"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19BF29ED"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55B83539" w14:textId="77777777" w:rsidR="00111B7B" w:rsidRPr="00111B7B" w:rsidRDefault="00111B7B" w:rsidP="00111B7B">
      <w:pPr>
        <w:rPr>
          <w:b/>
        </w:rPr>
      </w:pPr>
    </w:p>
    <w:p w14:paraId="16DEBA87" w14:textId="77777777" w:rsidR="00111B7B" w:rsidRPr="00111B7B" w:rsidRDefault="00111B7B" w:rsidP="00111B7B">
      <w:pPr>
        <w:rPr>
          <w:b/>
        </w:rPr>
      </w:pPr>
      <w:r w:rsidRPr="00111B7B">
        <w:rPr>
          <w:b/>
        </w:rPr>
        <w:t>Information Requirements</w:t>
      </w:r>
    </w:p>
    <w:p w14:paraId="79A69951" w14:textId="77777777" w:rsidR="00111B7B" w:rsidRPr="00111B7B" w:rsidRDefault="00111B7B" w:rsidP="00111B7B"/>
    <w:p w14:paraId="0754B52F" w14:textId="77777777" w:rsidR="00111B7B" w:rsidRPr="00111B7B" w:rsidRDefault="00111B7B" w:rsidP="00111B7B">
      <w:r w:rsidRPr="00111B7B">
        <w:t>The following information is required by the customer for each Network connection:</w:t>
      </w:r>
    </w:p>
    <w:p w14:paraId="57B7902F" w14:textId="77777777" w:rsidR="00111B7B" w:rsidRPr="00111B7B" w:rsidRDefault="00111B7B" w:rsidP="00111B7B">
      <w:pPr>
        <w:numPr>
          <w:ilvl w:val="0"/>
          <w:numId w:val="8"/>
        </w:numPr>
      </w:pPr>
      <w:r w:rsidRPr="00111B7B">
        <w:t>Physical Server or Device</w:t>
      </w:r>
    </w:p>
    <w:p w14:paraId="3823392F" w14:textId="77777777" w:rsidR="00111B7B" w:rsidRPr="00111B7B" w:rsidRDefault="00111B7B" w:rsidP="00111B7B">
      <w:pPr>
        <w:numPr>
          <w:ilvl w:val="1"/>
          <w:numId w:val="8"/>
        </w:numPr>
      </w:pPr>
      <w:r w:rsidRPr="00111B7B">
        <w:t>Physical Server or Device location</w:t>
      </w:r>
    </w:p>
    <w:p w14:paraId="3A559F4F" w14:textId="77777777" w:rsidR="00111B7B" w:rsidRPr="00111B7B" w:rsidRDefault="00111B7B" w:rsidP="00111B7B">
      <w:pPr>
        <w:numPr>
          <w:ilvl w:val="1"/>
          <w:numId w:val="8"/>
        </w:numPr>
      </w:pPr>
      <w:r w:rsidRPr="00111B7B">
        <w:t xml:space="preserve">Switch ID </w:t>
      </w:r>
    </w:p>
    <w:p w14:paraId="01CD6E5F" w14:textId="77777777" w:rsidR="00111B7B" w:rsidRPr="00111B7B" w:rsidRDefault="00111B7B" w:rsidP="00111B7B">
      <w:pPr>
        <w:numPr>
          <w:ilvl w:val="1"/>
          <w:numId w:val="8"/>
        </w:numPr>
      </w:pPr>
      <w:r w:rsidRPr="00111B7B">
        <w:t>Server VLAN description</w:t>
      </w:r>
    </w:p>
    <w:p w14:paraId="410FEFBA" w14:textId="77777777" w:rsidR="00111B7B" w:rsidRPr="00111B7B" w:rsidRDefault="00111B7B" w:rsidP="00111B7B">
      <w:pPr>
        <w:numPr>
          <w:ilvl w:val="0"/>
          <w:numId w:val="8"/>
        </w:numPr>
      </w:pPr>
      <w:r w:rsidRPr="00111B7B">
        <w:lastRenderedPageBreak/>
        <w:t>Virtual Server Connection</w:t>
      </w:r>
    </w:p>
    <w:p w14:paraId="1B6C9BC6" w14:textId="77777777" w:rsidR="00111B7B" w:rsidRPr="00111B7B" w:rsidRDefault="00111B7B" w:rsidP="00111B7B">
      <w:pPr>
        <w:numPr>
          <w:ilvl w:val="1"/>
          <w:numId w:val="8"/>
        </w:numPr>
      </w:pPr>
      <w:r w:rsidRPr="00111B7B">
        <w:t>Virtual Host ID</w:t>
      </w:r>
    </w:p>
    <w:p w14:paraId="30A0C64F" w14:textId="77777777" w:rsidR="00111B7B" w:rsidRPr="00111B7B" w:rsidRDefault="00111B7B" w:rsidP="00111B7B">
      <w:pPr>
        <w:numPr>
          <w:ilvl w:val="1"/>
          <w:numId w:val="8"/>
        </w:numPr>
      </w:pPr>
      <w:r w:rsidRPr="00111B7B">
        <w:t>Server VLAN description</w:t>
      </w:r>
    </w:p>
    <w:p w14:paraId="22E49433" w14:textId="77777777" w:rsidR="00111B7B" w:rsidRPr="00111B7B" w:rsidRDefault="00111B7B" w:rsidP="00111B7B">
      <w:pPr>
        <w:numPr>
          <w:ilvl w:val="0"/>
          <w:numId w:val="8"/>
        </w:numPr>
      </w:pPr>
      <w:r w:rsidRPr="00111B7B">
        <w:t>Fiber Channel Connection</w:t>
      </w:r>
    </w:p>
    <w:p w14:paraId="361637A7" w14:textId="77777777" w:rsidR="00111B7B" w:rsidRPr="00111B7B" w:rsidRDefault="00111B7B" w:rsidP="00111B7B">
      <w:pPr>
        <w:numPr>
          <w:ilvl w:val="1"/>
          <w:numId w:val="8"/>
        </w:numPr>
      </w:pPr>
      <w:r w:rsidRPr="00111B7B">
        <w:t>Physical Server location</w:t>
      </w:r>
    </w:p>
    <w:p w14:paraId="0D61D451" w14:textId="77777777" w:rsidR="00111B7B" w:rsidRPr="00111B7B" w:rsidRDefault="00111B7B" w:rsidP="00111B7B">
      <w:pPr>
        <w:numPr>
          <w:ilvl w:val="1"/>
          <w:numId w:val="8"/>
        </w:numPr>
      </w:pPr>
      <w:r w:rsidRPr="00111B7B">
        <w:t>Fiber Channel Switch ID</w:t>
      </w:r>
    </w:p>
    <w:p w14:paraId="7D1AE84F" w14:textId="77777777" w:rsidR="00111B7B" w:rsidRPr="00111B7B" w:rsidRDefault="00111B7B" w:rsidP="00111B7B"/>
    <w:p w14:paraId="0C4F2A72" w14:textId="77777777" w:rsidR="00111B7B" w:rsidRPr="00111B7B" w:rsidRDefault="00111B7B" w:rsidP="00111B7B"/>
    <w:p w14:paraId="46F1F76D" w14:textId="77777777" w:rsidR="000939C7" w:rsidRDefault="000939C7">
      <w:pPr>
        <w:rPr>
          <w:rFonts w:ascii="Arial" w:eastAsia="Times New Roman" w:hAnsi="Arial" w:cs="Times New Roman"/>
          <w:b/>
          <w:sz w:val="28"/>
          <w:szCs w:val="24"/>
          <w:lang w:eastAsia="en-US"/>
        </w:rPr>
      </w:pPr>
      <w:r>
        <w:br w:type="page"/>
      </w:r>
    </w:p>
    <w:p w14:paraId="541C01BF" w14:textId="210138EF" w:rsidR="00111B7B" w:rsidRPr="00111B7B" w:rsidRDefault="00111B7B" w:rsidP="00B268D5">
      <w:pPr>
        <w:pStyle w:val="Heading1"/>
      </w:pPr>
      <w:bookmarkStart w:id="42" w:name="_Toc202519402"/>
      <w:r w:rsidRPr="00111B7B">
        <w:lastRenderedPageBreak/>
        <w:t>SECURITY SERVICES</w:t>
      </w:r>
      <w:bookmarkEnd w:id="42"/>
    </w:p>
    <w:p w14:paraId="517BEE47" w14:textId="77777777" w:rsidR="00111B7B" w:rsidRPr="00111B7B" w:rsidRDefault="00111B7B" w:rsidP="00326356">
      <w:pPr>
        <w:pStyle w:val="Heading2"/>
        <w:rPr>
          <w:b w:val="0"/>
        </w:rPr>
      </w:pPr>
      <w:bookmarkStart w:id="43" w:name="_Toc202502925"/>
      <w:bookmarkStart w:id="44" w:name="_Toc202503118"/>
      <w:bookmarkStart w:id="45" w:name="_Toc202519403"/>
      <w:r w:rsidRPr="00111B7B">
        <w:rPr>
          <w:b w:val="0"/>
        </w:rPr>
        <w:t>Description of Service</w:t>
      </w:r>
      <w:bookmarkEnd w:id="43"/>
      <w:bookmarkEnd w:id="44"/>
      <w:bookmarkEnd w:id="45"/>
    </w:p>
    <w:p w14:paraId="1A70F73B" w14:textId="77777777" w:rsidR="00111B7B" w:rsidRPr="00111B7B" w:rsidRDefault="00111B7B" w:rsidP="00111B7B"/>
    <w:p w14:paraId="7AC95950" w14:textId="77777777" w:rsidR="00111B7B" w:rsidRPr="00111B7B" w:rsidRDefault="00111B7B" w:rsidP="00111B7B">
      <w:r w:rsidRPr="00111B7B">
        <w:t xml:space="preserve">The ITD Security organization manages the security of devices that are placed on the Commonwealth </w:t>
      </w:r>
    </w:p>
    <w:p w14:paraId="19744BD3" w14:textId="77777777" w:rsidR="00111B7B" w:rsidRPr="00111B7B" w:rsidRDefault="00111B7B" w:rsidP="00111B7B"/>
    <w:p w14:paraId="1D8D9793" w14:textId="77777777" w:rsidR="00111B7B" w:rsidRPr="00111B7B" w:rsidRDefault="00111B7B" w:rsidP="00111B7B">
      <w:pPr>
        <w:rPr>
          <w:b/>
        </w:rPr>
      </w:pPr>
      <w:r w:rsidRPr="00111B7B">
        <w:rPr>
          <w:b/>
        </w:rPr>
        <w:t>IP Address Range Assignment Service</w:t>
      </w:r>
    </w:p>
    <w:p w14:paraId="5BFCA589" w14:textId="77777777" w:rsidR="00111B7B" w:rsidRPr="00111B7B" w:rsidRDefault="00111B7B" w:rsidP="00111B7B"/>
    <w:p w14:paraId="06676F63" w14:textId="77777777" w:rsidR="00111B7B" w:rsidRPr="00111B7B" w:rsidRDefault="00111B7B" w:rsidP="00111B7B">
      <w:r w:rsidRPr="00111B7B">
        <w:t>The Information Technology Division (ITD) provides unique IP addresses for the Commonwealths assets and resources, in the context of Zones, Clouds, VLANs, and CIDR network ranges. All customer servers must be provisioned with IP addresses through this service. ITD provides customers with appropriately located servers within the Commonwealth’s IT security fabric.</w:t>
      </w:r>
    </w:p>
    <w:p w14:paraId="4928CAAF" w14:textId="77777777" w:rsidR="00111B7B" w:rsidRPr="00111B7B" w:rsidRDefault="00111B7B" w:rsidP="00111B7B">
      <w:r w:rsidRPr="00111B7B">
        <w:t>This Service for Server Positioning includes:</w:t>
      </w:r>
    </w:p>
    <w:p w14:paraId="3CF46B60" w14:textId="77777777" w:rsidR="00111B7B" w:rsidRPr="00111B7B" w:rsidRDefault="00111B7B" w:rsidP="00111B7B">
      <w:pPr>
        <w:numPr>
          <w:ilvl w:val="0"/>
          <w:numId w:val="33"/>
        </w:numPr>
      </w:pPr>
      <w:r w:rsidRPr="00111B7B">
        <w:t>Assignment of IP addresses and ranges to projects</w:t>
      </w:r>
    </w:p>
    <w:p w14:paraId="07C80683" w14:textId="77777777" w:rsidR="00111B7B" w:rsidRPr="00111B7B" w:rsidRDefault="00111B7B" w:rsidP="00111B7B"/>
    <w:p w14:paraId="1FAE91C1" w14:textId="77777777" w:rsidR="00111B7B" w:rsidRPr="00111B7B" w:rsidRDefault="00111B7B" w:rsidP="00111B7B">
      <w:pPr>
        <w:rPr>
          <w:b/>
        </w:rPr>
      </w:pPr>
      <w:r w:rsidRPr="00111B7B">
        <w:rPr>
          <w:b/>
        </w:rPr>
        <w:t>Domain Naming Services</w:t>
      </w:r>
    </w:p>
    <w:p w14:paraId="071A5B81" w14:textId="77777777" w:rsidR="00111B7B" w:rsidRPr="00111B7B" w:rsidRDefault="00111B7B" w:rsidP="00111B7B"/>
    <w:p w14:paraId="193514CB" w14:textId="77777777" w:rsidR="00111B7B" w:rsidRPr="00111B7B" w:rsidRDefault="00111B7B" w:rsidP="00111B7B">
      <w:r w:rsidRPr="00111B7B">
        <w:t>The Information Technology Division (ITD) provides two tiers of domain naming services for the Commonwealths assets and resources; Internal and External.  The Internal DNS service provides named access to IP devices that service the internal Commonwealth IT infrastructure. The External DNS service provides Commonwealth names to IP devices that are accessible from the Internet.</w:t>
      </w:r>
    </w:p>
    <w:p w14:paraId="246B7AAD" w14:textId="77777777" w:rsidR="00111B7B" w:rsidRPr="00111B7B" w:rsidRDefault="00111B7B" w:rsidP="00111B7B">
      <w:r w:rsidRPr="00111B7B">
        <w:t>This Service for Domain Names includes:</w:t>
      </w:r>
    </w:p>
    <w:p w14:paraId="4A4E0AE6" w14:textId="77777777" w:rsidR="00111B7B" w:rsidRPr="00111B7B" w:rsidRDefault="00111B7B" w:rsidP="00111B7B">
      <w:pPr>
        <w:numPr>
          <w:ilvl w:val="0"/>
          <w:numId w:val="34"/>
        </w:numPr>
      </w:pPr>
      <w:r w:rsidRPr="00111B7B">
        <w:t>Creation of an appropriately structured Domain Name, associated with a unique IP address</w:t>
      </w:r>
    </w:p>
    <w:p w14:paraId="2F050168" w14:textId="77777777" w:rsidR="00111B7B" w:rsidRPr="00111B7B" w:rsidRDefault="00111B7B" w:rsidP="00111B7B">
      <w:pPr>
        <w:numPr>
          <w:ilvl w:val="0"/>
          <w:numId w:val="34"/>
        </w:numPr>
      </w:pPr>
      <w:r w:rsidRPr="00111B7B">
        <w:t>Management of the DNS hierarchy to ensure correct and appropriate propagation of domain names throughout the Commonwealth IT infrastructure</w:t>
      </w:r>
    </w:p>
    <w:p w14:paraId="6E13C32D" w14:textId="77777777" w:rsidR="00111B7B" w:rsidRPr="00111B7B" w:rsidRDefault="00111B7B" w:rsidP="00111B7B"/>
    <w:p w14:paraId="073391BB" w14:textId="77777777" w:rsidR="00111B7B" w:rsidRPr="00111B7B" w:rsidRDefault="00111B7B" w:rsidP="00111B7B"/>
    <w:p w14:paraId="606A7A7D" w14:textId="77777777" w:rsidR="00111B7B" w:rsidRPr="00111B7B" w:rsidRDefault="00111B7B" w:rsidP="00111B7B">
      <w:pPr>
        <w:rPr>
          <w:b/>
        </w:rPr>
      </w:pPr>
      <w:r w:rsidRPr="00111B7B">
        <w:rPr>
          <w:b/>
        </w:rPr>
        <w:t>Network Firewall Protection Service</w:t>
      </w:r>
    </w:p>
    <w:p w14:paraId="6FE9F928" w14:textId="77777777" w:rsidR="00111B7B" w:rsidRPr="00111B7B" w:rsidRDefault="00111B7B" w:rsidP="00111B7B"/>
    <w:p w14:paraId="7E085502" w14:textId="77777777" w:rsidR="00111B7B" w:rsidRPr="00111B7B" w:rsidRDefault="00111B7B" w:rsidP="00111B7B">
      <w:r w:rsidRPr="00111B7B">
        <w:t>The Information Technology Division (ITD) provides firewall protection services for the Commonwealths assets and resources.  The Firewall service protects internally hosted customer applications requiring remote firewall isolation within MAGnet services.  ITD also provides Secure Remote Device Managed Firewalls for customers requiring remote vendor access to equipment or devices located at the customer site.  By using these protection services, ITD provides customers with secure access while protecting the Commonwealth’s assets and resources.</w:t>
      </w:r>
    </w:p>
    <w:p w14:paraId="20B23A12" w14:textId="77777777" w:rsidR="00111B7B" w:rsidRPr="00111B7B" w:rsidRDefault="00111B7B" w:rsidP="00111B7B">
      <w:r w:rsidRPr="00111B7B">
        <w:t>The Service for Remote Firewall includes:</w:t>
      </w:r>
    </w:p>
    <w:p w14:paraId="706A8041" w14:textId="77777777" w:rsidR="00111B7B" w:rsidRPr="00111B7B" w:rsidRDefault="00111B7B" w:rsidP="00111B7B">
      <w:pPr>
        <w:numPr>
          <w:ilvl w:val="0"/>
          <w:numId w:val="32"/>
        </w:numPr>
      </w:pPr>
      <w:r w:rsidRPr="00111B7B">
        <w:t>Provisioning and configuring firewalls to protect MAGnet resources</w:t>
      </w:r>
    </w:p>
    <w:p w14:paraId="40C734E6" w14:textId="77777777" w:rsidR="00111B7B" w:rsidRPr="00111B7B" w:rsidRDefault="00111B7B" w:rsidP="00111B7B">
      <w:pPr>
        <w:numPr>
          <w:ilvl w:val="0"/>
          <w:numId w:val="32"/>
        </w:numPr>
      </w:pPr>
      <w:r w:rsidRPr="00111B7B">
        <w:t>Provisioning and configuring of firewalls to allow selected communications paths between Commonwealth resources, DMZs, and the Internet</w:t>
      </w:r>
    </w:p>
    <w:p w14:paraId="35453BFD" w14:textId="77777777" w:rsidR="00111B7B" w:rsidRPr="00111B7B" w:rsidRDefault="00111B7B" w:rsidP="00111B7B">
      <w:pPr>
        <w:numPr>
          <w:ilvl w:val="0"/>
          <w:numId w:val="32"/>
        </w:numPr>
      </w:pPr>
      <w:r w:rsidRPr="00111B7B">
        <w:t>Provisioning and configuring firewall to protect non-MAGnet customer locations</w:t>
      </w:r>
    </w:p>
    <w:p w14:paraId="3C1B29FC" w14:textId="77777777" w:rsidR="00111B7B" w:rsidRPr="00111B7B" w:rsidRDefault="00111B7B" w:rsidP="00111B7B">
      <w:pPr>
        <w:numPr>
          <w:ilvl w:val="0"/>
          <w:numId w:val="32"/>
        </w:numPr>
      </w:pPr>
      <w:r w:rsidRPr="00111B7B">
        <w:lastRenderedPageBreak/>
        <w:t>Providing secure connections for customer vendors to access their devices remotely</w:t>
      </w:r>
    </w:p>
    <w:p w14:paraId="7926708D" w14:textId="77777777" w:rsidR="00111B7B" w:rsidRPr="00111B7B" w:rsidRDefault="00111B7B" w:rsidP="00111B7B">
      <w:pPr>
        <w:numPr>
          <w:ilvl w:val="0"/>
          <w:numId w:val="32"/>
        </w:numPr>
      </w:pPr>
      <w:r w:rsidRPr="00111B7B">
        <w:t xml:space="preserve">Implementing and changing firewall rules when needed </w:t>
      </w:r>
    </w:p>
    <w:p w14:paraId="52B8C06A" w14:textId="77777777" w:rsidR="00111B7B" w:rsidRPr="00111B7B" w:rsidRDefault="00111B7B" w:rsidP="00111B7B">
      <w:pPr>
        <w:rPr>
          <w:b/>
        </w:rPr>
      </w:pPr>
    </w:p>
    <w:p w14:paraId="14BA91A1" w14:textId="77777777" w:rsidR="00111B7B" w:rsidRPr="00111B7B" w:rsidRDefault="00111B7B" w:rsidP="00111B7B">
      <w:pPr>
        <w:rPr>
          <w:b/>
        </w:rPr>
      </w:pPr>
      <w:r w:rsidRPr="00111B7B">
        <w:rPr>
          <w:b/>
        </w:rPr>
        <w:t>Server Port/Service Vulnerability Detection Service</w:t>
      </w:r>
    </w:p>
    <w:p w14:paraId="54718F46" w14:textId="77777777" w:rsidR="00111B7B" w:rsidRPr="00111B7B" w:rsidRDefault="00111B7B" w:rsidP="00111B7B"/>
    <w:p w14:paraId="23925CB4" w14:textId="77777777" w:rsidR="00111B7B" w:rsidRPr="00111B7B" w:rsidRDefault="00111B7B" w:rsidP="00111B7B">
      <w:r w:rsidRPr="00111B7B">
        <w:t>The Information Technology Division (ITD) provides assessments of the effectiveness of server hardening efforts to test and ensure that only appropriate ports are active and consistent with the design requirements, and that the server environment is compliant with the appropriate software patches.  ITD uses testing tools that identify active ports, and test software patch levels against a continually updated list of current patch levels.</w:t>
      </w:r>
    </w:p>
    <w:p w14:paraId="40FB2AED" w14:textId="77777777" w:rsidR="00111B7B" w:rsidRPr="00111B7B" w:rsidRDefault="00111B7B" w:rsidP="00111B7B">
      <w:r w:rsidRPr="00111B7B">
        <w:t>This Service for Server Hardening includes:</w:t>
      </w:r>
    </w:p>
    <w:p w14:paraId="7EAA8F26" w14:textId="77777777" w:rsidR="00111B7B" w:rsidRPr="00111B7B" w:rsidRDefault="00111B7B" w:rsidP="00111B7B">
      <w:pPr>
        <w:numPr>
          <w:ilvl w:val="0"/>
          <w:numId w:val="35"/>
        </w:numPr>
      </w:pPr>
      <w:r w:rsidRPr="00111B7B">
        <w:t>Port use assessment</w:t>
      </w:r>
    </w:p>
    <w:p w14:paraId="7042A8D3" w14:textId="77777777" w:rsidR="00111B7B" w:rsidRPr="00111B7B" w:rsidRDefault="00111B7B" w:rsidP="00111B7B">
      <w:pPr>
        <w:numPr>
          <w:ilvl w:val="0"/>
          <w:numId w:val="35"/>
        </w:numPr>
      </w:pPr>
      <w:r w:rsidRPr="00111B7B">
        <w:t>Port service vulnerability detection</w:t>
      </w:r>
    </w:p>
    <w:p w14:paraId="4853A8F4" w14:textId="77777777" w:rsidR="00111B7B" w:rsidRPr="00111B7B" w:rsidRDefault="00111B7B" w:rsidP="00111B7B"/>
    <w:p w14:paraId="4C856DAF" w14:textId="77777777" w:rsidR="00111B7B" w:rsidRPr="00111B7B" w:rsidRDefault="00111B7B" w:rsidP="00111B7B">
      <w:pPr>
        <w:rPr>
          <w:b/>
        </w:rPr>
      </w:pPr>
    </w:p>
    <w:p w14:paraId="35CDB2A2" w14:textId="77777777" w:rsidR="00111B7B" w:rsidRPr="00111B7B" w:rsidRDefault="00111B7B" w:rsidP="00111B7B">
      <w:pPr>
        <w:rPr>
          <w:b/>
        </w:rPr>
      </w:pPr>
      <w:r w:rsidRPr="00111B7B">
        <w:rPr>
          <w:b/>
        </w:rPr>
        <w:t>Web Application Vulnerability Testing Service (TBD)</w:t>
      </w:r>
    </w:p>
    <w:p w14:paraId="2F4AC572" w14:textId="77777777" w:rsidR="00111B7B" w:rsidRPr="00111B7B" w:rsidRDefault="00111B7B" w:rsidP="00111B7B"/>
    <w:p w14:paraId="62858306" w14:textId="77777777" w:rsidR="00111B7B" w:rsidRPr="00111B7B" w:rsidRDefault="00111B7B" w:rsidP="00111B7B">
      <w:r w:rsidRPr="00111B7B">
        <w:t>The Information Technology Division (ITD) Security Assessment and Assurance Team (SAA) provides ad-hoc Vulnerability Assessment services to those agencies wishing to deploy applications both internal to MAGnet as well as internet facing.  Additionally, this service is of value to agencies wishing to examine the security posture of their existing environment(s).</w:t>
      </w:r>
    </w:p>
    <w:p w14:paraId="37006A80" w14:textId="77777777" w:rsidR="00111B7B" w:rsidRPr="00111B7B" w:rsidRDefault="00111B7B" w:rsidP="00111B7B"/>
    <w:p w14:paraId="26028ADE" w14:textId="77777777" w:rsidR="00111B7B" w:rsidRPr="00111B7B" w:rsidRDefault="00111B7B" w:rsidP="00111B7B">
      <w:r w:rsidRPr="00111B7B">
        <w:t>This service includes:</w:t>
      </w:r>
    </w:p>
    <w:p w14:paraId="4A961C5F" w14:textId="77777777" w:rsidR="00111B7B" w:rsidRPr="00111B7B" w:rsidRDefault="00111B7B" w:rsidP="00111B7B"/>
    <w:p w14:paraId="7BCB4B6A" w14:textId="77777777" w:rsidR="00111B7B" w:rsidRPr="00111B7B" w:rsidRDefault="00111B7B" w:rsidP="00111B7B">
      <w:pPr>
        <w:numPr>
          <w:ilvl w:val="0"/>
          <w:numId w:val="36"/>
        </w:numPr>
      </w:pPr>
      <w:r w:rsidRPr="00111B7B">
        <w:t>Footprint the system/environment (document / diagram findings)</w:t>
      </w:r>
    </w:p>
    <w:p w14:paraId="411918B8" w14:textId="77777777" w:rsidR="00111B7B" w:rsidRPr="00111B7B" w:rsidRDefault="00111B7B" w:rsidP="00111B7B">
      <w:pPr>
        <w:numPr>
          <w:ilvl w:val="0"/>
          <w:numId w:val="36"/>
        </w:numPr>
      </w:pPr>
      <w:r w:rsidRPr="00111B7B">
        <w:t>Scan (Interrogate environment for available services/shares/software, user acct. info)</w:t>
      </w:r>
    </w:p>
    <w:p w14:paraId="7AD62461" w14:textId="77777777" w:rsidR="00111B7B" w:rsidRPr="00111B7B" w:rsidRDefault="00111B7B" w:rsidP="00111B7B">
      <w:pPr>
        <w:numPr>
          <w:ilvl w:val="0"/>
          <w:numId w:val="36"/>
        </w:numPr>
      </w:pPr>
      <w:r w:rsidRPr="00111B7B">
        <w:t>Enumerate (Identify all the possible doors/windows/entry points into the system(s) and open services (both legitimate &amp; illegitimate, i.e., identify vulnerabilities))</w:t>
      </w:r>
    </w:p>
    <w:p w14:paraId="043E9FC4" w14:textId="77777777" w:rsidR="00111B7B" w:rsidRPr="00111B7B" w:rsidRDefault="00111B7B" w:rsidP="00111B7B">
      <w:pPr>
        <w:numPr>
          <w:ilvl w:val="0"/>
          <w:numId w:val="36"/>
        </w:numPr>
      </w:pPr>
      <w:r w:rsidRPr="00111B7B">
        <w:t>Assess Results  (Map out the intrusion/attack)</w:t>
      </w:r>
    </w:p>
    <w:p w14:paraId="7183E5DC" w14:textId="77777777" w:rsidR="00111B7B" w:rsidRPr="00111B7B" w:rsidRDefault="00111B7B" w:rsidP="00111B7B">
      <w:pPr>
        <w:numPr>
          <w:ilvl w:val="0"/>
          <w:numId w:val="36"/>
        </w:numPr>
      </w:pPr>
      <w:r w:rsidRPr="00111B7B">
        <w:t>Penetrate (Execute actual exploit – only when deemed necessary)</w:t>
      </w:r>
    </w:p>
    <w:p w14:paraId="6C1629F2" w14:textId="77777777" w:rsidR="00111B7B" w:rsidRPr="00111B7B" w:rsidRDefault="00111B7B" w:rsidP="00111B7B">
      <w:pPr>
        <w:numPr>
          <w:ilvl w:val="0"/>
          <w:numId w:val="36"/>
        </w:numPr>
      </w:pPr>
      <w:r w:rsidRPr="00111B7B">
        <w:t>Mitigate (Identify mitigation options)</w:t>
      </w:r>
    </w:p>
    <w:p w14:paraId="29542107" w14:textId="77777777" w:rsidR="00111B7B" w:rsidRPr="00111B7B" w:rsidRDefault="00111B7B" w:rsidP="00111B7B">
      <w:pPr>
        <w:numPr>
          <w:ilvl w:val="0"/>
          <w:numId w:val="36"/>
        </w:numPr>
      </w:pPr>
      <w:r w:rsidRPr="00111B7B">
        <w:t>Develop and document possible risk management strategies</w:t>
      </w:r>
    </w:p>
    <w:p w14:paraId="069F94E0" w14:textId="635723B1" w:rsidR="00111B7B" w:rsidRPr="000939C7" w:rsidRDefault="00111B7B" w:rsidP="00111B7B">
      <w:r w:rsidRPr="00111B7B">
        <w:t>This ad hoc vulnerability assessment service does NOT replace the standard hardening and scanning requirements and processes of ITD Security Office for all Internet-facing systems – but it can be used as a supplemental and complementary service to provide a higher assurance level for those systems.</w:t>
      </w:r>
    </w:p>
    <w:p w14:paraId="331F0987" w14:textId="77777777" w:rsidR="00111B7B" w:rsidRPr="00111B7B" w:rsidRDefault="00111B7B" w:rsidP="00326356">
      <w:pPr>
        <w:pStyle w:val="Heading2"/>
        <w:rPr>
          <w:b w:val="0"/>
        </w:rPr>
      </w:pPr>
      <w:bookmarkStart w:id="46" w:name="_Toc202502926"/>
      <w:bookmarkStart w:id="47" w:name="_Toc202503119"/>
      <w:bookmarkStart w:id="48" w:name="_Toc202519404"/>
      <w:r w:rsidRPr="00111B7B">
        <w:rPr>
          <w:b w:val="0"/>
        </w:rPr>
        <w:t>General Requirements</w:t>
      </w:r>
      <w:bookmarkEnd w:id="46"/>
      <w:bookmarkEnd w:id="47"/>
      <w:bookmarkEnd w:id="48"/>
    </w:p>
    <w:p w14:paraId="48BD43B4" w14:textId="77777777" w:rsidR="00111B7B" w:rsidRPr="00111B7B" w:rsidRDefault="00111B7B" w:rsidP="00111B7B"/>
    <w:p w14:paraId="1FDB2B0E" w14:textId="77777777" w:rsidR="00111B7B" w:rsidRPr="00111B7B" w:rsidRDefault="00111B7B" w:rsidP="00111B7B">
      <w:pPr>
        <w:rPr>
          <w:b/>
        </w:rPr>
      </w:pPr>
      <w:r w:rsidRPr="00111B7B">
        <w:rPr>
          <w:b/>
        </w:rPr>
        <w:t>Protected Commonwealth Networks Perimeter</w:t>
      </w:r>
    </w:p>
    <w:p w14:paraId="360F89AF" w14:textId="77777777" w:rsidR="00111B7B" w:rsidRPr="00111B7B" w:rsidRDefault="00111B7B" w:rsidP="00111B7B"/>
    <w:p w14:paraId="0D21D100" w14:textId="77777777" w:rsidR="00111B7B" w:rsidRPr="00111B7B" w:rsidRDefault="00111B7B" w:rsidP="00111B7B">
      <w:r w:rsidRPr="00111B7B">
        <w:t>ITD provides clearly defined gateways between the Internet and MAGNet for perimeter control, which protects:</w:t>
      </w:r>
    </w:p>
    <w:p w14:paraId="655B98FB" w14:textId="77777777" w:rsidR="00111B7B" w:rsidRPr="00111B7B" w:rsidRDefault="00111B7B" w:rsidP="00111B7B">
      <w:pPr>
        <w:numPr>
          <w:ilvl w:val="0"/>
          <w:numId w:val="8"/>
        </w:numPr>
      </w:pPr>
      <w:r w:rsidRPr="00111B7B">
        <w:t>Commonwealth sites Local Area Networks</w:t>
      </w:r>
    </w:p>
    <w:p w14:paraId="0608C6EE" w14:textId="77777777" w:rsidR="00111B7B" w:rsidRPr="00111B7B" w:rsidRDefault="00111B7B" w:rsidP="00111B7B">
      <w:pPr>
        <w:numPr>
          <w:ilvl w:val="0"/>
          <w:numId w:val="8"/>
        </w:numPr>
      </w:pPr>
      <w:r w:rsidRPr="00111B7B">
        <w:t>Large agency sub-networks</w:t>
      </w:r>
    </w:p>
    <w:p w14:paraId="19C44199" w14:textId="77777777" w:rsidR="00111B7B" w:rsidRPr="00111B7B" w:rsidRDefault="00111B7B" w:rsidP="00111B7B">
      <w:pPr>
        <w:numPr>
          <w:ilvl w:val="0"/>
          <w:numId w:val="8"/>
        </w:numPr>
      </w:pPr>
      <w:r w:rsidRPr="00111B7B">
        <w:lastRenderedPageBreak/>
        <w:t>Enterprise backbones and routing services</w:t>
      </w:r>
    </w:p>
    <w:p w14:paraId="191559B6" w14:textId="77777777" w:rsidR="00111B7B" w:rsidRPr="00111B7B" w:rsidRDefault="00111B7B" w:rsidP="00111B7B">
      <w:pPr>
        <w:numPr>
          <w:ilvl w:val="0"/>
          <w:numId w:val="8"/>
        </w:numPr>
      </w:pPr>
      <w:r w:rsidRPr="00111B7B">
        <w:t>Enterprise hosting services</w:t>
      </w:r>
    </w:p>
    <w:p w14:paraId="631F4766" w14:textId="77777777" w:rsidR="00111B7B" w:rsidRPr="00111B7B" w:rsidRDefault="00111B7B" w:rsidP="00111B7B">
      <w:pPr>
        <w:numPr>
          <w:ilvl w:val="0"/>
          <w:numId w:val="8"/>
        </w:numPr>
      </w:pPr>
      <w:r w:rsidRPr="00111B7B">
        <w:t>VoIP services</w:t>
      </w:r>
    </w:p>
    <w:p w14:paraId="4202FB4E" w14:textId="77777777" w:rsidR="00111B7B" w:rsidRPr="00111B7B" w:rsidRDefault="00111B7B" w:rsidP="00111B7B">
      <w:pPr>
        <w:numPr>
          <w:ilvl w:val="0"/>
          <w:numId w:val="8"/>
        </w:numPr>
      </w:pPr>
      <w:r w:rsidRPr="00111B7B">
        <w:t>Network traffic with the Internet</w:t>
      </w:r>
    </w:p>
    <w:p w14:paraId="076FC4B8" w14:textId="77777777" w:rsidR="00111B7B" w:rsidRPr="00111B7B" w:rsidRDefault="00111B7B" w:rsidP="00111B7B">
      <w:r w:rsidRPr="00111B7B">
        <w:drawing>
          <wp:inline distT="0" distB="0" distL="0" distR="0" wp14:anchorId="0B0FAEE2" wp14:editId="73B4C5A0">
            <wp:extent cx="6301740" cy="4427855"/>
            <wp:effectExtent l="25400" t="25400" r="22860"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442785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65DA711A" w14:textId="77777777" w:rsidR="00111B7B" w:rsidRPr="00111B7B" w:rsidRDefault="00111B7B" w:rsidP="00111B7B"/>
    <w:p w14:paraId="0831DD5F" w14:textId="77777777" w:rsidR="00111B7B" w:rsidRPr="00111B7B" w:rsidRDefault="00111B7B" w:rsidP="00111B7B">
      <w:pPr>
        <w:rPr>
          <w:b/>
        </w:rPr>
      </w:pPr>
      <w:r w:rsidRPr="00111B7B">
        <w:rPr>
          <w:b/>
        </w:rPr>
        <w:t>Protected Hosting Services Networks</w:t>
      </w:r>
    </w:p>
    <w:p w14:paraId="7C0640B4" w14:textId="77777777" w:rsidR="00111B7B" w:rsidRPr="00111B7B" w:rsidRDefault="00111B7B" w:rsidP="00111B7B"/>
    <w:p w14:paraId="16ED2644" w14:textId="77777777" w:rsidR="00111B7B" w:rsidRPr="00111B7B" w:rsidRDefault="00111B7B" w:rsidP="00111B7B">
      <w:r w:rsidRPr="00111B7B">
        <w:t>The following are supported by ITD for Security Services:</w:t>
      </w:r>
    </w:p>
    <w:p w14:paraId="22E1AF55" w14:textId="77777777" w:rsidR="00111B7B" w:rsidRPr="00111B7B" w:rsidRDefault="00111B7B" w:rsidP="00111B7B">
      <w:pPr>
        <w:numPr>
          <w:ilvl w:val="0"/>
          <w:numId w:val="8"/>
        </w:numPr>
      </w:pPr>
      <w:r w:rsidRPr="00111B7B">
        <w:t>Commonwealth perimeter protection</w:t>
      </w:r>
    </w:p>
    <w:p w14:paraId="4710254C" w14:textId="77777777" w:rsidR="00111B7B" w:rsidRPr="00111B7B" w:rsidRDefault="00111B7B" w:rsidP="00111B7B">
      <w:pPr>
        <w:numPr>
          <w:ilvl w:val="0"/>
          <w:numId w:val="8"/>
        </w:numPr>
      </w:pPr>
      <w:r w:rsidRPr="00111B7B">
        <w:t>Site specific additional protected networks</w:t>
      </w:r>
    </w:p>
    <w:p w14:paraId="5173B125" w14:textId="77777777" w:rsidR="00111B7B" w:rsidRPr="00111B7B" w:rsidRDefault="00111B7B" w:rsidP="00111B7B">
      <w:pPr>
        <w:numPr>
          <w:ilvl w:val="0"/>
          <w:numId w:val="8"/>
        </w:numPr>
      </w:pPr>
      <w:r w:rsidRPr="00111B7B">
        <w:t>ITD Hosting protected networks in Chelsea and Springfield</w:t>
      </w:r>
    </w:p>
    <w:p w14:paraId="5E5FBECB" w14:textId="77777777" w:rsidR="00111B7B" w:rsidRPr="00111B7B" w:rsidRDefault="00111B7B" w:rsidP="00111B7B">
      <w:pPr>
        <w:numPr>
          <w:ilvl w:val="1"/>
          <w:numId w:val="8"/>
        </w:numPr>
      </w:pPr>
      <w:r w:rsidRPr="00111B7B">
        <w:t>Internet facing protected networks</w:t>
      </w:r>
    </w:p>
    <w:p w14:paraId="1A27503C" w14:textId="77777777" w:rsidR="00111B7B" w:rsidRPr="00111B7B" w:rsidRDefault="00111B7B" w:rsidP="00111B7B">
      <w:pPr>
        <w:numPr>
          <w:ilvl w:val="1"/>
          <w:numId w:val="8"/>
        </w:numPr>
      </w:pPr>
      <w:r w:rsidRPr="00111B7B">
        <w:t>Production hosting protected networks</w:t>
      </w:r>
    </w:p>
    <w:p w14:paraId="713DC325" w14:textId="77777777" w:rsidR="00111B7B" w:rsidRPr="00111B7B" w:rsidRDefault="00111B7B" w:rsidP="00111B7B">
      <w:pPr>
        <w:numPr>
          <w:ilvl w:val="1"/>
          <w:numId w:val="8"/>
        </w:numPr>
      </w:pPr>
      <w:r w:rsidRPr="00111B7B">
        <w:t>Pre-Production hosting protected networks</w:t>
      </w:r>
    </w:p>
    <w:p w14:paraId="697448DE" w14:textId="77777777" w:rsidR="00111B7B" w:rsidRPr="00111B7B" w:rsidRDefault="00111B7B" w:rsidP="00111B7B">
      <w:pPr>
        <w:numPr>
          <w:ilvl w:val="1"/>
          <w:numId w:val="8"/>
        </w:numPr>
      </w:pPr>
      <w:r w:rsidRPr="00111B7B">
        <w:t>Shared Infrastructure hosting protected networks</w:t>
      </w:r>
    </w:p>
    <w:p w14:paraId="2D1C522E" w14:textId="77777777" w:rsidR="00111B7B" w:rsidRPr="00111B7B" w:rsidRDefault="00111B7B" w:rsidP="00111B7B"/>
    <w:p w14:paraId="328966E9" w14:textId="77777777" w:rsidR="00111B7B" w:rsidRPr="00111B7B" w:rsidRDefault="00111B7B" w:rsidP="00111B7B">
      <w:pPr>
        <w:rPr>
          <w:b/>
        </w:rPr>
      </w:pPr>
      <w:r w:rsidRPr="00111B7B">
        <w:rPr>
          <w:b/>
        </w:rPr>
        <w:t>Requirements for Security Service Delivery – Standard Communication Path ‘Harnesses’</w:t>
      </w:r>
    </w:p>
    <w:p w14:paraId="5C3DB4F6" w14:textId="77777777" w:rsidR="00111B7B" w:rsidRPr="00111B7B" w:rsidRDefault="00111B7B" w:rsidP="00111B7B"/>
    <w:p w14:paraId="465423AC" w14:textId="77777777" w:rsidR="00111B7B" w:rsidRPr="00111B7B" w:rsidRDefault="00111B7B" w:rsidP="00111B7B">
      <w:r w:rsidRPr="00111B7B">
        <w:t>The following are supported by ITD for Security Services:</w:t>
      </w:r>
    </w:p>
    <w:p w14:paraId="24E96350" w14:textId="77777777" w:rsidR="00111B7B" w:rsidRPr="00111B7B" w:rsidRDefault="00111B7B" w:rsidP="00111B7B">
      <w:pPr>
        <w:numPr>
          <w:ilvl w:val="0"/>
          <w:numId w:val="8"/>
        </w:numPr>
      </w:pPr>
      <w:r w:rsidRPr="00111B7B">
        <w:t>Communication paths between Solution components</w:t>
      </w:r>
    </w:p>
    <w:p w14:paraId="2893C822" w14:textId="77777777" w:rsidR="00111B7B" w:rsidRPr="00111B7B" w:rsidRDefault="00111B7B" w:rsidP="00111B7B">
      <w:pPr>
        <w:numPr>
          <w:ilvl w:val="0"/>
          <w:numId w:val="8"/>
        </w:numPr>
      </w:pPr>
      <w:r w:rsidRPr="00111B7B">
        <w:lastRenderedPageBreak/>
        <w:t>Standard communication paths to shared infrastructure services</w:t>
      </w:r>
    </w:p>
    <w:p w14:paraId="4871928C" w14:textId="77777777" w:rsidR="00111B7B" w:rsidRPr="00111B7B" w:rsidRDefault="00111B7B" w:rsidP="00111B7B">
      <w:pPr>
        <w:numPr>
          <w:ilvl w:val="0"/>
          <w:numId w:val="8"/>
        </w:numPr>
      </w:pPr>
      <w:r w:rsidRPr="00111B7B">
        <w:t>Custom communications paths</w:t>
      </w:r>
    </w:p>
    <w:p w14:paraId="480FE8AA" w14:textId="77777777" w:rsidR="00111B7B" w:rsidRPr="00111B7B" w:rsidRDefault="00111B7B" w:rsidP="00111B7B">
      <w:r w:rsidRPr="00111B7B">
        <w:drawing>
          <wp:inline distT="0" distB="0" distL="0" distR="0" wp14:anchorId="790E8DCC" wp14:editId="3E62C2EC">
            <wp:extent cx="6306185" cy="530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6185" cy="53086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55D9980" w14:textId="77777777" w:rsidR="00111B7B" w:rsidRPr="00111B7B" w:rsidRDefault="00111B7B" w:rsidP="00111B7B">
      <w:r w:rsidRPr="00111B7B">
        <w:t>Figure 1 – Security Topology</w:t>
      </w:r>
    </w:p>
    <w:p w14:paraId="12D691E1" w14:textId="77777777" w:rsidR="00111B7B" w:rsidRPr="00111B7B" w:rsidRDefault="00111B7B" w:rsidP="00111B7B">
      <w:pPr>
        <w:rPr>
          <w:b/>
        </w:rPr>
      </w:pPr>
    </w:p>
    <w:p w14:paraId="4CA71810" w14:textId="77777777" w:rsidR="00111B7B" w:rsidRPr="00111B7B" w:rsidRDefault="00111B7B" w:rsidP="00111B7B">
      <w:pPr>
        <w:rPr>
          <w:b/>
        </w:rPr>
      </w:pPr>
    </w:p>
    <w:p w14:paraId="415307E9" w14:textId="77777777" w:rsidR="00111B7B" w:rsidRPr="00111B7B" w:rsidRDefault="00111B7B" w:rsidP="00111B7B">
      <w:pPr>
        <w:rPr>
          <w:b/>
        </w:rPr>
      </w:pPr>
    </w:p>
    <w:p w14:paraId="29635747" w14:textId="77777777" w:rsidR="00111B7B" w:rsidRPr="00111B7B" w:rsidRDefault="00111B7B" w:rsidP="00111B7B">
      <w:pPr>
        <w:rPr>
          <w:b/>
        </w:rPr>
      </w:pPr>
    </w:p>
    <w:p w14:paraId="63180C44" w14:textId="77777777" w:rsidR="00111B7B" w:rsidRPr="00111B7B" w:rsidRDefault="00111B7B" w:rsidP="00111B7B">
      <w:pPr>
        <w:rPr>
          <w:b/>
        </w:rPr>
      </w:pPr>
    </w:p>
    <w:p w14:paraId="2C9B85DD" w14:textId="77777777" w:rsidR="00111B7B" w:rsidRPr="00111B7B" w:rsidRDefault="00111B7B" w:rsidP="00111B7B">
      <w:pPr>
        <w:rPr>
          <w:b/>
        </w:rPr>
      </w:pPr>
    </w:p>
    <w:p w14:paraId="656B3E1C" w14:textId="77777777" w:rsidR="00111B7B" w:rsidRPr="00111B7B" w:rsidRDefault="00111B7B" w:rsidP="00111B7B">
      <w:pPr>
        <w:rPr>
          <w:b/>
        </w:rPr>
      </w:pPr>
      <w:bookmarkStart w:id="49" w:name="_Toc202502927"/>
      <w:bookmarkStart w:id="50" w:name="_Toc202503120"/>
      <w:r w:rsidRPr="00111B7B">
        <w:rPr>
          <w:b/>
        </w:rPr>
        <w:t>Standard Security Services</w:t>
      </w:r>
      <w:bookmarkEnd w:id="49"/>
      <w:bookmarkEnd w:id="50"/>
    </w:p>
    <w:p w14:paraId="5E3A954E" w14:textId="77777777" w:rsidR="00111B7B" w:rsidRPr="00111B7B" w:rsidRDefault="00111B7B" w:rsidP="00111B7B"/>
    <w:p w14:paraId="087EC913" w14:textId="77777777" w:rsidR="00111B7B" w:rsidRPr="00111B7B" w:rsidRDefault="00111B7B" w:rsidP="00111B7B">
      <w:r w:rsidRPr="00111B7B">
        <w:t>The Security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4C69BC62"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02F49B6C"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CFB3694" w14:textId="77777777" w:rsidR="00111B7B" w:rsidRPr="00111B7B" w:rsidRDefault="00111B7B" w:rsidP="00111B7B">
            <w:pPr>
              <w:rPr>
                <w:b/>
                <w:bCs/>
              </w:rPr>
            </w:pPr>
            <w:r w:rsidRPr="00111B7B">
              <w:rPr>
                <w:b/>
                <w:bCs/>
              </w:rPr>
              <w:t>Description</w:t>
            </w:r>
          </w:p>
        </w:tc>
      </w:tr>
      <w:tr w:rsidR="00111B7B" w:rsidRPr="00111B7B" w14:paraId="496FC9B4"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F6CECAC" w14:textId="77777777" w:rsidR="00111B7B" w:rsidRPr="00111B7B" w:rsidRDefault="00111B7B" w:rsidP="00111B7B">
            <w:r w:rsidRPr="00111B7B">
              <w:t xml:space="preserve">Server </w:t>
            </w:r>
            <w:r w:rsidRPr="00111B7B">
              <w:lastRenderedPageBreak/>
              <w:t>Positioning Service</w:t>
            </w:r>
          </w:p>
        </w:tc>
        <w:tc>
          <w:tcPr>
            <w:tcW w:w="0" w:type="auto"/>
            <w:tcBorders>
              <w:top w:val="outset" w:sz="6" w:space="0" w:color="auto"/>
              <w:left w:val="outset" w:sz="6" w:space="0" w:color="auto"/>
              <w:bottom w:val="outset" w:sz="6" w:space="0" w:color="auto"/>
              <w:right w:val="outset" w:sz="6" w:space="0" w:color="auto"/>
            </w:tcBorders>
          </w:tcPr>
          <w:p w14:paraId="60C039A1" w14:textId="77777777" w:rsidR="00111B7B" w:rsidRPr="00111B7B" w:rsidRDefault="00111B7B" w:rsidP="00111B7B">
            <w:r w:rsidRPr="00111B7B">
              <w:lastRenderedPageBreak/>
              <w:t xml:space="preserve">This service assesses the appropriate positioning of project servers within the </w:t>
            </w:r>
            <w:r w:rsidRPr="00111B7B">
              <w:lastRenderedPageBreak/>
              <w:t>Commonwealth security topology. Requisite firewall switches, VLANs, and CIDR Networks are defined for each server.</w:t>
            </w:r>
          </w:p>
        </w:tc>
      </w:tr>
      <w:tr w:rsidR="00111B7B" w:rsidRPr="00111B7B" w14:paraId="017F8F9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099CDAA" w14:textId="77777777" w:rsidR="00111B7B" w:rsidRPr="00111B7B" w:rsidRDefault="00111B7B" w:rsidP="00111B7B">
            <w:r w:rsidRPr="00111B7B">
              <w:lastRenderedPageBreak/>
              <w:t>Domain Name Management Service</w:t>
            </w:r>
          </w:p>
        </w:tc>
        <w:tc>
          <w:tcPr>
            <w:tcW w:w="0" w:type="auto"/>
            <w:tcBorders>
              <w:top w:val="outset" w:sz="6" w:space="0" w:color="auto"/>
              <w:left w:val="outset" w:sz="6" w:space="0" w:color="auto"/>
              <w:bottom w:val="outset" w:sz="6" w:space="0" w:color="auto"/>
              <w:right w:val="outset" w:sz="6" w:space="0" w:color="auto"/>
            </w:tcBorders>
          </w:tcPr>
          <w:p w14:paraId="0773D358" w14:textId="77777777" w:rsidR="00111B7B" w:rsidRPr="00111B7B" w:rsidRDefault="00111B7B" w:rsidP="00111B7B">
            <w:r w:rsidRPr="00111B7B">
              <w:t>With this service, server names are mapped to IP addresses within Commonwealth enterprise managed Domain Naming Services.</w:t>
            </w:r>
          </w:p>
        </w:tc>
      </w:tr>
      <w:tr w:rsidR="00111B7B" w:rsidRPr="00111B7B" w14:paraId="595BA951"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5B5602A" w14:textId="77777777" w:rsidR="00111B7B" w:rsidRPr="00111B7B" w:rsidRDefault="00111B7B" w:rsidP="00111B7B">
            <w:r w:rsidRPr="00111B7B">
              <w:t>Network Firewall Protection Service</w:t>
            </w:r>
          </w:p>
        </w:tc>
        <w:tc>
          <w:tcPr>
            <w:tcW w:w="0" w:type="auto"/>
            <w:tcBorders>
              <w:top w:val="outset" w:sz="6" w:space="0" w:color="auto"/>
              <w:left w:val="outset" w:sz="6" w:space="0" w:color="auto"/>
              <w:bottom w:val="outset" w:sz="6" w:space="0" w:color="auto"/>
              <w:right w:val="outset" w:sz="6" w:space="0" w:color="auto"/>
            </w:tcBorders>
          </w:tcPr>
          <w:p w14:paraId="6A36F4D6" w14:textId="77777777" w:rsidR="00111B7B" w:rsidRPr="00111B7B" w:rsidRDefault="00111B7B" w:rsidP="00111B7B">
            <w:r w:rsidRPr="00111B7B">
              <w:t xml:space="preserve">This service establishes protected networks that surround project servers within the Commonwealth security topology, ensuring appropriate access to servers, and appropriate communications paths between servers and other IT components. </w:t>
            </w:r>
          </w:p>
        </w:tc>
      </w:tr>
      <w:tr w:rsidR="00111B7B" w:rsidRPr="00111B7B" w14:paraId="54FB441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C7B7C6B" w14:textId="77777777" w:rsidR="00111B7B" w:rsidRPr="00111B7B" w:rsidRDefault="00111B7B" w:rsidP="00111B7B">
            <w:r w:rsidRPr="00111B7B">
              <w:t>Server Hardening Assessment Service</w:t>
            </w:r>
          </w:p>
        </w:tc>
        <w:tc>
          <w:tcPr>
            <w:tcW w:w="0" w:type="auto"/>
            <w:tcBorders>
              <w:top w:val="outset" w:sz="6" w:space="0" w:color="auto"/>
              <w:left w:val="outset" w:sz="6" w:space="0" w:color="auto"/>
              <w:bottom w:val="outset" w:sz="6" w:space="0" w:color="auto"/>
              <w:right w:val="outset" w:sz="6" w:space="0" w:color="auto"/>
            </w:tcBorders>
          </w:tcPr>
          <w:p w14:paraId="1860CF3E" w14:textId="77777777" w:rsidR="00111B7B" w:rsidRPr="00111B7B" w:rsidRDefault="00111B7B" w:rsidP="00111B7B">
            <w:r w:rsidRPr="00111B7B">
              <w:t>This service assesses risks in the infrastructure configurations of individual servers. These assessments serve as the basis for server configuration changes in order to conform to security policies and requirements.</w:t>
            </w:r>
          </w:p>
        </w:tc>
      </w:tr>
      <w:tr w:rsidR="00111B7B" w:rsidRPr="00111B7B" w14:paraId="6961144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6709DB2" w14:textId="77777777" w:rsidR="00111B7B" w:rsidRPr="00111B7B" w:rsidRDefault="00111B7B" w:rsidP="00111B7B">
            <w:r w:rsidRPr="00111B7B">
              <w:t>Application Vulnerability Assessment Service</w:t>
            </w:r>
          </w:p>
        </w:tc>
        <w:tc>
          <w:tcPr>
            <w:tcW w:w="0" w:type="auto"/>
            <w:tcBorders>
              <w:top w:val="outset" w:sz="6" w:space="0" w:color="auto"/>
              <w:left w:val="outset" w:sz="6" w:space="0" w:color="auto"/>
              <w:bottom w:val="outset" w:sz="6" w:space="0" w:color="auto"/>
              <w:right w:val="outset" w:sz="6" w:space="0" w:color="auto"/>
            </w:tcBorders>
          </w:tcPr>
          <w:p w14:paraId="695E7FFE" w14:textId="77777777" w:rsidR="00111B7B" w:rsidRPr="00111B7B" w:rsidRDefault="00111B7B" w:rsidP="00111B7B">
            <w:r w:rsidRPr="00111B7B">
              <w:t>With this service, project teams can assess the risks within their applications. Tools probe for application vulnerabilities, and produce reports of vulnerabilities.</w:t>
            </w:r>
          </w:p>
        </w:tc>
      </w:tr>
      <w:tr w:rsidR="00111B7B" w:rsidRPr="00111B7B" w14:paraId="1ED638A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C54D6CB"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6DC0F725" w14:textId="77777777" w:rsidR="00111B7B" w:rsidRPr="00111B7B" w:rsidRDefault="00111B7B" w:rsidP="00111B7B"/>
        </w:tc>
      </w:tr>
    </w:tbl>
    <w:p w14:paraId="1B4771CD" w14:textId="77777777" w:rsidR="00111B7B" w:rsidRPr="00111B7B" w:rsidRDefault="00111B7B" w:rsidP="00111B7B">
      <w:pPr>
        <w:rPr>
          <w:b/>
        </w:rPr>
      </w:pPr>
    </w:p>
    <w:p w14:paraId="1EE57BDF" w14:textId="77777777" w:rsidR="00111B7B" w:rsidRPr="00111B7B" w:rsidRDefault="00111B7B" w:rsidP="00111B7B"/>
    <w:p w14:paraId="64CDEEE7" w14:textId="77777777" w:rsidR="00111B7B" w:rsidRPr="00111B7B" w:rsidRDefault="00111B7B" w:rsidP="00111B7B">
      <w:pPr>
        <w:rPr>
          <w:b/>
        </w:rPr>
      </w:pPr>
      <w:bookmarkStart w:id="51" w:name="_Toc202502928"/>
      <w:bookmarkStart w:id="52" w:name="_Toc202503121"/>
      <w:r w:rsidRPr="00111B7B">
        <w:rPr>
          <w:b/>
        </w:rPr>
        <w:t>Requirements and Responsibilities</w:t>
      </w:r>
      <w:bookmarkEnd w:id="51"/>
      <w:bookmarkEnd w:id="52"/>
    </w:p>
    <w:p w14:paraId="4B530C67"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4C0FA841"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0FB6A17B" w14:textId="77777777" w:rsidR="00111B7B" w:rsidRPr="00111B7B" w:rsidRDefault="00111B7B" w:rsidP="00111B7B">
      <w:pPr>
        <w:rPr>
          <w:b/>
        </w:rPr>
      </w:pPr>
    </w:p>
    <w:p w14:paraId="6C5D9351" w14:textId="77777777" w:rsidR="00111B7B" w:rsidRPr="00111B7B" w:rsidRDefault="00111B7B" w:rsidP="00111B7B">
      <w:pPr>
        <w:rPr>
          <w:b/>
        </w:rPr>
      </w:pPr>
      <w:r w:rsidRPr="00111B7B">
        <w:rPr>
          <w:b/>
        </w:rPr>
        <w:t>Information Requirements</w:t>
      </w:r>
    </w:p>
    <w:p w14:paraId="5CE98E00" w14:textId="77777777" w:rsidR="00111B7B" w:rsidRPr="00111B7B" w:rsidRDefault="00111B7B" w:rsidP="00111B7B"/>
    <w:p w14:paraId="06F96E58" w14:textId="77777777" w:rsidR="00111B7B" w:rsidRPr="00111B7B" w:rsidRDefault="00111B7B" w:rsidP="00111B7B">
      <w:r w:rsidRPr="00111B7B">
        <w:t>The following information is required for each Security service:</w:t>
      </w:r>
    </w:p>
    <w:p w14:paraId="2A0ADF5E" w14:textId="77777777" w:rsidR="00111B7B" w:rsidRPr="00111B7B" w:rsidRDefault="00111B7B" w:rsidP="00111B7B">
      <w:pPr>
        <w:numPr>
          <w:ilvl w:val="0"/>
          <w:numId w:val="8"/>
        </w:numPr>
      </w:pPr>
      <w:r w:rsidRPr="00111B7B">
        <w:t>Server Positioning Service</w:t>
      </w:r>
    </w:p>
    <w:p w14:paraId="7E27D1DE" w14:textId="77777777" w:rsidR="00111B7B" w:rsidRPr="00111B7B" w:rsidRDefault="00111B7B" w:rsidP="00111B7B">
      <w:pPr>
        <w:numPr>
          <w:ilvl w:val="1"/>
          <w:numId w:val="8"/>
        </w:numPr>
      </w:pPr>
      <w:r w:rsidRPr="00111B7B">
        <w:t>Server environment - Production, Staging, UAT, QA, System Test, Development, Other</w:t>
      </w:r>
    </w:p>
    <w:p w14:paraId="58AB1EBE" w14:textId="77777777" w:rsidR="00111B7B" w:rsidRPr="00111B7B" w:rsidRDefault="00111B7B" w:rsidP="00111B7B">
      <w:pPr>
        <w:numPr>
          <w:ilvl w:val="1"/>
          <w:numId w:val="8"/>
        </w:numPr>
      </w:pPr>
      <w:r w:rsidRPr="00111B7B">
        <w:t>Server Role – Web, Application, Database, Other</w:t>
      </w:r>
    </w:p>
    <w:p w14:paraId="37C74AD9" w14:textId="77777777" w:rsidR="00111B7B" w:rsidRPr="00111B7B" w:rsidRDefault="00111B7B" w:rsidP="00111B7B">
      <w:pPr>
        <w:numPr>
          <w:ilvl w:val="1"/>
          <w:numId w:val="8"/>
        </w:numPr>
      </w:pPr>
      <w:r w:rsidRPr="00111B7B">
        <w:t>Data Sensitivity</w:t>
      </w:r>
    </w:p>
    <w:p w14:paraId="738F28EA" w14:textId="77777777" w:rsidR="00111B7B" w:rsidRPr="00111B7B" w:rsidRDefault="00111B7B" w:rsidP="00111B7B">
      <w:pPr>
        <w:numPr>
          <w:ilvl w:val="0"/>
          <w:numId w:val="8"/>
        </w:numPr>
      </w:pPr>
      <w:r w:rsidRPr="00111B7B">
        <w:t>Domain Naming Service</w:t>
      </w:r>
    </w:p>
    <w:p w14:paraId="5621A127" w14:textId="77777777" w:rsidR="00111B7B" w:rsidRPr="00111B7B" w:rsidRDefault="00111B7B" w:rsidP="00111B7B">
      <w:pPr>
        <w:numPr>
          <w:ilvl w:val="1"/>
          <w:numId w:val="8"/>
        </w:numPr>
      </w:pPr>
      <w:r w:rsidRPr="00111B7B">
        <w:t>Server position</w:t>
      </w:r>
    </w:p>
    <w:p w14:paraId="633030A7" w14:textId="77777777" w:rsidR="00111B7B" w:rsidRPr="00111B7B" w:rsidRDefault="00111B7B" w:rsidP="00111B7B">
      <w:pPr>
        <w:numPr>
          <w:ilvl w:val="1"/>
          <w:numId w:val="8"/>
        </w:numPr>
      </w:pPr>
      <w:r w:rsidRPr="00111B7B">
        <w:t>Server name</w:t>
      </w:r>
    </w:p>
    <w:p w14:paraId="4AC76E8E" w14:textId="77777777" w:rsidR="00111B7B" w:rsidRPr="00111B7B" w:rsidRDefault="00111B7B" w:rsidP="00111B7B">
      <w:pPr>
        <w:numPr>
          <w:ilvl w:val="0"/>
          <w:numId w:val="8"/>
        </w:numPr>
      </w:pPr>
      <w:r w:rsidRPr="00111B7B">
        <w:t>Network Firewall Protection Service</w:t>
      </w:r>
    </w:p>
    <w:p w14:paraId="5FE90909" w14:textId="77777777" w:rsidR="00111B7B" w:rsidRPr="00111B7B" w:rsidRDefault="00111B7B" w:rsidP="00111B7B">
      <w:pPr>
        <w:numPr>
          <w:ilvl w:val="1"/>
          <w:numId w:val="8"/>
        </w:numPr>
      </w:pPr>
      <w:r w:rsidRPr="00111B7B">
        <w:t>Server position</w:t>
      </w:r>
    </w:p>
    <w:p w14:paraId="0A0C9B1B" w14:textId="77777777" w:rsidR="00111B7B" w:rsidRPr="00111B7B" w:rsidRDefault="00111B7B" w:rsidP="00111B7B">
      <w:pPr>
        <w:numPr>
          <w:ilvl w:val="1"/>
          <w:numId w:val="8"/>
        </w:numPr>
      </w:pPr>
      <w:r w:rsidRPr="00111B7B">
        <w:t>Server standard communications paths</w:t>
      </w:r>
    </w:p>
    <w:p w14:paraId="20A6FF73" w14:textId="77777777" w:rsidR="00111B7B" w:rsidRPr="00111B7B" w:rsidRDefault="00111B7B" w:rsidP="00111B7B">
      <w:pPr>
        <w:numPr>
          <w:ilvl w:val="1"/>
          <w:numId w:val="8"/>
        </w:numPr>
      </w:pPr>
      <w:r w:rsidRPr="00111B7B">
        <w:lastRenderedPageBreak/>
        <w:t>Server application communications paths</w:t>
      </w:r>
    </w:p>
    <w:p w14:paraId="41A2B1CC" w14:textId="77777777" w:rsidR="00111B7B" w:rsidRPr="00111B7B" w:rsidRDefault="00111B7B" w:rsidP="00111B7B">
      <w:pPr>
        <w:numPr>
          <w:ilvl w:val="1"/>
          <w:numId w:val="8"/>
        </w:numPr>
      </w:pPr>
      <w:r w:rsidRPr="00111B7B">
        <w:t>Custom Access Requirements</w:t>
      </w:r>
    </w:p>
    <w:p w14:paraId="198BC2D7" w14:textId="77777777" w:rsidR="00111B7B" w:rsidRPr="00111B7B" w:rsidRDefault="00111B7B" w:rsidP="00111B7B">
      <w:pPr>
        <w:numPr>
          <w:ilvl w:val="0"/>
          <w:numId w:val="8"/>
        </w:numPr>
      </w:pPr>
      <w:r w:rsidRPr="00111B7B">
        <w:t>Server Hardening Service</w:t>
      </w:r>
    </w:p>
    <w:p w14:paraId="21BE82E1" w14:textId="77777777" w:rsidR="00111B7B" w:rsidRPr="00111B7B" w:rsidRDefault="00111B7B" w:rsidP="00111B7B">
      <w:pPr>
        <w:numPr>
          <w:ilvl w:val="1"/>
          <w:numId w:val="8"/>
        </w:numPr>
      </w:pPr>
      <w:r w:rsidRPr="00111B7B">
        <w:t>Server Zone, Role</w:t>
      </w:r>
    </w:p>
    <w:p w14:paraId="24AFC43C" w14:textId="77777777" w:rsidR="00111B7B" w:rsidRPr="00111B7B" w:rsidRDefault="00111B7B" w:rsidP="00111B7B">
      <w:pPr>
        <w:numPr>
          <w:ilvl w:val="0"/>
          <w:numId w:val="8"/>
        </w:numPr>
      </w:pPr>
      <w:r w:rsidRPr="00111B7B">
        <w:t>Vulnerability Testing Service</w:t>
      </w:r>
    </w:p>
    <w:p w14:paraId="06080B1E" w14:textId="77777777" w:rsidR="00111B7B" w:rsidRPr="00111B7B" w:rsidRDefault="00111B7B" w:rsidP="00111B7B">
      <w:pPr>
        <w:numPr>
          <w:ilvl w:val="1"/>
          <w:numId w:val="8"/>
        </w:numPr>
      </w:pPr>
      <w:r w:rsidRPr="00111B7B">
        <w:t>Solution entry point(s) IP address and port</w:t>
      </w:r>
    </w:p>
    <w:p w14:paraId="7D9F1ECA" w14:textId="77777777" w:rsidR="00111B7B" w:rsidRPr="00111B7B" w:rsidRDefault="00111B7B" w:rsidP="00111B7B">
      <w:pPr>
        <w:numPr>
          <w:ilvl w:val="1"/>
          <w:numId w:val="8"/>
        </w:numPr>
      </w:pPr>
      <w:r w:rsidRPr="00111B7B">
        <w:t>Solution UID and PW information for role-based traversals</w:t>
      </w:r>
    </w:p>
    <w:p w14:paraId="5C6D219E" w14:textId="77777777" w:rsidR="00111B7B" w:rsidRPr="00111B7B" w:rsidRDefault="00111B7B" w:rsidP="00111B7B">
      <w:pPr>
        <w:numPr>
          <w:ilvl w:val="1"/>
          <w:numId w:val="8"/>
        </w:numPr>
      </w:pPr>
      <w:r w:rsidRPr="00111B7B">
        <w:t>Testing schedule</w:t>
      </w:r>
    </w:p>
    <w:p w14:paraId="61AF9C83" w14:textId="77777777" w:rsidR="00111B7B" w:rsidRPr="00111B7B" w:rsidRDefault="00111B7B" w:rsidP="00111B7B"/>
    <w:p w14:paraId="29143FEF" w14:textId="77777777" w:rsidR="00111B7B" w:rsidRPr="00111B7B" w:rsidRDefault="00111B7B" w:rsidP="00111B7B"/>
    <w:p w14:paraId="08E56E59" w14:textId="77777777" w:rsidR="00111B7B" w:rsidRPr="00111B7B" w:rsidRDefault="00111B7B" w:rsidP="00111B7B"/>
    <w:p w14:paraId="7B4D1855" w14:textId="77777777" w:rsidR="000500CA" w:rsidRDefault="000500CA">
      <w:pPr>
        <w:rPr>
          <w:rFonts w:ascii="Arial" w:eastAsia="Times New Roman" w:hAnsi="Arial" w:cs="Times New Roman"/>
          <w:b/>
          <w:sz w:val="28"/>
          <w:szCs w:val="24"/>
          <w:lang w:eastAsia="en-US"/>
        </w:rPr>
      </w:pPr>
      <w:r>
        <w:br w:type="page"/>
      </w:r>
    </w:p>
    <w:p w14:paraId="64C6FA7C" w14:textId="447944B1" w:rsidR="00111B7B" w:rsidRPr="00111B7B" w:rsidRDefault="00111B7B" w:rsidP="00111B7B">
      <w:pPr>
        <w:pStyle w:val="Heading1"/>
      </w:pPr>
      <w:bookmarkStart w:id="53" w:name="_Toc202519405"/>
      <w:r w:rsidRPr="00111B7B">
        <w:t>RACK-MOUNT SERVERS</w:t>
      </w:r>
      <w:bookmarkEnd w:id="53"/>
    </w:p>
    <w:p w14:paraId="4084630E" w14:textId="77777777" w:rsidR="00111B7B" w:rsidRPr="00111B7B" w:rsidRDefault="00111B7B" w:rsidP="00326356">
      <w:pPr>
        <w:pStyle w:val="Heading2"/>
        <w:rPr>
          <w:b w:val="0"/>
        </w:rPr>
      </w:pPr>
      <w:bookmarkStart w:id="54" w:name="_Toc202502939"/>
      <w:bookmarkStart w:id="55" w:name="_Toc202503132"/>
      <w:bookmarkStart w:id="56" w:name="_Toc202519406"/>
      <w:r w:rsidRPr="00111B7B">
        <w:rPr>
          <w:b w:val="0"/>
        </w:rPr>
        <w:t>Server Requirements</w:t>
      </w:r>
      <w:bookmarkEnd w:id="54"/>
      <w:bookmarkEnd w:id="55"/>
      <w:bookmarkEnd w:id="56"/>
    </w:p>
    <w:p w14:paraId="31D8DB2A" w14:textId="77777777" w:rsidR="00111B7B" w:rsidRPr="00111B7B" w:rsidRDefault="00111B7B" w:rsidP="00111B7B">
      <w:pPr>
        <w:rPr>
          <w:b/>
        </w:rPr>
      </w:pPr>
    </w:p>
    <w:p w14:paraId="675CB43F" w14:textId="77777777" w:rsidR="00111B7B" w:rsidRPr="00111B7B" w:rsidRDefault="00111B7B" w:rsidP="00111B7B">
      <w:pPr>
        <w:rPr>
          <w:b/>
        </w:rPr>
      </w:pPr>
      <w:bookmarkStart w:id="57" w:name="_Toc344877432"/>
      <w:bookmarkStart w:id="58" w:name="_Toc344879822"/>
      <w:bookmarkStart w:id="59" w:name="_Toc346508722"/>
      <w:bookmarkStart w:id="60" w:name="_Toc346508952"/>
      <w:bookmarkStart w:id="61" w:name="_Toc346509227"/>
      <w:bookmarkStart w:id="62" w:name="_Toc439994667"/>
      <w:bookmarkStart w:id="63" w:name="_Toc26969056"/>
      <w:bookmarkStart w:id="64" w:name="_Toc202502940"/>
      <w:bookmarkStart w:id="65" w:name="_Toc202503133"/>
      <w:bookmarkEnd w:id="57"/>
      <w:bookmarkEnd w:id="58"/>
      <w:bookmarkEnd w:id="59"/>
      <w:bookmarkEnd w:id="60"/>
      <w:bookmarkEnd w:id="61"/>
      <w:r w:rsidRPr="00111B7B">
        <w:rPr>
          <w:b/>
        </w:rPr>
        <w:t>Purpose</w:t>
      </w:r>
      <w:bookmarkEnd w:id="62"/>
      <w:bookmarkEnd w:id="63"/>
      <w:bookmarkEnd w:id="64"/>
      <w:bookmarkEnd w:id="65"/>
      <w:r w:rsidRPr="00111B7B">
        <w:rPr>
          <w:b/>
        </w:rPr>
        <w:t xml:space="preserve"> </w:t>
      </w:r>
    </w:p>
    <w:p w14:paraId="6A7BB47E" w14:textId="77777777" w:rsidR="00111B7B" w:rsidRPr="00111B7B" w:rsidRDefault="00111B7B" w:rsidP="00111B7B">
      <w:r w:rsidRPr="00111B7B">
        <w:t xml:space="preserve">This document shall describe all technical requirements for rack mount server computer hardware and associated bundled software features for use in the Commonwealth of Massachusetts. The requirements described herein shall be updated annually in an Appendix A supplement identified as the annual </w:t>
      </w:r>
      <w:r w:rsidRPr="00111B7B">
        <w:rPr>
          <w:i/>
        </w:rPr>
        <w:t xml:space="preserve">IT Bidder Specifications Sheet. </w:t>
      </w:r>
      <w:r w:rsidRPr="00111B7B">
        <w:t>Manufacturers and vendors must comply with all requirements as well as the current version of Appendix A</w:t>
      </w:r>
      <w:r w:rsidRPr="00111B7B">
        <w:rPr>
          <w:i/>
        </w:rPr>
        <w:t xml:space="preserve"> </w:t>
      </w:r>
      <w:r w:rsidRPr="00111B7B">
        <w:t>specifications at time of bid.</w:t>
      </w:r>
    </w:p>
    <w:p w14:paraId="26C83D49" w14:textId="77777777" w:rsidR="00111B7B" w:rsidRPr="00111B7B" w:rsidRDefault="00111B7B" w:rsidP="00111B7B">
      <w:pPr>
        <w:rPr>
          <w:b/>
        </w:rPr>
      </w:pPr>
      <w:bookmarkStart w:id="66" w:name="_Toc439994668"/>
      <w:bookmarkStart w:id="67" w:name="_Toc26969057"/>
      <w:bookmarkStart w:id="68" w:name="_Toc202502941"/>
      <w:bookmarkStart w:id="69" w:name="_Toc202503134"/>
      <w:r w:rsidRPr="00111B7B">
        <w:rPr>
          <w:b/>
        </w:rPr>
        <w:t>Document Conventions</w:t>
      </w:r>
      <w:bookmarkEnd w:id="66"/>
      <w:bookmarkEnd w:id="67"/>
      <w:bookmarkEnd w:id="68"/>
      <w:bookmarkEnd w:id="69"/>
    </w:p>
    <w:p w14:paraId="6AE3E87E" w14:textId="77777777" w:rsidR="00111B7B" w:rsidRPr="00111B7B" w:rsidRDefault="00111B7B" w:rsidP="00111B7B">
      <w:r w:rsidRPr="00111B7B">
        <w:t>“Manufacturer” shall refer to a bidder who designs, is responsible for manufacturing, and who provides warranty and post-sales support.</w:t>
      </w:r>
    </w:p>
    <w:p w14:paraId="445B14D9" w14:textId="77777777" w:rsidR="00111B7B" w:rsidRPr="00111B7B" w:rsidRDefault="00111B7B" w:rsidP="00111B7B"/>
    <w:p w14:paraId="753B9209" w14:textId="77777777" w:rsidR="00111B7B" w:rsidRPr="00111B7B" w:rsidRDefault="00111B7B" w:rsidP="00111B7B">
      <w:r w:rsidRPr="00111B7B">
        <w:t>“OEM” shall refer to the ultimate source of manufactured goods, inclusive of components installed and integrated as part of a system provided by manufacturer.</w:t>
      </w:r>
    </w:p>
    <w:p w14:paraId="095E4EDF" w14:textId="77777777" w:rsidR="00111B7B" w:rsidRPr="00111B7B" w:rsidRDefault="00111B7B" w:rsidP="00111B7B"/>
    <w:p w14:paraId="02046E33" w14:textId="77777777" w:rsidR="00111B7B" w:rsidRPr="00111B7B" w:rsidRDefault="00111B7B" w:rsidP="00111B7B">
      <w:r w:rsidRPr="00111B7B">
        <w:t>“ISV” shall refer to operating system developers, such as Microsoft, Novell, VMware.</w:t>
      </w:r>
    </w:p>
    <w:p w14:paraId="7F043BF1" w14:textId="77777777" w:rsidR="00111B7B" w:rsidRPr="00111B7B" w:rsidRDefault="00111B7B" w:rsidP="00111B7B">
      <w:pPr>
        <w:rPr>
          <w:b/>
        </w:rPr>
      </w:pPr>
      <w:bookmarkStart w:id="70" w:name="_Toc439994669"/>
      <w:bookmarkStart w:id="71" w:name="_Toc26969058"/>
      <w:bookmarkStart w:id="72" w:name="_Toc202502942"/>
      <w:bookmarkStart w:id="73" w:name="_Toc202503135"/>
      <w:r w:rsidRPr="00111B7B">
        <w:rPr>
          <w:b/>
        </w:rPr>
        <w:t>Intended Audience</w:t>
      </w:r>
      <w:bookmarkEnd w:id="72"/>
      <w:bookmarkEnd w:id="73"/>
      <w:r w:rsidRPr="00111B7B">
        <w:rPr>
          <w:b/>
        </w:rPr>
        <w:t xml:space="preserve"> </w:t>
      </w:r>
      <w:bookmarkEnd w:id="70"/>
      <w:bookmarkEnd w:id="71"/>
    </w:p>
    <w:p w14:paraId="607C8D34" w14:textId="77777777" w:rsidR="00111B7B" w:rsidRPr="00111B7B" w:rsidRDefault="00111B7B" w:rsidP="00111B7B">
      <w:r w:rsidRPr="00111B7B">
        <w:t>These specifications are intended for those individuals with a technical and/or engineering background.</w:t>
      </w:r>
    </w:p>
    <w:p w14:paraId="2541F004" w14:textId="77777777" w:rsidR="00111B7B" w:rsidRPr="00111B7B" w:rsidRDefault="00111B7B" w:rsidP="00111B7B">
      <w:pPr>
        <w:rPr>
          <w:b/>
        </w:rPr>
      </w:pPr>
      <w:bookmarkStart w:id="74" w:name="_Toc439994670"/>
      <w:bookmarkStart w:id="75" w:name="_Toc26969059"/>
      <w:bookmarkStart w:id="76" w:name="_Toc202502943"/>
      <w:bookmarkStart w:id="77" w:name="_Toc202503136"/>
      <w:r w:rsidRPr="00111B7B">
        <w:rPr>
          <w:b/>
        </w:rPr>
        <w:t>Scope</w:t>
      </w:r>
      <w:bookmarkEnd w:id="74"/>
      <w:bookmarkEnd w:id="75"/>
      <w:bookmarkEnd w:id="76"/>
      <w:bookmarkEnd w:id="77"/>
    </w:p>
    <w:p w14:paraId="6DA1810C" w14:textId="77777777" w:rsidR="00111B7B" w:rsidRPr="00111B7B" w:rsidRDefault="00111B7B" w:rsidP="00111B7B">
      <w:r w:rsidRPr="00111B7B">
        <w:t>The focus of this document shall be to narrow down a “family” of servers that are available as options for implementation at various Commonwealth sites and at 2 enterprise class datacenters situated in Chelsea and Springfield. Specifically, a family of servers shall be loosely defined as a broad range of systems capable of meeting the various functional needs of the Commonwealth utilizing a baseline, with a-la-carte options specified at time of sale. Requirements and specifications shall focus on the following key areas:</w:t>
      </w:r>
    </w:p>
    <w:p w14:paraId="67E0A105" w14:textId="77777777" w:rsidR="00111B7B" w:rsidRPr="00111B7B" w:rsidRDefault="00111B7B" w:rsidP="00111B7B"/>
    <w:p w14:paraId="2F8E19CE" w14:textId="77777777" w:rsidR="00111B7B" w:rsidRPr="00111B7B" w:rsidRDefault="00111B7B" w:rsidP="00111B7B">
      <w:pPr>
        <w:numPr>
          <w:ilvl w:val="0"/>
          <w:numId w:val="21"/>
        </w:numPr>
      </w:pPr>
      <w:r w:rsidRPr="00111B7B">
        <w:t>Intel Non-Blade based servers</w:t>
      </w:r>
    </w:p>
    <w:p w14:paraId="7980B745" w14:textId="77777777" w:rsidR="00111B7B" w:rsidRPr="00111B7B" w:rsidRDefault="00111B7B" w:rsidP="00111B7B">
      <w:pPr>
        <w:numPr>
          <w:ilvl w:val="0"/>
          <w:numId w:val="21"/>
        </w:numPr>
      </w:pPr>
      <w:r w:rsidRPr="00111B7B">
        <w:t>Physical Footprint</w:t>
      </w:r>
    </w:p>
    <w:p w14:paraId="5A03BE30" w14:textId="77777777" w:rsidR="00111B7B" w:rsidRPr="00111B7B" w:rsidRDefault="00111B7B" w:rsidP="00111B7B">
      <w:pPr>
        <w:numPr>
          <w:ilvl w:val="0"/>
          <w:numId w:val="21"/>
        </w:numPr>
      </w:pPr>
      <w:r w:rsidRPr="00111B7B">
        <w:t>Chipset and Processor Architecture</w:t>
      </w:r>
    </w:p>
    <w:p w14:paraId="5CA41579" w14:textId="77777777" w:rsidR="00111B7B" w:rsidRPr="00111B7B" w:rsidRDefault="00111B7B" w:rsidP="00111B7B">
      <w:pPr>
        <w:numPr>
          <w:ilvl w:val="0"/>
          <w:numId w:val="21"/>
        </w:numPr>
      </w:pPr>
      <w:r w:rsidRPr="00111B7B">
        <w:lastRenderedPageBreak/>
        <w:t>Storage and Expansion options</w:t>
      </w:r>
    </w:p>
    <w:p w14:paraId="1DD89B3A" w14:textId="77777777" w:rsidR="00111B7B" w:rsidRPr="00111B7B" w:rsidRDefault="00111B7B" w:rsidP="00111B7B">
      <w:pPr>
        <w:numPr>
          <w:ilvl w:val="0"/>
          <w:numId w:val="21"/>
        </w:numPr>
      </w:pPr>
      <w:r w:rsidRPr="00111B7B">
        <w:t>Performance and Reliability</w:t>
      </w:r>
    </w:p>
    <w:p w14:paraId="19C7B280" w14:textId="77777777" w:rsidR="00111B7B" w:rsidRPr="00111B7B" w:rsidRDefault="00111B7B" w:rsidP="00111B7B">
      <w:pPr>
        <w:numPr>
          <w:ilvl w:val="0"/>
          <w:numId w:val="21"/>
        </w:numPr>
      </w:pPr>
      <w:r w:rsidRPr="00111B7B">
        <w:t>Support, Compliance, and Contract requirements</w:t>
      </w:r>
    </w:p>
    <w:p w14:paraId="1D179558" w14:textId="77777777" w:rsidR="00111B7B" w:rsidRPr="00111B7B" w:rsidRDefault="00111B7B" w:rsidP="00111B7B">
      <w:pPr>
        <w:numPr>
          <w:ilvl w:val="0"/>
          <w:numId w:val="21"/>
        </w:numPr>
      </w:pPr>
    </w:p>
    <w:p w14:paraId="2CC91754" w14:textId="77777777" w:rsidR="00111B7B" w:rsidRPr="00111B7B" w:rsidRDefault="00111B7B" w:rsidP="00326356">
      <w:pPr>
        <w:pStyle w:val="Heading2"/>
        <w:rPr>
          <w:b w:val="0"/>
        </w:rPr>
      </w:pPr>
      <w:bookmarkStart w:id="78" w:name="_Toc439994673"/>
      <w:bookmarkStart w:id="79" w:name="_Toc26969061"/>
      <w:bookmarkStart w:id="80" w:name="_Toc202502944"/>
      <w:bookmarkStart w:id="81" w:name="_Toc202503137"/>
      <w:bookmarkStart w:id="82" w:name="_Toc202519407"/>
      <w:r w:rsidRPr="00111B7B">
        <w:rPr>
          <w:b w:val="0"/>
        </w:rPr>
        <w:t>Overall Description</w:t>
      </w:r>
      <w:bookmarkEnd w:id="78"/>
      <w:bookmarkEnd w:id="79"/>
      <w:bookmarkEnd w:id="80"/>
      <w:bookmarkEnd w:id="81"/>
      <w:bookmarkEnd w:id="82"/>
    </w:p>
    <w:p w14:paraId="3990BA7F" w14:textId="77777777" w:rsidR="00111B7B" w:rsidRPr="00111B7B" w:rsidRDefault="00111B7B" w:rsidP="00111B7B">
      <w:pPr>
        <w:rPr>
          <w:b/>
        </w:rPr>
      </w:pPr>
      <w:bookmarkStart w:id="83" w:name="_Toc439994674"/>
      <w:bookmarkStart w:id="84" w:name="_Toc26969062"/>
      <w:bookmarkStart w:id="85" w:name="_Toc202502945"/>
      <w:bookmarkStart w:id="86" w:name="_Toc202503138"/>
      <w:r w:rsidRPr="00111B7B">
        <w:rPr>
          <w:b/>
        </w:rPr>
        <w:t>Product Perspective</w:t>
      </w:r>
      <w:bookmarkEnd w:id="83"/>
      <w:bookmarkEnd w:id="84"/>
      <w:r w:rsidRPr="00111B7B">
        <w:rPr>
          <w:b/>
        </w:rPr>
        <w:t xml:space="preserve"> and Definition</w:t>
      </w:r>
      <w:bookmarkEnd w:id="85"/>
      <w:bookmarkEnd w:id="86"/>
    </w:p>
    <w:p w14:paraId="004F70D5" w14:textId="77777777" w:rsidR="00111B7B" w:rsidRPr="00111B7B" w:rsidRDefault="00111B7B" w:rsidP="00111B7B">
      <w:r w:rsidRPr="00111B7B">
        <w:t xml:space="preserve">Servers in the Commonwealth are used for a variety of backend production, backend and front-office development, and Q/A purposes. The Commonwealth has both legacy and cutting-edge requirements for server architecture, requiring offerings from manufacturers that can provide backward compatibility for legacy operating systems. </w:t>
      </w:r>
    </w:p>
    <w:p w14:paraId="02A854EE" w14:textId="77777777" w:rsidR="00111B7B" w:rsidRPr="00111B7B" w:rsidRDefault="00111B7B" w:rsidP="00111B7B"/>
    <w:p w14:paraId="0ECECEC3" w14:textId="77777777" w:rsidR="00111B7B" w:rsidRPr="00111B7B" w:rsidRDefault="00111B7B" w:rsidP="00111B7B">
      <w:r w:rsidRPr="00111B7B">
        <w:rPr>
          <w:i/>
        </w:rPr>
        <w:t xml:space="preserve">Server Models: </w:t>
      </w:r>
      <w:r w:rsidRPr="00111B7B">
        <w:t>Manufacturers should provide two server models selected from their product portfolio that best meet the specifications defined in this document and associated Appendices.</w:t>
      </w:r>
    </w:p>
    <w:p w14:paraId="2EDEB558" w14:textId="77777777" w:rsidR="00111B7B" w:rsidRPr="00111B7B" w:rsidRDefault="00111B7B" w:rsidP="00111B7B">
      <w:pPr>
        <w:rPr>
          <w:b/>
          <w:u w:val="single"/>
        </w:rPr>
      </w:pPr>
      <w:bookmarkStart w:id="87" w:name="_Toc202502946"/>
      <w:bookmarkStart w:id="88" w:name="_Toc202503139"/>
      <w:r w:rsidRPr="00111B7B">
        <w:rPr>
          <w:b/>
          <w:u w:val="single"/>
        </w:rPr>
        <w:t>Tier-1 – Small-Medium Scale Server</w:t>
      </w:r>
      <w:bookmarkEnd w:id="87"/>
      <w:bookmarkEnd w:id="88"/>
    </w:p>
    <w:p w14:paraId="30DFB27F" w14:textId="77777777" w:rsidR="00111B7B" w:rsidRPr="00111B7B" w:rsidRDefault="00111B7B" w:rsidP="00111B7B">
      <w:r w:rsidRPr="00111B7B">
        <w:t>Typical uses might include branch office size file servers, domain controllers, virtualization cluster nodes, front end servers to backup devices, utility/single purpose servers, management system servers, web servers, and small database servers.</w:t>
      </w:r>
    </w:p>
    <w:p w14:paraId="10CF72D7" w14:textId="77777777" w:rsidR="00111B7B" w:rsidRPr="00111B7B" w:rsidRDefault="00111B7B" w:rsidP="00111B7B"/>
    <w:p w14:paraId="017562E3" w14:textId="77777777" w:rsidR="00111B7B" w:rsidRPr="00111B7B" w:rsidRDefault="00111B7B" w:rsidP="00111B7B">
      <w:pPr>
        <w:rPr>
          <w:b/>
          <w:u w:val="single"/>
        </w:rPr>
      </w:pPr>
      <w:bookmarkStart w:id="89" w:name="_Toc202502947"/>
      <w:bookmarkStart w:id="90" w:name="_Toc202503140"/>
      <w:r w:rsidRPr="00111B7B">
        <w:rPr>
          <w:b/>
          <w:u w:val="single"/>
        </w:rPr>
        <w:t>Tier 2 – Mid-Large Scale Server</w:t>
      </w:r>
      <w:bookmarkEnd w:id="89"/>
      <w:bookmarkEnd w:id="90"/>
    </w:p>
    <w:p w14:paraId="0F5F3FD9" w14:textId="77777777" w:rsidR="00111B7B" w:rsidRPr="00111B7B" w:rsidRDefault="00111B7B" w:rsidP="00111B7B">
      <w:r w:rsidRPr="00111B7B">
        <w:t>Typical systems shall be designed to handle file servers for larger sites, cluster nodes for higher density virtualization platforms, and function-specific servers for application services, such as E-Mail, Citrix, or other non-virtualized environments.</w:t>
      </w:r>
    </w:p>
    <w:p w14:paraId="54212B75" w14:textId="77777777" w:rsidR="00111B7B" w:rsidRPr="00111B7B" w:rsidRDefault="00111B7B" w:rsidP="00111B7B"/>
    <w:p w14:paraId="178CF701" w14:textId="77777777" w:rsidR="00111B7B" w:rsidRPr="00111B7B" w:rsidRDefault="00111B7B" w:rsidP="00111B7B">
      <w:pPr>
        <w:rPr>
          <w:b/>
        </w:rPr>
      </w:pPr>
      <w:bookmarkStart w:id="91" w:name="_Toc439994675"/>
      <w:bookmarkStart w:id="92" w:name="_Toc26969063"/>
      <w:bookmarkStart w:id="93" w:name="_Toc202502948"/>
      <w:bookmarkStart w:id="94" w:name="_Toc202503141"/>
      <w:r w:rsidRPr="00111B7B">
        <w:rPr>
          <w:b/>
        </w:rPr>
        <w:t xml:space="preserve">Product </w:t>
      </w:r>
      <w:bookmarkEnd w:id="91"/>
      <w:r w:rsidRPr="00111B7B">
        <w:rPr>
          <w:b/>
        </w:rPr>
        <w:t>Features</w:t>
      </w:r>
      <w:bookmarkEnd w:id="92"/>
      <w:r w:rsidRPr="00111B7B">
        <w:rPr>
          <w:b/>
        </w:rPr>
        <w:t xml:space="preserve"> – Physical</w:t>
      </w:r>
      <w:bookmarkEnd w:id="93"/>
      <w:bookmarkEnd w:id="94"/>
    </w:p>
    <w:p w14:paraId="15ECB07E" w14:textId="77777777" w:rsidR="00111B7B" w:rsidRPr="00111B7B" w:rsidRDefault="00111B7B" w:rsidP="00111B7B">
      <w:r w:rsidRPr="00111B7B">
        <w:t>All servers in the Commonwealth shall adhere to the physical requirements defined in Section 2. These requirements shall be further refined into current specifications and set forth in Appendix A (</w:t>
      </w:r>
      <w:r w:rsidRPr="00111B7B">
        <w:rPr>
          <w:i/>
        </w:rPr>
        <w:t>IT Bidder Specifications Sheet).</w:t>
      </w:r>
      <w:r w:rsidRPr="00111B7B">
        <w:t xml:space="preserve"> Unless noted otherwise, requirements and standards in this document shall be defined as the </w:t>
      </w:r>
      <w:r w:rsidRPr="00111B7B">
        <w:rPr>
          <w:i/>
        </w:rPr>
        <w:t xml:space="preserve">minimum </w:t>
      </w:r>
      <w:r w:rsidRPr="00111B7B">
        <w:t>standard necessary.</w:t>
      </w:r>
    </w:p>
    <w:p w14:paraId="343B7E0F" w14:textId="77777777" w:rsidR="00111B7B" w:rsidRPr="00111B7B" w:rsidRDefault="00111B7B" w:rsidP="00111B7B">
      <w:pPr>
        <w:rPr>
          <w:b/>
        </w:rPr>
      </w:pPr>
      <w:bookmarkStart w:id="95" w:name="_Toc202502949"/>
      <w:bookmarkStart w:id="96" w:name="_Toc202503142"/>
      <w:r w:rsidRPr="00111B7B">
        <w:rPr>
          <w:b/>
        </w:rPr>
        <w:t>Rack Mountable Footprint and Dimensions</w:t>
      </w:r>
      <w:bookmarkEnd w:id="95"/>
      <w:bookmarkEnd w:id="96"/>
    </w:p>
    <w:p w14:paraId="695FC656" w14:textId="77777777" w:rsidR="00111B7B" w:rsidRPr="00111B7B" w:rsidRDefault="00111B7B" w:rsidP="00111B7B">
      <w:r w:rsidRPr="00111B7B">
        <w:t>Required mounting alignment of brackets, rails, and other attachments shall comply with Electronics Industries Association EIA-310-D specifications. Server hardware shall be required to be of depth no greater than 35.6 inches measuring from front face to back. Protrusions, such as wire management and handles, shall extend no more than 5 inches beyond the 35.6 inches of depth and in no way prevent the closure of a rear rack door.</w:t>
      </w:r>
    </w:p>
    <w:p w14:paraId="1A48B69F" w14:textId="77777777" w:rsidR="00111B7B" w:rsidRPr="00111B7B" w:rsidRDefault="00111B7B" w:rsidP="00111B7B">
      <w:pPr>
        <w:rPr>
          <w:b/>
        </w:rPr>
      </w:pPr>
      <w:bookmarkStart w:id="97" w:name="_Toc202502950"/>
      <w:bookmarkStart w:id="98" w:name="_Toc202503143"/>
      <w:r w:rsidRPr="00111B7B">
        <w:rPr>
          <w:b/>
        </w:rPr>
        <w:t>Chassis Materials</w:t>
      </w:r>
      <w:bookmarkEnd w:id="97"/>
      <w:bookmarkEnd w:id="98"/>
    </w:p>
    <w:p w14:paraId="7292C262" w14:textId="77777777" w:rsidR="00111B7B" w:rsidRPr="00111B7B" w:rsidRDefault="00111B7B" w:rsidP="00111B7B">
      <w:r w:rsidRPr="00111B7B">
        <w:t xml:space="preserve">The primary outer shell of the server chassis shall be made of steel of sufficient thickness to prevent warping of metal during mounting or transportation. No plastic or non-steel materials shall be used other than for non-structural components, such as for faceplates, bezels, or other aesthetic purposes. </w:t>
      </w:r>
    </w:p>
    <w:p w14:paraId="03381487" w14:textId="77777777" w:rsidR="00111B7B" w:rsidRPr="00111B7B" w:rsidRDefault="00111B7B" w:rsidP="00111B7B"/>
    <w:p w14:paraId="19783A50" w14:textId="77777777" w:rsidR="00111B7B" w:rsidRPr="00111B7B" w:rsidRDefault="00111B7B" w:rsidP="00111B7B">
      <w:pPr>
        <w:rPr>
          <w:b/>
          <w:u w:val="single"/>
        </w:rPr>
      </w:pPr>
      <w:bookmarkStart w:id="99" w:name="_Toc202502951"/>
      <w:bookmarkStart w:id="100" w:name="_Toc202503144"/>
      <w:r w:rsidRPr="00111B7B">
        <w:rPr>
          <w:b/>
          <w:u w:val="single"/>
        </w:rPr>
        <w:t>Internal System Wire Management</w:t>
      </w:r>
      <w:bookmarkEnd w:id="99"/>
      <w:bookmarkEnd w:id="100"/>
    </w:p>
    <w:p w14:paraId="3461DC8B" w14:textId="77777777" w:rsidR="00111B7B" w:rsidRPr="00111B7B" w:rsidRDefault="00111B7B" w:rsidP="00111B7B">
      <w:r w:rsidRPr="00111B7B">
        <w:t xml:space="preserve">All internal cabling shall be secured at intervals of sufficient period such that cables do not block airways. All storage cables connecting to storage backplanes shall be round, and protected in a mesh or heat shrink flexible tubing.  </w:t>
      </w:r>
    </w:p>
    <w:p w14:paraId="295683EF" w14:textId="77777777" w:rsidR="00111B7B" w:rsidRPr="00111B7B" w:rsidRDefault="00111B7B" w:rsidP="00111B7B">
      <w:pPr>
        <w:rPr>
          <w:b/>
        </w:rPr>
      </w:pPr>
      <w:bookmarkStart w:id="101" w:name="_Toc202502952"/>
      <w:bookmarkStart w:id="102" w:name="_Toc202503145"/>
      <w:r w:rsidRPr="00111B7B">
        <w:rPr>
          <w:b/>
        </w:rPr>
        <w:lastRenderedPageBreak/>
        <w:t>Power Supply Design</w:t>
      </w:r>
      <w:bookmarkEnd w:id="101"/>
      <w:bookmarkEnd w:id="102"/>
    </w:p>
    <w:p w14:paraId="77102D94" w14:textId="77777777" w:rsidR="00111B7B" w:rsidRPr="00111B7B" w:rsidRDefault="00111B7B" w:rsidP="00111B7B">
      <w:r w:rsidRPr="00111B7B">
        <w:t xml:space="preserve">All systems shall utilize N+1 redundancy on power input. Power supplies shall be rated for input on  single phase 120V-240V AC, 60Hz power. Additionally, built-in power supply options for running on -48V DC shall be required as an </w:t>
      </w:r>
      <w:r w:rsidRPr="00111B7B">
        <w:rPr>
          <w:i/>
        </w:rPr>
        <w:t>option</w:t>
      </w:r>
      <w:r w:rsidRPr="00111B7B">
        <w:t xml:space="preserve"> at time of purchase.  The power input connector shall be an IEC C14 or C20 connector. Power supply should run with a PFC rating of at least .75 at 10% load, and .88 at 50% load.   </w:t>
      </w:r>
    </w:p>
    <w:p w14:paraId="42B18B17" w14:textId="77777777" w:rsidR="00111B7B" w:rsidRPr="00111B7B" w:rsidRDefault="00111B7B" w:rsidP="00111B7B">
      <w:pPr>
        <w:rPr>
          <w:b/>
        </w:rPr>
      </w:pPr>
      <w:bookmarkStart w:id="103" w:name="_Toc202502953"/>
      <w:bookmarkStart w:id="104" w:name="_Toc202503146"/>
      <w:r w:rsidRPr="00111B7B">
        <w:rPr>
          <w:b/>
        </w:rPr>
        <w:t>Power Efficiency and Energy Star Compliance</w:t>
      </w:r>
      <w:bookmarkEnd w:id="103"/>
      <w:bookmarkEnd w:id="104"/>
    </w:p>
    <w:p w14:paraId="3031C2CE" w14:textId="77777777" w:rsidR="00111B7B" w:rsidRPr="00111B7B" w:rsidRDefault="00111B7B" w:rsidP="00111B7B">
      <w:r w:rsidRPr="00111B7B">
        <w:t xml:space="preserve">Power efficiency shall be at least 80% or higher at 10% load, and at least 88% or higher at 50% load. All </w:t>
      </w:r>
      <w:r w:rsidRPr="00111B7B">
        <w:rPr>
          <w:i/>
        </w:rPr>
        <w:t>Tier 1</w:t>
      </w:r>
      <w:r w:rsidRPr="00111B7B">
        <w:t xml:space="preserve"> systems shall be Energy Star compliant, where such specifications exist.</w:t>
      </w:r>
    </w:p>
    <w:p w14:paraId="000B1D53" w14:textId="77777777" w:rsidR="00111B7B" w:rsidRPr="00111B7B" w:rsidRDefault="00111B7B" w:rsidP="00111B7B"/>
    <w:p w14:paraId="4570AD61" w14:textId="77777777" w:rsidR="00111B7B" w:rsidRPr="00111B7B" w:rsidRDefault="00111B7B" w:rsidP="00111B7B">
      <w:pPr>
        <w:rPr>
          <w:b/>
        </w:rPr>
      </w:pPr>
      <w:bookmarkStart w:id="105" w:name="_Toc202502954"/>
      <w:bookmarkStart w:id="106" w:name="_Toc202503147"/>
      <w:r w:rsidRPr="00111B7B">
        <w:rPr>
          <w:b/>
        </w:rPr>
        <w:t>Power Management</w:t>
      </w:r>
      <w:bookmarkEnd w:id="105"/>
      <w:bookmarkEnd w:id="106"/>
    </w:p>
    <w:p w14:paraId="0EB82CDF" w14:textId="77777777" w:rsidR="00111B7B" w:rsidRPr="00111B7B" w:rsidRDefault="00111B7B" w:rsidP="00111B7B">
      <w:r w:rsidRPr="00111B7B">
        <w:t xml:space="preserve">System shall provide built-in firmware onto system board with logic included in remote system management chipset to meter power usage by system. Power saving features shall include, but not be limited to: </w:t>
      </w:r>
    </w:p>
    <w:p w14:paraId="4A9E24D4" w14:textId="77777777" w:rsidR="00111B7B" w:rsidRPr="00111B7B" w:rsidRDefault="00111B7B" w:rsidP="00111B7B">
      <w:pPr>
        <w:numPr>
          <w:ilvl w:val="0"/>
          <w:numId w:val="21"/>
        </w:numPr>
      </w:pPr>
      <w:r w:rsidRPr="00111B7B">
        <w:t>Power Capping</w:t>
      </w:r>
    </w:p>
    <w:p w14:paraId="2FF7AD3D" w14:textId="77777777" w:rsidR="00111B7B" w:rsidRPr="00111B7B" w:rsidRDefault="00111B7B" w:rsidP="00111B7B">
      <w:pPr>
        <w:numPr>
          <w:ilvl w:val="0"/>
          <w:numId w:val="21"/>
        </w:numPr>
      </w:pPr>
      <w:r w:rsidRPr="00111B7B">
        <w:t>Variable Speed Fans controlled by thermal level</w:t>
      </w:r>
    </w:p>
    <w:p w14:paraId="4BBDB6EE" w14:textId="77777777" w:rsidR="00111B7B" w:rsidRPr="00111B7B" w:rsidRDefault="00111B7B" w:rsidP="00111B7B">
      <w:pPr>
        <w:numPr>
          <w:ilvl w:val="0"/>
          <w:numId w:val="21"/>
        </w:numPr>
      </w:pPr>
      <w:r w:rsidRPr="00111B7B">
        <w:t>Low Power Memory States</w:t>
      </w:r>
    </w:p>
    <w:p w14:paraId="481FA406" w14:textId="77777777" w:rsidR="00111B7B" w:rsidRPr="00111B7B" w:rsidRDefault="00111B7B" w:rsidP="00111B7B">
      <w:pPr>
        <w:numPr>
          <w:ilvl w:val="0"/>
          <w:numId w:val="21"/>
        </w:numPr>
      </w:pPr>
      <w:r w:rsidRPr="00111B7B">
        <w:t>Selective Core Cycle-Down</w:t>
      </w:r>
    </w:p>
    <w:p w14:paraId="00E452AD" w14:textId="77777777" w:rsidR="00111B7B" w:rsidRPr="00111B7B" w:rsidRDefault="00111B7B" w:rsidP="00111B7B">
      <w:pPr>
        <w:numPr>
          <w:ilvl w:val="0"/>
          <w:numId w:val="21"/>
        </w:numPr>
      </w:pPr>
      <w:r w:rsidRPr="00111B7B">
        <w:t>Processor dynamic voltage and throttle-down control</w:t>
      </w:r>
    </w:p>
    <w:p w14:paraId="524457D1" w14:textId="77777777" w:rsidR="00111B7B" w:rsidRPr="00111B7B" w:rsidRDefault="00111B7B" w:rsidP="00111B7B">
      <w:pPr>
        <w:numPr>
          <w:ilvl w:val="0"/>
          <w:numId w:val="21"/>
        </w:numPr>
      </w:pPr>
      <w:r w:rsidRPr="00111B7B">
        <w:t>Input Power measurement to accuracy within 18%</w:t>
      </w:r>
    </w:p>
    <w:p w14:paraId="22E9C3C5" w14:textId="77777777" w:rsidR="00111B7B" w:rsidRPr="00111B7B" w:rsidRDefault="00111B7B" w:rsidP="00111B7B">
      <w:pPr>
        <w:numPr>
          <w:ilvl w:val="0"/>
          <w:numId w:val="21"/>
        </w:numPr>
      </w:pPr>
      <w:r w:rsidRPr="00111B7B">
        <w:t>IPMI data collection for power</w:t>
      </w:r>
    </w:p>
    <w:p w14:paraId="7D082F82" w14:textId="77777777" w:rsidR="00111B7B" w:rsidRPr="00111B7B" w:rsidRDefault="00111B7B" w:rsidP="00111B7B">
      <w:pPr>
        <w:numPr>
          <w:ilvl w:val="0"/>
          <w:numId w:val="21"/>
        </w:numPr>
      </w:pPr>
      <w:r w:rsidRPr="00111B7B">
        <w:t>Integration into toolset, to be provided at no cost by manufacturer, for server farm power utilization reporting and management</w:t>
      </w:r>
    </w:p>
    <w:p w14:paraId="3E13915A" w14:textId="77777777" w:rsidR="00111B7B" w:rsidRPr="00111B7B" w:rsidRDefault="00111B7B" w:rsidP="00111B7B">
      <w:pPr>
        <w:numPr>
          <w:ilvl w:val="0"/>
          <w:numId w:val="21"/>
        </w:numPr>
      </w:pPr>
      <w:r w:rsidRPr="00111B7B">
        <w:t>Ability to enable BIOS controlled or Operating System controlled power management</w:t>
      </w:r>
    </w:p>
    <w:p w14:paraId="0FBBFEBE" w14:textId="77777777" w:rsidR="00111B7B" w:rsidRPr="00111B7B" w:rsidRDefault="00111B7B" w:rsidP="00111B7B">
      <w:pPr>
        <w:numPr>
          <w:ilvl w:val="0"/>
          <w:numId w:val="21"/>
        </w:numPr>
      </w:pPr>
      <w:r w:rsidRPr="00111B7B">
        <w:t>Remote power-on by Wake-On-LAN protocol, with Enable/Disable in BIOS</w:t>
      </w:r>
    </w:p>
    <w:p w14:paraId="3A2878B8" w14:textId="77777777" w:rsidR="00111B7B" w:rsidRPr="00111B7B" w:rsidRDefault="00111B7B" w:rsidP="00111B7B">
      <w:pPr>
        <w:rPr>
          <w:b/>
        </w:rPr>
      </w:pPr>
      <w:bookmarkStart w:id="107" w:name="_Toc202502955"/>
      <w:bookmarkStart w:id="108" w:name="_Toc202503148"/>
      <w:r w:rsidRPr="00111B7B">
        <w:rPr>
          <w:b/>
        </w:rPr>
        <w:t>Thermal Performance</w:t>
      </w:r>
      <w:bookmarkEnd w:id="107"/>
      <w:bookmarkEnd w:id="108"/>
    </w:p>
    <w:p w14:paraId="3DABFF70" w14:textId="77777777" w:rsidR="00111B7B" w:rsidRPr="00111B7B" w:rsidRDefault="00111B7B" w:rsidP="00111B7B">
      <w:r w:rsidRPr="00111B7B">
        <w:t>Peak operating temperature shall be at least 95 degrees Fahrenheit.  Delta change of temperature of no more than 19 degrees Celsius shall be permitted at peak operating temperature. System should function with rack door perforation open air space of at least &lt; 70%. A maximum of .350 KW shall be allowed per 1U of server product, as measured under full load (check).</w:t>
      </w:r>
    </w:p>
    <w:p w14:paraId="0A73484D" w14:textId="77777777" w:rsidR="00111B7B" w:rsidRPr="00111B7B" w:rsidRDefault="00111B7B" w:rsidP="00111B7B"/>
    <w:p w14:paraId="03A978EF" w14:textId="77777777" w:rsidR="00111B7B" w:rsidRPr="00111B7B" w:rsidRDefault="00111B7B" w:rsidP="00111B7B">
      <w:pPr>
        <w:rPr>
          <w:b/>
        </w:rPr>
      </w:pPr>
      <w:bookmarkStart w:id="109" w:name="_Toc202502956"/>
      <w:bookmarkStart w:id="110" w:name="_Toc202503149"/>
      <w:r w:rsidRPr="00111B7B">
        <w:rPr>
          <w:b/>
        </w:rPr>
        <w:t>Shock Performance</w:t>
      </w:r>
      <w:bookmarkEnd w:id="109"/>
      <w:bookmarkEnd w:id="110"/>
    </w:p>
    <w:p w14:paraId="17911CD4" w14:textId="77777777" w:rsidR="00111B7B" w:rsidRPr="00111B7B" w:rsidRDefault="00111B7B" w:rsidP="00111B7B">
      <w:r w:rsidRPr="00111B7B">
        <w:t>Operating shock capability shall be able to support up to a 285m/s</w:t>
      </w:r>
      <w:r w:rsidRPr="00111B7B">
        <w:rPr>
          <w:vertAlign w:val="superscript"/>
        </w:rPr>
        <w:t xml:space="preserve">2 </w:t>
      </w:r>
      <w:r w:rsidRPr="00111B7B">
        <w:t>of acceleration based on a 2 ms pulse duration on a half sine wave pulse. The unit shall require the ability to sustain vibrations of at least 14m/s</w:t>
      </w:r>
      <w:r w:rsidRPr="00111B7B">
        <w:rPr>
          <w:vertAlign w:val="superscript"/>
        </w:rPr>
        <w:t xml:space="preserve">2 </w:t>
      </w:r>
      <w:r w:rsidRPr="00111B7B">
        <w:t>from tests frequencies ranging from 10-500 Hz.</w:t>
      </w:r>
    </w:p>
    <w:p w14:paraId="350BA6BD" w14:textId="77777777" w:rsidR="00111B7B" w:rsidRPr="00111B7B" w:rsidRDefault="00111B7B" w:rsidP="00111B7B"/>
    <w:p w14:paraId="1B088391" w14:textId="77777777" w:rsidR="00111B7B" w:rsidRPr="00111B7B" w:rsidRDefault="00111B7B" w:rsidP="00111B7B">
      <w:pPr>
        <w:rPr>
          <w:b/>
        </w:rPr>
      </w:pPr>
      <w:bookmarkStart w:id="111" w:name="_Toc202502957"/>
      <w:bookmarkStart w:id="112" w:name="_Toc202503150"/>
      <w:r w:rsidRPr="00111B7B">
        <w:rPr>
          <w:b/>
        </w:rPr>
        <w:t>ESD Grounding</w:t>
      </w:r>
      <w:bookmarkEnd w:id="111"/>
      <w:bookmarkEnd w:id="112"/>
    </w:p>
    <w:p w14:paraId="30AC2286" w14:textId="77777777" w:rsidR="00111B7B" w:rsidRPr="00111B7B" w:rsidRDefault="00111B7B" w:rsidP="00111B7B">
      <w:r w:rsidRPr="00111B7B">
        <w:t xml:space="preserve">Units shall have one non-painted metallic surface, at least 15 square inches in size and which is bonded to the system ground, available for a servicer to utilize for ESD grounding. Alternatively and preferably, chassis units shall have 3.5mm banana plug insert tied to the chassis ground located on the front or back of the unit for ESD grounding. </w:t>
      </w:r>
    </w:p>
    <w:p w14:paraId="56B54825" w14:textId="77777777" w:rsidR="00111B7B" w:rsidRPr="00111B7B" w:rsidRDefault="00111B7B" w:rsidP="00111B7B"/>
    <w:p w14:paraId="039D88A4" w14:textId="77777777" w:rsidR="00111B7B" w:rsidRPr="00111B7B" w:rsidRDefault="00111B7B" w:rsidP="00326356">
      <w:pPr>
        <w:pStyle w:val="Heading2"/>
        <w:rPr>
          <w:b w:val="0"/>
        </w:rPr>
      </w:pPr>
      <w:bookmarkStart w:id="113" w:name="_Toc439994687"/>
      <w:bookmarkStart w:id="114" w:name="_Toc26969069"/>
      <w:bookmarkStart w:id="115" w:name="_Toc439994682"/>
      <w:bookmarkStart w:id="116" w:name="_Toc202502958"/>
      <w:bookmarkStart w:id="117" w:name="_Toc202503151"/>
      <w:bookmarkStart w:id="118" w:name="_Toc202519408"/>
      <w:r w:rsidRPr="00111B7B">
        <w:rPr>
          <w:b w:val="0"/>
        </w:rPr>
        <w:lastRenderedPageBreak/>
        <w:t>System Features</w:t>
      </w:r>
      <w:bookmarkEnd w:id="113"/>
      <w:bookmarkEnd w:id="114"/>
      <w:bookmarkEnd w:id="116"/>
      <w:bookmarkEnd w:id="117"/>
      <w:bookmarkEnd w:id="118"/>
    </w:p>
    <w:p w14:paraId="4D8F9CD9" w14:textId="77777777" w:rsidR="00111B7B" w:rsidRPr="00111B7B" w:rsidRDefault="00111B7B" w:rsidP="00111B7B">
      <w:pPr>
        <w:rPr>
          <w:i/>
        </w:rPr>
      </w:pPr>
    </w:p>
    <w:p w14:paraId="1980FD30" w14:textId="77777777" w:rsidR="00111B7B" w:rsidRPr="00111B7B" w:rsidRDefault="00111B7B" w:rsidP="00111B7B">
      <w:pPr>
        <w:rPr>
          <w:b/>
        </w:rPr>
      </w:pPr>
      <w:bookmarkStart w:id="119" w:name="_Toc202502959"/>
      <w:bookmarkStart w:id="120" w:name="_Toc202503152"/>
      <w:r w:rsidRPr="00111B7B">
        <w:rPr>
          <w:b/>
        </w:rPr>
        <w:t>Intel Processor Architecture</w:t>
      </w:r>
      <w:bookmarkEnd w:id="119"/>
      <w:bookmarkEnd w:id="120"/>
    </w:p>
    <w:p w14:paraId="047DD170" w14:textId="77777777" w:rsidR="00111B7B" w:rsidRPr="00111B7B" w:rsidRDefault="00111B7B" w:rsidP="00111B7B">
      <w:r w:rsidRPr="00111B7B">
        <w:t xml:space="preserve">Tier 1: Systems shall contain at least 2 processor sockets and capability for supporting the current generation of processors as defined in the IT Bidder Specifications sheet. Processors must be rated as LV (Low Voltage). System BIOS should provide capability for supporting Intel Virtualization Extensions directly. </w:t>
      </w:r>
    </w:p>
    <w:p w14:paraId="69D87599" w14:textId="77777777" w:rsidR="00111B7B" w:rsidRPr="00111B7B" w:rsidRDefault="00111B7B" w:rsidP="00111B7B"/>
    <w:p w14:paraId="30246C76" w14:textId="77777777" w:rsidR="00111B7B" w:rsidRPr="00111B7B" w:rsidRDefault="00111B7B" w:rsidP="00111B7B">
      <w:r w:rsidRPr="00111B7B">
        <w:t>Tier 2: Systems shall contain at least 4 processor sockets and capability for the current generation of processors as defined in the IT Bidder Specifications sheet. Processors must be rated as LV (Low Voltage). System BIOS should support Intel Virtualization Extensions directly.</w:t>
      </w:r>
    </w:p>
    <w:p w14:paraId="0061CAB4" w14:textId="77777777" w:rsidR="00111B7B" w:rsidRPr="00111B7B" w:rsidRDefault="00111B7B" w:rsidP="00111B7B"/>
    <w:p w14:paraId="42AA1B14" w14:textId="77777777" w:rsidR="00111B7B" w:rsidRPr="00111B7B" w:rsidRDefault="00111B7B" w:rsidP="00111B7B">
      <w:pPr>
        <w:rPr>
          <w:b/>
        </w:rPr>
      </w:pPr>
      <w:bookmarkStart w:id="121" w:name="_Toc202502960"/>
      <w:bookmarkStart w:id="122" w:name="_Toc202503153"/>
      <w:r w:rsidRPr="00111B7B">
        <w:rPr>
          <w:b/>
        </w:rPr>
        <w:t>Memory Architecture and System Chipset</w:t>
      </w:r>
      <w:bookmarkEnd w:id="121"/>
      <w:bookmarkEnd w:id="122"/>
    </w:p>
    <w:p w14:paraId="12DDB73F" w14:textId="77777777" w:rsidR="00111B7B" w:rsidRPr="00111B7B" w:rsidRDefault="00111B7B" w:rsidP="00111B7B">
      <w:pPr>
        <w:rPr>
          <w:b/>
          <w:u w:val="single"/>
        </w:rPr>
      </w:pPr>
      <w:bookmarkStart w:id="123" w:name="_Toc202502961"/>
      <w:bookmarkStart w:id="124" w:name="_Toc202503154"/>
      <w:r w:rsidRPr="00111B7B">
        <w:rPr>
          <w:b/>
          <w:u w:val="single"/>
        </w:rPr>
        <w:t>Chipset</w:t>
      </w:r>
      <w:bookmarkEnd w:id="123"/>
      <w:bookmarkEnd w:id="124"/>
      <w:r w:rsidRPr="00111B7B">
        <w:rPr>
          <w:b/>
          <w:u w:val="single"/>
        </w:rPr>
        <w:t xml:space="preserve"> </w:t>
      </w:r>
    </w:p>
    <w:p w14:paraId="5ECB99BE" w14:textId="77777777" w:rsidR="00111B7B" w:rsidRPr="00111B7B" w:rsidRDefault="00111B7B" w:rsidP="00111B7B">
      <w:r w:rsidRPr="00111B7B">
        <w:t>Systems shall be supported on current chipset as defined in IT Bidder Specifications sheet. Chipset shall be Intel based.</w:t>
      </w:r>
    </w:p>
    <w:p w14:paraId="43D5EE28" w14:textId="77777777" w:rsidR="00111B7B" w:rsidRPr="00111B7B" w:rsidRDefault="00111B7B" w:rsidP="00111B7B">
      <w:pPr>
        <w:rPr>
          <w:b/>
          <w:u w:val="single"/>
        </w:rPr>
      </w:pPr>
      <w:bookmarkStart w:id="125" w:name="_Toc202502962"/>
      <w:bookmarkStart w:id="126" w:name="_Toc202503155"/>
      <w:r w:rsidRPr="00111B7B">
        <w:rPr>
          <w:b/>
          <w:u w:val="single"/>
        </w:rPr>
        <w:t>Memory</w:t>
      </w:r>
      <w:bookmarkEnd w:id="125"/>
      <w:bookmarkEnd w:id="126"/>
    </w:p>
    <w:p w14:paraId="011E5019" w14:textId="77777777" w:rsidR="00111B7B" w:rsidRPr="00111B7B" w:rsidRDefault="00111B7B" w:rsidP="00111B7B">
      <w:r w:rsidRPr="00111B7B">
        <w:t xml:space="preserve">Tier 1: At least 2-way interleaved memory compliant with current generation of processor architecture as defined on IT Bidder Specifications sheet. Memory should be ECC, registered DIMMS with capability for memory mirroring and/or online spare. Integrated heat Sinks should be provided on all DIMMS. </w:t>
      </w:r>
    </w:p>
    <w:p w14:paraId="02F38137" w14:textId="77777777" w:rsidR="00111B7B" w:rsidRPr="00111B7B" w:rsidRDefault="00111B7B" w:rsidP="00111B7B"/>
    <w:p w14:paraId="52B0BBF3" w14:textId="77777777" w:rsidR="00111B7B" w:rsidRPr="00111B7B" w:rsidRDefault="00111B7B" w:rsidP="00111B7B">
      <w:r w:rsidRPr="00111B7B">
        <w:t>Tier 2: At least 3-way interleaved memory compliant with current generation of processor architecture as defined on IT Bidder Specifications sheet. Memory should be ECC, registered DIMMS with capability for memory mirroring and/or online spare. Integrated heat Sinks should be provided on all DIMMS.</w:t>
      </w:r>
    </w:p>
    <w:p w14:paraId="61273B9E" w14:textId="77777777" w:rsidR="00111B7B" w:rsidRPr="00111B7B" w:rsidRDefault="00111B7B" w:rsidP="00111B7B"/>
    <w:p w14:paraId="392701ED" w14:textId="77777777" w:rsidR="00111B7B" w:rsidRPr="00111B7B" w:rsidRDefault="00111B7B" w:rsidP="00111B7B">
      <w:pPr>
        <w:rPr>
          <w:b/>
          <w:u w:val="single"/>
        </w:rPr>
      </w:pPr>
      <w:bookmarkStart w:id="127" w:name="_Toc202502963"/>
      <w:bookmarkStart w:id="128" w:name="_Toc202503156"/>
      <w:r w:rsidRPr="00111B7B">
        <w:rPr>
          <w:b/>
          <w:u w:val="single"/>
        </w:rPr>
        <w:t>PCI Expansion System</w:t>
      </w:r>
      <w:bookmarkEnd w:id="127"/>
      <w:bookmarkEnd w:id="128"/>
    </w:p>
    <w:p w14:paraId="2881BFA9" w14:textId="77777777" w:rsidR="00111B7B" w:rsidRPr="00111B7B" w:rsidRDefault="00111B7B" w:rsidP="00111B7B">
      <w:r w:rsidRPr="00111B7B">
        <w:t>All Tiers shall be built upon Intel based chipset using PCI Express as defined in the current IT Bidder Specifications sheet.</w:t>
      </w:r>
    </w:p>
    <w:p w14:paraId="14A272B7" w14:textId="77777777" w:rsidR="00111B7B" w:rsidRPr="00111B7B" w:rsidRDefault="00111B7B" w:rsidP="00111B7B"/>
    <w:p w14:paraId="3717926D" w14:textId="77777777" w:rsidR="00111B7B" w:rsidRPr="00111B7B" w:rsidRDefault="00111B7B" w:rsidP="00111B7B">
      <w:r w:rsidRPr="00111B7B">
        <w:t>Tier 1: Capable of supporting at least one full length x16-lane (backward compatible to x8-lane and x4-lane) PCI Express slot with option riser replacement to support single full length 64-bit, 133MhZ PCI-X card. Additionally, system must support up to 2 other slots that are x4-lane.</w:t>
      </w:r>
    </w:p>
    <w:p w14:paraId="1E591F10" w14:textId="77777777" w:rsidR="00111B7B" w:rsidRPr="00111B7B" w:rsidRDefault="00111B7B" w:rsidP="00111B7B"/>
    <w:p w14:paraId="5C097CE1" w14:textId="77777777" w:rsidR="00111B7B" w:rsidRPr="00111B7B" w:rsidRDefault="00111B7B" w:rsidP="00111B7B">
      <w:r w:rsidRPr="00111B7B">
        <w:t xml:space="preserve">Tier 2: Capable of supporting at least 5 PCI Express 2 (G2) slots, of which 2 must be capable of x16-lane speed. All slots should support backward compatibility to x8 and x4 speeds. System must support an optional replacement riser with support for at least 3 concurrent PCI Express 2 (G2) slots, including 1 x16 lane slot and 1 64-bit 133MhZ PCI-X full length slot simultaneously. </w:t>
      </w:r>
    </w:p>
    <w:p w14:paraId="7308BC4C" w14:textId="77777777" w:rsidR="00111B7B" w:rsidRPr="00111B7B" w:rsidRDefault="00111B7B" w:rsidP="00111B7B"/>
    <w:p w14:paraId="312C936A" w14:textId="77777777" w:rsidR="00111B7B" w:rsidRPr="00111B7B" w:rsidRDefault="00111B7B" w:rsidP="00111B7B">
      <w:pPr>
        <w:rPr>
          <w:b/>
        </w:rPr>
      </w:pPr>
      <w:bookmarkStart w:id="129" w:name="_Toc202502964"/>
      <w:bookmarkStart w:id="130" w:name="_Toc202503157"/>
      <w:r w:rsidRPr="00111B7B">
        <w:rPr>
          <w:b/>
        </w:rPr>
        <w:t>Internal Removal Flash Memory</w:t>
      </w:r>
      <w:bookmarkEnd w:id="129"/>
      <w:bookmarkEnd w:id="130"/>
    </w:p>
    <w:p w14:paraId="16202140" w14:textId="77777777" w:rsidR="00111B7B" w:rsidRPr="00111B7B" w:rsidRDefault="00111B7B" w:rsidP="00111B7B">
      <w:r w:rsidRPr="00111B7B">
        <w:t xml:space="preserve">System should contain at least one flash memory slot, built on inside of chassis that conforms to SD or USB 2.0 standards. </w:t>
      </w:r>
    </w:p>
    <w:p w14:paraId="69A8629F" w14:textId="77777777" w:rsidR="00111B7B" w:rsidRPr="00111B7B" w:rsidRDefault="00111B7B" w:rsidP="00111B7B"/>
    <w:p w14:paraId="7BDC6DD0" w14:textId="77777777" w:rsidR="00111B7B" w:rsidRPr="00111B7B" w:rsidRDefault="00111B7B" w:rsidP="00111B7B">
      <w:pPr>
        <w:rPr>
          <w:b/>
        </w:rPr>
      </w:pPr>
      <w:bookmarkStart w:id="131" w:name="_Toc202502965"/>
      <w:bookmarkStart w:id="132" w:name="_Toc202503158"/>
      <w:r w:rsidRPr="00111B7B">
        <w:rPr>
          <w:b/>
        </w:rPr>
        <w:t>Network Controllers</w:t>
      </w:r>
      <w:bookmarkEnd w:id="131"/>
      <w:bookmarkEnd w:id="132"/>
    </w:p>
    <w:p w14:paraId="526DAEA9" w14:textId="77777777" w:rsidR="00111B7B" w:rsidRPr="00111B7B" w:rsidRDefault="00111B7B" w:rsidP="00111B7B">
      <w:r w:rsidRPr="00111B7B">
        <w:lastRenderedPageBreak/>
        <w:t>Systems shall contain, built onto system board in such a manner as to not occupy available expansion slots, a number of NIC ports supporting 802.3ab 1000BaseT Ethernet as defined in the current version of IT Bidder Specification sheet. Network cards should support jumbo Ethernet frames, TCP/IP offloading (TOE,TSO), 802.1Q VLAN Trunking and Tagging, QoS, and capability for driver enabled transition to iSCSI.</w:t>
      </w:r>
    </w:p>
    <w:p w14:paraId="54D26B06" w14:textId="77777777" w:rsidR="00111B7B" w:rsidRPr="00111B7B" w:rsidRDefault="00111B7B" w:rsidP="00111B7B">
      <w:r w:rsidRPr="00111B7B">
        <w:t xml:space="preserve"> </w:t>
      </w:r>
    </w:p>
    <w:p w14:paraId="2760B905" w14:textId="77777777" w:rsidR="00111B7B" w:rsidRPr="00111B7B" w:rsidRDefault="00111B7B" w:rsidP="00111B7B">
      <w:r w:rsidRPr="00111B7B">
        <w:t>Options shall be made available for all systems to support varied integration options at time of sale, including the use of PCI Express add-in cards provided by manufacturer at additional cost to meet optional requirements as defined in current IT Bidder Specification sheet.</w:t>
      </w:r>
    </w:p>
    <w:p w14:paraId="44A6C79D" w14:textId="77777777" w:rsidR="00111B7B" w:rsidRPr="00111B7B" w:rsidRDefault="00111B7B" w:rsidP="00111B7B">
      <w:pPr>
        <w:rPr>
          <w:b/>
        </w:rPr>
      </w:pPr>
      <w:bookmarkStart w:id="133" w:name="_Toc202502966"/>
      <w:bookmarkStart w:id="134" w:name="_Toc202503159"/>
      <w:r w:rsidRPr="00111B7B">
        <w:rPr>
          <w:b/>
        </w:rPr>
        <w:t>Storage Controllers</w:t>
      </w:r>
      <w:bookmarkEnd w:id="133"/>
      <w:bookmarkEnd w:id="134"/>
    </w:p>
    <w:p w14:paraId="4D44A0DC" w14:textId="77777777" w:rsidR="00111B7B" w:rsidRPr="00111B7B" w:rsidRDefault="00111B7B" w:rsidP="00111B7B">
      <w:r w:rsidRPr="00111B7B">
        <w:t>Tier 1: Built-in support for SAS/SATA should be provided on system board. Direct-Attached-Storage RAID support should be available as an option using an integrated solution or PCI-Add-On card with internal support in hardware for RAID 0, 0+1, and 5. On-Board cache memory shall range from an optional 0 or 256MB.</w:t>
      </w:r>
    </w:p>
    <w:p w14:paraId="5CDBF50E" w14:textId="77777777" w:rsidR="00111B7B" w:rsidRPr="00111B7B" w:rsidRDefault="00111B7B" w:rsidP="00111B7B"/>
    <w:p w14:paraId="7D5511D1" w14:textId="77777777" w:rsidR="00111B7B" w:rsidRPr="00111B7B" w:rsidRDefault="00111B7B" w:rsidP="00111B7B">
      <w:r w:rsidRPr="00111B7B">
        <w:t>Tier 2: Built-in support for SATA and SAS should be provided on system board with internal support in hardware for RAID 0, 0+1, and 5. System should support an optional configuration of 2 RAID controllers with a two-bus architecture on the drive backplane capable of being simultaneously connected to a single SATA or SAS channel each on separate RAID controllers. On-Board cache memory shall range from options of 0, 256, and 512MB</w:t>
      </w:r>
    </w:p>
    <w:p w14:paraId="4399892B" w14:textId="77777777" w:rsidR="00111B7B" w:rsidRPr="00111B7B" w:rsidRDefault="00111B7B" w:rsidP="00111B7B"/>
    <w:p w14:paraId="74301567" w14:textId="77777777" w:rsidR="00111B7B" w:rsidRPr="00111B7B" w:rsidRDefault="00111B7B" w:rsidP="00111B7B">
      <w:pPr>
        <w:rPr>
          <w:b/>
        </w:rPr>
      </w:pPr>
      <w:bookmarkStart w:id="135" w:name="_Toc202502967"/>
      <w:bookmarkStart w:id="136" w:name="_Toc202503160"/>
      <w:r w:rsidRPr="00111B7B">
        <w:rPr>
          <w:b/>
        </w:rPr>
        <w:t>USB Support</w:t>
      </w:r>
      <w:bookmarkEnd w:id="135"/>
      <w:bookmarkEnd w:id="136"/>
    </w:p>
    <w:p w14:paraId="73B20800" w14:textId="77777777" w:rsidR="00111B7B" w:rsidRPr="00111B7B" w:rsidRDefault="00111B7B" w:rsidP="00111B7B">
      <w:r w:rsidRPr="00111B7B">
        <w:t>All systems shall have support for USB 2.0 connectivity both internal and externally as defined in IT Bidder Specification sheet.</w:t>
      </w:r>
    </w:p>
    <w:p w14:paraId="0FE9E44F" w14:textId="77777777" w:rsidR="00111B7B" w:rsidRPr="00111B7B" w:rsidRDefault="00111B7B" w:rsidP="00111B7B"/>
    <w:p w14:paraId="1AE86B5D" w14:textId="77777777" w:rsidR="00111B7B" w:rsidRPr="00111B7B" w:rsidRDefault="00111B7B" w:rsidP="00111B7B"/>
    <w:p w14:paraId="616B9F42" w14:textId="77777777" w:rsidR="00111B7B" w:rsidRPr="00111B7B" w:rsidRDefault="00111B7B" w:rsidP="00111B7B">
      <w:pPr>
        <w:rPr>
          <w:b/>
        </w:rPr>
      </w:pPr>
      <w:bookmarkStart w:id="137" w:name="_Toc202502968"/>
      <w:bookmarkStart w:id="138" w:name="_Toc202503161"/>
      <w:r w:rsidRPr="00111B7B">
        <w:rPr>
          <w:b/>
        </w:rPr>
        <w:t>Storage Backplane – Internal Direct Attached Storage</w:t>
      </w:r>
      <w:bookmarkEnd w:id="137"/>
      <w:bookmarkEnd w:id="138"/>
    </w:p>
    <w:p w14:paraId="78C983F6" w14:textId="77777777" w:rsidR="00111B7B" w:rsidRPr="00111B7B" w:rsidRDefault="00111B7B" w:rsidP="00111B7B">
      <w:r w:rsidRPr="00111B7B">
        <w:t xml:space="preserve">System shall have at least support for a number of hot-swap hard drives as specified in the IT Bidder Specification sheet, supporting either SATA (1.5Gb) or SAS (3.0Gb) interfaces in a hot-swappable backplane. Hot-swap backplane must be capable of support a two-channel optional configuration for duplexing. </w:t>
      </w:r>
    </w:p>
    <w:p w14:paraId="65D85E2A" w14:textId="77777777" w:rsidR="00111B7B" w:rsidRPr="00111B7B" w:rsidRDefault="00111B7B" w:rsidP="00111B7B"/>
    <w:p w14:paraId="38A15D61" w14:textId="77777777" w:rsidR="00111B7B" w:rsidRPr="00111B7B" w:rsidRDefault="00111B7B" w:rsidP="00111B7B">
      <w:pPr>
        <w:rPr>
          <w:b/>
        </w:rPr>
      </w:pPr>
      <w:bookmarkStart w:id="139" w:name="_Toc202502969"/>
      <w:bookmarkStart w:id="140" w:name="_Toc202503162"/>
      <w:r w:rsidRPr="00111B7B">
        <w:rPr>
          <w:b/>
        </w:rPr>
        <w:t>HBA Support – Storage Area Network</w:t>
      </w:r>
      <w:bookmarkEnd w:id="139"/>
      <w:bookmarkEnd w:id="140"/>
    </w:p>
    <w:p w14:paraId="21883033" w14:textId="77777777" w:rsidR="00111B7B" w:rsidRPr="00111B7B" w:rsidRDefault="00111B7B" w:rsidP="00111B7B">
      <w:r w:rsidRPr="00111B7B">
        <w:t>All systems shall have support for booting from SAN via a BIOS/Firmware configuration option and via a pre-boot F12 (or other function key) option.  Various options shall be provided for all systems in accordance with those in the IT Bidder Specification sheet. HBAs shall support fiber channel and be supplied with updateable firmware and drivers.</w:t>
      </w:r>
    </w:p>
    <w:p w14:paraId="00ADE5D4" w14:textId="77777777" w:rsidR="00111B7B" w:rsidRPr="00111B7B" w:rsidRDefault="00111B7B" w:rsidP="00111B7B"/>
    <w:p w14:paraId="2A56AC91" w14:textId="77777777" w:rsidR="00111B7B" w:rsidRPr="00111B7B" w:rsidRDefault="00111B7B" w:rsidP="00111B7B">
      <w:pPr>
        <w:rPr>
          <w:b/>
        </w:rPr>
      </w:pPr>
      <w:bookmarkStart w:id="141" w:name="_Toc202502970"/>
      <w:bookmarkStart w:id="142" w:name="_Toc202503163"/>
      <w:r w:rsidRPr="00111B7B">
        <w:rPr>
          <w:b/>
        </w:rPr>
        <w:t>Storage Options – Magnetic Hard Drives</w:t>
      </w:r>
      <w:bookmarkEnd w:id="141"/>
      <w:bookmarkEnd w:id="142"/>
    </w:p>
    <w:p w14:paraId="5A26F325" w14:textId="77777777" w:rsidR="00111B7B" w:rsidRPr="00111B7B" w:rsidRDefault="00111B7B" w:rsidP="00111B7B">
      <w:r w:rsidRPr="00111B7B">
        <w:t>Options shall be made available at time of order as specified in the IT Bidder Specifications sheet.</w:t>
      </w:r>
    </w:p>
    <w:p w14:paraId="234AA7D3" w14:textId="77777777" w:rsidR="00111B7B" w:rsidRPr="00111B7B" w:rsidRDefault="00111B7B" w:rsidP="00111B7B"/>
    <w:p w14:paraId="02150F7D" w14:textId="77777777" w:rsidR="00111B7B" w:rsidRPr="00111B7B" w:rsidRDefault="00111B7B" w:rsidP="00111B7B">
      <w:pPr>
        <w:rPr>
          <w:b/>
        </w:rPr>
      </w:pPr>
      <w:bookmarkStart w:id="143" w:name="_Toc202502971"/>
      <w:bookmarkStart w:id="144" w:name="_Toc202503164"/>
      <w:r w:rsidRPr="00111B7B">
        <w:rPr>
          <w:b/>
        </w:rPr>
        <w:t>Operating System Support</w:t>
      </w:r>
      <w:bookmarkEnd w:id="143"/>
      <w:bookmarkEnd w:id="144"/>
    </w:p>
    <w:p w14:paraId="7CFFECF9" w14:textId="77777777" w:rsidR="00111B7B" w:rsidRPr="00111B7B" w:rsidRDefault="00111B7B" w:rsidP="00111B7B">
      <w:r w:rsidRPr="00111B7B">
        <w:t xml:space="preserve">Current operating system compatibility shall be provided as specified in the IT Bidder Specifications sheet. Compatibility shall include necessary OEM and manufacturer drivers, </w:t>
      </w:r>
      <w:r w:rsidRPr="00111B7B">
        <w:lastRenderedPageBreak/>
        <w:t xml:space="preserve">monitoring agents, and integration with supplied management software through SNMP or CIM agents. </w:t>
      </w:r>
    </w:p>
    <w:p w14:paraId="01330001" w14:textId="77777777" w:rsidR="00111B7B" w:rsidRPr="00111B7B" w:rsidRDefault="00111B7B" w:rsidP="00111B7B"/>
    <w:p w14:paraId="1C93CE01" w14:textId="77777777" w:rsidR="00111B7B" w:rsidRPr="00111B7B" w:rsidRDefault="00111B7B" w:rsidP="00111B7B"/>
    <w:p w14:paraId="6D52B336" w14:textId="77777777" w:rsidR="00111B7B" w:rsidRPr="00111B7B" w:rsidRDefault="00111B7B" w:rsidP="00326356">
      <w:pPr>
        <w:pStyle w:val="Heading2"/>
        <w:rPr>
          <w:b w:val="0"/>
        </w:rPr>
      </w:pPr>
      <w:bookmarkStart w:id="145" w:name="_Toc202502972"/>
      <w:bookmarkStart w:id="146" w:name="_Toc202503165"/>
      <w:bookmarkStart w:id="147" w:name="_Toc202519409"/>
      <w:bookmarkEnd w:id="115"/>
      <w:r w:rsidRPr="00111B7B">
        <w:rPr>
          <w:b w:val="0"/>
        </w:rPr>
        <w:t>Management and Monitoring</w:t>
      </w:r>
      <w:bookmarkEnd w:id="145"/>
      <w:bookmarkEnd w:id="146"/>
      <w:bookmarkEnd w:id="147"/>
    </w:p>
    <w:p w14:paraId="18B20276" w14:textId="77777777" w:rsidR="00111B7B" w:rsidRPr="00111B7B" w:rsidRDefault="00111B7B" w:rsidP="00111B7B">
      <w:pPr>
        <w:rPr>
          <w:b/>
        </w:rPr>
      </w:pPr>
      <w:bookmarkStart w:id="148" w:name="_Toc202502973"/>
      <w:bookmarkStart w:id="149" w:name="_Toc202503166"/>
      <w:r w:rsidRPr="00111B7B">
        <w:rPr>
          <w:b/>
        </w:rPr>
        <w:t>Remote Management Interface</w:t>
      </w:r>
      <w:bookmarkEnd w:id="148"/>
      <w:bookmarkEnd w:id="149"/>
    </w:p>
    <w:p w14:paraId="00153107" w14:textId="77777777" w:rsidR="00111B7B" w:rsidRPr="00111B7B" w:rsidRDefault="00111B7B" w:rsidP="00111B7B">
      <w:r w:rsidRPr="00111B7B">
        <w:t xml:space="preserve">All systems shall have the capability to remotely manage the server system via a dedicated Network Interface adapter, supporting 10/100Mb speeds using a TCP/IP addressing for offline and online system management. Remote management card shall be operational both in offline (powered down) and online states of the server. </w:t>
      </w:r>
    </w:p>
    <w:p w14:paraId="480689F2" w14:textId="77777777" w:rsidR="00111B7B" w:rsidRPr="00111B7B" w:rsidRDefault="00111B7B" w:rsidP="00111B7B"/>
    <w:p w14:paraId="3DE6EFCB" w14:textId="77777777" w:rsidR="00111B7B" w:rsidRPr="00111B7B" w:rsidRDefault="00111B7B" w:rsidP="00111B7B">
      <w:pPr>
        <w:rPr>
          <w:b/>
          <w:u w:val="single"/>
        </w:rPr>
      </w:pPr>
      <w:bookmarkStart w:id="150" w:name="_Toc202502974"/>
      <w:bookmarkStart w:id="151" w:name="_Toc202503167"/>
      <w:r w:rsidRPr="00111B7B">
        <w:rPr>
          <w:b/>
          <w:u w:val="single"/>
        </w:rPr>
        <w:t>Remote Terminal</w:t>
      </w:r>
      <w:bookmarkEnd w:id="150"/>
      <w:bookmarkEnd w:id="151"/>
    </w:p>
    <w:p w14:paraId="5F8A0EEB" w14:textId="77777777" w:rsidR="00111B7B" w:rsidRPr="00111B7B" w:rsidRDefault="00111B7B" w:rsidP="00111B7B">
      <w:r w:rsidRPr="00111B7B">
        <w:t xml:space="preserve">Remote management card interface shall provide ability to view the output video of the system through an SVGA compatible remote browser interface providing full remote keyboard, mouse, and video I/O. </w:t>
      </w:r>
    </w:p>
    <w:p w14:paraId="4E6B34D9" w14:textId="77777777" w:rsidR="00111B7B" w:rsidRPr="00111B7B" w:rsidRDefault="00111B7B" w:rsidP="00111B7B">
      <w:pPr>
        <w:rPr>
          <w:b/>
          <w:u w:val="single"/>
        </w:rPr>
      </w:pPr>
      <w:bookmarkStart w:id="152" w:name="_Toc202502975"/>
      <w:bookmarkStart w:id="153" w:name="_Toc202503168"/>
      <w:r w:rsidRPr="00111B7B">
        <w:rPr>
          <w:b/>
          <w:u w:val="single"/>
        </w:rPr>
        <w:t>Remote Media</w:t>
      </w:r>
      <w:bookmarkEnd w:id="152"/>
      <w:bookmarkEnd w:id="153"/>
      <w:r w:rsidRPr="00111B7B">
        <w:rPr>
          <w:b/>
          <w:u w:val="single"/>
        </w:rPr>
        <w:br/>
      </w:r>
    </w:p>
    <w:p w14:paraId="01D73CC1" w14:textId="77777777" w:rsidR="00111B7B" w:rsidRPr="00111B7B" w:rsidRDefault="00111B7B" w:rsidP="00111B7B">
      <w:r w:rsidRPr="00111B7B">
        <w:t>All systems shall be capable of connecting to remote virtual software images (i.e. ISO) using an onboard remote management chipset. Remote media shall be capable of being loaded to emulate a local directory as a USB device or as an external optical media device. Formats and methods of connecting shall include all formats specified in the current version of IT Bidder Specifications sheet.</w:t>
      </w:r>
    </w:p>
    <w:p w14:paraId="39427C60" w14:textId="77777777" w:rsidR="00111B7B" w:rsidRPr="00111B7B" w:rsidRDefault="00111B7B" w:rsidP="00111B7B">
      <w:pPr>
        <w:rPr>
          <w:b/>
          <w:u w:val="single"/>
        </w:rPr>
      </w:pPr>
      <w:bookmarkStart w:id="154" w:name="_Toc202502976"/>
      <w:bookmarkStart w:id="155" w:name="_Toc202503169"/>
      <w:r w:rsidRPr="00111B7B">
        <w:rPr>
          <w:b/>
          <w:u w:val="single"/>
        </w:rPr>
        <w:t>Changeable TCP Ports for Remote Terminal and Media</w:t>
      </w:r>
      <w:bookmarkEnd w:id="154"/>
      <w:bookmarkEnd w:id="155"/>
    </w:p>
    <w:p w14:paraId="46AA3490" w14:textId="77777777" w:rsidR="00111B7B" w:rsidRPr="00111B7B" w:rsidRDefault="00111B7B" w:rsidP="00111B7B">
      <w:r w:rsidRPr="00111B7B">
        <w:t>Systems shall have capability to change all ports, as specified in the IT Bidder Specifications sheet, utilized by remote management card to allow for Commonwealth to modify to accommodate internal security requirements.</w:t>
      </w:r>
    </w:p>
    <w:p w14:paraId="0AAF3FF3" w14:textId="77777777" w:rsidR="00111B7B" w:rsidRPr="00111B7B" w:rsidRDefault="00111B7B" w:rsidP="00111B7B">
      <w:pPr>
        <w:rPr>
          <w:b/>
          <w:u w:val="single"/>
        </w:rPr>
      </w:pPr>
      <w:bookmarkStart w:id="156" w:name="_Toc202502977"/>
      <w:bookmarkStart w:id="157" w:name="_Toc202503170"/>
      <w:r w:rsidRPr="00111B7B">
        <w:rPr>
          <w:b/>
          <w:u w:val="single"/>
        </w:rPr>
        <w:t>Authentication and Security</w:t>
      </w:r>
      <w:bookmarkEnd w:id="156"/>
      <w:bookmarkEnd w:id="157"/>
    </w:p>
    <w:p w14:paraId="0034F345" w14:textId="77777777" w:rsidR="00111B7B" w:rsidRPr="00111B7B" w:rsidRDefault="00111B7B" w:rsidP="00111B7B">
      <w:r w:rsidRPr="00111B7B">
        <w:t xml:space="preserve">Remote management system must be capable of supporting both single and two-factor authentication utilizing challenge/response, encrypted password, and/or certificates. Integration with Active Directory services must also be supported. Authentication and security shall include all types specified in the IT Bidder Specifications sheet. </w:t>
      </w:r>
    </w:p>
    <w:p w14:paraId="0A655511" w14:textId="77777777" w:rsidR="00111B7B" w:rsidRPr="00111B7B" w:rsidRDefault="00111B7B" w:rsidP="00111B7B">
      <w:pPr>
        <w:rPr>
          <w:b/>
          <w:u w:val="single"/>
        </w:rPr>
      </w:pPr>
      <w:bookmarkStart w:id="158" w:name="_Toc202502978"/>
      <w:bookmarkStart w:id="159" w:name="_Toc202503171"/>
      <w:r w:rsidRPr="00111B7B">
        <w:rPr>
          <w:b/>
          <w:u w:val="single"/>
        </w:rPr>
        <w:t>Secure Hypertext Transport</w:t>
      </w:r>
      <w:bookmarkEnd w:id="158"/>
      <w:bookmarkEnd w:id="159"/>
    </w:p>
    <w:p w14:paraId="6C7D2D17" w14:textId="77777777" w:rsidR="00111B7B" w:rsidRPr="00111B7B" w:rsidRDefault="00111B7B" w:rsidP="00111B7B">
      <w:r w:rsidRPr="00111B7B">
        <w:t xml:space="preserve">Remote management card shall support SSL versions and encryption strengths as specified in the IT Bidder Specifications sheet. </w:t>
      </w:r>
    </w:p>
    <w:p w14:paraId="1937B140" w14:textId="77777777" w:rsidR="00111B7B" w:rsidRPr="00111B7B" w:rsidRDefault="00111B7B" w:rsidP="00111B7B">
      <w:pPr>
        <w:rPr>
          <w:b/>
          <w:u w:val="single"/>
        </w:rPr>
      </w:pPr>
      <w:bookmarkStart w:id="160" w:name="_Toc202502979"/>
      <w:bookmarkStart w:id="161" w:name="_Toc202503172"/>
      <w:r w:rsidRPr="00111B7B">
        <w:rPr>
          <w:b/>
          <w:u w:val="single"/>
        </w:rPr>
        <w:t>Remote Power Up/Down</w:t>
      </w:r>
      <w:bookmarkEnd w:id="160"/>
      <w:bookmarkEnd w:id="161"/>
    </w:p>
    <w:p w14:paraId="0897B028" w14:textId="77777777" w:rsidR="00111B7B" w:rsidRPr="00111B7B" w:rsidRDefault="00111B7B" w:rsidP="00111B7B">
      <w:r w:rsidRPr="00111B7B">
        <w:t>Remote management card shall support the capability to remotely perform power downs, power ups, emulation of momentary power button, and cold-restarts.</w:t>
      </w:r>
    </w:p>
    <w:p w14:paraId="3E4DA215" w14:textId="77777777" w:rsidR="00111B7B" w:rsidRPr="00111B7B" w:rsidRDefault="00111B7B" w:rsidP="00111B7B">
      <w:pPr>
        <w:rPr>
          <w:b/>
          <w:u w:val="single"/>
        </w:rPr>
      </w:pPr>
      <w:bookmarkStart w:id="162" w:name="_Toc202502980"/>
      <w:bookmarkStart w:id="163" w:name="_Toc202503173"/>
      <w:r w:rsidRPr="00111B7B">
        <w:rPr>
          <w:b/>
          <w:u w:val="single"/>
        </w:rPr>
        <w:t>Integration into System Board</w:t>
      </w:r>
      <w:bookmarkEnd w:id="162"/>
      <w:bookmarkEnd w:id="163"/>
    </w:p>
    <w:p w14:paraId="434FD845" w14:textId="77777777" w:rsidR="00111B7B" w:rsidRPr="00111B7B" w:rsidRDefault="00111B7B" w:rsidP="00111B7B">
      <w:r w:rsidRPr="00111B7B">
        <w:t>Remote management card shall be built-in to the system board and not occupy an available PCI expansion slot.</w:t>
      </w:r>
    </w:p>
    <w:p w14:paraId="6928A455" w14:textId="77777777" w:rsidR="00111B7B" w:rsidRPr="00111B7B" w:rsidRDefault="00111B7B" w:rsidP="00111B7B"/>
    <w:p w14:paraId="573545D7" w14:textId="77777777" w:rsidR="00111B7B" w:rsidRPr="00111B7B" w:rsidRDefault="00111B7B" w:rsidP="00111B7B">
      <w:pPr>
        <w:rPr>
          <w:b/>
          <w:u w:val="single"/>
        </w:rPr>
      </w:pPr>
      <w:bookmarkStart w:id="164" w:name="_Toc202502981"/>
      <w:bookmarkStart w:id="165" w:name="_Toc202503174"/>
      <w:r w:rsidRPr="00111B7B">
        <w:rPr>
          <w:b/>
          <w:u w:val="single"/>
        </w:rPr>
        <w:t>System Status</w:t>
      </w:r>
      <w:bookmarkEnd w:id="164"/>
      <w:bookmarkEnd w:id="165"/>
    </w:p>
    <w:p w14:paraId="31C537B3" w14:textId="77777777" w:rsidR="00111B7B" w:rsidRPr="00111B7B" w:rsidRDefault="00111B7B" w:rsidP="00111B7B">
      <w:r w:rsidRPr="00111B7B">
        <w:lastRenderedPageBreak/>
        <w:t>A set of system summary screens which are browser accessible shall be integrated into the remote management card. Summary screens should  show current alarms, temperature, power metering, last login, and other critical system information.</w:t>
      </w:r>
    </w:p>
    <w:p w14:paraId="75F6ABC2" w14:textId="77777777" w:rsidR="00111B7B" w:rsidRPr="00111B7B" w:rsidRDefault="00111B7B" w:rsidP="00111B7B"/>
    <w:p w14:paraId="13283A99" w14:textId="77777777" w:rsidR="00111B7B" w:rsidRPr="00111B7B" w:rsidRDefault="00111B7B" w:rsidP="00111B7B">
      <w:pPr>
        <w:rPr>
          <w:b/>
        </w:rPr>
      </w:pPr>
      <w:bookmarkStart w:id="166" w:name="_Toc202502982"/>
      <w:bookmarkStart w:id="167" w:name="_Toc202503175"/>
      <w:r w:rsidRPr="00111B7B">
        <w:rPr>
          <w:b/>
        </w:rPr>
        <w:t>Manufacturer Provided Deployment Tools</w:t>
      </w:r>
      <w:bookmarkEnd w:id="166"/>
      <w:bookmarkEnd w:id="167"/>
    </w:p>
    <w:p w14:paraId="095CC2A6" w14:textId="77777777" w:rsidR="00111B7B" w:rsidRPr="00111B7B" w:rsidRDefault="00111B7B" w:rsidP="00111B7B">
      <w:r w:rsidRPr="00111B7B">
        <w:t xml:space="preserve">System shall include, at no additional cost, software tools, host and traditional server agents, and SNMP MIBs that provide functionality to monitor and support the environment. Specific monitoring points must meet the specifications set forth in the current version of the IT Bidder Specifications sheet. </w:t>
      </w:r>
    </w:p>
    <w:p w14:paraId="46A3FD39" w14:textId="77777777" w:rsidR="00111B7B" w:rsidRPr="00111B7B" w:rsidRDefault="00111B7B" w:rsidP="00111B7B">
      <w:pPr>
        <w:rPr>
          <w:b/>
        </w:rPr>
      </w:pPr>
      <w:bookmarkStart w:id="168" w:name="_Toc202502983"/>
      <w:bookmarkStart w:id="169" w:name="_Toc202503176"/>
      <w:r w:rsidRPr="00111B7B">
        <w:rPr>
          <w:b/>
        </w:rPr>
        <w:t>Management Tools</w:t>
      </w:r>
      <w:bookmarkEnd w:id="168"/>
      <w:bookmarkEnd w:id="169"/>
    </w:p>
    <w:p w14:paraId="1C363FE9" w14:textId="77777777" w:rsidR="00111B7B" w:rsidRPr="00111B7B" w:rsidRDefault="00111B7B" w:rsidP="00111B7B">
      <w:r w:rsidRPr="00111B7B">
        <w:t>Manufacturer shall be responsible for providing management, deployment, and monitoring tools which include no-cost option with basic functionality. Management and monitoring environment must run on a Microsoft Windows 2008 or higher environment, and be capable of providing the following functionality:</w:t>
      </w:r>
    </w:p>
    <w:p w14:paraId="683E9D11" w14:textId="77777777" w:rsidR="00111B7B" w:rsidRPr="00111B7B" w:rsidRDefault="00111B7B" w:rsidP="00111B7B"/>
    <w:p w14:paraId="451C83B2" w14:textId="77777777" w:rsidR="00111B7B" w:rsidRPr="00111B7B" w:rsidRDefault="00111B7B" w:rsidP="00111B7B">
      <w:pPr>
        <w:numPr>
          <w:ilvl w:val="0"/>
          <w:numId w:val="21"/>
        </w:numPr>
      </w:pPr>
      <w:r w:rsidRPr="00111B7B">
        <w:t>System hardware status in aggregate view</w:t>
      </w:r>
    </w:p>
    <w:p w14:paraId="71F51A6E" w14:textId="77777777" w:rsidR="00111B7B" w:rsidRPr="00111B7B" w:rsidRDefault="00111B7B" w:rsidP="00111B7B">
      <w:pPr>
        <w:numPr>
          <w:ilvl w:val="0"/>
          <w:numId w:val="21"/>
        </w:numPr>
      </w:pPr>
      <w:r w:rsidRPr="00111B7B">
        <w:t>Changes to configuration of hardware/BIOS remotely</w:t>
      </w:r>
    </w:p>
    <w:p w14:paraId="6303D4D6" w14:textId="77777777" w:rsidR="00111B7B" w:rsidRPr="00111B7B" w:rsidRDefault="00111B7B" w:rsidP="00111B7B">
      <w:pPr>
        <w:numPr>
          <w:ilvl w:val="0"/>
          <w:numId w:val="21"/>
        </w:numPr>
      </w:pPr>
      <w:r w:rsidRPr="00111B7B">
        <w:t>Alerts via e-mail of anomalous events</w:t>
      </w:r>
    </w:p>
    <w:p w14:paraId="2508FEB8" w14:textId="77777777" w:rsidR="00111B7B" w:rsidRPr="00111B7B" w:rsidRDefault="00111B7B" w:rsidP="00111B7B">
      <w:pPr>
        <w:numPr>
          <w:ilvl w:val="0"/>
          <w:numId w:val="21"/>
        </w:numPr>
      </w:pPr>
      <w:r w:rsidRPr="00111B7B">
        <w:t>Pre-Failure warnings</w:t>
      </w:r>
    </w:p>
    <w:p w14:paraId="65209EAD" w14:textId="77777777" w:rsidR="00111B7B" w:rsidRPr="00111B7B" w:rsidRDefault="00111B7B" w:rsidP="00111B7B">
      <w:pPr>
        <w:numPr>
          <w:ilvl w:val="0"/>
          <w:numId w:val="21"/>
        </w:numPr>
      </w:pPr>
      <w:r w:rsidRPr="00111B7B">
        <w:t>SNMP MIB definitions</w:t>
      </w:r>
    </w:p>
    <w:p w14:paraId="2F7437C7" w14:textId="77777777" w:rsidR="00111B7B" w:rsidRPr="00111B7B" w:rsidRDefault="00111B7B" w:rsidP="00111B7B">
      <w:pPr>
        <w:numPr>
          <w:ilvl w:val="0"/>
          <w:numId w:val="21"/>
        </w:numPr>
      </w:pPr>
      <w:r w:rsidRPr="00111B7B">
        <w:t>Reporting on firmware revisions, operating system level, and attached storage devices</w:t>
      </w:r>
    </w:p>
    <w:p w14:paraId="188C9A79" w14:textId="77777777" w:rsidR="00111B7B" w:rsidRPr="00111B7B" w:rsidRDefault="00111B7B" w:rsidP="00111B7B">
      <w:r w:rsidRPr="00111B7B">
        <w:t xml:space="preserve"> </w:t>
      </w:r>
    </w:p>
    <w:p w14:paraId="650ECAE1" w14:textId="77777777" w:rsidR="00111B7B" w:rsidRPr="00111B7B" w:rsidRDefault="00111B7B" w:rsidP="00111B7B">
      <w:pPr>
        <w:rPr>
          <w:b/>
        </w:rPr>
      </w:pPr>
      <w:bookmarkStart w:id="170" w:name="_Toc202502984"/>
      <w:bookmarkStart w:id="171" w:name="_Toc202503177"/>
      <w:r w:rsidRPr="00111B7B">
        <w:rPr>
          <w:b/>
        </w:rPr>
        <w:t>Manufacturer Provided Firmware Management and Updates</w:t>
      </w:r>
      <w:bookmarkEnd w:id="170"/>
      <w:bookmarkEnd w:id="171"/>
    </w:p>
    <w:p w14:paraId="0389F90D" w14:textId="77777777" w:rsidR="00111B7B" w:rsidRPr="00111B7B" w:rsidRDefault="00111B7B" w:rsidP="00111B7B">
      <w:r w:rsidRPr="00111B7B">
        <w:t xml:space="preserve">System shall support capability to implement firmware updates through offline and online modes. Offline modes shall be defined as utilizing an ISO image that is bootable with the ability to install offline firmware patches without a loaded or running operating system. Online modes shall be defined as utilizing a Windows or Linux compatible executable or shell script file which downloads the firmware with a subsequent reboot required. Firmware tools should support remote query via a command line or GUI interface to interrogate remote systems. </w:t>
      </w:r>
    </w:p>
    <w:p w14:paraId="5F241CFF" w14:textId="77777777" w:rsidR="00111B7B" w:rsidRPr="00111B7B" w:rsidRDefault="00111B7B" w:rsidP="00111B7B"/>
    <w:p w14:paraId="07794219" w14:textId="77777777" w:rsidR="00111B7B" w:rsidRPr="00111B7B" w:rsidRDefault="00111B7B" w:rsidP="00111B7B">
      <w:r w:rsidRPr="00111B7B">
        <w:t>Note: Systems that require floppy drives or floppy disk “images” for firmware upgrades, including for any peripherals or hard drives, shall not be considered eligible for bid.</w:t>
      </w:r>
    </w:p>
    <w:p w14:paraId="51E97C4B" w14:textId="77777777" w:rsidR="00111B7B" w:rsidRPr="00111B7B" w:rsidRDefault="00111B7B" w:rsidP="00111B7B">
      <w:pPr>
        <w:rPr>
          <w:b/>
        </w:rPr>
      </w:pPr>
      <w:bookmarkStart w:id="172" w:name="_Toc202502985"/>
      <w:bookmarkStart w:id="173" w:name="_Toc202503178"/>
      <w:r w:rsidRPr="00111B7B">
        <w:rPr>
          <w:b/>
        </w:rPr>
        <w:t>Agents and SNMP Functionality</w:t>
      </w:r>
      <w:bookmarkEnd w:id="172"/>
      <w:bookmarkEnd w:id="173"/>
    </w:p>
    <w:p w14:paraId="05522077" w14:textId="77777777" w:rsidR="00111B7B" w:rsidRPr="00111B7B" w:rsidRDefault="00111B7B" w:rsidP="00111B7B">
      <w:r w:rsidRPr="00111B7B">
        <w:t xml:space="preserve">System shall support remote management agents, to be provided and supported by manufacturer, capable of integrating with SNMP and CIM. Remote agents shall be configurable, with capability for restarting as a service. Operating systems in which agents are required shall be defined in the current IT Bidder Specifications sheet. </w:t>
      </w:r>
    </w:p>
    <w:p w14:paraId="3AB43931" w14:textId="77777777" w:rsidR="00111B7B" w:rsidRPr="00111B7B" w:rsidRDefault="00111B7B" w:rsidP="00111B7B"/>
    <w:p w14:paraId="2F02DCFA" w14:textId="77777777" w:rsidR="00111B7B" w:rsidRPr="00111B7B" w:rsidRDefault="00111B7B" w:rsidP="00326356">
      <w:pPr>
        <w:pStyle w:val="Heading2"/>
        <w:rPr>
          <w:b w:val="0"/>
        </w:rPr>
      </w:pPr>
      <w:bookmarkStart w:id="174" w:name="_Toc439994690"/>
      <w:bookmarkStart w:id="175" w:name="_Toc202502986"/>
      <w:bookmarkStart w:id="176" w:name="_Toc202503179"/>
      <w:bookmarkStart w:id="177" w:name="_Toc202519410"/>
      <w:r w:rsidRPr="00111B7B">
        <w:rPr>
          <w:b w:val="0"/>
        </w:rPr>
        <w:t>Additional Requirements</w:t>
      </w:r>
      <w:bookmarkEnd w:id="175"/>
      <w:bookmarkEnd w:id="176"/>
      <w:bookmarkEnd w:id="177"/>
    </w:p>
    <w:p w14:paraId="1BE423EF" w14:textId="77777777" w:rsidR="00111B7B" w:rsidRPr="00111B7B" w:rsidRDefault="00111B7B" w:rsidP="00111B7B">
      <w:pPr>
        <w:rPr>
          <w:b/>
        </w:rPr>
      </w:pPr>
      <w:bookmarkStart w:id="178" w:name="_Toc202502987"/>
      <w:bookmarkStart w:id="179" w:name="_Toc202503180"/>
      <w:bookmarkEnd w:id="174"/>
      <w:r w:rsidRPr="00111B7B">
        <w:rPr>
          <w:b/>
        </w:rPr>
        <w:t>ISO Manufacturing</w:t>
      </w:r>
      <w:bookmarkEnd w:id="178"/>
      <w:bookmarkEnd w:id="179"/>
    </w:p>
    <w:p w14:paraId="1A435BBF" w14:textId="77777777" w:rsidR="00111B7B" w:rsidRPr="00111B7B" w:rsidRDefault="00111B7B" w:rsidP="00111B7B">
      <w:r w:rsidRPr="00111B7B">
        <w:t>Manufacturer shall comply with ISO 9001 manufacturing standards.</w:t>
      </w:r>
    </w:p>
    <w:p w14:paraId="252372A6" w14:textId="77777777" w:rsidR="00111B7B" w:rsidRPr="00111B7B" w:rsidRDefault="00111B7B" w:rsidP="00111B7B">
      <w:pPr>
        <w:rPr>
          <w:b/>
        </w:rPr>
      </w:pPr>
      <w:bookmarkStart w:id="180" w:name="_Toc202502988"/>
      <w:bookmarkStart w:id="181" w:name="_Toc202503181"/>
      <w:r w:rsidRPr="00111B7B">
        <w:rPr>
          <w:b/>
        </w:rPr>
        <w:t>Certifications</w:t>
      </w:r>
      <w:bookmarkEnd w:id="180"/>
      <w:bookmarkEnd w:id="181"/>
    </w:p>
    <w:p w14:paraId="5BF20FFD" w14:textId="77777777" w:rsidR="00111B7B" w:rsidRDefault="00111B7B" w:rsidP="00111B7B">
      <w:r w:rsidRPr="00111B7B">
        <w:t>Systems shall be certified for both UL and CE compliance.</w:t>
      </w:r>
    </w:p>
    <w:p w14:paraId="13982C89" w14:textId="77777777" w:rsidR="00AA677A" w:rsidRDefault="00AA677A" w:rsidP="00111B7B"/>
    <w:p w14:paraId="4FF14D93" w14:textId="77777777" w:rsidR="00AA677A" w:rsidRPr="00111B7B" w:rsidRDefault="00AA677A" w:rsidP="00111B7B"/>
    <w:p w14:paraId="705C33E6" w14:textId="78CE0B65" w:rsidR="00111B7B" w:rsidRPr="00111B7B" w:rsidRDefault="00111B7B" w:rsidP="00326356">
      <w:pPr>
        <w:pStyle w:val="Heading3"/>
        <w:rPr>
          <w:b w:val="0"/>
        </w:rPr>
      </w:pPr>
      <w:bookmarkStart w:id="182" w:name="_Toc202502989"/>
      <w:bookmarkStart w:id="183" w:name="_Toc202503182"/>
      <w:bookmarkStart w:id="184" w:name="_Toc202519411"/>
      <w:r w:rsidRPr="00111B7B">
        <w:rPr>
          <w:b w:val="0"/>
        </w:rPr>
        <w:t>Server Support Requirements</w:t>
      </w:r>
      <w:bookmarkEnd w:id="182"/>
      <w:bookmarkEnd w:id="183"/>
      <w:bookmarkEnd w:id="184"/>
    </w:p>
    <w:p w14:paraId="1C3FFA57" w14:textId="77777777" w:rsidR="00111B7B" w:rsidRPr="00111B7B" w:rsidRDefault="00111B7B" w:rsidP="00111B7B">
      <w:pPr>
        <w:rPr>
          <w:b/>
        </w:rPr>
      </w:pPr>
    </w:p>
    <w:p w14:paraId="5D7391C7" w14:textId="77777777" w:rsidR="00111B7B" w:rsidRPr="00111B7B" w:rsidRDefault="00111B7B" w:rsidP="00111B7B">
      <w:pPr>
        <w:rPr>
          <w:b/>
        </w:rPr>
      </w:pPr>
      <w:bookmarkStart w:id="185" w:name="_Toc202502990"/>
      <w:bookmarkStart w:id="186" w:name="_Toc202503183"/>
      <w:r w:rsidRPr="00111B7B">
        <w:rPr>
          <w:b/>
        </w:rPr>
        <w:t>Warranty</w:t>
      </w:r>
      <w:bookmarkEnd w:id="185"/>
      <w:bookmarkEnd w:id="186"/>
      <w:r w:rsidRPr="00111B7B">
        <w:rPr>
          <w:b/>
        </w:rPr>
        <w:t xml:space="preserve"> </w:t>
      </w:r>
    </w:p>
    <w:p w14:paraId="35AC65A5" w14:textId="77777777" w:rsidR="00111B7B" w:rsidRPr="00111B7B" w:rsidRDefault="00111B7B" w:rsidP="00111B7B">
      <w:r w:rsidRPr="00111B7B">
        <w:t>Manufacturer shall provide at no-cost basic manufacturers’ warranty, including terms specified in ITC16a:</w:t>
      </w:r>
    </w:p>
    <w:p w14:paraId="31C4496D" w14:textId="77777777" w:rsidR="00111B7B" w:rsidRPr="00111B7B" w:rsidRDefault="00111B7B" w:rsidP="00111B7B">
      <w:pPr>
        <w:numPr>
          <w:ilvl w:val="0"/>
          <w:numId w:val="21"/>
        </w:numPr>
      </w:pPr>
      <w:r w:rsidRPr="00111B7B">
        <w:t>Three-year equipment warranty</w:t>
      </w:r>
    </w:p>
    <w:p w14:paraId="5241B64F" w14:textId="77777777" w:rsidR="00111B7B" w:rsidRPr="00111B7B" w:rsidRDefault="00111B7B" w:rsidP="00111B7B">
      <w:pPr>
        <w:numPr>
          <w:ilvl w:val="0"/>
          <w:numId w:val="21"/>
        </w:numPr>
      </w:pPr>
      <w:r w:rsidRPr="00111B7B">
        <w:t>Call-back in two hours</w:t>
      </w:r>
    </w:p>
    <w:p w14:paraId="3DFBDB20" w14:textId="77777777" w:rsidR="00111B7B" w:rsidRPr="00111B7B" w:rsidRDefault="00111B7B" w:rsidP="00111B7B">
      <w:pPr>
        <w:numPr>
          <w:ilvl w:val="0"/>
          <w:numId w:val="21"/>
        </w:numPr>
      </w:pPr>
      <w:r w:rsidRPr="00111B7B">
        <w:t>On-site requirement of four hours after call-back</w:t>
      </w:r>
    </w:p>
    <w:p w14:paraId="02124015" w14:textId="77777777" w:rsidR="00111B7B" w:rsidRPr="00111B7B" w:rsidRDefault="00111B7B" w:rsidP="00111B7B"/>
    <w:p w14:paraId="113116DC" w14:textId="77777777" w:rsidR="00111B7B" w:rsidRPr="00111B7B" w:rsidRDefault="00111B7B" w:rsidP="00111B7B">
      <w:r w:rsidRPr="00111B7B">
        <w:t>Vendors should consider supplemental warranty terms that extend coverage beyond the basic terms.</w:t>
      </w:r>
    </w:p>
    <w:p w14:paraId="2346B65D" w14:textId="77777777" w:rsidR="00111B7B" w:rsidRPr="00111B7B" w:rsidRDefault="00111B7B" w:rsidP="00111B7B">
      <w:pPr>
        <w:rPr>
          <w:b/>
        </w:rPr>
      </w:pPr>
      <w:bookmarkStart w:id="187" w:name="_Toc202502991"/>
      <w:bookmarkStart w:id="188" w:name="_Toc202503184"/>
      <w:r w:rsidRPr="00111B7B">
        <w:rPr>
          <w:b/>
        </w:rPr>
        <w:t>Support Service and Other Terms</w:t>
      </w:r>
      <w:bookmarkEnd w:id="187"/>
      <w:bookmarkEnd w:id="188"/>
    </w:p>
    <w:p w14:paraId="6ACEE05B" w14:textId="77777777" w:rsidR="00111B7B" w:rsidRPr="00111B7B" w:rsidRDefault="00111B7B" w:rsidP="00111B7B">
      <w:r w:rsidRPr="00111B7B">
        <w:t xml:space="preserve">Manufacturer shall provide support services beyond basic warranty. Vendors should itemize support options and other terms as part of the response to the RFQ. Support services and other terms could include, but are not limited to: </w:t>
      </w:r>
    </w:p>
    <w:p w14:paraId="1D81E358" w14:textId="77777777" w:rsidR="00111B7B" w:rsidRPr="00111B7B" w:rsidRDefault="00111B7B" w:rsidP="00111B7B">
      <w:pPr>
        <w:numPr>
          <w:ilvl w:val="0"/>
          <w:numId w:val="21"/>
        </w:numPr>
      </w:pPr>
      <w:r w:rsidRPr="00111B7B">
        <w:t xml:space="preserve">IT Equipment costs, with trade-in; </w:t>
      </w:r>
    </w:p>
    <w:p w14:paraId="1AFB6A2F" w14:textId="77777777" w:rsidR="00111B7B" w:rsidRPr="00111B7B" w:rsidRDefault="00111B7B" w:rsidP="00111B7B">
      <w:pPr>
        <w:numPr>
          <w:ilvl w:val="0"/>
          <w:numId w:val="21"/>
        </w:numPr>
      </w:pPr>
      <w:r w:rsidRPr="00111B7B">
        <w:t>Incidental hardware mark-downs;</w:t>
      </w:r>
    </w:p>
    <w:p w14:paraId="3A253DEE" w14:textId="77777777" w:rsidR="00111B7B" w:rsidRPr="00111B7B" w:rsidRDefault="00111B7B" w:rsidP="00111B7B">
      <w:pPr>
        <w:numPr>
          <w:ilvl w:val="0"/>
          <w:numId w:val="21"/>
        </w:numPr>
      </w:pPr>
      <w:r w:rsidRPr="00111B7B">
        <w:t>extended warranty options and costs;</w:t>
      </w:r>
    </w:p>
    <w:p w14:paraId="41C5976C" w14:textId="77777777" w:rsidR="00111B7B" w:rsidRPr="00111B7B" w:rsidRDefault="00111B7B" w:rsidP="00111B7B">
      <w:pPr>
        <w:numPr>
          <w:ilvl w:val="0"/>
          <w:numId w:val="21"/>
        </w:numPr>
      </w:pPr>
      <w:r w:rsidRPr="00111B7B">
        <w:t>shipping/freight costs;</w:t>
      </w:r>
    </w:p>
    <w:p w14:paraId="544EDA68" w14:textId="77777777" w:rsidR="00111B7B" w:rsidRPr="00111B7B" w:rsidRDefault="00111B7B" w:rsidP="00111B7B">
      <w:pPr>
        <w:numPr>
          <w:ilvl w:val="0"/>
          <w:numId w:val="21"/>
        </w:numPr>
      </w:pPr>
      <w:r w:rsidRPr="00111B7B">
        <w:t>installation/set up costs;</w:t>
      </w:r>
    </w:p>
    <w:p w14:paraId="701DAF41" w14:textId="77777777" w:rsidR="00111B7B" w:rsidRPr="00111B7B" w:rsidRDefault="00111B7B" w:rsidP="00111B7B">
      <w:pPr>
        <w:numPr>
          <w:ilvl w:val="0"/>
          <w:numId w:val="21"/>
        </w:numPr>
      </w:pPr>
      <w:r w:rsidRPr="00111B7B">
        <w:t>timeframes for delivery and installation;</w:t>
      </w:r>
    </w:p>
    <w:p w14:paraId="3DD94AE6" w14:textId="77777777" w:rsidR="00111B7B" w:rsidRPr="00111B7B" w:rsidRDefault="00111B7B" w:rsidP="00111B7B">
      <w:pPr>
        <w:numPr>
          <w:ilvl w:val="0"/>
          <w:numId w:val="21"/>
        </w:numPr>
      </w:pPr>
      <w:r w:rsidRPr="00111B7B">
        <w:t>costs for project management/consulting services (fixed project price versus hourly rate);</w:t>
      </w:r>
    </w:p>
    <w:p w14:paraId="541B1DD0" w14:textId="77777777" w:rsidR="00111B7B" w:rsidRPr="00111B7B" w:rsidRDefault="00111B7B" w:rsidP="00111B7B">
      <w:pPr>
        <w:numPr>
          <w:ilvl w:val="0"/>
          <w:numId w:val="21"/>
        </w:numPr>
      </w:pPr>
      <w:r w:rsidRPr="00111B7B">
        <w:t>penalty clauses/fines for not meeting deadlines;</w:t>
      </w:r>
    </w:p>
    <w:p w14:paraId="2F53A09C" w14:textId="77777777" w:rsidR="00111B7B" w:rsidRPr="00111B7B" w:rsidRDefault="00111B7B" w:rsidP="00111B7B">
      <w:pPr>
        <w:numPr>
          <w:ilvl w:val="0"/>
          <w:numId w:val="21"/>
        </w:numPr>
      </w:pPr>
      <w:r w:rsidRPr="00111B7B">
        <w:t>acceptance criteria (or state basis 30 consecutive days or more);</w:t>
      </w:r>
    </w:p>
    <w:p w14:paraId="364557AA" w14:textId="77777777" w:rsidR="00111B7B" w:rsidRPr="00111B7B" w:rsidRDefault="00111B7B" w:rsidP="00111B7B">
      <w:pPr>
        <w:numPr>
          <w:ilvl w:val="0"/>
          <w:numId w:val="21"/>
        </w:numPr>
      </w:pPr>
      <w:r w:rsidRPr="00111B7B">
        <w:t>training/knowledge transfer included;</w:t>
      </w:r>
    </w:p>
    <w:p w14:paraId="1D40EA2E" w14:textId="77777777" w:rsidR="00111B7B" w:rsidRPr="00111B7B" w:rsidRDefault="00111B7B" w:rsidP="00111B7B">
      <w:pPr>
        <w:numPr>
          <w:ilvl w:val="0"/>
          <w:numId w:val="21"/>
        </w:numPr>
      </w:pPr>
      <w:r w:rsidRPr="00111B7B">
        <w:t>costs and options for additional training;</w:t>
      </w:r>
    </w:p>
    <w:p w14:paraId="5E649CE2" w14:textId="77777777" w:rsidR="00111B7B" w:rsidRPr="00111B7B" w:rsidRDefault="00111B7B" w:rsidP="00111B7B">
      <w:pPr>
        <w:numPr>
          <w:ilvl w:val="0"/>
          <w:numId w:val="21"/>
        </w:numPr>
      </w:pPr>
      <w:r w:rsidRPr="00111B7B">
        <w:t>maintenance service options including costs, response time for service, method of response, coverage period, and any other relevant terms;</w:t>
      </w:r>
    </w:p>
    <w:p w14:paraId="54E37074" w14:textId="77777777" w:rsidR="00111B7B" w:rsidRPr="00111B7B" w:rsidRDefault="00111B7B" w:rsidP="00111B7B">
      <w:pPr>
        <w:numPr>
          <w:ilvl w:val="0"/>
          <w:numId w:val="21"/>
        </w:numPr>
      </w:pPr>
      <w:r w:rsidRPr="00111B7B">
        <w:t xml:space="preserve">prompt payment discounts; and </w:t>
      </w:r>
    </w:p>
    <w:p w14:paraId="345DF0A0" w14:textId="77777777" w:rsidR="00111B7B" w:rsidRPr="00111B7B" w:rsidRDefault="00111B7B" w:rsidP="00111B7B">
      <w:pPr>
        <w:numPr>
          <w:ilvl w:val="0"/>
          <w:numId w:val="21"/>
        </w:numPr>
      </w:pPr>
      <w:r w:rsidRPr="00111B7B">
        <w:t>other items that may be required or desirable for procurements.</w:t>
      </w:r>
    </w:p>
    <w:p w14:paraId="12E505D7" w14:textId="77777777" w:rsidR="00111B7B" w:rsidRPr="00111B7B" w:rsidRDefault="00111B7B" w:rsidP="00111B7B"/>
    <w:p w14:paraId="771DC92B" w14:textId="77777777" w:rsidR="00111B7B" w:rsidRPr="00111B7B" w:rsidRDefault="00111B7B" w:rsidP="00111B7B">
      <w:r w:rsidRPr="00111B7B">
        <w:t>Support services and other terms must also include the capability for Customer Replacement Parts. This requirement shall be defined as the enabling of Commonwealth IT employees to order customer replacement parts with minimal steps from manufacturer at no additional cost using overnight freight services.</w:t>
      </w:r>
    </w:p>
    <w:p w14:paraId="4CBB5C13" w14:textId="77777777" w:rsidR="00111B7B" w:rsidRPr="00111B7B" w:rsidRDefault="00111B7B" w:rsidP="00111B7B">
      <w:pPr>
        <w:rPr>
          <w:b/>
        </w:rPr>
      </w:pPr>
      <w:bookmarkStart w:id="189" w:name="_Toc202502992"/>
      <w:bookmarkStart w:id="190" w:name="_Toc202503185"/>
      <w:r w:rsidRPr="00111B7B">
        <w:rPr>
          <w:b/>
        </w:rPr>
        <w:t>Evaluation Units</w:t>
      </w:r>
      <w:bookmarkEnd w:id="189"/>
      <w:bookmarkEnd w:id="190"/>
    </w:p>
    <w:p w14:paraId="4AC81CA5" w14:textId="77777777" w:rsidR="00111B7B" w:rsidRPr="00111B7B" w:rsidRDefault="00111B7B" w:rsidP="00111B7B">
      <w:r w:rsidRPr="00111B7B">
        <w:t>Manufacturer shall supply one evaluation unit of each model, made available to the Commonwealth for a period of 180 days from the date of contract award. Additionally, manufacturer shall be responsible for providing one evaluation unit within 30 days of release of any subsequent upgrades to base models. (i.e. Server A Generation 1, Server A Generation 2)</w:t>
      </w:r>
    </w:p>
    <w:p w14:paraId="79FFB450" w14:textId="77777777" w:rsidR="00111B7B" w:rsidRPr="00111B7B" w:rsidRDefault="00111B7B" w:rsidP="00111B7B">
      <w:pPr>
        <w:rPr>
          <w:b/>
        </w:rPr>
      </w:pPr>
      <w:bookmarkStart w:id="191" w:name="_Toc202502993"/>
      <w:bookmarkStart w:id="192" w:name="_Toc202503186"/>
      <w:r w:rsidRPr="00111B7B">
        <w:rPr>
          <w:b/>
        </w:rPr>
        <w:t>Life Cycle</w:t>
      </w:r>
      <w:bookmarkEnd w:id="191"/>
      <w:bookmarkEnd w:id="192"/>
    </w:p>
    <w:p w14:paraId="61B5611D" w14:textId="77777777" w:rsidR="00111B7B" w:rsidRPr="00111B7B" w:rsidRDefault="00111B7B" w:rsidP="00111B7B">
      <w:r w:rsidRPr="00111B7B">
        <w:lastRenderedPageBreak/>
        <w:t xml:space="preserve">All units sold shall have a remaining lifetime of no less than 5 years of life. Manufacturer agrees that it shall not end-of-life support for any system sold under this agreement for the 5-year period. </w:t>
      </w:r>
    </w:p>
    <w:p w14:paraId="065B7FB6" w14:textId="77777777" w:rsidR="00111B7B" w:rsidRPr="00111B7B" w:rsidRDefault="00111B7B" w:rsidP="00111B7B"/>
    <w:p w14:paraId="7F3F2B5A" w14:textId="77777777" w:rsidR="00111B7B" w:rsidRPr="00111B7B" w:rsidRDefault="00111B7B" w:rsidP="00111B7B">
      <w:r w:rsidRPr="00111B7B">
        <w:t>Manufacturer agrees to remedy any exceptions to this term through supplying, with the concurrance of and without cost to the Commonwealth, a new unit of equal or greater functionality.</w:t>
      </w:r>
    </w:p>
    <w:p w14:paraId="356F0B6A" w14:textId="77777777" w:rsidR="00111B7B" w:rsidRPr="00111B7B" w:rsidRDefault="00111B7B" w:rsidP="00111B7B">
      <w:pPr>
        <w:rPr>
          <w:b/>
        </w:rPr>
      </w:pPr>
      <w:bookmarkStart w:id="193" w:name="_Toc202502994"/>
      <w:bookmarkStart w:id="194" w:name="_Toc202503187"/>
      <w:r w:rsidRPr="00111B7B">
        <w:rPr>
          <w:b/>
        </w:rPr>
        <w:t>Early upgrade or Trade-in</w:t>
      </w:r>
      <w:bookmarkEnd w:id="193"/>
      <w:bookmarkEnd w:id="194"/>
    </w:p>
    <w:p w14:paraId="0015B4C2" w14:textId="77777777" w:rsidR="00111B7B" w:rsidRPr="00111B7B" w:rsidRDefault="00111B7B" w:rsidP="00111B7B">
      <w:r w:rsidRPr="00111B7B">
        <w:t>Manufacturer will indicate if there are any incentive programs for upgrading or trading-in server hardware prior to the completion of the useful life, and terms thereto.</w:t>
      </w:r>
    </w:p>
    <w:p w14:paraId="4516E822" w14:textId="2CCEE455" w:rsidR="00111B7B" w:rsidRPr="00111B7B" w:rsidRDefault="00111B7B" w:rsidP="00111B7B">
      <w:pPr>
        <w:rPr>
          <w:b/>
          <w:u w:val="single"/>
        </w:rPr>
      </w:pPr>
    </w:p>
    <w:p w14:paraId="1AD4315A" w14:textId="77777777" w:rsidR="00111B7B" w:rsidRPr="00111B7B" w:rsidRDefault="00111B7B" w:rsidP="00326356">
      <w:pPr>
        <w:pStyle w:val="Heading3"/>
        <w:rPr>
          <w:b w:val="0"/>
        </w:rPr>
      </w:pPr>
      <w:bookmarkStart w:id="195" w:name="_Toc202502995"/>
      <w:bookmarkStart w:id="196" w:name="_Toc202503188"/>
      <w:bookmarkStart w:id="197" w:name="_Toc202519412"/>
      <w:r w:rsidRPr="00111B7B">
        <w:rPr>
          <w:b w:val="0"/>
        </w:rPr>
        <w:lastRenderedPageBreak/>
        <w:t>Representative Server Specifications</w:t>
      </w:r>
      <w:bookmarkEnd w:id="195"/>
      <w:bookmarkEnd w:id="196"/>
      <w:bookmarkEnd w:id="197"/>
    </w:p>
    <w:p w14:paraId="59760ABB" w14:textId="77777777" w:rsidR="00111B7B" w:rsidRPr="00111B7B" w:rsidRDefault="00111B7B" w:rsidP="00111B7B"/>
    <w:p w14:paraId="20869B40" w14:textId="77777777" w:rsidR="00111B7B" w:rsidRPr="00111B7B" w:rsidRDefault="00111B7B" w:rsidP="00111B7B">
      <w:r w:rsidRPr="00111B7B">
        <w:t xml:space="preserve">This document outlines the Information Technology Standards for procuring rack mountable servers specifying the minimum-to-maximum scalability requirements based on practicality of server specifications for each server ‘class’.  </w:t>
      </w:r>
    </w:p>
    <w:p w14:paraId="66FEAEA1" w14:textId="77777777" w:rsidR="00111B7B" w:rsidRPr="00111B7B" w:rsidRDefault="00111B7B" w:rsidP="00111B7B">
      <w:r w:rsidRPr="00111B7B">
        <w:t xml:space="preserve">Rack-mountable servers are categorized into three classes: </w:t>
      </w:r>
      <w:r w:rsidRPr="00111B7B">
        <w:rPr>
          <w:u w:val="single"/>
        </w:rPr>
        <w:t>Tier 1</w:t>
      </w:r>
      <w:r w:rsidRPr="00111B7B">
        <w:t xml:space="preserve">, </w:t>
      </w:r>
      <w:r w:rsidRPr="00111B7B">
        <w:rPr>
          <w:u w:val="single"/>
        </w:rPr>
        <w:t>Tier 2</w:t>
      </w:r>
      <w:r w:rsidRPr="00111B7B">
        <w:t xml:space="preserve">, and </w:t>
      </w:r>
      <w:r w:rsidRPr="00111B7B">
        <w:rPr>
          <w:u w:val="single"/>
        </w:rPr>
        <w:t>Tier 3</w:t>
      </w:r>
      <w:r w:rsidRPr="00111B7B">
        <w:t xml:space="preserve"> servers.  These are broadly defined by performance and scalability in terms of IOPS, processor, memory, network controllers, storage controllers, power supply, drive support, expansion &amp; scalability capabilities as well as suitability for specific functions.  Factors under considerations are based on industry standards but do not represent the entire suite of capabilities or the respective requirements for each server class.  </w:t>
      </w:r>
    </w:p>
    <w:p w14:paraId="537E4229" w14:textId="77777777" w:rsidR="00111B7B" w:rsidRPr="00111B7B" w:rsidRDefault="00111B7B" w:rsidP="00111B7B">
      <w:r w:rsidRPr="00111B7B">
        <w:rPr>
          <w:u w:val="single"/>
        </w:rPr>
        <w:t>Standard Chassis:</w:t>
      </w:r>
    </w:p>
    <w:p w14:paraId="2DBCF969" w14:textId="77777777" w:rsidR="00111B7B" w:rsidRPr="00111B7B" w:rsidRDefault="00111B7B" w:rsidP="00111B7B">
      <w:pPr>
        <w:numPr>
          <w:ilvl w:val="0"/>
          <w:numId w:val="22"/>
        </w:numPr>
      </w:pPr>
      <w:r w:rsidRPr="00111B7B">
        <w:t>Standard 19-inch racks, with front I/O cabling options</w:t>
      </w:r>
    </w:p>
    <w:p w14:paraId="45B8F4CE" w14:textId="77777777" w:rsidR="00111B7B" w:rsidRPr="00111B7B" w:rsidRDefault="00111B7B" w:rsidP="00111B7B">
      <w:pPr>
        <w:rPr>
          <w:u w:val="single"/>
        </w:rPr>
      </w:pPr>
    </w:p>
    <w:tbl>
      <w:tblPr>
        <w:tblW w:w="11430" w:type="dxa"/>
        <w:tblInd w:w="-342" w:type="dxa"/>
        <w:tblLayout w:type="fixed"/>
        <w:tblLook w:val="0000" w:firstRow="0" w:lastRow="0" w:firstColumn="0" w:lastColumn="0" w:noHBand="0" w:noVBand="0"/>
      </w:tblPr>
      <w:tblGrid>
        <w:gridCol w:w="3420"/>
        <w:gridCol w:w="3600"/>
        <w:gridCol w:w="4410"/>
      </w:tblGrid>
      <w:tr w:rsidR="00111B7B" w:rsidRPr="00111B7B" w14:paraId="5358A535" w14:textId="77777777" w:rsidTr="00111B7B">
        <w:trPr>
          <w:trHeight w:val="255"/>
        </w:trPr>
        <w:tc>
          <w:tcPr>
            <w:tcW w:w="3420" w:type="dxa"/>
            <w:tcBorders>
              <w:top w:val="nil"/>
              <w:left w:val="nil"/>
              <w:bottom w:val="nil"/>
              <w:right w:val="nil"/>
            </w:tcBorders>
            <w:shd w:val="clear" w:color="auto" w:fill="auto"/>
            <w:noWrap/>
            <w:vAlign w:val="bottom"/>
          </w:tcPr>
          <w:p w14:paraId="63945D7F" w14:textId="77777777" w:rsidR="00111B7B" w:rsidRPr="00111B7B" w:rsidRDefault="00111B7B" w:rsidP="00111B7B">
            <w:pPr>
              <w:rPr>
                <w:b/>
                <w:bCs/>
                <w:u w:val="single"/>
              </w:rPr>
            </w:pPr>
            <w:r w:rsidRPr="00111B7B">
              <w:rPr>
                <w:b/>
                <w:bCs/>
                <w:u w:val="single"/>
              </w:rPr>
              <w:t>Tier 1 Server – 1U:</w:t>
            </w:r>
          </w:p>
        </w:tc>
        <w:tc>
          <w:tcPr>
            <w:tcW w:w="3600" w:type="dxa"/>
            <w:tcBorders>
              <w:top w:val="nil"/>
              <w:left w:val="nil"/>
              <w:bottom w:val="nil"/>
              <w:right w:val="nil"/>
            </w:tcBorders>
          </w:tcPr>
          <w:p w14:paraId="4DD3C919" w14:textId="77777777" w:rsidR="00111B7B" w:rsidRPr="00111B7B" w:rsidRDefault="00111B7B" w:rsidP="00111B7B">
            <w:pPr>
              <w:rPr>
                <w:b/>
                <w:bCs/>
                <w:u w:val="single"/>
              </w:rPr>
            </w:pPr>
            <w:r w:rsidRPr="00111B7B">
              <w:rPr>
                <w:b/>
                <w:bCs/>
                <w:u w:val="single"/>
              </w:rPr>
              <w:t>Bid Configuration:</w:t>
            </w:r>
          </w:p>
        </w:tc>
        <w:tc>
          <w:tcPr>
            <w:tcW w:w="4410" w:type="dxa"/>
            <w:tcBorders>
              <w:top w:val="nil"/>
              <w:left w:val="nil"/>
              <w:bottom w:val="nil"/>
              <w:right w:val="nil"/>
            </w:tcBorders>
            <w:shd w:val="clear" w:color="auto" w:fill="auto"/>
            <w:noWrap/>
            <w:vAlign w:val="bottom"/>
          </w:tcPr>
          <w:p w14:paraId="50D69681" w14:textId="77777777" w:rsidR="00111B7B" w:rsidRPr="00111B7B" w:rsidRDefault="00111B7B" w:rsidP="00111B7B">
            <w:pPr>
              <w:rPr>
                <w:b/>
                <w:bCs/>
                <w:u w:val="single"/>
              </w:rPr>
            </w:pPr>
            <w:r w:rsidRPr="00111B7B">
              <w:rPr>
                <w:b/>
                <w:bCs/>
                <w:u w:val="single"/>
              </w:rPr>
              <w:t>Scalability – Required Maximum (or higher)</w:t>
            </w:r>
          </w:p>
        </w:tc>
      </w:tr>
      <w:tr w:rsidR="00111B7B" w:rsidRPr="00111B7B" w14:paraId="12E198C1" w14:textId="77777777" w:rsidTr="00111B7B">
        <w:trPr>
          <w:trHeight w:val="255"/>
        </w:trPr>
        <w:tc>
          <w:tcPr>
            <w:tcW w:w="3420" w:type="dxa"/>
            <w:tcBorders>
              <w:top w:val="nil"/>
              <w:left w:val="nil"/>
              <w:bottom w:val="single" w:sz="4" w:space="0" w:color="auto"/>
              <w:right w:val="nil"/>
            </w:tcBorders>
            <w:shd w:val="clear" w:color="auto" w:fill="auto"/>
            <w:noWrap/>
            <w:vAlign w:val="bottom"/>
          </w:tcPr>
          <w:p w14:paraId="0AC6D400" w14:textId="77777777" w:rsidR="00111B7B" w:rsidRPr="00111B7B" w:rsidRDefault="00111B7B" w:rsidP="00111B7B"/>
        </w:tc>
        <w:tc>
          <w:tcPr>
            <w:tcW w:w="3600" w:type="dxa"/>
            <w:tcBorders>
              <w:top w:val="nil"/>
              <w:left w:val="nil"/>
              <w:bottom w:val="single" w:sz="4" w:space="0" w:color="auto"/>
              <w:right w:val="nil"/>
            </w:tcBorders>
          </w:tcPr>
          <w:p w14:paraId="08BFAD24" w14:textId="77777777" w:rsidR="00111B7B" w:rsidRPr="00111B7B" w:rsidRDefault="00111B7B" w:rsidP="00111B7B"/>
        </w:tc>
        <w:tc>
          <w:tcPr>
            <w:tcW w:w="4410" w:type="dxa"/>
            <w:tcBorders>
              <w:top w:val="nil"/>
              <w:left w:val="nil"/>
              <w:bottom w:val="single" w:sz="4" w:space="0" w:color="auto"/>
              <w:right w:val="nil"/>
            </w:tcBorders>
            <w:shd w:val="clear" w:color="auto" w:fill="auto"/>
            <w:noWrap/>
            <w:vAlign w:val="bottom"/>
          </w:tcPr>
          <w:p w14:paraId="3C61E6D7" w14:textId="77777777" w:rsidR="00111B7B" w:rsidRPr="00111B7B" w:rsidRDefault="00111B7B" w:rsidP="00111B7B"/>
        </w:tc>
      </w:tr>
      <w:tr w:rsidR="00111B7B" w:rsidRPr="00111B7B" w14:paraId="7CD45DC9"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DE500" w14:textId="77777777" w:rsidR="00111B7B" w:rsidRPr="00111B7B" w:rsidRDefault="00111B7B" w:rsidP="00111B7B">
            <w:r w:rsidRPr="00111B7B">
              <w:t>Processor:</w:t>
            </w:r>
          </w:p>
        </w:tc>
        <w:tc>
          <w:tcPr>
            <w:tcW w:w="3600" w:type="dxa"/>
            <w:tcBorders>
              <w:top w:val="single" w:sz="4" w:space="0" w:color="auto"/>
              <w:left w:val="single" w:sz="4" w:space="0" w:color="auto"/>
              <w:bottom w:val="single" w:sz="4" w:space="0" w:color="auto"/>
              <w:right w:val="single" w:sz="4" w:space="0" w:color="auto"/>
            </w:tcBorders>
            <w:vAlign w:val="bottom"/>
          </w:tcPr>
          <w:p w14:paraId="71371660" w14:textId="77777777" w:rsidR="00111B7B" w:rsidRPr="00111B7B" w:rsidRDefault="00111B7B" w:rsidP="00111B7B">
            <w:r w:rsidRPr="00111B7B">
              <w:t>1 Quad-Core Intel Xeon Proc E5540 (2.5GHz, DDR3-1066, HT, Turbo 1/1/2/2)</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257EF" w14:textId="77777777" w:rsidR="00111B7B" w:rsidRPr="00111B7B" w:rsidRDefault="00111B7B" w:rsidP="00111B7B">
            <w:r w:rsidRPr="00111B7B">
              <w:t>2 Six-Core Intel Xeon Procs X5670 (2.93 GHz, 95W, DDR3-1333, HT, Turbo 2/2/2/2/3/3)</w:t>
            </w:r>
          </w:p>
        </w:tc>
      </w:tr>
      <w:tr w:rsidR="00111B7B" w:rsidRPr="00111B7B" w14:paraId="423A592D"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EF2C9" w14:textId="77777777" w:rsidR="00111B7B" w:rsidRPr="00111B7B" w:rsidRDefault="00111B7B" w:rsidP="00111B7B">
            <w:r w:rsidRPr="00111B7B">
              <w:t>Processor Cache: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tcPr>
          <w:p w14:paraId="1054F226" w14:textId="77777777" w:rsidR="00111B7B" w:rsidRPr="00111B7B" w:rsidRDefault="00111B7B" w:rsidP="00111B7B">
            <w:r w:rsidRPr="00111B7B">
              <w:t>8MB L3 Cache</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A494A" w14:textId="77777777" w:rsidR="00111B7B" w:rsidRPr="00111B7B" w:rsidRDefault="00111B7B" w:rsidP="00111B7B">
            <w:r w:rsidRPr="00111B7B">
              <w:t>12MB L3 Cache per processor</w:t>
            </w:r>
          </w:p>
        </w:tc>
      </w:tr>
      <w:tr w:rsidR="00111B7B" w:rsidRPr="00111B7B" w14:paraId="1831B2F6"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BDD27" w14:textId="77777777" w:rsidR="00111B7B" w:rsidRPr="00111B7B" w:rsidRDefault="00111B7B" w:rsidP="00111B7B">
            <w:r w:rsidRPr="00111B7B">
              <w:t>Processor Wattage Options:</w:t>
            </w:r>
          </w:p>
        </w:tc>
        <w:tc>
          <w:tcPr>
            <w:tcW w:w="8010" w:type="dxa"/>
            <w:gridSpan w:val="2"/>
            <w:tcBorders>
              <w:top w:val="single" w:sz="4" w:space="0" w:color="auto"/>
              <w:left w:val="single" w:sz="4" w:space="0" w:color="auto"/>
              <w:right w:val="single" w:sz="4" w:space="0" w:color="auto"/>
            </w:tcBorders>
            <w:shd w:val="clear" w:color="auto" w:fill="auto"/>
            <w:vAlign w:val="bottom"/>
          </w:tcPr>
          <w:p w14:paraId="51DFF7C9" w14:textId="77777777" w:rsidR="00111B7B" w:rsidRPr="00111B7B" w:rsidRDefault="00111B7B" w:rsidP="00111B7B">
            <w:r w:rsidRPr="00111B7B">
              <w:t>SKU Options for Low Voltage Processors with performance of less than 65W @  2.4GhZ with 4-cores</w:t>
            </w:r>
          </w:p>
        </w:tc>
      </w:tr>
      <w:tr w:rsidR="00111B7B" w:rsidRPr="00111B7B" w14:paraId="0A69DC78"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B5225" w14:textId="77777777" w:rsidR="00111B7B" w:rsidRPr="00111B7B" w:rsidRDefault="00111B7B" w:rsidP="00111B7B">
            <w:r w:rsidRPr="00111B7B">
              <w:t>Processor Selective Core Shutdown: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587B39EB" w14:textId="77777777" w:rsidR="00111B7B" w:rsidRPr="00111B7B" w:rsidRDefault="00111B7B" w:rsidP="00111B7B">
            <w:r w:rsidRPr="00111B7B">
              <w:t>Required</w:t>
            </w:r>
          </w:p>
        </w:tc>
      </w:tr>
      <w:tr w:rsidR="00111B7B" w:rsidRPr="00111B7B" w14:paraId="6055672A"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tblGrid>
            <w:tr w:rsidR="00111B7B" w:rsidRPr="00111B7B" w14:paraId="7A31E4CC" w14:textId="77777777" w:rsidTr="00111B7B">
              <w:tc>
                <w:tcPr>
                  <w:tcW w:w="3127" w:type="dxa"/>
                  <w:shd w:val="clear" w:color="auto" w:fill="auto"/>
                </w:tcPr>
                <w:p w14:paraId="1A3B90E2" w14:textId="77777777" w:rsidR="00111B7B" w:rsidRPr="00111B7B" w:rsidRDefault="00111B7B" w:rsidP="00111B7B">
                  <w:r w:rsidRPr="00111B7B">
                    <w:t>Memory RDIMM Support:</w:t>
                  </w:r>
                </w:p>
              </w:tc>
            </w:tr>
            <w:tr w:rsidR="00111B7B" w:rsidRPr="00111B7B" w14:paraId="51C8B773" w14:textId="77777777" w:rsidTr="00111B7B">
              <w:tc>
                <w:tcPr>
                  <w:tcW w:w="3127" w:type="dxa"/>
                  <w:shd w:val="clear" w:color="auto" w:fill="auto"/>
                </w:tcPr>
                <w:p w14:paraId="672356E0" w14:textId="77777777" w:rsidR="00111B7B" w:rsidRPr="00111B7B" w:rsidRDefault="00111B7B" w:rsidP="00111B7B">
                  <w:r w:rsidRPr="00111B7B">
                    <w:t>Memory UDIMM Support:</w:t>
                  </w:r>
                </w:p>
              </w:tc>
            </w:tr>
          </w:tbl>
          <w:p w14:paraId="1C329C15" w14:textId="77777777" w:rsidR="00111B7B" w:rsidRPr="00111B7B" w:rsidRDefault="00111B7B" w:rsidP="00111B7B"/>
        </w:tc>
        <w:tc>
          <w:tcPr>
            <w:tcW w:w="3600" w:type="dxa"/>
            <w:tcBorders>
              <w:top w:val="single" w:sz="4" w:space="0" w:color="auto"/>
              <w:left w:val="single" w:sz="4" w:space="0" w:color="auto"/>
              <w:bottom w:val="single" w:sz="4" w:space="0" w:color="auto"/>
              <w:right w:val="single" w:sz="4" w:space="0" w:color="auto"/>
            </w:tcBorders>
            <w:vAlign w:val="bottom"/>
          </w:tcPr>
          <w:tbl>
            <w:tblPr>
              <w:tblW w:w="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0"/>
            </w:tblGrid>
            <w:tr w:rsidR="00111B7B" w:rsidRPr="00111B7B" w14:paraId="76FB6DB5" w14:textId="77777777" w:rsidTr="00111B7B">
              <w:trPr>
                <w:trHeight w:val="469"/>
              </w:trPr>
              <w:tc>
                <w:tcPr>
                  <w:tcW w:w="3320" w:type="dxa"/>
                  <w:shd w:val="clear" w:color="auto" w:fill="auto"/>
                </w:tcPr>
                <w:p w14:paraId="5C9A9B48" w14:textId="77777777" w:rsidR="00111B7B" w:rsidRPr="00111B7B" w:rsidRDefault="00111B7B" w:rsidP="00111B7B">
                  <w:pPr>
                    <w:rPr>
                      <w:lang w:val="sv-SE"/>
                    </w:rPr>
                  </w:pPr>
                  <w:r w:rsidRPr="00111B7B">
                    <w:rPr>
                      <w:lang w:val="sv-SE"/>
                    </w:rPr>
                    <w:t xml:space="preserve">4GB of memory via 2x2GB DDR3 </w:t>
                  </w:r>
                </w:p>
                <w:p w14:paraId="32440833" w14:textId="77777777" w:rsidR="00111B7B" w:rsidRPr="00111B7B" w:rsidRDefault="00111B7B" w:rsidP="00111B7B">
                  <w:pPr>
                    <w:rPr>
                      <w:lang w:val="sv-SE"/>
                    </w:rPr>
                  </w:pPr>
                  <w:r w:rsidRPr="00111B7B">
                    <w:rPr>
                      <w:lang w:val="sv-SE"/>
                    </w:rPr>
                    <w:t>RDIMM, 800MhZ or higher</w:t>
                  </w:r>
                </w:p>
              </w:tc>
            </w:tr>
            <w:tr w:rsidR="00111B7B" w:rsidRPr="00111B7B" w14:paraId="48E1DBF7" w14:textId="77777777" w:rsidTr="00111B7B">
              <w:trPr>
                <w:trHeight w:val="250"/>
              </w:trPr>
              <w:tc>
                <w:tcPr>
                  <w:tcW w:w="3320" w:type="dxa"/>
                  <w:shd w:val="clear" w:color="auto" w:fill="auto"/>
                </w:tcPr>
                <w:p w14:paraId="26ACA926" w14:textId="77777777" w:rsidR="00111B7B" w:rsidRPr="00111B7B" w:rsidRDefault="00111B7B" w:rsidP="00111B7B">
                  <w:r w:rsidRPr="00111B7B">
                    <w:t>N/A</w:t>
                  </w:r>
                </w:p>
              </w:tc>
            </w:tr>
          </w:tbl>
          <w:p w14:paraId="1BC05F4F" w14:textId="77777777" w:rsidR="00111B7B" w:rsidRPr="00111B7B" w:rsidRDefault="00111B7B" w:rsidP="00111B7B"/>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7"/>
            </w:tblGrid>
            <w:tr w:rsidR="00111B7B" w:rsidRPr="00111B7B" w14:paraId="4C505EDC" w14:textId="77777777" w:rsidTr="00111B7B">
              <w:trPr>
                <w:trHeight w:val="354"/>
              </w:trPr>
              <w:tc>
                <w:tcPr>
                  <w:tcW w:w="4207" w:type="dxa"/>
                  <w:shd w:val="clear" w:color="auto" w:fill="auto"/>
                </w:tcPr>
                <w:p w14:paraId="3E15259A" w14:textId="77777777" w:rsidR="00111B7B" w:rsidRPr="00111B7B" w:rsidRDefault="00111B7B" w:rsidP="00111B7B">
                  <w:pPr>
                    <w:rPr>
                      <w:lang w:val="sv-SE"/>
                    </w:rPr>
                  </w:pPr>
                  <w:r w:rsidRPr="00111B7B">
                    <w:rPr>
                      <w:lang w:val="sv-SE"/>
                    </w:rPr>
                    <w:t>At least 192GB via 16GB QuadRank PC3-10600 DDR3 RDIMM or higher</w:t>
                  </w:r>
                </w:p>
              </w:tc>
            </w:tr>
            <w:tr w:rsidR="00111B7B" w:rsidRPr="00111B7B" w14:paraId="2A26C795" w14:textId="77777777" w:rsidTr="00111B7B">
              <w:trPr>
                <w:trHeight w:val="189"/>
              </w:trPr>
              <w:tc>
                <w:tcPr>
                  <w:tcW w:w="4207" w:type="dxa"/>
                  <w:shd w:val="clear" w:color="auto" w:fill="auto"/>
                </w:tcPr>
                <w:p w14:paraId="4253F690" w14:textId="77777777" w:rsidR="00111B7B" w:rsidRPr="00111B7B" w:rsidRDefault="00111B7B" w:rsidP="00111B7B">
                  <w:pPr>
                    <w:rPr>
                      <w:lang w:val="de-DE"/>
                    </w:rPr>
                  </w:pPr>
                  <w:r w:rsidRPr="00111B7B">
                    <w:rPr>
                      <w:lang w:val="de-DE"/>
                    </w:rPr>
                    <w:t>24GB, PC3-10600E DDR3 UDIMM</w:t>
                  </w:r>
                </w:p>
              </w:tc>
            </w:tr>
          </w:tbl>
          <w:p w14:paraId="2CC36DBB" w14:textId="77777777" w:rsidR="00111B7B" w:rsidRPr="00111B7B" w:rsidRDefault="00111B7B" w:rsidP="00111B7B">
            <w:pPr>
              <w:rPr>
                <w:lang w:val="de-DE"/>
              </w:rPr>
            </w:pPr>
          </w:p>
        </w:tc>
      </w:tr>
      <w:tr w:rsidR="00111B7B" w:rsidRPr="00111B7B" w14:paraId="4A57A7D1"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393FE" w14:textId="77777777" w:rsidR="00111B7B" w:rsidRPr="00111B7B" w:rsidRDefault="00111B7B" w:rsidP="00111B7B">
            <w:r w:rsidRPr="00111B7B">
              <w:t>Network Interface Cards: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315A07" w14:textId="77777777" w:rsidR="00111B7B" w:rsidRPr="00111B7B" w:rsidRDefault="00111B7B" w:rsidP="00111B7B">
            <w:r w:rsidRPr="00111B7B">
              <w:t>Integrated Dual Port Gigabit Adapter with TCP offload engine, Jumbo Frames support, Accelerated iSCSI support, Network Protocol IEEE 802.1ab, and NIC Teaming &amp; Diagnostics</w:t>
            </w:r>
          </w:p>
        </w:tc>
      </w:tr>
      <w:tr w:rsidR="00111B7B" w:rsidRPr="00111B7B" w14:paraId="111E4F4A"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DDEA2" w14:textId="77777777" w:rsidR="00111B7B" w:rsidRPr="00111B7B" w:rsidRDefault="00111B7B" w:rsidP="00111B7B">
            <w:r w:rsidRPr="00111B7B">
              <w:t>VLAN Trunking and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2C14C" w14:textId="77777777" w:rsidR="00111B7B" w:rsidRPr="00111B7B" w:rsidRDefault="00111B7B" w:rsidP="00111B7B">
            <w:r w:rsidRPr="00111B7B">
              <w:t>IEEE 802.1q</w:t>
            </w:r>
          </w:p>
        </w:tc>
      </w:tr>
      <w:tr w:rsidR="00111B7B" w:rsidRPr="00111B7B" w14:paraId="67CD29A2"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472B8" w14:textId="77777777" w:rsidR="00111B7B" w:rsidRPr="00111B7B" w:rsidRDefault="00111B7B" w:rsidP="00111B7B">
            <w:r w:rsidRPr="00111B7B">
              <w:t>QoS Support Required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1D675" w14:textId="77777777" w:rsidR="00111B7B" w:rsidRPr="00111B7B" w:rsidRDefault="00111B7B" w:rsidP="00111B7B">
            <w:r w:rsidRPr="00111B7B">
              <w:t>IEEE 802.1p</w:t>
            </w:r>
          </w:p>
        </w:tc>
      </w:tr>
      <w:tr w:rsidR="00111B7B" w:rsidRPr="00111B7B" w14:paraId="7FF27675"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3119B" w14:textId="77777777" w:rsidR="00111B7B" w:rsidRPr="00111B7B" w:rsidRDefault="00111B7B" w:rsidP="00111B7B">
            <w:r w:rsidRPr="00111B7B">
              <w:t>HBA Card Options:</w:t>
            </w:r>
          </w:p>
        </w:tc>
        <w:tc>
          <w:tcPr>
            <w:tcW w:w="8010" w:type="dxa"/>
            <w:gridSpan w:val="2"/>
            <w:tcBorders>
              <w:top w:val="single" w:sz="4" w:space="0" w:color="auto"/>
              <w:left w:val="single" w:sz="4" w:space="0" w:color="auto"/>
              <w:right w:val="single" w:sz="4" w:space="0" w:color="auto"/>
            </w:tcBorders>
            <w:shd w:val="clear" w:color="auto" w:fill="auto"/>
            <w:vAlign w:val="bottom"/>
          </w:tcPr>
          <w:p w14:paraId="0A87346A" w14:textId="77777777" w:rsidR="00111B7B" w:rsidRPr="00111B7B" w:rsidRDefault="00111B7B" w:rsidP="00111B7B">
            <w:r w:rsidRPr="00111B7B">
              <w:t>Fiber Channel (both Emulex and Qlogic) at 2, 4, and 8Gbps</w:t>
            </w:r>
          </w:p>
        </w:tc>
      </w:tr>
      <w:tr w:rsidR="00111B7B" w:rsidRPr="00111B7B" w14:paraId="04EAA3DE"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7704D" w14:textId="77777777" w:rsidR="00111B7B" w:rsidRPr="00111B7B" w:rsidRDefault="00111B7B" w:rsidP="00111B7B">
            <w:r w:rsidRPr="00111B7B">
              <w:t>10Gb-E NIC Option: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7F5BEEF2" w14:textId="77777777" w:rsidR="00111B7B" w:rsidRPr="00111B7B" w:rsidRDefault="00111B7B" w:rsidP="00111B7B">
            <w:r w:rsidRPr="00111B7B">
              <w:t>Dual 10Gb-E GBIC/SFP-based Server Adapters with TCP-IP off-load engine and Accelerated iSCSI support</w:t>
            </w:r>
          </w:p>
        </w:tc>
      </w:tr>
      <w:tr w:rsidR="00111B7B" w:rsidRPr="00111B7B" w14:paraId="0D971702"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D2921" w14:textId="77777777" w:rsidR="00111B7B" w:rsidRPr="00111B7B" w:rsidRDefault="00111B7B" w:rsidP="00111B7B">
            <w:r w:rsidRPr="00111B7B">
              <w:t>Storage Controllers:</w:t>
            </w:r>
          </w:p>
        </w:tc>
        <w:tc>
          <w:tcPr>
            <w:tcW w:w="3600" w:type="dxa"/>
            <w:tcBorders>
              <w:top w:val="single" w:sz="4" w:space="0" w:color="auto"/>
              <w:left w:val="single" w:sz="4" w:space="0" w:color="auto"/>
              <w:bottom w:val="single" w:sz="4" w:space="0" w:color="auto"/>
              <w:right w:val="single" w:sz="4" w:space="0" w:color="auto"/>
            </w:tcBorders>
            <w:vAlign w:val="bottom"/>
          </w:tcPr>
          <w:p w14:paraId="003FBAA6" w14:textId="77777777" w:rsidR="00111B7B" w:rsidRPr="00111B7B" w:rsidRDefault="00111B7B" w:rsidP="00111B7B">
            <w:r w:rsidRPr="00111B7B">
              <w:t>SAS/SATA 256MB Battery Backed Controller (RAID 0/1/10/5/50/6) w/support for drive hot-swap</w:t>
            </w: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815BF" w14:textId="77777777" w:rsidR="00111B7B" w:rsidRPr="00111B7B" w:rsidRDefault="00111B7B" w:rsidP="00111B7B">
            <w:r w:rsidRPr="00111B7B">
              <w:t>SAS/SATA 1G Flash Backed Cache Array Controller (RAID 0/1/10/5/50/6) w/support for drive hot-swap</w:t>
            </w:r>
          </w:p>
        </w:tc>
      </w:tr>
      <w:tr w:rsidR="00111B7B" w:rsidRPr="00111B7B" w14:paraId="3916FAF6"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tblGrid>
            <w:tr w:rsidR="00111B7B" w:rsidRPr="00111B7B" w14:paraId="3F6F1449" w14:textId="77777777" w:rsidTr="00111B7B">
              <w:tc>
                <w:tcPr>
                  <w:tcW w:w="3189" w:type="dxa"/>
                  <w:shd w:val="clear" w:color="auto" w:fill="auto"/>
                </w:tcPr>
                <w:p w14:paraId="785A68B0" w14:textId="77777777" w:rsidR="00111B7B" w:rsidRPr="00111B7B" w:rsidRDefault="00111B7B" w:rsidP="00111B7B">
                  <w:r w:rsidRPr="00111B7B">
                    <w:t>Internal Drive Support 2.5”:</w:t>
                  </w:r>
                </w:p>
              </w:tc>
            </w:tr>
            <w:tr w:rsidR="00111B7B" w:rsidRPr="00111B7B" w14:paraId="34BBC7DB" w14:textId="77777777" w:rsidTr="00111B7B">
              <w:tc>
                <w:tcPr>
                  <w:tcW w:w="3189" w:type="dxa"/>
                  <w:shd w:val="clear" w:color="auto" w:fill="auto"/>
                </w:tcPr>
                <w:p w14:paraId="236A012C" w14:textId="77777777" w:rsidR="00111B7B" w:rsidRPr="00111B7B" w:rsidRDefault="00111B7B" w:rsidP="00111B7B">
                  <w:r w:rsidRPr="00111B7B">
                    <w:t>Internal Drive Support 3.5”:</w:t>
                  </w:r>
                </w:p>
              </w:tc>
            </w:tr>
          </w:tbl>
          <w:p w14:paraId="22EEF25B" w14:textId="77777777" w:rsidR="00111B7B" w:rsidRPr="00111B7B" w:rsidRDefault="00111B7B" w:rsidP="00111B7B"/>
        </w:tc>
        <w:tc>
          <w:tcPr>
            <w:tcW w:w="3600" w:type="dxa"/>
            <w:tcBorders>
              <w:top w:val="single" w:sz="4" w:space="0" w:color="auto"/>
              <w:left w:val="single" w:sz="4" w:space="0" w:color="auto"/>
              <w:bottom w:val="single" w:sz="4" w:space="0" w:color="auto"/>
              <w:right w:val="single" w:sz="4" w:space="0" w:color="auto"/>
            </w:tcBorders>
            <w:vAlign w:val="bottom"/>
          </w:tcPr>
          <w:tbl>
            <w:tblPr>
              <w:tblW w:w="3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tblGrid>
            <w:tr w:rsidR="00111B7B" w:rsidRPr="00111B7B" w14:paraId="409CFADD" w14:textId="77777777" w:rsidTr="00111B7B">
              <w:trPr>
                <w:trHeight w:val="298"/>
              </w:trPr>
              <w:tc>
                <w:tcPr>
                  <w:tcW w:w="3307" w:type="dxa"/>
                  <w:shd w:val="clear" w:color="auto" w:fill="auto"/>
                </w:tcPr>
                <w:p w14:paraId="43D43FB6" w14:textId="77777777" w:rsidR="00111B7B" w:rsidRPr="00111B7B" w:rsidRDefault="00111B7B" w:rsidP="00111B7B">
                  <w:pPr>
                    <w:rPr>
                      <w:lang w:val="sv-SE"/>
                    </w:rPr>
                  </w:pPr>
                  <w:r w:rsidRPr="00111B7B">
                    <w:rPr>
                      <w:lang w:val="sv-SE"/>
                    </w:rPr>
                    <w:t>2 SFF 146GB SAS 15K</w:t>
                  </w:r>
                </w:p>
              </w:tc>
            </w:tr>
            <w:tr w:rsidR="00111B7B" w:rsidRPr="00111B7B" w14:paraId="7461140B" w14:textId="77777777" w:rsidTr="00111B7B">
              <w:trPr>
                <w:trHeight w:val="297"/>
              </w:trPr>
              <w:tc>
                <w:tcPr>
                  <w:tcW w:w="3307" w:type="dxa"/>
                  <w:shd w:val="clear" w:color="auto" w:fill="auto"/>
                </w:tcPr>
                <w:p w14:paraId="6150D0A4" w14:textId="77777777" w:rsidR="00111B7B" w:rsidRPr="00111B7B" w:rsidRDefault="00111B7B" w:rsidP="00111B7B">
                  <w:pPr>
                    <w:rPr>
                      <w:lang w:val="sv-SE"/>
                    </w:rPr>
                  </w:pPr>
                  <w:r w:rsidRPr="00111B7B">
                    <w:rPr>
                      <w:lang w:val="sv-SE"/>
                    </w:rPr>
                    <w:t>N/A</w:t>
                  </w:r>
                </w:p>
              </w:tc>
            </w:tr>
          </w:tbl>
          <w:p w14:paraId="4B4ADC7C" w14:textId="77777777" w:rsidR="00111B7B" w:rsidRPr="00111B7B" w:rsidRDefault="00111B7B" w:rsidP="00111B7B">
            <w:pPr>
              <w:rPr>
                <w:lang w:val="sv-SE"/>
              </w:rPr>
            </w:pPr>
          </w:p>
        </w:tc>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7"/>
            </w:tblGrid>
            <w:tr w:rsidR="00111B7B" w:rsidRPr="00111B7B" w14:paraId="294563ED" w14:textId="77777777" w:rsidTr="00111B7B">
              <w:trPr>
                <w:trHeight w:val="253"/>
              </w:trPr>
              <w:tc>
                <w:tcPr>
                  <w:tcW w:w="4207" w:type="dxa"/>
                  <w:shd w:val="clear" w:color="auto" w:fill="auto"/>
                </w:tcPr>
                <w:p w14:paraId="11F96FDE" w14:textId="77777777" w:rsidR="00111B7B" w:rsidRPr="00111B7B" w:rsidRDefault="00111B7B" w:rsidP="00111B7B">
                  <w:r w:rsidRPr="00111B7B">
                    <w:t xml:space="preserve">At least 4 LFF 600GB SAS 15K </w:t>
                  </w:r>
                </w:p>
              </w:tc>
            </w:tr>
            <w:tr w:rsidR="00111B7B" w:rsidRPr="00111B7B" w14:paraId="279E12CF" w14:textId="77777777" w:rsidTr="00111B7B">
              <w:trPr>
                <w:trHeight w:val="269"/>
              </w:trPr>
              <w:tc>
                <w:tcPr>
                  <w:tcW w:w="4207" w:type="dxa"/>
                  <w:shd w:val="clear" w:color="auto" w:fill="auto"/>
                </w:tcPr>
                <w:p w14:paraId="6617517D" w14:textId="77777777" w:rsidR="00111B7B" w:rsidRPr="00111B7B" w:rsidRDefault="00111B7B" w:rsidP="00111B7B">
                  <w:r w:rsidRPr="00111B7B">
                    <w:t xml:space="preserve">At least 8 SFF 300GB SAS 10K </w:t>
                  </w:r>
                </w:p>
              </w:tc>
            </w:tr>
          </w:tbl>
          <w:p w14:paraId="76446656" w14:textId="77777777" w:rsidR="00111B7B" w:rsidRPr="00111B7B" w:rsidRDefault="00111B7B" w:rsidP="00111B7B"/>
        </w:tc>
      </w:tr>
      <w:tr w:rsidR="00111B7B" w:rsidRPr="00111B7B" w14:paraId="389FA05C"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683D0" w14:textId="77777777" w:rsidR="00111B7B" w:rsidRPr="00111B7B" w:rsidRDefault="00111B7B" w:rsidP="00111B7B">
            <w:r w:rsidRPr="00111B7B">
              <w:t>Hard disk drives support:</w:t>
            </w:r>
          </w:p>
        </w:tc>
        <w:tc>
          <w:tcPr>
            <w:tcW w:w="8010" w:type="dxa"/>
            <w:gridSpan w:val="2"/>
            <w:tcBorders>
              <w:top w:val="single" w:sz="4" w:space="0" w:color="auto"/>
              <w:left w:val="nil"/>
              <w:bottom w:val="single" w:sz="4" w:space="0" w:color="auto"/>
              <w:right w:val="single" w:sz="4" w:space="0" w:color="auto"/>
            </w:tcBorders>
            <w:vAlign w:val="bottom"/>
          </w:tcPr>
          <w:p w14:paraId="2C1B913D" w14:textId="77777777" w:rsidR="00111B7B" w:rsidRPr="00111B7B" w:rsidRDefault="00111B7B" w:rsidP="00111B7B">
            <w:r w:rsidRPr="00111B7B">
              <w:t xml:space="preserve">Hot-plug Solid State Drives and/or Hard Disk Drives SAS (6Gbps) and SATA </w:t>
            </w:r>
            <w:r w:rsidRPr="00111B7B">
              <w:lastRenderedPageBreak/>
              <w:t>(up to 6Gbps)</w:t>
            </w:r>
          </w:p>
        </w:tc>
      </w:tr>
      <w:tr w:rsidR="00111B7B" w:rsidRPr="00111B7B" w14:paraId="4B8F15CF"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7C309" w14:textId="77777777" w:rsidR="00111B7B" w:rsidRPr="00111B7B" w:rsidRDefault="00111B7B" w:rsidP="00111B7B">
            <w:r w:rsidRPr="00111B7B">
              <w:lastRenderedPageBreak/>
              <w:t>PCI Expansion Slots: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621367" w14:textId="77777777" w:rsidR="00111B7B" w:rsidRPr="00111B7B" w:rsidRDefault="00111B7B" w:rsidP="00111B7B">
            <w:r w:rsidRPr="00111B7B">
              <w:t>2 PCI-Express of which 1 must be x8 lane and 1 must be either x4 or x8 lane</w:t>
            </w:r>
          </w:p>
        </w:tc>
      </w:tr>
      <w:tr w:rsidR="00111B7B" w:rsidRPr="00111B7B" w14:paraId="7FD8254F"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4734D" w14:textId="77777777" w:rsidR="00111B7B" w:rsidRPr="00111B7B" w:rsidRDefault="00111B7B" w:rsidP="00111B7B">
            <w:r w:rsidRPr="00111B7B">
              <w:t>PCI Riser Options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08274B" w14:textId="77777777" w:rsidR="00111B7B" w:rsidRPr="00111B7B" w:rsidRDefault="00111B7B" w:rsidP="00111B7B">
            <w:r w:rsidRPr="00111B7B">
              <w:t>Not Required</w:t>
            </w:r>
          </w:p>
        </w:tc>
      </w:tr>
      <w:tr w:rsidR="00111B7B" w:rsidRPr="00111B7B" w14:paraId="56B727E8"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C4954" w14:textId="77777777" w:rsidR="00111B7B" w:rsidRPr="00111B7B" w:rsidRDefault="00111B7B" w:rsidP="00111B7B">
            <w:r w:rsidRPr="00111B7B">
              <w:t>Fans: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35D849" w14:textId="77777777" w:rsidR="00111B7B" w:rsidRPr="00111B7B" w:rsidRDefault="00111B7B" w:rsidP="00111B7B">
            <w:pPr>
              <w:rPr>
                <w:lang w:val="sv-SE"/>
              </w:rPr>
            </w:pPr>
            <w:r w:rsidRPr="00111B7B">
              <w:rPr>
                <w:lang w:val="sv-SE"/>
              </w:rPr>
              <w:t>Fully redundant hot plug fans (N+1)</w:t>
            </w:r>
          </w:p>
        </w:tc>
      </w:tr>
      <w:tr w:rsidR="00111B7B" w:rsidRPr="00111B7B" w14:paraId="2932CFD2"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2E2BF" w14:textId="77777777" w:rsidR="00111B7B" w:rsidRPr="00111B7B" w:rsidRDefault="00111B7B" w:rsidP="00111B7B">
            <w:r w:rsidRPr="00111B7B">
              <w:t>Power Supply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418FB3" w14:textId="77777777" w:rsidR="00111B7B" w:rsidRPr="00111B7B" w:rsidRDefault="00111B7B" w:rsidP="00111B7B">
            <w:r w:rsidRPr="00111B7B">
              <w:t>120V, 208V, 240V, 60Hz</w:t>
            </w:r>
          </w:p>
        </w:tc>
      </w:tr>
      <w:tr w:rsidR="00111B7B" w:rsidRPr="00111B7B" w14:paraId="0A18B69A"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B86A1" w14:textId="77777777" w:rsidR="00111B7B" w:rsidRPr="00111B7B" w:rsidRDefault="00111B7B" w:rsidP="00111B7B">
            <w:r w:rsidRPr="00111B7B">
              <w:t>Power Supply Redundancy: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489212" w14:textId="77777777" w:rsidR="00111B7B" w:rsidRPr="00111B7B" w:rsidRDefault="00111B7B" w:rsidP="00111B7B">
            <w:r w:rsidRPr="00111B7B">
              <w:t>Required as option</w:t>
            </w:r>
          </w:p>
        </w:tc>
      </w:tr>
      <w:tr w:rsidR="00111B7B" w:rsidRPr="00111B7B" w14:paraId="4645AAC2"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1E14C" w14:textId="77777777" w:rsidR="00111B7B" w:rsidRPr="00111B7B" w:rsidRDefault="00111B7B" w:rsidP="00111B7B">
            <w:r w:rsidRPr="00111B7B">
              <w:t>Power Monitoring and Capping: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CD1905" w14:textId="77777777" w:rsidR="00111B7B" w:rsidRPr="00111B7B" w:rsidRDefault="00111B7B" w:rsidP="00111B7B">
            <w:r w:rsidRPr="00111B7B">
              <w:t>Via Agents and/or Remote Management Card</w:t>
            </w:r>
          </w:p>
        </w:tc>
      </w:tr>
      <w:tr w:rsidR="00111B7B" w:rsidRPr="00111B7B" w14:paraId="4EF49A69"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4BB6D" w14:textId="77777777" w:rsidR="00111B7B" w:rsidRPr="00111B7B" w:rsidRDefault="00111B7B" w:rsidP="00111B7B">
            <w:r w:rsidRPr="00111B7B">
              <w:t xml:space="preserve">Out-of-Band Management: </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873478" w14:textId="77777777" w:rsidR="00111B7B" w:rsidRPr="00111B7B" w:rsidRDefault="00111B7B" w:rsidP="00111B7B">
            <w:r w:rsidRPr="00111B7B">
              <w:t>Required (see “Remote Management” line components for detailed requirements)</w:t>
            </w:r>
          </w:p>
        </w:tc>
      </w:tr>
      <w:tr w:rsidR="00111B7B" w:rsidRPr="00111B7B" w14:paraId="46E6DED3"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49E8A" w14:textId="77777777" w:rsidR="00111B7B" w:rsidRPr="00111B7B" w:rsidRDefault="00111B7B" w:rsidP="00111B7B">
            <w:r w:rsidRPr="00111B7B">
              <w:t>Remote Management Card - Integrated on System Board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D2D94B" w14:textId="77777777" w:rsidR="00111B7B" w:rsidRPr="00111B7B" w:rsidRDefault="00111B7B" w:rsidP="00111B7B">
            <w:r w:rsidRPr="00111B7B">
              <w:t>Required</w:t>
            </w:r>
          </w:p>
        </w:tc>
      </w:tr>
      <w:tr w:rsidR="00111B7B" w:rsidRPr="00111B7B" w14:paraId="777F9423" w14:textId="77777777" w:rsidTr="00111B7B">
        <w:trPr>
          <w:trHeight w:val="2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F108F" w14:textId="77777777" w:rsidR="00111B7B" w:rsidRPr="00111B7B" w:rsidRDefault="00111B7B" w:rsidP="00111B7B">
            <w:r w:rsidRPr="00111B7B">
              <w:t>Remote Management - HTTPS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2AF180" w14:textId="77777777" w:rsidR="00111B7B" w:rsidRPr="00111B7B" w:rsidRDefault="00111B7B" w:rsidP="00111B7B">
            <w:r w:rsidRPr="00111B7B">
              <w:t>Required</w:t>
            </w:r>
          </w:p>
        </w:tc>
      </w:tr>
      <w:tr w:rsidR="00111B7B" w:rsidRPr="00111B7B" w14:paraId="4E4CDADF"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2FE58" w14:textId="77777777" w:rsidR="00111B7B" w:rsidRPr="00111B7B" w:rsidRDefault="00111B7B" w:rsidP="00111B7B">
            <w:r w:rsidRPr="00111B7B">
              <w:t>Remote Management - Authentication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C46B16" w14:textId="77777777" w:rsidR="00111B7B" w:rsidRPr="00111B7B" w:rsidRDefault="00111B7B" w:rsidP="00111B7B">
            <w:r w:rsidRPr="00111B7B">
              <w:t>Challenge/Response, 2-Factor via Certificate/Logon</w:t>
            </w:r>
          </w:p>
        </w:tc>
      </w:tr>
      <w:tr w:rsidR="00111B7B" w:rsidRPr="00111B7B" w14:paraId="4A144A49"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57978" w14:textId="77777777" w:rsidR="00111B7B" w:rsidRPr="00111B7B" w:rsidRDefault="00111B7B" w:rsidP="00111B7B">
            <w:r w:rsidRPr="00111B7B">
              <w:t>Remote Management - Web Interface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C1F657" w14:textId="77777777" w:rsidR="00111B7B" w:rsidRPr="00111B7B" w:rsidRDefault="00111B7B" w:rsidP="00111B7B">
            <w:r w:rsidRPr="00111B7B">
              <w:t>Optional (Thick Client is Acceptable as well)</w:t>
            </w:r>
          </w:p>
        </w:tc>
      </w:tr>
      <w:tr w:rsidR="00111B7B" w:rsidRPr="00111B7B" w14:paraId="69D68AC0"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2B4D4" w14:textId="77777777" w:rsidR="00111B7B" w:rsidRPr="00111B7B" w:rsidRDefault="00111B7B" w:rsidP="00111B7B">
            <w:r w:rsidRPr="00111B7B">
              <w:t>Remote Management - SSH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8FE87B" w14:textId="77777777" w:rsidR="00111B7B" w:rsidRPr="00111B7B" w:rsidRDefault="00111B7B" w:rsidP="00111B7B">
            <w:r w:rsidRPr="00111B7B">
              <w:t>Required</w:t>
            </w:r>
          </w:p>
        </w:tc>
      </w:tr>
      <w:tr w:rsidR="00111B7B" w:rsidRPr="00111B7B" w14:paraId="70C49E9A"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5E04F" w14:textId="77777777" w:rsidR="00111B7B" w:rsidRPr="00111B7B" w:rsidRDefault="00111B7B" w:rsidP="00111B7B">
            <w:r w:rsidRPr="00111B7B">
              <w:t>Remote Management - System Status Summary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CB1A82" w14:textId="77777777" w:rsidR="00111B7B" w:rsidRPr="00111B7B" w:rsidRDefault="00111B7B" w:rsidP="00111B7B">
            <w:r w:rsidRPr="00111B7B">
              <w:t>Should minimally show fault status, temp, system logs, power I/O, and redundancy status</w:t>
            </w:r>
          </w:p>
        </w:tc>
      </w:tr>
      <w:tr w:rsidR="00111B7B" w:rsidRPr="00111B7B" w14:paraId="2F99F92E"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56EAF" w14:textId="77777777" w:rsidR="00111B7B" w:rsidRPr="00111B7B" w:rsidRDefault="00111B7B" w:rsidP="00111B7B">
            <w:r w:rsidRPr="00111B7B">
              <w:t>Remote Management - TCP Port Ranges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740969" w14:textId="77777777" w:rsidR="00111B7B" w:rsidRPr="00111B7B" w:rsidRDefault="00111B7B" w:rsidP="00111B7B">
            <w:r w:rsidRPr="00111B7B">
              <w:t>Must be capable of being changed</w:t>
            </w:r>
          </w:p>
        </w:tc>
      </w:tr>
      <w:tr w:rsidR="00111B7B" w:rsidRPr="00111B7B" w14:paraId="7619A43C"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9331A" w14:textId="77777777" w:rsidR="00111B7B" w:rsidRPr="00111B7B" w:rsidRDefault="00111B7B" w:rsidP="00111B7B">
            <w:r w:rsidRPr="00111B7B">
              <w:t>Remote Management - Virtual Console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2A3AAC" w14:textId="77777777" w:rsidR="00111B7B" w:rsidRPr="00111B7B" w:rsidRDefault="00111B7B" w:rsidP="00111B7B">
            <w:r w:rsidRPr="00111B7B">
              <w:t>Must support remote KVM with SVGA and USB Virtual Media</w:t>
            </w:r>
          </w:p>
        </w:tc>
      </w:tr>
      <w:tr w:rsidR="00111B7B" w:rsidRPr="00111B7B" w14:paraId="2A6268D8"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E8423" w14:textId="77777777" w:rsidR="00111B7B" w:rsidRPr="00111B7B" w:rsidRDefault="00111B7B" w:rsidP="00111B7B">
            <w:r w:rsidRPr="00111B7B">
              <w:t>Remote Management - Virtual Media</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013BF" w14:textId="77777777" w:rsidR="00111B7B" w:rsidRPr="00111B7B" w:rsidRDefault="00111B7B" w:rsidP="00111B7B">
            <w:r w:rsidRPr="00111B7B">
              <w:t>Must be capable of reading ISO files and emulating a local directory as a media device to the remote host</w:t>
            </w:r>
          </w:p>
        </w:tc>
      </w:tr>
      <w:tr w:rsidR="00111B7B" w:rsidRPr="00111B7B" w14:paraId="085C740E"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CF3DF" w14:textId="77777777" w:rsidR="00111B7B" w:rsidRPr="00111B7B" w:rsidRDefault="00111B7B" w:rsidP="00111B7B">
            <w:r w:rsidRPr="00111B7B">
              <w:t>Remote Management - VLAN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047DD7" w14:textId="77777777" w:rsidR="00111B7B" w:rsidRPr="00111B7B" w:rsidRDefault="00111B7B" w:rsidP="00111B7B">
            <w:r w:rsidRPr="00111B7B">
              <w:t>Preferred</w:t>
            </w:r>
          </w:p>
        </w:tc>
      </w:tr>
      <w:tr w:rsidR="00111B7B" w:rsidRPr="00111B7B" w14:paraId="3E11DFAC"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CF37B" w14:textId="77777777" w:rsidR="00111B7B" w:rsidRPr="00111B7B" w:rsidRDefault="00111B7B" w:rsidP="00111B7B">
            <w:r w:rsidRPr="00111B7B">
              <w:t>Remote Management - Shared Port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75B0F2" w14:textId="77777777" w:rsidR="00111B7B" w:rsidRPr="00111B7B" w:rsidRDefault="00111B7B" w:rsidP="00111B7B">
            <w:r w:rsidRPr="00111B7B">
              <w:t>Preferred</w:t>
            </w:r>
          </w:p>
        </w:tc>
      </w:tr>
      <w:tr w:rsidR="00111B7B" w:rsidRPr="00111B7B" w14:paraId="1EBC67E2" w14:textId="77777777" w:rsidTr="00111B7B">
        <w:trPr>
          <w:trHeight w:val="45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EA652" w14:textId="77777777" w:rsidR="00111B7B" w:rsidRPr="00111B7B" w:rsidRDefault="00111B7B" w:rsidP="00111B7B">
            <w:r w:rsidRPr="00111B7B">
              <w:t>Remote Management - Remote Power Up/Down</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FF7F1F" w14:textId="77777777" w:rsidR="00111B7B" w:rsidRPr="00111B7B" w:rsidRDefault="00111B7B" w:rsidP="00111B7B">
            <w:r w:rsidRPr="00111B7B">
              <w:t>Required</w:t>
            </w:r>
          </w:p>
        </w:tc>
      </w:tr>
      <w:tr w:rsidR="00111B7B" w:rsidRPr="00111B7B" w14:paraId="22C1C0DC"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A159B" w14:textId="77777777" w:rsidR="00111B7B" w:rsidRPr="00111B7B" w:rsidRDefault="00111B7B" w:rsidP="00111B7B">
            <w:r w:rsidRPr="00111B7B">
              <w:t>USB Ports: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4BB73E" w14:textId="77777777" w:rsidR="00111B7B" w:rsidRPr="00111B7B" w:rsidRDefault="00111B7B" w:rsidP="00111B7B">
            <w:r w:rsidRPr="00111B7B">
              <w:t>At least 2 Front, 2 Rear, 1 Internal</w:t>
            </w:r>
          </w:p>
        </w:tc>
      </w:tr>
      <w:tr w:rsidR="00111B7B" w:rsidRPr="00111B7B" w14:paraId="1CE9DEFD"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06ACB" w14:textId="77777777" w:rsidR="00111B7B" w:rsidRPr="00111B7B" w:rsidRDefault="00111B7B" w:rsidP="00111B7B">
            <w:r w:rsidRPr="00111B7B">
              <w:t>Flash Drive: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DDFAC3" w14:textId="77777777" w:rsidR="00111B7B" w:rsidRPr="00111B7B" w:rsidRDefault="00111B7B" w:rsidP="00111B7B">
            <w:r w:rsidRPr="00111B7B">
              <w:t>Optional flash drive</w:t>
            </w:r>
          </w:p>
        </w:tc>
      </w:tr>
      <w:tr w:rsidR="00111B7B" w:rsidRPr="00111B7B" w14:paraId="4A28D397"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C42B6" w14:textId="77777777" w:rsidR="00111B7B" w:rsidRPr="00111B7B" w:rsidRDefault="00111B7B" w:rsidP="00111B7B">
            <w:r w:rsidRPr="00111B7B">
              <w:t>Form Factor:</w:t>
            </w:r>
          </w:p>
        </w:tc>
        <w:tc>
          <w:tcPr>
            <w:tcW w:w="8010" w:type="dxa"/>
            <w:gridSpan w:val="2"/>
            <w:tcBorders>
              <w:top w:val="single" w:sz="4" w:space="0" w:color="auto"/>
              <w:left w:val="single" w:sz="4" w:space="0" w:color="auto"/>
              <w:bottom w:val="single" w:sz="4" w:space="0" w:color="auto"/>
              <w:right w:val="single" w:sz="4" w:space="0" w:color="auto"/>
            </w:tcBorders>
            <w:vAlign w:val="bottom"/>
          </w:tcPr>
          <w:p w14:paraId="7E381FCC" w14:textId="77777777" w:rsidR="00111B7B" w:rsidRPr="00111B7B" w:rsidRDefault="00111B7B" w:rsidP="00111B7B">
            <w:r w:rsidRPr="00111B7B">
              <w:t>1U</w:t>
            </w:r>
          </w:p>
        </w:tc>
      </w:tr>
      <w:tr w:rsidR="00111B7B" w:rsidRPr="00111B7B" w14:paraId="74B4B17F" w14:textId="77777777" w:rsidTr="00111B7B">
        <w:trPr>
          <w:trHeight w:val="34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A12B6" w14:textId="77777777" w:rsidR="00111B7B" w:rsidRPr="00111B7B" w:rsidRDefault="00111B7B" w:rsidP="00111B7B">
            <w:r w:rsidRPr="00111B7B">
              <w:t>O/S and Virtualization:</w:t>
            </w:r>
          </w:p>
        </w:tc>
        <w:tc>
          <w:tcPr>
            <w:tcW w:w="8010" w:type="dxa"/>
            <w:gridSpan w:val="2"/>
            <w:tcBorders>
              <w:top w:val="single" w:sz="4" w:space="0" w:color="auto"/>
              <w:left w:val="nil"/>
              <w:bottom w:val="single" w:sz="4" w:space="0" w:color="auto"/>
              <w:right w:val="single" w:sz="4" w:space="0" w:color="auto"/>
            </w:tcBorders>
            <w:vAlign w:val="bottom"/>
          </w:tcPr>
          <w:p w14:paraId="03BC9535" w14:textId="77777777" w:rsidR="00111B7B" w:rsidRPr="00111B7B" w:rsidRDefault="00111B7B" w:rsidP="00111B7B">
            <w:r w:rsidRPr="00111B7B">
              <w:t>Full compatibility with Windows 2003, 2008, 2008R2, Red Hat and Suse Linux, and VMWare ESX(i) Server 4.0 </w:t>
            </w:r>
          </w:p>
        </w:tc>
      </w:tr>
      <w:tr w:rsidR="00111B7B" w:rsidRPr="00111B7B" w14:paraId="1AD39982"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A4B86" w14:textId="77777777" w:rsidR="00111B7B" w:rsidRPr="00111B7B" w:rsidRDefault="00111B7B" w:rsidP="00111B7B">
            <w:r w:rsidRPr="00111B7B">
              <w:t>Deployment/Serviceability:</w:t>
            </w:r>
          </w:p>
        </w:tc>
        <w:tc>
          <w:tcPr>
            <w:tcW w:w="8010" w:type="dxa"/>
            <w:gridSpan w:val="2"/>
            <w:tcBorders>
              <w:top w:val="single" w:sz="4" w:space="0" w:color="auto"/>
              <w:left w:val="nil"/>
              <w:bottom w:val="single" w:sz="4" w:space="0" w:color="auto"/>
              <w:right w:val="single" w:sz="4" w:space="0" w:color="auto"/>
            </w:tcBorders>
            <w:vAlign w:val="bottom"/>
          </w:tcPr>
          <w:p w14:paraId="4D002D38" w14:textId="77777777" w:rsidR="00111B7B" w:rsidRPr="00111B7B" w:rsidRDefault="00111B7B" w:rsidP="00111B7B">
            <w:r w:rsidRPr="00111B7B">
              <w:t>Tool-free rack system</w:t>
            </w:r>
          </w:p>
        </w:tc>
      </w:tr>
      <w:tr w:rsidR="00111B7B" w:rsidRPr="00111B7B" w14:paraId="60669DCD"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4D3BD" w14:textId="77777777" w:rsidR="00111B7B" w:rsidRPr="00111B7B" w:rsidRDefault="00111B7B" w:rsidP="00111B7B">
            <w:r w:rsidRPr="00111B7B">
              <w:t>Warranty for all Hardware:</w:t>
            </w:r>
          </w:p>
        </w:tc>
        <w:tc>
          <w:tcPr>
            <w:tcW w:w="8010" w:type="dxa"/>
            <w:gridSpan w:val="2"/>
            <w:tcBorders>
              <w:top w:val="single" w:sz="4" w:space="0" w:color="auto"/>
              <w:left w:val="nil"/>
              <w:bottom w:val="single" w:sz="4" w:space="0" w:color="auto"/>
              <w:right w:val="single" w:sz="4" w:space="0" w:color="auto"/>
            </w:tcBorders>
            <w:vAlign w:val="bottom"/>
          </w:tcPr>
          <w:p w14:paraId="2E2BC663" w14:textId="77777777" w:rsidR="00111B7B" w:rsidRPr="00111B7B" w:rsidRDefault="00111B7B" w:rsidP="00111B7B">
            <w:r w:rsidRPr="00111B7B">
              <w:t>3 years parts and labor</w:t>
            </w:r>
          </w:p>
        </w:tc>
      </w:tr>
      <w:tr w:rsidR="00111B7B" w:rsidRPr="00111B7B" w14:paraId="1C4140A0"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0B982" w14:textId="77777777" w:rsidR="00111B7B" w:rsidRPr="00111B7B" w:rsidRDefault="00111B7B" w:rsidP="00111B7B">
            <w:r w:rsidRPr="00111B7B">
              <w:t>Maintenance / Support:</w:t>
            </w:r>
          </w:p>
        </w:tc>
        <w:tc>
          <w:tcPr>
            <w:tcW w:w="8010" w:type="dxa"/>
            <w:gridSpan w:val="2"/>
            <w:tcBorders>
              <w:top w:val="single" w:sz="4" w:space="0" w:color="auto"/>
              <w:left w:val="nil"/>
              <w:bottom w:val="single" w:sz="4" w:space="0" w:color="auto"/>
              <w:right w:val="single" w:sz="4" w:space="0" w:color="auto"/>
            </w:tcBorders>
            <w:vAlign w:val="bottom"/>
          </w:tcPr>
          <w:p w14:paraId="0B99899F" w14:textId="77777777" w:rsidR="00111B7B" w:rsidRPr="00111B7B" w:rsidRDefault="00111B7B" w:rsidP="00111B7B">
            <w:r w:rsidRPr="00111B7B">
              <w:t>Options as defined in Appendix C</w:t>
            </w:r>
          </w:p>
        </w:tc>
      </w:tr>
      <w:tr w:rsidR="00111B7B" w:rsidRPr="00111B7B" w14:paraId="1A15D15E"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905E2" w14:textId="77777777" w:rsidR="00111B7B" w:rsidRPr="00111B7B" w:rsidRDefault="00111B7B" w:rsidP="00111B7B">
            <w:r w:rsidRPr="00111B7B">
              <w:t>Online Portal to a Knowledge Base Database:</w:t>
            </w:r>
          </w:p>
        </w:tc>
        <w:tc>
          <w:tcPr>
            <w:tcW w:w="8010" w:type="dxa"/>
            <w:gridSpan w:val="2"/>
            <w:tcBorders>
              <w:top w:val="single" w:sz="4" w:space="0" w:color="auto"/>
              <w:left w:val="nil"/>
              <w:bottom w:val="single" w:sz="4" w:space="0" w:color="auto"/>
              <w:right w:val="single" w:sz="4" w:space="0" w:color="auto"/>
            </w:tcBorders>
            <w:vAlign w:val="bottom"/>
          </w:tcPr>
          <w:p w14:paraId="084354B8" w14:textId="77777777" w:rsidR="00111B7B" w:rsidRPr="00111B7B" w:rsidRDefault="00111B7B" w:rsidP="00111B7B">
            <w:r w:rsidRPr="00111B7B">
              <w:t>OEM must have a web based searchable KB database with detailed white papers and technical documentation to support each product.</w:t>
            </w:r>
          </w:p>
        </w:tc>
      </w:tr>
    </w:tbl>
    <w:p w14:paraId="520DB14E" w14:textId="77777777" w:rsidR="00111B7B" w:rsidRPr="00111B7B" w:rsidRDefault="00111B7B" w:rsidP="00111B7B"/>
    <w:p w14:paraId="7257D2FA" w14:textId="77777777" w:rsidR="00111B7B" w:rsidRPr="00111B7B" w:rsidRDefault="00111B7B" w:rsidP="00111B7B"/>
    <w:p w14:paraId="2E45B243" w14:textId="77777777" w:rsidR="00111B7B" w:rsidRPr="00111B7B" w:rsidRDefault="00111B7B" w:rsidP="00111B7B"/>
    <w:tbl>
      <w:tblPr>
        <w:tblW w:w="11430" w:type="dxa"/>
        <w:tblInd w:w="-342" w:type="dxa"/>
        <w:tblLayout w:type="fixed"/>
        <w:tblLook w:val="0000" w:firstRow="0" w:lastRow="0" w:firstColumn="0" w:lastColumn="0" w:noHBand="0" w:noVBand="0"/>
      </w:tblPr>
      <w:tblGrid>
        <w:gridCol w:w="3420"/>
        <w:gridCol w:w="3960"/>
        <w:gridCol w:w="4050"/>
      </w:tblGrid>
      <w:tr w:rsidR="00111B7B" w:rsidRPr="00111B7B" w14:paraId="18833363" w14:textId="77777777" w:rsidTr="00111B7B">
        <w:trPr>
          <w:trHeight w:val="255"/>
        </w:trPr>
        <w:tc>
          <w:tcPr>
            <w:tcW w:w="3420" w:type="dxa"/>
            <w:tcBorders>
              <w:top w:val="nil"/>
              <w:left w:val="nil"/>
              <w:bottom w:val="nil"/>
              <w:right w:val="nil"/>
            </w:tcBorders>
            <w:shd w:val="clear" w:color="auto" w:fill="auto"/>
            <w:noWrap/>
            <w:vAlign w:val="bottom"/>
          </w:tcPr>
          <w:p w14:paraId="42D48E7B" w14:textId="77777777" w:rsidR="00111B7B" w:rsidRPr="00111B7B" w:rsidRDefault="00111B7B" w:rsidP="00111B7B">
            <w:pPr>
              <w:rPr>
                <w:b/>
                <w:bCs/>
                <w:u w:val="single"/>
              </w:rPr>
            </w:pPr>
            <w:r w:rsidRPr="00111B7B">
              <w:rPr>
                <w:b/>
                <w:bCs/>
                <w:u w:val="single"/>
              </w:rPr>
              <w:t>Tier 2 Server:</w:t>
            </w:r>
          </w:p>
        </w:tc>
        <w:tc>
          <w:tcPr>
            <w:tcW w:w="3960" w:type="dxa"/>
            <w:tcBorders>
              <w:top w:val="nil"/>
              <w:left w:val="nil"/>
              <w:bottom w:val="nil"/>
              <w:right w:val="nil"/>
            </w:tcBorders>
            <w:vAlign w:val="bottom"/>
          </w:tcPr>
          <w:p w14:paraId="6F6ACBDD" w14:textId="77777777" w:rsidR="00111B7B" w:rsidRPr="00111B7B" w:rsidRDefault="00111B7B" w:rsidP="00111B7B">
            <w:pPr>
              <w:rPr>
                <w:b/>
                <w:bCs/>
                <w:u w:val="single"/>
              </w:rPr>
            </w:pPr>
            <w:r w:rsidRPr="00111B7B">
              <w:rPr>
                <w:b/>
                <w:bCs/>
                <w:u w:val="single"/>
              </w:rPr>
              <w:t>Bid Configuration:</w:t>
            </w:r>
          </w:p>
        </w:tc>
        <w:tc>
          <w:tcPr>
            <w:tcW w:w="4050" w:type="dxa"/>
            <w:tcBorders>
              <w:top w:val="nil"/>
              <w:left w:val="nil"/>
              <w:bottom w:val="nil"/>
              <w:right w:val="nil"/>
            </w:tcBorders>
            <w:shd w:val="clear" w:color="auto" w:fill="auto"/>
            <w:noWrap/>
            <w:vAlign w:val="bottom"/>
          </w:tcPr>
          <w:p w14:paraId="6F1BCC8D" w14:textId="77777777" w:rsidR="00111B7B" w:rsidRPr="00111B7B" w:rsidRDefault="00111B7B" w:rsidP="00111B7B">
            <w:pPr>
              <w:rPr>
                <w:b/>
                <w:bCs/>
                <w:u w:val="single"/>
              </w:rPr>
            </w:pPr>
            <w:r w:rsidRPr="00111B7B">
              <w:rPr>
                <w:b/>
                <w:bCs/>
                <w:u w:val="single"/>
              </w:rPr>
              <w:t>Scalability – Required Maximum (or higher)</w:t>
            </w:r>
          </w:p>
        </w:tc>
      </w:tr>
      <w:tr w:rsidR="00111B7B" w:rsidRPr="00111B7B" w14:paraId="186BE472" w14:textId="77777777" w:rsidTr="00111B7B">
        <w:trPr>
          <w:trHeight w:val="255"/>
        </w:trPr>
        <w:tc>
          <w:tcPr>
            <w:tcW w:w="3420" w:type="dxa"/>
            <w:tcBorders>
              <w:top w:val="nil"/>
              <w:left w:val="nil"/>
              <w:bottom w:val="single" w:sz="4" w:space="0" w:color="auto"/>
              <w:right w:val="nil"/>
            </w:tcBorders>
            <w:shd w:val="clear" w:color="auto" w:fill="auto"/>
            <w:noWrap/>
            <w:vAlign w:val="bottom"/>
          </w:tcPr>
          <w:p w14:paraId="7C5721AC" w14:textId="77777777" w:rsidR="00111B7B" w:rsidRPr="00111B7B" w:rsidRDefault="00111B7B" w:rsidP="00111B7B">
            <w:pPr>
              <w:rPr>
                <w:b/>
                <w:i/>
                <w:u w:val="single"/>
              </w:rPr>
            </w:pPr>
          </w:p>
        </w:tc>
        <w:tc>
          <w:tcPr>
            <w:tcW w:w="3960" w:type="dxa"/>
            <w:tcBorders>
              <w:top w:val="nil"/>
              <w:left w:val="nil"/>
              <w:bottom w:val="single" w:sz="4" w:space="0" w:color="auto"/>
              <w:right w:val="nil"/>
            </w:tcBorders>
            <w:vAlign w:val="bottom"/>
          </w:tcPr>
          <w:p w14:paraId="35B3B2FB" w14:textId="77777777" w:rsidR="00111B7B" w:rsidRPr="00111B7B" w:rsidRDefault="00111B7B" w:rsidP="00111B7B"/>
        </w:tc>
        <w:tc>
          <w:tcPr>
            <w:tcW w:w="4050" w:type="dxa"/>
            <w:tcBorders>
              <w:top w:val="nil"/>
              <w:left w:val="nil"/>
              <w:bottom w:val="single" w:sz="4" w:space="0" w:color="auto"/>
              <w:right w:val="nil"/>
            </w:tcBorders>
            <w:shd w:val="clear" w:color="auto" w:fill="auto"/>
            <w:noWrap/>
            <w:vAlign w:val="bottom"/>
          </w:tcPr>
          <w:p w14:paraId="49E60573" w14:textId="77777777" w:rsidR="00111B7B" w:rsidRPr="00111B7B" w:rsidRDefault="00111B7B" w:rsidP="00111B7B"/>
        </w:tc>
      </w:tr>
      <w:tr w:rsidR="00111B7B" w:rsidRPr="00111B7B" w14:paraId="2CBCC1FE"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7B0D1" w14:textId="77777777" w:rsidR="00111B7B" w:rsidRPr="00111B7B" w:rsidRDefault="00111B7B" w:rsidP="00111B7B">
            <w:r w:rsidRPr="00111B7B">
              <w:t>Processor:</w:t>
            </w:r>
          </w:p>
        </w:tc>
        <w:tc>
          <w:tcPr>
            <w:tcW w:w="3960" w:type="dxa"/>
            <w:tcBorders>
              <w:top w:val="single" w:sz="4" w:space="0" w:color="auto"/>
              <w:left w:val="single" w:sz="4" w:space="0" w:color="auto"/>
              <w:bottom w:val="single" w:sz="4" w:space="0" w:color="auto"/>
              <w:right w:val="single" w:sz="4" w:space="0" w:color="auto"/>
            </w:tcBorders>
            <w:vAlign w:val="bottom"/>
          </w:tcPr>
          <w:p w14:paraId="53B74619" w14:textId="77777777" w:rsidR="00111B7B" w:rsidRPr="00111B7B" w:rsidRDefault="00111B7B" w:rsidP="00111B7B">
            <w:r w:rsidRPr="00111B7B">
              <w:t>2 Quad-Core Intel Xeon Proc X5560 (2.80 GHz, 95W, DDR3-1333, HT, Turbo 2/2/3/3)</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916CE" w14:textId="77777777" w:rsidR="00111B7B" w:rsidRPr="00111B7B" w:rsidRDefault="00111B7B" w:rsidP="00111B7B">
            <w:r w:rsidRPr="00111B7B">
              <w:t>2 Six-Core Intel Xeon Procs X5670 (2.93 GHz, 95W, DDR3-1333, HT, Turbo 2/2/3/3)</w:t>
            </w:r>
          </w:p>
        </w:tc>
      </w:tr>
      <w:tr w:rsidR="00111B7B" w:rsidRPr="00111B7B" w14:paraId="60E415A7"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AE8FD" w14:textId="77777777" w:rsidR="00111B7B" w:rsidRPr="00111B7B" w:rsidRDefault="00111B7B" w:rsidP="00111B7B">
            <w:r w:rsidRPr="00111B7B">
              <w:t>Processor Cache:</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bottom"/>
          </w:tcPr>
          <w:p w14:paraId="00792933" w14:textId="77777777" w:rsidR="00111B7B" w:rsidRPr="00111B7B" w:rsidRDefault="00111B7B" w:rsidP="00111B7B">
            <w:r w:rsidRPr="00111B7B">
              <w:t>8MB L3 Cache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E4399" w14:textId="77777777" w:rsidR="00111B7B" w:rsidRPr="00111B7B" w:rsidRDefault="00111B7B" w:rsidP="00111B7B">
            <w:r w:rsidRPr="00111B7B">
              <w:t>12MB L3 Cache</w:t>
            </w:r>
          </w:p>
        </w:tc>
      </w:tr>
      <w:tr w:rsidR="00111B7B" w:rsidRPr="00111B7B" w14:paraId="7B9ED541"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FA181" w14:textId="77777777" w:rsidR="00111B7B" w:rsidRPr="00111B7B" w:rsidRDefault="00111B7B" w:rsidP="00111B7B">
            <w:r w:rsidRPr="00111B7B">
              <w:t>Processor Wattage Options:</w:t>
            </w:r>
          </w:p>
        </w:tc>
        <w:tc>
          <w:tcPr>
            <w:tcW w:w="8010" w:type="dxa"/>
            <w:gridSpan w:val="2"/>
            <w:tcBorders>
              <w:top w:val="single" w:sz="4" w:space="0" w:color="auto"/>
              <w:left w:val="single" w:sz="4" w:space="0" w:color="auto"/>
              <w:right w:val="single" w:sz="4" w:space="0" w:color="auto"/>
            </w:tcBorders>
            <w:shd w:val="clear" w:color="auto" w:fill="auto"/>
            <w:vAlign w:val="bottom"/>
          </w:tcPr>
          <w:p w14:paraId="3D8392AD" w14:textId="77777777" w:rsidR="00111B7B" w:rsidRPr="00111B7B" w:rsidRDefault="00111B7B" w:rsidP="00111B7B">
            <w:r w:rsidRPr="00111B7B">
              <w:t>SKU Options for Low Voltage at &lt; 65W @ 2.4GhZ</w:t>
            </w:r>
          </w:p>
        </w:tc>
      </w:tr>
      <w:tr w:rsidR="00111B7B" w:rsidRPr="00111B7B" w14:paraId="5D92CB47"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819B9" w14:textId="77777777" w:rsidR="00111B7B" w:rsidRPr="00111B7B" w:rsidRDefault="00111B7B" w:rsidP="00111B7B">
            <w:r w:rsidRPr="00111B7B">
              <w:t>Processor Selective Core Shutdown: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0FAF9278" w14:textId="77777777" w:rsidR="00111B7B" w:rsidRPr="00111B7B" w:rsidRDefault="00111B7B" w:rsidP="00111B7B">
            <w:r w:rsidRPr="00111B7B">
              <w:t>Required</w:t>
            </w:r>
          </w:p>
        </w:tc>
      </w:tr>
      <w:tr w:rsidR="00111B7B" w:rsidRPr="00111B7B" w14:paraId="0F611EEF"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tblGrid>
            <w:tr w:rsidR="00111B7B" w:rsidRPr="00111B7B" w14:paraId="3BEEA970" w14:textId="77777777" w:rsidTr="00111B7B">
              <w:tc>
                <w:tcPr>
                  <w:tcW w:w="2649" w:type="dxa"/>
                  <w:shd w:val="clear" w:color="auto" w:fill="auto"/>
                </w:tcPr>
                <w:p w14:paraId="638D39C8" w14:textId="77777777" w:rsidR="00111B7B" w:rsidRPr="00111B7B" w:rsidRDefault="00111B7B" w:rsidP="00111B7B">
                  <w:r w:rsidRPr="00111B7B">
                    <w:t>Memory RDIMM Support:</w:t>
                  </w:r>
                </w:p>
              </w:tc>
            </w:tr>
            <w:tr w:rsidR="00111B7B" w:rsidRPr="00111B7B" w14:paraId="3380130F" w14:textId="77777777" w:rsidTr="00111B7B">
              <w:tc>
                <w:tcPr>
                  <w:tcW w:w="2649" w:type="dxa"/>
                  <w:shd w:val="clear" w:color="auto" w:fill="auto"/>
                </w:tcPr>
                <w:p w14:paraId="4DE70A39" w14:textId="77777777" w:rsidR="00111B7B" w:rsidRPr="00111B7B" w:rsidRDefault="00111B7B" w:rsidP="00111B7B">
                  <w:r w:rsidRPr="00111B7B">
                    <w:t>Memory UDIMM Support:</w:t>
                  </w:r>
                </w:p>
              </w:tc>
            </w:tr>
          </w:tbl>
          <w:p w14:paraId="536804EF" w14:textId="77777777" w:rsidR="00111B7B" w:rsidRPr="00111B7B" w:rsidRDefault="00111B7B" w:rsidP="00111B7B"/>
        </w:tc>
        <w:tc>
          <w:tcPr>
            <w:tcW w:w="3960" w:type="dxa"/>
            <w:tcBorders>
              <w:top w:val="single" w:sz="4" w:space="0" w:color="auto"/>
              <w:left w:val="single" w:sz="4" w:space="0" w:color="auto"/>
              <w:bottom w:val="single" w:sz="4" w:space="0" w:color="auto"/>
              <w:right w:val="single" w:sz="4" w:space="0" w:color="auto"/>
            </w:tcBorders>
            <w:vAlign w:val="bottom"/>
          </w:tcPr>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tblGrid>
            <w:tr w:rsidR="00111B7B" w:rsidRPr="00111B7B" w14:paraId="78F70E31" w14:textId="77777777" w:rsidTr="00111B7B">
              <w:trPr>
                <w:trHeight w:val="281"/>
              </w:trPr>
              <w:tc>
                <w:tcPr>
                  <w:tcW w:w="3667" w:type="dxa"/>
                  <w:shd w:val="clear" w:color="auto" w:fill="auto"/>
                </w:tcPr>
                <w:p w14:paraId="58922089" w14:textId="77777777" w:rsidR="00111B7B" w:rsidRPr="00111B7B" w:rsidRDefault="00111B7B" w:rsidP="00111B7B">
                  <w:pPr>
                    <w:rPr>
                      <w:lang w:val="sv-SE"/>
                    </w:rPr>
                  </w:pPr>
                  <w:r w:rsidRPr="00111B7B">
                    <w:t>12GB, DDR3 using 3x4GB RDIMM</w:t>
                  </w:r>
                </w:p>
              </w:tc>
            </w:tr>
            <w:tr w:rsidR="00111B7B" w:rsidRPr="00111B7B" w14:paraId="498E7A24" w14:textId="77777777" w:rsidTr="00111B7B">
              <w:trPr>
                <w:trHeight w:val="300"/>
              </w:trPr>
              <w:tc>
                <w:tcPr>
                  <w:tcW w:w="3667" w:type="dxa"/>
                  <w:shd w:val="clear" w:color="auto" w:fill="auto"/>
                </w:tcPr>
                <w:p w14:paraId="38E8799E" w14:textId="77777777" w:rsidR="00111B7B" w:rsidRPr="00111B7B" w:rsidRDefault="00111B7B" w:rsidP="00111B7B">
                  <w:r w:rsidRPr="00111B7B">
                    <w:t>Not Necessary</w:t>
                  </w:r>
                </w:p>
              </w:tc>
            </w:tr>
          </w:tbl>
          <w:p w14:paraId="79F08573" w14:textId="77777777" w:rsidR="00111B7B" w:rsidRPr="00111B7B" w:rsidRDefault="00111B7B" w:rsidP="00111B7B"/>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361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tblGrid>
            <w:tr w:rsidR="00111B7B" w:rsidRPr="00111B7B" w14:paraId="7CF38B30" w14:textId="77777777" w:rsidTr="00111B7B">
              <w:trPr>
                <w:trHeight w:val="345"/>
              </w:trPr>
              <w:tc>
                <w:tcPr>
                  <w:tcW w:w="3613" w:type="dxa"/>
                  <w:shd w:val="clear" w:color="auto" w:fill="auto"/>
                </w:tcPr>
                <w:p w14:paraId="1B3C8CD5" w14:textId="77777777" w:rsidR="00111B7B" w:rsidRPr="00111B7B" w:rsidRDefault="00111B7B" w:rsidP="00111B7B">
                  <w:pPr>
                    <w:rPr>
                      <w:lang w:val="sv-SE"/>
                    </w:rPr>
                  </w:pPr>
                  <w:r w:rsidRPr="00111B7B">
                    <w:rPr>
                      <w:lang w:val="sv-SE"/>
                    </w:rPr>
                    <w:t>At least 192GB, 16GB QuadRank PC3-10600 DDR3 RDIMM</w:t>
                  </w:r>
                </w:p>
              </w:tc>
            </w:tr>
            <w:tr w:rsidR="00111B7B" w:rsidRPr="00111B7B" w14:paraId="0B0EDDFE" w14:textId="77777777" w:rsidTr="00111B7B">
              <w:trPr>
                <w:trHeight w:val="184"/>
              </w:trPr>
              <w:tc>
                <w:tcPr>
                  <w:tcW w:w="3613" w:type="dxa"/>
                  <w:shd w:val="clear" w:color="auto" w:fill="auto"/>
                </w:tcPr>
                <w:p w14:paraId="262F990A" w14:textId="77777777" w:rsidR="00111B7B" w:rsidRPr="00111B7B" w:rsidRDefault="00111B7B" w:rsidP="00111B7B">
                  <w:r w:rsidRPr="00111B7B">
                    <w:t>Not Necessary</w:t>
                  </w:r>
                </w:p>
              </w:tc>
            </w:tr>
          </w:tbl>
          <w:p w14:paraId="54670614" w14:textId="77777777" w:rsidR="00111B7B" w:rsidRPr="00111B7B" w:rsidRDefault="00111B7B" w:rsidP="00111B7B"/>
        </w:tc>
      </w:tr>
      <w:tr w:rsidR="00111B7B" w:rsidRPr="00111B7B" w14:paraId="28AC179C"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C7F5B" w14:textId="77777777" w:rsidR="00111B7B" w:rsidRPr="00111B7B" w:rsidRDefault="00111B7B" w:rsidP="00111B7B">
            <w:r w:rsidRPr="00111B7B">
              <w:t>Network Interface Cards: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DE994D" w14:textId="77777777" w:rsidR="00111B7B" w:rsidRPr="00111B7B" w:rsidRDefault="00111B7B" w:rsidP="00111B7B">
            <w:r w:rsidRPr="00111B7B">
              <w:t>Integrated Dual Port Gigabit Adapter with TCP offload engine, Jumbo Frames support, Accelerated iSCSI support, Network Protocol IEEE 802.1ab, and NIC Teaming &amp; Diagnostics</w:t>
            </w:r>
          </w:p>
        </w:tc>
      </w:tr>
      <w:tr w:rsidR="00111B7B" w:rsidRPr="00111B7B" w14:paraId="1AE05B01"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28014" w14:textId="77777777" w:rsidR="00111B7B" w:rsidRPr="00111B7B" w:rsidRDefault="00111B7B" w:rsidP="00111B7B">
            <w:r w:rsidRPr="00111B7B">
              <w:t>VLAN Trunking and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C8793F" w14:textId="77777777" w:rsidR="00111B7B" w:rsidRPr="00111B7B" w:rsidRDefault="00111B7B" w:rsidP="00111B7B">
            <w:r w:rsidRPr="00111B7B">
              <w:t>IEEE 802.1q</w:t>
            </w:r>
          </w:p>
        </w:tc>
      </w:tr>
      <w:tr w:rsidR="00111B7B" w:rsidRPr="00111B7B" w14:paraId="6B6E3DEE"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FE53E" w14:textId="77777777" w:rsidR="00111B7B" w:rsidRPr="00111B7B" w:rsidRDefault="00111B7B" w:rsidP="00111B7B">
            <w:r w:rsidRPr="00111B7B">
              <w:t>QoS Support Required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DA57FB" w14:textId="77777777" w:rsidR="00111B7B" w:rsidRPr="00111B7B" w:rsidRDefault="00111B7B" w:rsidP="00111B7B">
            <w:r w:rsidRPr="00111B7B">
              <w:t>IEEE 802.1p</w:t>
            </w:r>
          </w:p>
        </w:tc>
      </w:tr>
      <w:tr w:rsidR="00111B7B" w:rsidRPr="00111B7B" w14:paraId="0B532661"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AB623" w14:textId="77777777" w:rsidR="00111B7B" w:rsidRPr="00111B7B" w:rsidRDefault="00111B7B" w:rsidP="00111B7B">
            <w:r w:rsidRPr="00111B7B">
              <w:t>HBA Card Options:</w:t>
            </w:r>
          </w:p>
        </w:tc>
        <w:tc>
          <w:tcPr>
            <w:tcW w:w="8010" w:type="dxa"/>
            <w:gridSpan w:val="2"/>
            <w:tcBorders>
              <w:top w:val="single" w:sz="4" w:space="0" w:color="auto"/>
              <w:left w:val="single" w:sz="4" w:space="0" w:color="auto"/>
              <w:right w:val="single" w:sz="4" w:space="0" w:color="auto"/>
            </w:tcBorders>
            <w:shd w:val="clear" w:color="auto" w:fill="auto"/>
            <w:vAlign w:val="bottom"/>
          </w:tcPr>
          <w:p w14:paraId="703A6575" w14:textId="77777777" w:rsidR="00111B7B" w:rsidRPr="00111B7B" w:rsidRDefault="00111B7B" w:rsidP="00111B7B">
            <w:r w:rsidRPr="00111B7B">
              <w:t>Fiber Channel (both Emulex and Qlogic) at 2, 4, and 8Gbps</w:t>
            </w:r>
          </w:p>
        </w:tc>
      </w:tr>
      <w:tr w:rsidR="00111B7B" w:rsidRPr="00111B7B" w14:paraId="3B6F59B6"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407DF" w14:textId="77777777" w:rsidR="00111B7B" w:rsidRPr="00111B7B" w:rsidRDefault="00111B7B" w:rsidP="00111B7B">
            <w:r w:rsidRPr="00111B7B">
              <w:t>10Gb-E NIC Option: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1FDEA512" w14:textId="77777777" w:rsidR="00111B7B" w:rsidRPr="00111B7B" w:rsidRDefault="00111B7B" w:rsidP="00111B7B">
            <w:r w:rsidRPr="00111B7B">
              <w:t>Dual 10Gb-E GBIC/SFP-based Server Adapters with TCP-IP off-load engine and Accelerated iSCSI support</w:t>
            </w:r>
          </w:p>
        </w:tc>
      </w:tr>
      <w:tr w:rsidR="00111B7B" w:rsidRPr="00111B7B" w14:paraId="5A5C55FA"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18178" w14:textId="77777777" w:rsidR="00111B7B" w:rsidRPr="00111B7B" w:rsidRDefault="00111B7B" w:rsidP="00111B7B">
            <w:r w:rsidRPr="00111B7B">
              <w:t>Storage Controllers:</w:t>
            </w:r>
          </w:p>
        </w:tc>
        <w:tc>
          <w:tcPr>
            <w:tcW w:w="8010" w:type="dxa"/>
            <w:gridSpan w:val="2"/>
            <w:tcBorders>
              <w:top w:val="single" w:sz="4" w:space="0" w:color="auto"/>
              <w:left w:val="single" w:sz="4" w:space="0" w:color="auto"/>
              <w:bottom w:val="single" w:sz="4" w:space="0" w:color="auto"/>
              <w:right w:val="single" w:sz="4" w:space="0" w:color="auto"/>
            </w:tcBorders>
            <w:vAlign w:val="bottom"/>
          </w:tcPr>
          <w:p w14:paraId="3560B714" w14:textId="77777777" w:rsidR="00111B7B" w:rsidRPr="00111B7B" w:rsidRDefault="00111B7B" w:rsidP="00111B7B">
            <w:r w:rsidRPr="00111B7B">
              <w:t>Hot-plug SAS/SATA 1G Flash Backed Cache Array Controller (RAID 0/1/10/5/50,6)</w:t>
            </w:r>
          </w:p>
        </w:tc>
      </w:tr>
      <w:tr w:rsidR="00111B7B" w:rsidRPr="00111B7B" w14:paraId="35C0F089"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tblGrid>
            <w:tr w:rsidR="00111B7B" w:rsidRPr="00111B7B" w14:paraId="7E6FDC56" w14:textId="77777777" w:rsidTr="00111B7B">
              <w:tc>
                <w:tcPr>
                  <w:tcW w:w="3189" w:type="dxa"/>
                  <w:shd w:val="clear" w:color="auto" w:fill="auto"/>
                </w:tcPr>
                <w:p w14:paraId="235B3E40" w14:textId="77777777" w:rsidR="00111B7B" w:rsidRPr="00111B7B" w:rsidRDefault="00111B7B" w:rsidP="00111B7B">
                  <w:r w:rsidRPr="00111B7B">
                    <w:t>Internal Drive Support 2.5”:</w:t>
                  </w:r>
                </w:p>
              </w:tc>
            </w:tr>
            <w:tr w:rsidR="00111B7B" w:rsidRPr="00111B7B" w14:paraId="4A20DE0A" w14:textId="77777777" w:rsidTr="00111B7B">
              <w:tc>
                <w:tcPr>
                  <w:tcW w:w="3189" w:type="dxa"/>
                  <w:shd w:val="clear" w:color="auto" w:fill="auto"/>
                </w:tcPr>
                <w:p w14:paraId="2464CD33" w14:textId="77777777" w:rsidR="00111B7B" w:rsidRPr="00111B7B" w:rsidRDefault="00111B7B" w:rsidP="00111B7B">
                  <w:r w:rsidRPr="00111B7B">
                    <w:t>Internal Drive Support 3.5”:</w:t>
                  </w:r>
                </w:p>
              </w:tc>
            </w:tr>
          </w:tbl>
          <w:p w14:paraId="69F30E88" w14:textId="77777777" w:rsidR="00111B7B" w:rsidRPr="00111B7B" w:rsidRDefault="00111B7B" w:rsidP="00111B7B"/>
        </w:tc>
        <w:tc>
          <w:tcPr>
            <w:tcW w:w="3960" w:type="dxa"/>
            <w:tcBorders>
              <w:top w:val="single" w:sz="4" w:space="0" w:color="auto"/>
              <w:left w:val="single" w:sz="4" w:space="0" w:color="auto"/>
              <w:bottom w:val="single" w:sz="4" w:space="0" w:color="auto"/>
              <w:right w:val="single" w:sz="4" w:space="0" w:color="auto"/>
            </w:tcBorders>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tblGrid>
            <w:tr w:rsidR="00111B7B" w:rsidRPr="00111B7B" w14:paraId="79CB9BE6" w14:textId="77777777" w:rsidTr="00111B7B">
              <w:tc>
                <w:tcPr>
                  <w:tcW w:w="3667" w:type="dxa"/>
                  <w:shd w:val="clear" w:color="auto" w:fill="auto"/>
                </w:tcPr>
                <w:p w14:paraId="2C815CA3" w14:textId="77777777" w:rsidR="00111B7B" w:rsidRPr="00111B7B" w:rsidRDefault="00111B7B" w:rsidP="00111B7B">
                  <w:r w:rsidRPr="00111B7B">
                    <w:t>4 SFF 146GB 6Gbps SAS 15K</w:t>
                  </w:r>
                </w:p>
              </w:tc>
            </w:tr>
            <w:tr w:rsidR="00111B7B" w:rsidRPr="00111B7B" w14:paraId="1C69A8BB" w14:textId="77777777" w:rsidTr="00111B7B">
              <w:tc>
                <w:tcPr>
                  <w:tcW w:w="3667" w:type="dxa"/>
                  <w:shd w:val="clear" w:color="auto" w:fill="auto"/>
                </w:tcPr>
                <w:p w14:paraId="1328B9B9" w14:textId="77777777" w:rsidR="00111B7B" w:rsidRPr="00111B7B" w:rsidRDefault="00111B7B" w:rsidP="00111B7B">
                  <w:r w:rsidRPr="00111B7B">
                    <w:t>N/A</w:t>
                  </w:r>
                </w:p>
              </w:tc>
            </w:tr>
          </w:tbl>
          <w:p w14:paraId="1C7ABC18" w14:textId="77777777" w:rsidR="00111B7B" w:rsidRPr="00111B7B" w:rsidRDefault="00111B7B" w:rsidP="00111B7B"/>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0"/>
            </w:tblGrid>
            <w:tr w:rsidR="00111B7B" w:rsidRPr="00111B7B" w14:paraId="17D08F15" w14:textId="77777777" w:rsidTr="00111B7B">
              <w:trPr>
                <w:trHeight w:val="253"/>
              </w:trPr>
              <w:tc>
                <w:tcPr>
                  <w:tcW w:w="3610" w:type="dxa"/>
                  <w:shd w:val="clear" w:color="auto" w:fill="auto"/>
                </w:tcPr>
                <w:p w14:paraId="2B8E9400" w14:textId="77777777" w:rsidR="00111B7B" w:rsidRPr="00111B7B" w:rsidRDefault="00111B7B" w:rsidP="00111B7B">
                  <w:r w:rsidRPr="00111B7B">
                    <w:t>At least 8 SFF 300GB 6Gbps SAS 10K</w:t>
                  </w:r>
                </w:p>
              </w:tc>
            </w:tr>
            <w:tr w:rsidR="00111B7B" w:rsidRPr="00111B7B" w14:paraId="2761B939" w14:textId="77777777" w:rsidTr="00111B7B">
              <w:trPr>
                <w:trHeight w:val="269"/>
              </w:trPr>
              <w:tc>
                <w:tcPr>
                  <w:tcW w:w="3610" w:type="dxa"/>
                  <w:shd w:val="clear" w:color="auto" w:fill="auto"/>
                </w:tcPr>
                <w:p w14:paraId="370DCC41" w14:textId="77777777" w:rsidR="00111B7B" w:rsidRPr="00111B7B" w:rsidRDefault="00111B7B" w:rsidP="00111B7B">
                  <w:r w:rsidRPr="00111B7B">
                    <w:t>At least 6 LFF 600GB 6Gbps SAS 15K</w:t>
                  </w:r>
                </w:p>
              </w:tc>
            </w:tr>
          </w:tbl>
          <w:p w14:paraId="6B0B90DA" w14:textId="77777777" w:rsidR="00111B7B" w:rsidRPr="00111B7B" w:rsidRDefault="00111B7B" w:rsidP="00111B7B"/>
        </w:tc>
      </w:tr>
      <w:tr w:rsidR="00111B7B" w:rsidRPr="00111B7B" w14:paraId="22BF3AFA"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87CA1" w14:textId="77777777" w:rsidR="00111B7B" w:rsidRPr="00111B7B" w:rsidRDefault="00111B7B" w:rsidP="00111B7B">
            <w:r w:rsidRPr="00111B7B">
              <w:t>Hard disk drives support:</w:t>
            </w:r>
          </w:p>
        </w:tc>
        <w:tc>
          <w:tcPr>
            <w:tcW w:w="8010" w:type="dxa"/>
            <w:gridSpan w:val="2"/>
            <w:tcBorders>
              <w:top w:val="single" w:sz="4" w:space="0" w:color="auto"/>
              <w:left w:val="nil"/>
              <w:bottom w:val="single" w:sz="4" w:space="0" w:color="auto"/>
              <w:right w:val="single" w:sz="4" w:space="0" w:color="auto"/>
            </w:tcBorders>
            <w:vAlign w:val="bottom"/>
          </w:tcPr>
          <w:p w14:paraId="1D32038F" w14:textId="77777777" w:rsidR="00111B7B" w:rsidRPr="00111B7B" w:rsidRDefault="00111B7B" w:rsidP="00111B7B">
            <w:r w:rsidRPr="00111B7B">
              <w:t>Hot-plug Solid State Drives and/or Hard Disk Drives SAS (6Gbps) and SATA (6Gbps)</w:t>
            </w:r>
          </w:p>
        </w:tc>
      </w:tr>
      <w:tr w:rsidR="00111B7B" w:rsidRPr="00111B7B" w14:paraId="75F8249F"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63AE0" w14:textId="77777777" w:rsidR="00111B7B" w:rsidRPr="00111B7B" w:rsidRDefault="00111B7B" w:rsidP="00111B7B">
            <w:r w:rsidRPr="00111B7B">
              <w:t>PCI Expansion Slots: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4D63BD" w14:textId="77777777" w:rsidR="00111B7B" w:rsidRPr="00111B7B" w:rsidRDefault="00111B7B" w:rsidP="00111B7B">
            <w:r w:rsidRPr="00111B7B">
              <w:t>6 PCI-Express slots, one of which is capable of 1 x8 (x16 form factor), 1 additional x8 lane, and all others at least x4 lane</w:t>
            </w:r>
          </w:p>
        </w:tc>
      </w:tr>
      <w:tr w:rsidR="00111B7B" w:rsidRPr="00111B7B" w14:paraId="73BD8002"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1D53B" w14:textId="77777777" w:rsidR="00111B7B" w:rsidRPr="00111B7B" w:rsidRDefault="00111B7B" w:rsidP="00111B7B">
            <w:r w:rsidRPr="00111B7B">
              <w:t>PCI Riser Options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7E20D0" w14:textId="77777777" w:rsidR="00111B7B" w:rsidRPr="00111B7B" w:rsidRDefault="00111B7B" w:rsidP="00111B7B">
            <w:r w:rsidRPr="00111B7B">
              <w:t>Capability to replace riser to support 1 PCI-E x16 and 1 PCI-X 133MhZ 64-bit slot simultaneously</w:t>
            </w:r>
          </w:p>
        </w:tc>
      </w:tr>
      <w:tr w:rsidR="00111B7B" w:rsidRPr="00111B7B" w14:paraId="7C41794C"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4D2A0" w14:textId="77777777" w:rsidR="00111B7B" w:rsidRPr="00111B7B" w:rsidRDefault="00111B7B" w:rsidP="00111B7B">
            <w:r w:rsidRPr="00111B7B">
              <w:t>Fans: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710E61" w14:textId="77777777" w:rsidR="00111B7B" w:rsidRPr="00111B7B" w:rsidRDefault="00111B7B" w:rsidP="00111B7B">
            <w:pPr>
              <w:rPr>
                <w:lang w:val="sv-SE"/>
              </w:rPr>
            </w:pPr>
            <w:r w:rsidRPr="00111B7B">
              <w:rPr>
                <w:lang w:val="sv-SE"/>
              </w:rPr>
              <w:t>Fully redundant hot plug fans (N+1)</w:t>
            </w:r>
          </w:p>
        </w:tc>
      </w:tr>
      <w:tr w:rsidR="00111B7B" w:rsidRPr="00111B7B" w14:paraId="2F70098C"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7658C" w14:textId="77777777" w:rsidR="00111B7B" w:rsidRPr="00111B7B" w:rsidRDefault="00111B7B" w:rsidP="00111B7B">
            <w:r w:rsidRPr="00111B7B">
              <w:t>Power Supply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5F9F53" w14:textId="77777777" w:rsidR="00111B7B" w:rsidRPr="00111B7B" w:rsidRDefault="00111B7B" w:rsidP="00111B7B">
            <w:r w:rsidRPr="00111B7B">
              <w:t>120V, 208V, 240V, 60Hz</w:t>
            </w:r>
          </w:p>
        </w:tc>
      </w:tr>
      <w:tr w:rsidR="00111B7B" w:rsidRPr="00111B7B" w14:paraId="5327834F"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B03E4" w14:textId="77777777" w:rsidR="00111B7B" w:rsidRPr="00111B7B" w:rsidRDefault="00111B7B" w:rsidP="00111B7B">
            <w:r w:rsidRPr="00111B7B">
              <w:t>Power Supply Redundancy: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413F56" w14:textId="77777777" w:rsidR="00111B7B" w:rsidRPr="00111B7B" w:rsidRDefault="00111B7B" w:rsidP="00111B7B">
            <w:r w:rsidRPr="00111B7B">
              <w:t>Required as option</w:t>
            </w:r>
          </w:p>
        </w:tc>
      </w:tr>
      <w:tr w:rsidR="00111B7B" w:rsidRPr="00111B7B" w14:paraId="65DA7625"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548F7" w14:textId="77777777" w:rsidR="00111B7B" w:rsidRPr="00111B7B" w:rsidRDefault="00111B7B" w:rsidP="00111B7B">
            <w:r w:rsidRPr="00111B7B">
              <w:t>Power Monitoring and Capping: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2CE859" w14:textId="77777777" w:rsidR="00111B7B" w:rsidRPr="00111B7B" w:rsidRDefault="00111B7B" w:rsidP="00111B7B">
            <w:r w:rsidRPr="00111B7B">
              <w:t>Via Agents and/or Remote Management Card</w:t>
            </w:r>
          </w:p>
        </w:tc>
      </w:tr>
      <w:tr w:rsidR="00111B7B" w:rsidRPr="00111B7B" w14:paraId="448B7EFC"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36527" w14:textId="77777777" w:rsidR="00111B7B" w:rsidRPr="00111B7B" w:rsidRDefault="00111B7B" w:rsidP="00111B7B">
            <w:r w:rsidRPr="00111B7B">
              <w:t xml:space="preserve">Out-of-Band Management: </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7C385F" w14:textId="77777777" w:rsidR="00111B7B" w:rsidRPr="00111B7B" w:rsidRDefault="00111B7B" w:rsidP="00111B7B">
            <w:r w:rsidRPr="00111B7B">
              <w:t>Required (see “Remote Management” line components for detailed requirements)</w:t>
            </w:r>
          </w:p>
        </w:tc>
      </w:tr>
      <w:tr w:rsidR="00111B7B" w:rsidRPr="00111B7B" w14:paraId="11BEAA44"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367BC" w14:textId="77777777" w:rsidR="00111B7B" w:rsidRPr="00111B7B" w:rsidRDefault="00111B7B" w:rsidP="00111B7B">
            <w:r w:rsidRPr="00111B7B">
              <w:lastRenderedPageBreak/>
              <w:t>Remote Management Card - Integrated on System Board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FF5723" w14:textId="77777777" w:rsidR="00111B7B" w:rsidRPr="00111B7B" w:rsidRDefault="00111B7B" w:rsidP="00111B7B">
            <w:r w:rsidRPr="00111B7B">
              <w:t>Required</w:t>
            </w:r>
          </w:p>
        </w:tc>
      </w:tr>
      <w:tr w:rsidR="00111B7B" w:rsidRPr="00111B7B" w14:paraId="3840D43B" w14:textId="77777777" w:rsidTr="00111B7B">
        <w:trPr>
          <w:trHeight w:val="2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6B04B" w14:textId="77777777" w:rsidR="00111B7B" w:rsidRPr="00111B7B" w:rsidRDefault="00111B7B" w:rsidP="00111B7B">
            <w:r w:rsidRPr="00111B7B">
              <w:t>Remote Management - HTTPS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F612EC" w14:textId="77777777" w:rsidR="00111B7B" w:rsidRPr="00111B7B" w:rsidRDefault="00111B7B" w:rsidP="00111B7B">
            <w:r w:rsidRPr="00111B7B">
              <w:t>Required</w:t>
            </w:r>
          </w:p>
        </w:tc>
      </w:tr>
      <w:tr w:rsidR="00111B7B" w:rsidRPr="00111B7B" w14:paraId="2C0EDDF6"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AB5E0" w14:textId="77777777" w:rsidR="00111B7B" w:rsidRPr="00111B7B" w:rsidRDefault="00111B7B" w:rsidP="00111B7B">
            <w:r w:rsidRPr="00111B7B">
              <w:t>Remote Management - Authentication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C00F11" w14:textId="77777777" w:rsidR="00111B7B" w:rsidRPr="00111B7B" w:rsidRDefault="00111B7B" w:rsidP="00111B7B">
            <w:r w:rsidRPr="00111B7B">
              <w:t>Challenge/Response, 2-Factor via Certificate/Logon</w:t>
            </w:r>
          </w:p>
        </w:tc>
      </w:tr>
      <w:tr w:rsidR="00111B7B" w:rsidRPr="00111B7B" w14:paraId="33FB4610"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5F797" w14:textId="77777777" w:rsidR="00111B7B" w:rsidRPr="00111B7B" w:rsidRDefault="00111B7B" w:rsidP="00111B7B">
            <w:r w:rsidRPr="00111B7B">
              <w:t>Remote Management - Web Interface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D831CC" w14:textId="77777777" w:rsidR="00111B7B" w:rsidRPr="00111B7B" w:rsidRDefault="00111B7B" w:rsidP="00111B7B">
            <w:r w:rsidRPr="00111B7B">
              <w:t>Optional (Thick Client is Acceptable as well)</w:t>
            </w:r>
          </w:p>
        </w:tc>
      </w:tr>
      <w:tr w:rsidR="00111B7B" w:rsidRPr="00111B7B" w14:paraId="340703D5"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B9D51" w14:textId="77777777" w:rsidR="00111B7B" w:rsidRPr="00111B7B" w:rsidRDefault="00111B7B" w:rsidP="00111B7B">
            <w:r w:rsidRPr="00111B7B">
              <w:t>Remote Management - SSH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8F0D89" w14:textId="77777777" w:rsidR="00111B7B" w:rsidRPr="00111B7B" w:rsidRDefault="00111B7B" w:rsidP="00111B7B">
            <w:r w:rsidRPr="00111B7B">
              <w:t>Required</w:t>
            </w:r>
          </w:p>
        </w:tc>
      </w:tr>
      <w:tr w:rsidR="00111B7B" w:rsidRPr="00111B7B" w14:paraId="3B0F6302"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ACBAA" w14:textId="77777777" w:rsidR="00111B7B" w:rsidRPr="00111B7B" w:rsidRDefault="00111B7B" w:rsidP="00111B7B">
            <w:r w:rsidRPr="00111B7B">
              <w:t>Remote Management - System Status Summary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D3DE98" w14:textId="77777777" w:rsidR="00111B7B" w:rsidRPr="00111B7B" w:rsidRDefault="00111B7B" w:rsidP="00111B7B">
            <w:r w:rsidRPr="00111B7B">
              <w:t>Should minimally show fault status, temp, system logs, power I/O, and redundancy status</w:t>
            </w:r>
          </w:p>
        </w:tc>
      </w:tr>
      <w:tr w:rsidR="00111B7B" w:rsidRPr="00111B7B" w14:paraId="008B3287"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60BE2" w14:textId="77777777" w:rsidR="00111B7B" w:rsidRPr="00111B7B" w:rsidRDefault="00111B7B" w:rsidP="00111B7B">
            <w:r w:rsidRPr="00111B7B">
              <w:t>Remote Management - TCP Port Ranges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12B3DE" w14:textId="77777777" w:rsidR="00111B7B" w:rsidRPr="00111B7B" w:rsidRDefault="00111B7B" w:rsidP="00111B7B">
            <w:r w:rsidRPr="00111B7B">
              <w:t>Must be capable of being changed</w:t>
            </w:r>
          </w:p>
        </w:tc>
      </w:tr>
      <w:tr w:rsidR="00111B7B" w:rsidRPr="00111B7B" w14:paraId="7C5A97C0"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E27A7" w14:textId="77777777" w:rsidR="00111B7B" w:rsidRPr="00111B7B" w:rsidRDefault="00111B7B" w:rsidP="00111B7B">
            <w:r w:rsidRPr="00111B7B">
              <w:t>Remote Management - Virtual Console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E41DDD" w14:textId="77777777" w:rsidR="00111B7B" w:rsidRPr="00111B7B" w:rsidRDefault="00111B7B" w:rsidP="00111B7B">
            <w:r w:rsidRPr="00111B7B">
              <w:t>Must support remote KVM with SVGA and USB Virtual Media</w:t>
            </w:r>
          </w:p>
        </w:tc>
      </w:tr>
      <w:tr w:rsidR="00111B7B" w:rsidRPr="00111B7B" w14:paraId="4A395E76"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C933E" w14:textId="77777777" w:rsidR="00111B7B" w:rsidRPr="00111B7B" w:rsidRDefault="00111B7B" w:rsidP="00111B7B">
            <w:r w:rsidRPr="00111B7B">
              <w:t>Remote Management - Virtual Media</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2979FA" w14:textId="77777777" w:rsidR="00111B7B" w:rsidRPr="00111B7B" w:rsidRDefault="00111B7B" w:rsidP="00111B7B">
            <w:r w:rsidRPr="00111B7B">
              <w:t>Must be capable of reading ISO files and emulating a local directory as a media device to the remote host</w:t>
            </w:r>
          </w:p>
        </w:tc>
      </w:tr>
      <w:tr w:rsidR="00111B7B" w:rsidRPr="00111B7B" w14:paraId="21AE5305"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9AB43" w14:textId="77777777" w:rsidR="00111B7B" w:rsidRPr="00111B7B" w:rsidRDefault="00111B7B" w:rsidP="00111B7B">
            <w:r w:rsidRPr="00111B7B">
              <w:t>Remote Management - VLAN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5BED60" w14:textId="77777777" w:rsidR="00111B7B" w:rsidRPr="00111B7B" w:rsidRDefault="00111B7B" w:rsidP="00111B7B">
            <w:r w:rsidRPr="00111B7B">
              <w:t>Preferred</w:t>
            </w:r>
          </w:p>
        </w:tc>
      </w:tr>
      <w:tr w:rsidR="00111B7B" w:rsidRPr="00111B7B" w14:paraId="74A598DF"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3A3CF" w14:textId="77777777" w:rsidR="00111B7B" w:rsidRPr="00111B7B" w:rsidRDefault="00111B7B" w:rsidP="00111B7B">
            <w:r w:rsidRPr="00111B7B">
              <w:t>Remote Management - Shared Port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A0107F" w14:textId="77777777" w:rsidR="00111B7B" w:rsidRPr="00111B7B" w:rsidRDefault="00111B7B" w:rsidP="00111B7B">
            <w:r w:rsidRPr="00111B7B">
              <w:t>Preferred</w:t>
            </w:r>
          </w:p>
        </w:tc>
      </w:tr>
      <w:tr w:rsidR="00111B7B" w:rsidRPr="00111B7B" w14:paraId="2A639D83"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6A0D2" w14:textId="77777777" w:rsidR="00111B7B" w:rsidRPr="00111B7B" w:rsidRDefault="00111B7B" w:rsidP="00111B7B">
            <w:r w:rsidRPr="00111B7B">
              <w:t>Remote Management - Remote Power Up/Down</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B45668" w14:textId="77777777" w:rsidR="00111B7B" w:rsidRPr="00111B7B" w:rsidRDefault="00111B7B" w:rsidP="00111B7B">
            <w:r w:rsidRPr="00111B7B">
              <w:t>Required</w:t>
            </w:r>
          </w:p>
        </w:tc>
      </w:tr>
      <w:tr w:rsidR="00111B7B" w:rsidRPr="00111B7B" w14:paraId="52B97C1C"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E7A3D" w14:textId="77777777" w:rsidR="00111B7B" w:rsidRPr="00111B7B" w:rsidRDefault="00111B7B" w:rsidP="00111B7B">
            <w:r w:rsidRPr="00111B7B">
              <w:t>USB Ports: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C45339" w14:textId="77777777" w:rsidR="00111B7B" w:rsidRPr="00111B7B" w:rsidRDefault="00111B7B" w:rsidP="00111B7B">
            <w:r w:rsidRPr="00111B7B">
              <w:t>At least 2 Front, 2 Rear, 1 Internal</w:t>
            </w:r>
          </w:p>
        </w:tc>
      </w:tr>
      <w:tr w:rsidR="00111B7B" w:rsidRPr="00111B7B" w14:paraId="55CDCB90"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B262C" w14:textId="77777777" w:rsidR="00111B7B" w:rsidRPr="00111B7B" w:rsidRDefault="00111B7B" w:rsidP="00111B7B">
            <w:r w:rsidRPr="00111B7B">
              <w:t>Flash Drive: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544451" w14:textId="77777777" w:rsidR="00111B7B" w:rsidRPr="00111B7B" w:rsidRDefault="00111B7B" w:rsidP="00111B7B">
            <w:r w:rsidRPr="00111B7B">
              <w:t>Optional flash drive</w:t>
            </w:r>
          </w:p>
        </w:tc>
      </w:tr>
      <w:tr w:rsidR="00111B7B" w:rsidRPr="00111B7B" w14:paraId="065CC91A"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741FB" w14:textId="77777777" w:rsidR="00111B7B" w:rsidRPr="00111B7B" w:rsidRDefault="00111B7B" w:rsidP="00111B7B">
            <w:r w:rsidRPr="00111B7B">
              <w:t>Form Factor:</w:t>
            </w:r>
          </w:p>
        </w:tc>
        <w:tc>
          <w:tcPr>
            <w:tcW w:w="8010" w:type="dxa"/>
            <w:gridSpan w:val="2"/>
            <w:tcBorders>
              <w:top w:val="single" w:sz="4" w:space="0" w:color="auto"/>
              <w:left w:val="single" w:sz="4" w:space="0" w:color="auto"/>
              <w:bottom w:val="single" w:sz="4" w:space="0" w:color="auto"/>
              <w:right w:val="single" w:sz="4" w:space="0" w:color="auto"/>
            </w:tcBorders>
            <w:vAlign w:val="bottom"/>
          </w:tcPr>
          <w:p w14:paraId="587B1EE3" w14:textId="77777777" w:rsidR="00111B7B" w:rsidRPr="00111B7B" w:rsidRDefault="00111B7B" w:rsidP="00111B7B">
            <w:r w:rsidRPr="00111B7B">
              <w:t>2U</w:t>
            </w:r>
          </w:p>
        </w:tc>
      </w:tr>
      <w:tr w:rsidR="00111B7B" w:rsidRPr="00111B7B" w14:paraId="36B80E1A" w14:textId="77777777" w:rsidTr="00111B7B">
        <w:trPr>
          <w:trHeight w:val="34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BADBB" w14:textId="77777777" w:rsidR="00111B7B" w:rsidRPr="00111B7B" w:rsidRDefault="00111B7B" w:rsidP="00111B7B">
            <w:r w:rsidRPr="00111B7B">
              <w:t>O/S and Virtualization:</w:t>
            </w:r>
          </w:p>
        </w:tc>
        <w:tc>
          <w:tcPr>
            <w:tcW w:w="8010" w:type="dxa"/>
            <w:gridSpan w:val="2"/>
            <w:tcBorders>
              <w:top w:val="single" w:sz="4" w:space="0" w:color="auto"/>
              <w:left w:val="nil"/>
              <w:bottom w:val="single" w:sz="4" w:space="0" w:color="auto"/>
              <w:right w:val="single" w:sz="4" w:space="0" w:color="auto"/>
            </w:tcBorders>
            <w:vAlign w:val="bottom"/>
          </w:tcPr>
          <w:p w14:paraId="5F64BD1E" w14:textId="77777777" w:rsidR="00111B7B" w:rsidRPr="00111B7B" w:rsidRDefault="00111B7B" w:rsidP="00111B7B">
            <w:r w:rsidRPr="00111B7B">
              <w:t>Full compatibility with Windows 2003, 2008, 2008R2, Red Hat and Suse Linux, and VMWare ESX(i) Server 4.0 </w:t>
            </w:r>
          </w:p>
        </w:tc>
      </w:tr>
      <w:tr w:rsidR="00111B7B" w:rsidRPr="00111B7B" w14:paraId="14179DC0"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1CBFE" w14:textId="77777777" w:rsidR="00111B7B" w:rsidRPr="00111B7B" w:rsidRDefault="00111B7B" w:rsidP="00111B7B">
            <w:r w:rsidRPr="00111B7B">
              <w:t>Deployment/Serviceability:</w:t>
            </w:r>
          </w:p>
        </w:tc>
        <w:tc>
          <w:tcPr>
            <w:tcW w:w="8010" w:type="dxa"/>
            <w:gridSpan w:val="2"/>
            <w:tcBorders>
              <w:top w:val="single" w:sz="4" w:space="0" w:color="auto"/>
              <w:left w:val="nil"/>
              <w:bottom w:val="single" w:sz="4" w:space="0" w:color="auto"/>
              <w:right w:val="single" w:sz="4" w:space="0" w:color="auto"/>
            </w:tcBorders>
            <w:vAlign w:val="bottom"/>
          </w:tcPr>
          <w:p w14:paraId="35FBB33B" w14:textId="77777777" w:rsidR="00111B7B" w:rsidRPr="00111B7B" w:rsidRDefault="00111B7B" w:rsidP="00111B7B">
            <w:r w:rsidRPr="00111B7B">
              <w:t>Tool-free rack system</w:t>
            </w:r>
          </w:p>
        </w:tc>
      </w:tr>
      <w:tr w:rsidR="00111B7B" w:rsidRPr="00111B7B" w14:paraId="5CC59D30"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B94E1" w14:textId="77777777" w:rsidR="00111B7B" w:rsidRPr="00111B7B" w:rsidRDefault="00111B7B" w:rsidP="00111B7B">
            <w:r w:rsidRPr="00111B7B">
              <w:t>Warranty for all Hardware:</w:t>
            </w:r>
          </w:p>
        </w:tc>
        <w:tc>
          <w:tcPr>
            <w:tcW w:w="8010" w:type="dxa"/>
            <w:gridSpan w:val="2"/>
            <w:tcBorders>
              <w:top w:val="single" w:sz="4" w:space="0" w:color="auto"/>
              <w:left w:val="nil"/>
              <w:bottom w:val="single" w:sz="4" w:space="0" w:color="auto"/>
              <w:right w:val="single" w:sz="4" w:space="0" w:color="auto"/>
            </w:tcBorders>
            <w:vAlign w:val="bottom"/>
          </w:tcPr>
          <w:p w14:paraId="7C5B7C89" w14:textId="77777777" w:rsidR="00111B7B" w:rsidRPr="00111B7B" w:rsidRDefault="00111B7B" w:rsidP="00111B7B">
            <w:r w:rsidRPr="00111B7B">
              <w:t>3 years parts and labor</w:t>
            </w:r>
          </w:p>
        </w:tc>
      </w:tr>
      <w:tr w:rsidR="00111B7B" w:rsidRPr="00111B7B" w14:paraId="16160430"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1960" w14:textId="77777777" w:rsidR="00111B7B" w:rsidRPr="00111B7B" w:rsidRDefault="00111B7B" w:rsidP="00111B7B">
            <w:r w:rsidRPr="00111B7B">
              <w:t>Maintenance / Support:</w:t>
            </w:r>
          </w:p>
        </w:tc>
        <w:tc>
          <w:tcPr>
            <w:tcW w:w="8010" w:type="dxa"/>
            <w:gridSpan w:val="2"/>
            <w:tcBorders>
              <w:top w:val="single" w:sz="4" w:space="0" w:color="auto"/>
              <w:left w:val="nil"/>
              <w:bottom w:val="single" w:sz="4" w:space="0" w:color="auto"/>
              <w:right w:val="single" w:sz="4" w:space="0" w:color="auto"/>
            </w:tcBorders>
            <w:vAlign w:val="bottom"/>
          </w:tcPr>
          <w:p w14:paraId="4AD630AC" w14:textId="77777777" w:rsidR="00111B7B" w:rsidRPr="00111B7B" w:rsidRDefault="00111B7B" w:rsidP="00111B7B">
            <w:r w:rsidRPr="00111B7B">
              <w:t>Options as defined in Appendix C</w:t>
            </w:r>
          </w:p>
        </w:tc>
      </w:tr>
      <w:tr w:rsidR="00111B7B" w:rsidRPr="00111B7B" w14:paraId="437AA460"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B66C6" w14:textId="77777777" w:rsidR="00111B7B" w:rsidRPr="00111B7B" w:rsidRDefault="00111B7B" w:rsidP="00111B7B">
            <w:r w:rsidRPr="00111B7B">
              <w:t>Online Portal to a Knowledge Base Database:</w:t>
            </w:r>
          </w:p>
        </w:tc>
        <w:tc>
          <w:tcPr>
            <w:tcW w:w="8010" w:type="dxa"/>
            <w:gridSpan w:val="2"/>
            <w:tcBorders>
              <w:top w:val="single" w:sz="4" w:space="0" w:color="auto"/>
              <w:left w:val="nil"/>
              <w:bottom w:val="single" w:sz="4" w:space="0" w:color="auto"/>
              <w:right w:val="single" w:sz="4" w:space="0" w:color="auto"/>
            </w:tcBorders>
            <w:vAlign w:val="bottom"/>
          </w:tcPr>
          <w:p w14:paraId="7B92A2C0" w14:textId="77777777" w:rsidR="00111B7B" w:rsidRPr="00111B7B" w:rsidRDefault="00111B7B" w:rsidP="00111B7B">
            <w:r w:rsidRPr="00111B7B">
              <w:t>OEM must have a web based searchable KB database with detailed white papers and technical documentation to support each product.</w:t>
            </w:r>
          </w:p>
        </w:tc>
      </w:tr>
    </w:tbl>
    <w:p w14:paraId="5300BDD5" w14:textId="77777777" w:rsidR="00111B7B" w:rsidRPr="00111B7B" w:rsidRDefault="00111B7B" w:rsidP="00111B7B"/>
    <w:p w14:paraId="5E7F6EBE" w14:textId="77777777" w:rsidR="00111B7B" w:rsidRPr="00111B7B" w:rsidRDefault="00111B7B" w:rsidP="00111B7B"/>
    <w:p w14:paraId="59C84B1C" w14:textId="77777777" w:rsidR="00111B7B" w:rsidRPr="00111B7B" w:rsidRDefault="00111B7B" w:rsidP="00111B7B"/>
    <w:tbl>
      <w:tblPr>
        <w:tblW w:w="11430" w:type="dxa"/>
        <w:tblInd w:w="-342" w:type="dxa"/>
        <w:tblLayout w:type="fixed"/>
        <w:tblLook w:val="0000" w:firstRow="0" w:lastRow="0" w:firstColumn="0" w:lastColumn="0" w:noHBand="0" w:noVBand="0"/>
      </w:tblPr>
      <w:tblGrid>
        <w:gridCol w:w="3420"/>
        <w:gridCol w:w="3960"/>
        <w:gridCol w:w="4050"/>
      </w:tblGrid>
      <w:tr w:rsidR="00111B7B" w:rsidRPr="00111B7B" w14:paraId="0B24D311" w14:textId="77777777" w:rsidTr="00111B7B">
        <w:trPr>
          <w:trHeight w:val="255"/>
        </w:trPr>
        <w:tc>
          <w:tcPr>
            <w:tcW w:w="3420" w:type="dxa"/>
            <w:tcBorders>
              <w:top w:val="nil"/>
              <w:left w:val="nil"/>
              <w:bottom w:val="nil"/>
              <w:right w:val="nil"/>
            </w:tcBorders>
            <w:shd w:val="clear" w:color="auto" w:fill="auto"/>
            <w:noWrap/>
            <w:vAlign w:val="bottom"/>
          </w:tcPr>
          <w:p w14:paraId="73F65413" w14:textId="77777777" w:rsidR="00111B7B" w:rsidRPr="00111B7B" w:rsidRDefault="00111B7B" w:rsidP="00111B7B">
            <w:pPr>
              <w:rPr>
                <w:b/>
                <w:bCs/>
                <w:u w:val="single"/>
              </w:rPr>
            </w:pPr>
            <w:r w:rsidRPr="00111B7B">
              <w:rPr>
                <w:b/>
                <w:bCs/>
                <w:u w:val="single"/>
              </w:rPr>
              <w:t>Tier 3 Server</w:t>
            </w:r>
          </w:p>
        </w:tc>
        <w:tc>
          <w:tcPr>
            <w:tcW w:w="3960" w:type="dxa"/>
            <w:tcBorders>
              <w:top w:val="nil"/>
              <w:left w:val="nil"/>
              <w:bottom w:val="nil"/>
              <w:right w:val="nil"/>
            </w:tcBorders>
          </w:tcPr>
          <w:p w14:paraId="4C04541D" w14:textId="77777777" w:rsidR="00111B7B" w:rsidRPr="00111B7B" w:rsidRDefault="00111B7B" w:rsidP="00111B7B">
            <w:pPr>
              <w:rPr>
                <w:b/>
                <w:bCs/>
                <w:u w:val="single"/>
              </w:rPr>
            </w:pPr>
            <w:r w:rsidRPr="00111B7B">
              <w:rPr>
                <w:b/>
                <w:bCs/>
                <w:u w:val="single"/>
              </w:rPr>
              <w:t>Bid Configuration:</w:t>
            </w:r>
          </w:p>
        </w:tc>
        <w:tc>
          <w:tcPr>
            <w:tcW w:w="4050" w:type="dxa"/>
            <w:tcBorders>
              <w:top w:val="nil"/>
              <w:left w:val="nil"/>
              <w:bottom w:val="nil"/>
              <w:right w:val="nil"/>
            </w:tcBorders>
            <w:shd w:val="clear" w:color="auto" w:fill="auto"/>
            <w:noWrap/>
            <w:vAlign w:val="bottom"/>
          </w:tcPr>
          <w:p w14:paraId="5D1BB613" w14:textId="77777777" w:rsidR="00111B7B" w:rsidRPr="00111B7B" w:rsidRDefault="00111B7B" w:rsidP="00111B7B">
            <w:pPr>
              <w:rPr>
                <w:b/>
                <w:bCs/>
                <w:u w:val="single"/>
              </w:rPr>
            </w:pPr>
            <w:r w:rsidRPr="00111B7B">
              <w:rPr>
                <w:b/>
                <w:bCs/>
                <w:u w:val="single"/>
              </w:rPr>
              <w:t>Scalability – Required Maximum (or higher)</w:t>
            </w:r>
          </w:p>
        </w:tc>
      </w:tr>
      <w:tr w:rsidR="00111B7B" w:rsidRPr="00111B7B" w14:paraId="1D994042" w14:textId="77777777" w:rsidTr="00111B7B">
        <w:trPr>
          <w:trHeight w:val="255"/>
        </w:trPr>
        <w:tc>
          <w:tcPr>
            <w:tcW w:w="3420" w:type="dxa"/>
            <w:tcBorders>
              <w:top w:val="nil"/>
              <w:left w:val="nil"/>
              <w:bottom w:val="single" w:sz="4" w:space="0" w:color="auto"/>
              <w:right w:val="nil"/>
            </w:tcBorders>
            <w:shd w:val="clear" w:color="auto" w:fill="auto"/>
            <w:noWrap/>
            <w:vAlign w:val="bottom"/>
          </w:tcPr>
          <w:p w14:paraId="1EC1F6B0" w14:textId="77777777" w:rsidR="00111B7B" w:rsidRPr="00111B7B" w:rsidRDefault="00111B7B" w:rsidP="00111B7B">
            <w:pPr>
              <w:rPr>
                <w:b/>
                <w:i/>
                <w:u w:val="single"/>
              </w:rPr>
            </w:pPr>
          </w:p>
        </w:tc>
        <w:tc>
          <w:tcPr>
            <w:tcW w:w="3960" w:type="dxa"/>
            <w:tcBorders>
              <w:top w:val="nil"/>
              <w:left w:val="nil"/>
              <w:bottom w:val="single" w:sz="4" w:space="0" w:color="auto"/>
              <w:right w:val="nil"/>
            </w:tcBorders>
            <w:vAlign w:val="bottom"/>
          </w:tcPr>
          <w:p w14:paraId="12218AAB" w14:textId="77777777" w:rsidR="00111B7B" w:rsidRPr="00111B7B" w:rsidRDefault="00111B7B" w:rsidP="00111B7B"/>
        </w:tc>
        <w:tc>
          <w:tcPr>
            <w:tcW w:w="4050" w:type="dxa"/>
            <w:tcBorders>
              <w:top w:val="nil"/>
              <w:left w:val="nil"/>
              <w:bottom w:val="single" w:sz="4" w:space="0" w:color="auto"/>
              <w:right w:val="nil"/>
            </w:tcBorders>
            <w:shd w:val="clear" w:color="auto" w:fill="auto"/>
            <w:noWrap/>
            <w:vAlign w:val="bottom"/>
          </w:tcPr>
          <w:p w14:paraId="2BD17599" w14:textId="77777777" w:rsidR="00111B7B" w:rsidRPr="00111B7B" w:rsidRDefault="00111B7B" w:rsidP="00111B7B"/>
        </w:tc>
      </w:tr>
      <w:tr w:rsidR="00111B7B" w:rsidRPr="00111B7B" w14:paraId="2753B40F"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D701" w14:textId="77777777" w:rsidR="00111B7B" w:rsidRPr="00111B7B" w:rsidRDefault="00111B7B" w:rsidP="00111B7B">
            <w:r w:rsidRPr="00111B7B">
              <w:t>Processor:</w:t>
            </w:r>
          </w:p>
        </w:tc>
        <w:tc>
          <w:tcPr>
            <w:tcW w:w="3960" w:type="dxa"/>
            <w:tcBorders>
              <w:top w:val="single" w:sz="4" w:space="0" w:color="auto"/>
              <w:left w:val="single" w:sz="4" w:space="0" w:color="auto"/>
              <w:bottom w:val="single" w:sz="4" w:space="0" w:color="auto"/>
              <w:right w:val="single" w:sz="4" w:space="0" w:color="auto"/>
            </w:tcBorders>
            <w:vAlign w:val="bottom"/>
          </w:tcPr>
          <w:p w14:paraId="6E3F0F96" w14:textId="77777777" w:rsidR="00111B7B" w:rsidRPr="00111B7B" w:rsidRDefault="00111B7B" w:rsidP="00111B7B">
            <w:r w:rsidRPr="00111B7B">
              <w:t>(4) Quad-Core Intel Xeon X7350 Processors  (2.93GHz, 130Watts)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5DF9D" w14:textId="77777777" w:rsidR="00111B7B" w:rsidRPr="00111B7B" w:rsidRDefault="00111B7B" w:rsidP="00111B7B">
            <w:r w:rsidRPr="00111B7B">
              <w:t xml:space="preserve">(4) Six-Core Intel Xeon X7460 Processor </w:t>
            </w:r>
          </w:p>
          <w:p w14:paraId="07A02FBA" w14:textId="77777777" w:rsidR="00111B7B" w:rsidRPr="00111B7B" w:rsidRDefault="00111B7B" w:rsidP="00111B7B">
            <w:r w:rsidRPr="00111B7B">
              <w:t>(2.67GHz, 130 Watts)</w:t>
            </w:r>
          </w:p>
        </w:tc>
      </w:tr>
      <w:tr w:rsidR="00111B7B" w:rsidRPr="00111B7B" w14:paraId="226B0480"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F73D9" w14:textId="77777777" w:rsidR="00111B7B" w:rsidRPr="00111B7B" w:rsidRDefault="00111B7B" w:rsidP="00111B7B">
            <w:r w:rsidRPr="00111B7B">
              <w:t>Processor Cache:</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bottom"/>
          </w:tcPr>
          <w:p w14:paraId="247C21DA" w14:textId="77777777" w:rsidR="00111B7B" w:rsidRPr="00111B7B" w:rsidRDefault="00111B7B" w:rsidP="00111B7B">
            <w:r w:rsidRPr="00111B7B">
              <w:t>12MB L3 cache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B6FC0" w14:textId="77777777" w:rsidR="00111B7B" w:rsidRPr="00111B7B" w:rsidRDefault="00111B7B" w:rsidP="00111B7B">
            <w:r w:rsidRPr="00111B7B">
              <w:t>16MB L3 cache</w:t>
            </w:r>
          </w:p>
        </w:tc>
      </w:tr>
      <w:tr w:rsidR="00111B7B" w:rsidRPr="00111B7B" w14:paraId="2A7DD103"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85D9D" w14:textId="77777777" w:rsidR="00111B7B" w:rsidRPr="00111B7B" w:rsidRDefault="00111B7B" w:rsidP="00111B7B">
            <w:r w:rsidRPr="00111B7B">
              <w:lastRenderedPageBreak/>
              <w:t>Processor Wattage</w:t>
            </w:r>
          </w:p>
        </w:tc>
        <w:tc>
          <w:tcPr>
            <w:tcW w:w="8010" w:type="dxa"/>
            <w:gridSpan w:val="2"/>
            <w:tcBorders>
              <w:top w:val="single" w:sz="4" w:space="0" w:color="auto"/>
              <w:left w:val="single" w:sz="4" w:space="0" w:color="auto"/>
              <w:right w:val="single" w:sz="4" w:space="0" w:color="auto"/>
            </w:tcBorders>
            <w:shd w:val="clear" w:color="auto" w:fill="auto"/>
            <w:vAlign w:val="bottom"/>
          </w:tcPr>
          <w:p w14:paraId="364C5C4D" w14:textId="77777777" w:rsidR="00111B7B" w:rsidRPr="00111B7B" w:rsidRDefault="00111B7B" w:rsidP="00111B7B">
            <w:r w:rsidRPr="00111B7B">
              <w:t>SKU Options for Low Voltage at &lt; 65W @  2.4GhZ</w:t>
            </w:r>
          </w:p>
        </w:tc>
      </w:tr>
      <w:tr w:rsidR="00111B7B" w:rsidRPr="00111B7B" w14:paraId="3231CDE8"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2E2A" w14:textId="77777777" w:rsidR="00111B7B" w:rsidRPr="00111B7B" w:rsidRDefault="00111B7B" w:rsidP="00111B7B">
            <w:r w:rsidRPr="00111B7B">
              <w:t>Processor Selective Core Shutdown: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159FE571" w14:textId="77777777" w:rsidR="00111B7B" w:rsidRPr="00111B7B" w:rsidRDefault="00111B7B" w:rsidP="00111B7B">
            <w:r w:rsidRPr="00111B7B">
              <w:t>Required</w:t>
            </w:r>
          </w:p>
        </w:tc>
      </w:tr>
      <w:tr w:rsidR="00111B7B" w:rsidRPr="00111B7B" w14:paraId="125E383E"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1D6A" w14:textId="77777777" w:rsidR="00111B7B" w:rsidRPr="00111B7B" w:rsidRDefault="00111B7B" w:rsidP="00111B7B">
            <w:r w:rsidRPr="00111B7B">
              <w:t>Memory RDIMM Support:</w:t>
            </w:r>
          </w:p>
        </w:tc>
        <w:tc>
          <w:tcPr>
            <w:tcW w:w="3960" w:type="dxa"/>
            <w:tcBorders>
              <w:top w:val="single" w:sz="4" w:space="0" w:color="auto"/>
              <w:left w:val="single" w:sz="4" w:space="0" w:color="auto"/>
              <w:bottom w:val="single" w:sz="4" w:space="0" w:color="auto"/>
              <w:right w:val="single" w:sz="4" w:space="0" w:color="auto"/>
            </w:tcBorders>
            <w:vAlign w:val="bottom"/>
          </w:tcPr>
          <w:p w14:paraId="2E364712" w14:textId="77777777" w:rsidR="00111B7B" w:rsidRPr="00111B7B" w:rsidRDefault="00111B7B" w:rsidP="00111B7B">
            <w:r w:rsidRPr="00111B7B">
              <w:t>32GB using 8x4GB DDR3 RDIMM</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15607" w14:textId="77777777" w:rsidR="00111B7B" w:rsidRPr="00111B7B" w:rsidRDefault="00111B7B" w:rsidP="00111B7B">
            <w:r w:rsidRPr="00111B7B">
              <w:t>At least 256GB, 16GB Quad-Rank DDR3 RDIMM</w:t>
            </w:r>
          </w:p>
        </w:tc>
      </w:tr>
      <w:tr w:rsidR="00111B7B" w:rsidRPr="00111B7B" w14:paraId="3D35873F"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05301" w14:textId="77777777" w:rsidR="00111B7B" w:rsidRPr="00111B7B" w:rsidRDefault="00111B7B" w:rsidP="00111B7B">
            <w:r w:rsidRPr="00111B7B">
              <w:t>Network Interface Cards: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9D14D7" w14:textId="77777777" w:rsidR="00111B7B" w:rsidRPr="00111B7B" w:rsidRDefault="00111B7B" w:rsidP="00111B7B">
            <w:r w:rsidRPr="00111B7B">
              <w:t>Integrated Dual Port Gigabit Adapter with TCP offload engine, Jumbo Frames support, Accelerated iSCSI support, Network Protocol IEEE 802.1ab, NIC Teaming &amp; Diagnostics</w:t>
            </w:r>
          </w:p>
        </w:tc>
      </w:tr>
      <w:tr w:rsidR="00111B7B" w:rsidRPr="00111B7B" w14:paraId="4A3F88A3"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26190" w14:textId="77777777" w:rsidR="00111B7B" w:rsidRPr="00111B7B" w:rsidRDefault="00111B7B" w:rsidP="00111B7B">
            <w:r w:rsidRPr="00111B7B">
              <w:t>VLAN Trunking and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5BDD0" w14:textId="77777777" w:rsidR="00111B7B" w:rsidRPr="00111B7B" w:rsidRDefault="00111B7B" w:rsidP="00111B7B">
            <w:r w:rsidRPr="00111B7B">
              <w:t>IEEE 802.1q</w:t>
            </w:r>
          </w:p>
        </w:tc>
      </w:tr>
      <w:tr w:rsidR="00111B7B" w:rsidRPr="00111B7B" w14:paraId="1E53356C"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9B846" w14:textId="77777777" w:rsidR="00111B7B" w:rsidRPr="00111B7B" w:rsidRDefault="00111B7B" w:rsidP="00111B7B">
            <w:r w:rsidRPr="00111B7B">
              <w:t>QoS Support Required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CF0DDA" w14:textId="77777777" w:rsidR="00111B7B" w:rsidRPr="00111B7B" w:rsidRDefault="00111B7B" w:rsidP="00111B7B">
            <w:r w:rsidRPr="00111B7B">
              <w:t>IEEE 802.1p</w:t>
            </w:r>
          </w:p>
        </w:tc>
      </w:tr>
      <w:tr w:rsidR="00111B7B" w:rsidRPr="00111B7B" w14:paraId="46D86EF7" w14:textId="77777777" w:rsidTr="00111B7B">
        <w:trPr>
          <w:trHeight w:val="113"/>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536D0" w14:textId="77777777" w:rsidR="00111B7B" w:rsidRPr="00111B7B" w:rsidRDefault="00111B7B" w:rsidP="00111B7B">
            <w:r w:rsidRPr="00111B7B">
              <w:t>HBA Card Options:</w:t>
            </w:r>
          </w:p>
        </w:tc>
        <w:tc>
          <w:tcPr>
            <w:tcW w:w="8010" w:type="dxa"/>
            <w:gridSpan w:val="2"/>
            <w:tcBorders>
              <w:top w:val="single" w:sz="4" w:space="0" w:color="auto"/>
              <w:left w:val="single" w:sz="4" w:space="0" w:color="auto"/>
              <w:right w:val="single" w:sz="4" w:space="0" w:color="auto"/>
            </w:tcBorders>
            <w:shd w:val="clear" w:color="auto" w:fill="auto"/>
            <w:vAlign w:val="bottom"/>
          </w:tcPr>
          <w:p w14:paraId="0984CDD1" w14:textId="77777777" w:rsidR="00111B7B" w:rsidRPr="00111B7B" w:rsidRDefault="00111B7B" w:rsidP="00111B7B">
            <w:r w:rsidRPr="00111B7B">
              <w:t>Fiber Channel (both Emulex and Qlogic) at 2, 4, and 8Gbps</w:t>
            </w:r>
          </w:p>
        </w:tc>
      </w:tr>
      <w:tr w:rsidR="00111B7B" w:rsidRPr="00111B7B" w14:paraId="36A4A1EB" w14:textId="77777777" w:rsidTr="00111B7B">
        <w:trPr>
          <w:trHeight w:val="112"/>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5E1BA" w14:textId="77777777" w:rsidR="00111B7B" w:rsidRPr="00111B7B" w:rsidRDefault="00111B7B" w:rsidP="00111B7B">
            <w:r w:rsidRPr="00111B7B">
              <w:t>10Gb-E NIC Option:</w:t>
            </w:r>
          </w:p>
        </w:tc>
        <w:tc>
          <w:tcPr>
            <w:tcW w:w="8010" w:type="dxa"/>
            <w:gridSpan w:val="2"/>
            <w:tcBorders>
              <w:left w:val="single" w:sz="4" w:space="0" w:color="auto"/>
              <w:bottom w:val="single" w:sz="4" w:space="0" w:color="auto"/>
              <w:right w:val="single" w:sz="4" w:space="0" w:color="auto"/>
            </w:tcBorders>
            <w:shd w:val="clear" w:color="auto" w:fill="auto"/>
            <w:vAlign w:val="bottom"/>
          </w:tcPr>
          <w:p w14:paraId="6051A144" w14:textId="77777777" w:rsidR="00111B7B" w:rsidRPr="00111B7B" w:rsidRDefault="00111B7B" w:rsidP="00111B7B">
            <w:r w:rsidRPr="00111B7B">
              <w:t>Dual 10Gb-E GBIC/SFP-Based Server Adapters with TCP-IP off-load engine and Accelerated iSCSI support</w:t>
            </w:r>
          </w:p>
        </w:tc>
      </w:tr>
      <w:tr w:rsidR="00111B7B" w:rsidRPr="00111B7B" w14:paraId="35C7C0B1"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483A5" w14:textId="77777777" w:rsidR="00111B7B" w:rsidRPr="00111B7B" w:rsidRDefault="00111B7B" w:rsidP="00111B7B">
            <w:r w:rsidRPr="00111B7B">
              <w:t>Storage Controllers:</w:t>
            </w:r>
          </w:p>
        </w:tc>
        <w:tc>
          <w:tcPr>
            <w:tcW w:w="8010" w:type="dxa"/>
            <w:gridSpan w:val="2"/>
            <w:tcBorders>
              <w:top w:val="single" w:sz="4" w:space="0" w:color="auto"/>
              <w:left w:val="single" w:sz="4" w:space="0" w:color="auto"/>
              <w:bottom w:val="single" w:sz="4" w:space="0" w:color="auto"/>
              <w:right w:val="single" w:sz="4" w:space="0" w:color="auto"/>
            </w:tcBorders>
            <w:vAlign w:val="bottom"/>
          </w:tcPr>
          <w:p w14:paraId="2D9B3187" w14:textId="77777777" w:rsidR="00111B7B" w:rsidRPr="00111B7B" w:rsidRDefault="00111B7B" w:rsidP="00111B7B">
            <w:r w:rsidRPr="00111B7B">
              <w:t>Hot-plug SAS/SATA 1G Flashed Backed Cache Array Controller (RAID 0/1/10/5/50,6)</w:t>
            </w:r>
          </w:p>
        </w:tc>
      </w:tr>
      <w:tr w:rsidR="00111B7B" w:rsidRPr="00111B7B" w14:paraId="3A5906D3"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tblGrid>
            <w:tr w:rsidR="00111B7B" w:rsidRPr="00111B7B" w14:paraId="3F4D83C1" w14:textId="77777777" w:rsidTr="00111B7B">
              <w:tc>
                <w:tcPr>
                  <w:tcW w:w="3189" w:type="dxa"/>
                  <w:shd w:val="clear" w:color="auto" w:fill="auto"/>
                </w:tcPr>
                <w:p w14:paraId="4B380610" w14:textId="77777777" w:rsidR="00111B7B" w:rsidRPr="00111B7B" w:rsidRDefault="00111B7B" w:rsidP="00111B7B">
                  <w:r w:rsidRPr="00111B7B">
                    <w:t>Internal Drive Support 2.5”:</w:t>
                  </w:r>
                </w:p>
              </w:tc>
            </w:tr>
            <w:tr w:rsidR="00111B7B" w:rsidRPr="00111B7B" w14:paraId="5950F5BD" w14:textId="77777777" w:rsidTr="00111B7B">
              <w:tc>
                <w:tcPr>
                  <w:tcW w:w="3189" w:type="dxa"/>
                  <w:shd w:val="clear" w:color="auto" w:fill="auto"/>
                </w:tcPr>
                <w:p w14:paraId="1BC46B31" w14:textId="77777777" w:rsidR="00111B7B" w:rsidRPr="00111B7B" w:rsidRDefault="00111B7B" w:rsidP="00111B7B">
                  <w:r w:rsidRPr="00111B7B">
                    <w:t>Internal Drive Support 3.5”:</w:t>
                  </w:r>
                </w:p>
              </w:tc>
            </w:tr>
          </w:tbl>
          <w:p w14:paraId="11F043AE" w14:textId="77777777" w:rsidR="00111B7B" w:rsidRPr="00111B7B" w:rsidRDefault="00111B7B" w:rsidP="00111B7B"/>
        </w:tc>
        <w:tc>
          <w:tcPr>
            <w:tcW w:w="3960" w:type="dxa"/>
            <w:tcBorders>
              <w:top w:val="single" w:sz="4" w:space="0" w:color="auto"/>
              <w:left w:val="single" w:sz="4" w:space="0" w:color="auto"/>
              <w:bottom w:val="single" w:sz="4" w:space="0" w:color="auto"/>
              <w:right w:val="single" w:sz="4" w:space="0" w:color="auto"/>
            </w:tcBorders>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tblGrid>
            <w:tr w:rsidR="00111B7B" w:rsidRPr="00111B7B" w14:paraId="30EA3603" w14:textId="77777777" w:rsidTr="00111B7B">
              <w:tc>
                <w:tcPr>
                  <w:tcW w:w="3667" w:type="dxa"/>
                  <w:shd w:val="clear" w:color="auto" w:fill="auto"/>
                </w:tcPr>
                <w:p w14:paraId="496132E4" w14:textId="77777777" w:rsidR="00111B7B" w:rsidRPr="00111B7B" w:rsidRDefault="00111B7B" w:rsidP="00111B7B">
                  <w:r w:rsidRPr="00111B7B">
                    <w:t>4 SFF 146GB 6Gbps SAS 15K</w:t>
                  </w:r>
                </w:p>
              </w:tc>
            </w:tr>
            <w:tr w:rsidR="00111B7B" w:rsidRPr="00111B7B" w14:paraId="01B0F96D" w14:textId="77777777" w:rsidTr="00111B7B">
              <w:tc>
                <w:tcPr>
                  <w:tcW w:w="3667" w:type="dxa"/>
                  <w:shd w:val="clear" w:color="auto" w:fill="auto"/>
                </w:tcPr>
                <w:p w14:paraId="2426DB1F" w14:textId="77777777" w:rsidR="00111B7B" w:rsidRPr="00111B7B" w:rsidRDefault="00111B7B" w:rsidP="00111B7B">
                  <w:r w:rsidRPr="00111B7B">
                    <w:t>4 LFF 146GB 6Gbps SAS 15K</w:t>
                  </w:r>
                </w:p>
              </w:tc>
            </w:tr>
          </w:tbl>
          <w:p w14:paraId="7D5D70CF" w14:textId="77777777" w:rsidR="00111B7B" w:rsidRPr="00111B7B" w:rsidRDefault="00111B7B" w:rsidP="00111B7B"/>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361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0"/>
            </w:tblGrid>
            <w:tr w:rsidR="00111B7B" w:rsidRPr="00111B7B" w14:paraId="7ACE7125" w14:textId="77777777" w:rsidTr="00111B7B">
              <w:trPr>
                <w:trHeight w:val="253"/>
              </w:trPr>
              <w:tc>
                <w:tcPr>
                  <w:tcW w:w="3610" w:type="dxa"/>
                  <w:shd w:val="clear" w:color="auto" w:fill="auto"/>
                </w:tcPr>
                <w:p w14:paraId="04BDA779" w14:textId="77777777" w:rsidR="00111B7B" w:rsidRPr="00111B7B" w:rsidRDefault="00111B7B" w:rsidP="00111B7B">
                  <w:r w:rsidRPr="00111B7B">
                    <w:t>At least 16 SFF 300GB 6Gbps SAS 10K</w:t>
                  </w:r>
                </w:p>
              </w:tc>
            </w:tr>
            <w:tr w:rsidR="00111B7B" w:rsidRPr="00111B7B" w14:paraId="547DF57B" w14:textId="77777777" w:rsidTr="00111B7B">
              <w:trPr>
                <w:trHeight w:val="269"/>
              </w:trPr>
              <w:tc>
                <w:tcPr>
                  <w:tcW w:w="3610" w:type="dxa"/>
                  <w:shd w:val="clear" w:color="auto" w:fill="auto"/>
                </w:tcPr>
                <w:p w14:paraId="5CD78E61" w14:textId="77777777" w:rsidR="00111B7B" w:rsidRPr="00111B7B" w:rsidRDefault="00111B7B" w:rsidP="00111B7B">
                  <w:r w:rsidRPr="00111B7B">
                    <w:t>At least 8TB (500GB SFF SAS hot-plug HDD)</w:t>
                  </w:r>
                </w:p>
              </w:tc>
            </w:tr>
          </w:tbl>
          <w:p w14:paraId="7F3F4C24" w14:textId="77777777" w:rsidR="00111B7B" w:rsidRPr="00111B7B" w:rsidRDefault="00111B7B" w:rsidP="00111B7B"/>
        </w:tc>
      </w:tr>
      <w:tr w:rsidR="00111B7B" w:rsidRPr="00111B7B" w14:paraId="53981AE7"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7AF56" w14:textId="77777777" w:rsidR="00111B7B" w:rsidRPr="00111B7B" w:rsidRDefault="00111B7B" w:rsidP="00111B7B">
            <w:r w:rsidRPr="00111B7B">
              <w:t>Hard disk drives support:</w:t>
            </w:r>
          </w:p>
        </w:tc>
        <w:tc>
          <w:tcPr>
            <w:tcW w:w="8010" w:type="dxa"/>
            <w:gridSpan w:val="2"/>
            <w:tcBorders>
              <w:top w:val="single" w:sz="4" w:space="0" w:color="auto"/>
              <w:left w:val="nil"/>
              <w:bottom w:val="single" w:sz="4" w:space="0" w:color="auto"/>
              <w:right w:val="single" w:sz="4" w:space="0" w:color="auto"/>
            </w:tcBorders>
            <w:vAlign w:val="bottom"/>
          </w:tcPr>
          <w:p w14:paraId="18BE3230" w14:textId="77777777" w:rsidR="00111B7B" w:rsidRPr="00111B7B" w:rsidRDefault="00111B7B" w:rsidP="00111B7B">
            <w:r w:rsidRPr="00111B7B">
              <w:t>Hot-plug Solid State Drives and/or Hard Disk Drives SAS (6Gbps) and SATA (up to 6Gbps)</w:t>
            </w:r>
          </w:p>
        </w:tc>
      </w:tr>
      <w:tr w:rsidR="00111B7B" w:rsidRPr="00111B7B" w14:paraId="165C769E"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CE3FE" w14:textId="77777777" w:rsidR="00111B7B" w:rsidRPr="00111B7B" w:rsidRDefault="00111B7B" w:rsidP="00111B7B">
            <w:r w:rsidRPr="00111B7B">
              <w:t>PCI Expansion Slots: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D3331B" w14:textId="77777777" w:rsidR="00111B7B" w:rsidRPr="00111B7B" w:rsidRDefault="00111B7B" w:rsidP="00111B7B">
            <w:r w:rsidRPr="00111B7B">
              <w:t>8 PCI-Express at least 2 slots capable of  x8 (x16 form factor), all remaining at least x4 lane</w:t>
            </w:r>
          </w:p>
        </w:tc>
      </w:tr>
      <w:tr w:rsidR="00111B7B" w:rsidRPr="00111B7B" w14:paraId="0654B5F7"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F3CC6" w14:textId="77777777" w:rsidR="00111B7B" w:rsidRPr="00111B7B" w:rsidRDefault="00111B7B" w:rsidP="00111B7B">
            <w:r w:rsidRPr="00111B7B">
              <w:t>PCI Riser Options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0B6CAB" w14:textId="77777777" w:rsidR="00111B7B" w:rsidRPr="00111B7B" w:rsidRDefault="00111B7B" w:rsidP="00111B7B">
            <w:r w:rsidRPr="00111B7B">
              <w:t>Capability to replace riser to support 1 PCI-E x16 and 1 PCI-X 133MhZ 64-bit slot simultaneously</w:t>
            </w:r>
          </w:p>
        </w:tc>
      </w:tr>
      <w:tr w:rsidR="00111B7B" w:rsidRPr="00111B7B" w14:paraId="25BEF97B"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57009" w14:textId="77777777" w:rsidR="00111B7B" w:rsidRPr="00111B7B" w:rsidRDefault="00111B7B" w:rsidP="00111B7B">
            <w:r w:rsidRPr="00111B7B">
              <w:t>Fans: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380905" w14:textId="77777777" w:rsidR="00111B7B" w:rsidRPr="00111B7B" w:rsidRDefault="00111B7B" w:rsidP="00111B7B">
            <w:pPr>
              <w:rPr>
                <w:lang w:val="sv-SE"/>
              </w:rPr>
            </w:pPr>
            <w:r w:rsidRPr="00111B7B">
              <w:rPr>
                <w:lang w:val="sv-SE"/>
              </w:rPr>
              <w:t>Fully redundant hot plug fans (N+1)</w:t>
            </w:r>
          </w:p>
        </w:tc>
      </w:tr>
      <w:tr w:rsidR="00111B7B" w:rsidRPr="00111B7B" w14:paraId="320AFD79"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5B668" w14:textId="77777777" w:rsidR="00111B7B" w:rsidRPr="00111B7B" w:rsidRDefault="00111B7B" w:rsidP="00111B7B">
            <w:r w:rsidRPr="00111B7B">
              <w:t>Power Supply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E37BA4" w14:textId="77777777" w:rsidR="00111B7B" w:rsidRPr="00111B7B" w:rsidRDefault="00111B7B" w:rsidP="00111B7B">
            <w:r w:rsidRPr="00111B7B">
              <w:t>120V, 208V, 240V, 60Hz</w:t>
            </w:r>
          </w:p>
        </w:tc>
      </w:tr>
      <w:tr w:rsidR="00111B7B" w:rsidRPr="00111B7B" w14:paraId="1E653A10"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ADBF4" w14:textId="77777777" w:rsidR="00111B7B" w:rsidRPr="00111B7B" w:rsidRDefault="00111B7B" w:rsidP="00111B7B">
            <w:r w:rsidRPr="00111B7B">
              <w:t>Power Supply Redundancy: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C5128B" w14:textId="77777777" w:rsidR="00111B7B" w:rsidRPr="00111B7B" w:rsidRDefault="00111B7B" w:rsidP="00111B7B">
            <w:r w:rsidRPr="00111B7B">
              <w:t>Required as option</w:t>
            </w:r>
          </w:p>
        </w:tc>
      </w:tr>
      <w:tr w:rsidR="00111B7B" w:rsidRPr="00111B7B" w14:paraId="44E7B9F2"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129F1" w14:textId="77777777" w:rsidR="00111B7B" w:rsidRPr="00111B7B" w:rsidRDefault="00111B7B" w:rsidP="00111B7B">
            <w:r w:rsidRPr="00111B7B">
              <w:t>Power Monitoring and Capping: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62C9E3" w14:textId="77777777" w:rsidR="00111B7B" w:rsidRPr="00111B7B" w:rsidRDefault="00111B7B" w:rsidP="00111B7B">
            <w:r w:rsidRPr="00111B7B">
              <w:t>Via Agents and/or Remote Management Card</w:t>
            </w:r>
          </w:p>
        </w:tc>
      </w:tr>
      <w:tr w:rsidR="00111B7B" w:rsidRPr="00111B7B" w14:paraId="3D06AC32"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54066" w14:textId="77777777" w:rsidR="00111B7B" w:rsidRPr="00111B7B" w:rsidRDefault="00111B7B" w:rsidP="00111B7B">
            <w:r w:rsidRPr="00111B7B">
              <w:t xml:space="preserve">Out-of-Band Management: </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144778" w14:textId="77777777" w:rsidR="00111B7B" w:rsidRPr="00111B7B" w:rsidRDefault="00111B7B" w:rsidP="00111B7B">
            <w:r w:rsidRPr="00111B7B">
              <w:t>Required (see “Remote Management” line components for detailed requirements)</w:t>
            </w:r>
          </w:p>
        </w:tc>
      </w:tr>
      <w:tr w:rsidR="00111B7B" w:rsidRPr="00111B7B" w14:paraId="29EF459B" w14:textId="77777777" w:rsidTr="00111B7B">
        <w:trPr>
          <w:trHeight w:val="7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DFB1" w14:textId="77777777" w:rsidR="00111B7B" w:rsidRPr="00111B7B" w:rsidRDefault="00111B7B" w:rsidP="00111B7B">
            <w:r w:rsidRPr="00111B7B">
              <w:t>Remote Management Card - Integrated on System Board</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7A67DD" w14:textId="77777777" w:rsidR="00111B7B" w:rsidRPr="00111B7B" w:rsidRDefault="00111B7B" w:rsidP="00111B7B">
            <w:r w:rsidRPr="00111B7B">
              <w:t>Required</w:t>
            </w:r>
          </w:p>
        </w:tc>
      </w:tr>
      <w:tr w:rsidR="00111B7B" w:rsidRPr="00111B7B" w14:paraId="4D37BB56" w14:textId="77777777" w:rsidTr="00111B7B">
        <w:trPr>
          <w:trHeight w:val="2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E0740" w14:textId="77777777" w:rsidR="00111B7B" w:rsidRPr="00111B7B" w:rsidRDefault="00111B7B" w:rsidP="00111B7B">
            <w:r w:rsidRPr="00111B7B">
              <w:t>Remote Management - HTTPS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790814" w14:textId="77777777" w:rsidR="00111B7B" w:rsidRPr="00111B7B" w:rsidRDefault="00111B7B" w:rsidP="00111B7B">
            <w:r w:rsidRPr="00111B7B">
              <w:t>Required</w:t>
            </w:r>
          </w:p>
        </w:tc>
      </w:tr>
      <w:tr w:rsidR="00111B7B" w:rsidRPr="00111B7B" w14:paraId="566DF983"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A470" w14:textId="77777777" w:rsidR="00111B7B" w:rsidRPr="00111B7B" w:rsidRDefault="00111B7B" w:rsidP="00111B7B">
            <w:r w:rsidRPr="00111B7B">
              <w:t>Remote Management - Authentication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3407F" w14:textId="77777777" w:rsidR="00111B7B" w:rsidRPr="00111B7B" w:rsidRDefault="00111B7B" w:rsidP="00111B7B">
            <w:r w:rsidRPr="00111B7B">
              <w:t>Challenge/Response, 2-Factor via Certificate/Logon</w:t>
            </w:r>
          </w:p>
        </w:tc>
      </w:tr>
      <w:tr w:rsidR="00111B7B" w:rsidRPr="00111B7B" w14:paraId="54F407FD"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A0B54" w14:textId="77777777" w:rsidR="00111B7B" w:rsidRPr="00111B7B" w:rsidRDefault="00111B7B" w:rsidP="00111B7B">
            <w:r w:rsidRPr="00111B7B">
              <w:t>Remote Management - Web Interface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616F35" w14:textId="77777777" w:rsidR="00111B7B" w:rsidRPr="00111B7B" w:rsidRDefault="00111B7B" w:rsidP="00111B7B">
            <w:r w:rsidRPr="00111B7B">
              <w:t>Optional (Thick Client is Acceptable as well)</w:t>
            </w:r>
          </w:p>
        </w:tc>
      </w:tr>
      <w:tr w:rsidR="00111B7B" w:rsidRPr="00111B7B" w14:paraId="574C2640"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3568B" w14:textId="77777777" w:rsidR="00111B7B" w:rsidRPr="00111B7B" w:rsidRDefault="00111B7B" w:rsidP="00111B7B">
            <w:r w:rsidRPr="00111B7B">
              <w:t>Remote Management - SSH Support</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7BDFF9" w14:textId="77777777" w:rsidR="00111B7B" w:rsidRPr="00111B7B" w:rsidRDefault="00111B7B" w:rsidP="00111B7B">
            <w:r w:rsidRPr="00111B7B">
              <w:t>Required</w:t>
            </w:r>
          </w:p>
        </w:tc>
      </w:tr>
      <w:tr w:rsidR="00111B7B" w:rsidRPr="00111B7B" w14:paraId="3DAC0B06"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45A71" w14:textId="77777777" w:rsidR="00111B7B" w:rsidRPr="00111B7B" w:rsidRDefault="00111B7B" w:rsidP="00111B7B">
            <w:r w:rsidRPr="00111B7B">
              <w:t>Remote Management - System Status Summary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EE57D2" w14:textId="77777777" w:rsidR="00111B7B" w:rsidRPr="00111B7B" w:rsidRDefault="00111B7B" w:rsidP="00111B7B">
            <w:r w:rsidRPr="00111B7B">
              <w:t>Should minimally show fault status, temp, system logs, power I/O, and redundancy status</w:t>
            </w:r>
          </w:p>
        </w:tc>
      </w:tr>
      <w:tr w:rsidR="00111B7B" w:rsidRPr="00111B7B" w14:paraId="7DEEA625"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FC910" w14:textId="77777777" w:rsidR="00111B7B" w:rsidRPr="00111B7B" w:rsidRDefault="00111B7B" w:rsidP="00111B7B">
            <w:r w:rsidRPr="00111B7B">
              <w:lastRenderedPageBreak/>
              <w:t>Remote Management - TCP Port Ranges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412329" w14:textId="77777777" w:rsidR="00111B7B" w:rsidRPr="00111B7B" w:rsidRDefault="00111B7B" w:rsidP="00111B7B">
            <w:r w:rsidRPr="00111B7B">
              <w:t>Must be capable of being changed</w:t>
            </w:r>
          </w:p>
        </w:tc>
      </w:tr>
      <w:tr w:rsidR="00111B7B" w:rsidRPr="00111B7B" w14:paraId="35CA3DD7"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8D9DE" w14:textId="77777777" w:rsidR="00111B7B" w:rsidRPr="00111B7B" w:rsidRDefault="00111B7B" w:rsidP="00111B7B">
            <w:r w:rsidRPr="00111B7B">
              <w:t>Remote Management - Virtual Console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7B0061" w14:textId="77777777" w:rsidR="00111B7B" w:rsidRPr="00111B7B" w:rsidRDefault="00111B7B" w:rsidP="00111B7B">
            <w:r w:rsidRPr="00111B7B">
              <w:t>Must support remote KVM with SVGA and USB Virtual Media</w:t>
            </w:r>
          </w:p>
        </w:tc>
      </w:tr>
      <w:tr w:rsidR="00111B7B" w:rsidRPr="00111B7B" w14:paraId="32DD1638"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32837" w14:textId="77777777" w:rsidR="00111B7B" w:rsidRPr="00111B7B" w:rsidRDefault="00111B7B" w:rsidP="00111B7B">
            <w:r w:rsidRPr="00111B7B">
              <w:t>Remote Management - Virtual Media</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1A87EB" w14:textId="77777777" w:rsidR="00111B7B" w:rsidRPr="00111B7B" w:rsidRDefault="00111B7B" w:rsidP="00111B7B">
            <w:r w:rsidRPr="00111B7B">
              <w:t>Must be capable of reading ISO files and emulating a local directory as a media device to the remote host</w:t>
            </w:r>
          </w:p>
        </w:tc>
      </w:tr>
      <w:tr w:rsidR="00111B7B" w:rsidRPr="00111B7B" w14:paraId="5331E86F"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A1FA2" w14:textId="77777777" w:rsidR="00111B7B" w:rsidRPr="00111B7B" w:rsidRDefault="00111B7B" w:rsidP="00111B7B">
            <w:r w:rsidRPr="00111B7B">
              <w:t>Remote Management - VLAN Tagging</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8C7A05" w14:textId="77777777" w:rsidR="00111B7B" w:rsidRPr="00111B7B" w:rsidRDefault="00111B7B" w:rsidP="00111B7B">
            <w:r w:rsidRPr="00111B7B">
              <w:t>Preferred</w:t>
            </w:r>
          </w:p>
        </w:tc>
      </w:tr>
      <w:tr w:rsidR="00111B7B" w:rsidRPr="00111B7B" w14:paraId="03E89D2B"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EC344" w14:textId="77777777" w:rsidR="00111B7B" w:rsidRPr="00111B7B" w:rsidRDefault="00111B7B" w:rsidP="00111B7B">
            <w:r w:rsidRPr="00111B7B">
              <w:t>Remote Management - Shared Port Capability</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85D27C" w14:textId="77777777" w:rsidR="00111B7B" w:rsidRPr="00111B7B" w:rsidRDefault="00111B7B" w:rsidP="00111B7B">
            <w:r w:rsidRPr="00111B7B">
              <w:t>Preferred</w:t>
            </w:r>
          </w:p>
        </w:tc>
      </w:tr>
      <w:tr w:rsidR="00111B7B" w:rsidRPr="00111B7B" w14:paraId="7CF74502" w14:textId="77777777" w:rsidTr="00111B7B">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21DFE" w14:textId="77777777" w:rsidR="00111B7B" w:rsidRPr="00111B7B" w:rsidRDefault="00111B7B" w:rsidP="00111B7B">
            <w:r w:rsidRPr="00111B7B">
              <w:t>Remote Management - Remote Power Up/Down</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A5428F" w14:textId="77777777" w:rsidR="00111B7B" w:rsidRPr="00111B7B" w:rsidRDefault="00111B7B" w:rsidP="00111B7B">
            <w:r w:rsidRPr="00111B7B">
              <w:t>Required</w:t>
            </w:r>
          </w:p>
        </w:tc>
      </w:tr>
      <w:tr w:rsidR="00111B7B" w:rsidRPr="00111B7B" w14:paraId="31B9AD23" w14:textId="77777777" w:rsidTr="00111B7B">
        <w:trPr>
          <w:trHeight w:val="12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F4E7F" w14:textId="77777777" w:rsidR="00111B7B" w:rsidRPr="00111B7B" w:rsidRDefault="00111B7B" w:rsidP="00111B7B">
            <w:r w:rsidRPr="00111B7B">
              <w:t>USB Ports:</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131FDA" w14:textId="77777777" w:rsidR="00111B7B" w:rsidRPr="00111B7B" w:rsidRDefault="00111B7B" w:rsidP="00111B7B">
            <w:r w:rsidRPr="00111B7B">
              <w:t>At least 2 Front, 2 Rear, 1 Internal</w:t>
            </w:r>
          </w:p>
        </w:tc>
      </w:tr>
      <w:tr w:rsidR="00111B7B" w:rsidRPr="00111B7B" w14:paraId="1E7BB2FC" w14:textId="77777777" w:rsidTr="00111B7B">
        <w:trPr>
          <w:trHeight w:val="127"/>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3E15F" w14:textId="77777777" w:rsidR="00111B7B" w:rsidRPr="00111B7B" w:rsidRDefault="00111B7B" w:rsidP="00111B7B">
            <w:r w:rsidRPr="00111B7B">
              <w:t>Flash Drive:</w:t>
            </w:r>
          </w:p>
        </w:tc>
        <w:tc>
          <w:tcPr>
            <w:tcW w:w="8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59C231" w14:textId="77777777" w:rsidR="00111B7B" w:rsidRPr="00111B7B" w:rsidRDefault="00111B7B" w:rsidP="00111B7B">
            <w:r w:rsidRPr="00111B7B">
              <w:t>Optional flash drive</w:t>
            </w:r>
          </w:p>
        </w:tc>
      </w:tr>
      <w:tr w:rsidR="00111B7B" w:rsidRPr="00111B7B" w14:paraId="781269AC"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E3794" w14:textId="77777777" w:rsidR="00111B7B" w:rsidRPr="00111B7B" w:rsidRDefault="00111B7B" w:rsidP="00111B7B">
            <w:r w:rsidRPr="00111B7B">
              <w:t>Form Factor:</w:t>
            </w:r>
          </w:p>
        </w:tc>
        <w:tc>
          <w:tcPr>
            <w:tcW w:w="8010" w:type="dxa"/>
            <w:gridSpan w:val="2"/>
            <w:tcBorders>
              <w:top w:val="single" w:sz="4" w:space="0" w:color="auto"/>
              <w:left w:val="single" w:sz="4" w:space="0" w:color="auto"/>
              <w:bottom w:val="single" w:sz="4" w:space="0" w:color="auto"/>
              <w:right w:val="single" w:sz="4" w:space="0" w:color="auto"/>
            </w:tcBorders>
            <w:vAlign w:val="bottom"/>
          </w:tcPr>
          <w:p w14:paraId="0CF6EDEE" w14:textId="77777777" w:rsidR="00111B7B" w:rsidRPr="00111B7B" w:rsidRDefault="00111B7B" w:rsidP="00111B7B">
            <w:r w:rsidRPr="00111B7B">
              <w:t>4U</w:t>
            </w:r>
          </w:p>
        </w:tc>
      </w:tr>
      <w:tr w:rsidR="00111B7B" w:rsidRPr="00111B7B" w14:paraId="1B847A59" w14:textId="77777777" w:rsidTr="00111B7B">
        <w:trPr>
          <w:trHeight w:val="34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CDDBF" w14:textId="77777777" w:rsidR="00111B7B" w:rsidRPr="00111B7B" w:rsidRDefault="00111B7B" w:rsidP="00111B7B">
            <w:r w:rsidRPr="00111B7B">
              <w:t>O/S and Virtualization:</w:t>
            </w:r>
          </w:p>
        </w:tc>
        <w:tc>
          <w:tcPr>
            <w:tcW w:w="8010" w:type="dxa"/>
            <w:gridSpan w:val="2"/>
            <w:tcBorders>
              <w:top w:val="single" w:sz="4" w:space="0" w:color="auto"/>
              <w:left w:val="nil"/>
              <w:bottom w:val="single" w:sz="4" w:space="0" w:color="auto"/>
              <w:right w:val="single" w:sz="4" w:space="0" w:color="auto"/>
            </w:tcBorders>
            <w:vAlign w:val="bottom"/>
          </w:tcPr>
          <w:p w14:paraId="6C83E8BD" w14:textId="77777777" w:rsidR="00111B7B" w:rsidRPr="00111B7B" w:rsidRDefault="00111B7B" w:rsidP="00111B7B">
            <w:r w:rsidRPr="00111B7B">
              <w:t>Full compatibility with Windows 2003, 2008, 2008R2, Red Hat and Suse Linux, and VMWare ESX(i) Server 4.0 </w:t>
            </w:r>
          </w:p>
        </w:tc>
      </w:tr>
      <w:tr w:rsidR="00111B7B" w:rsidRPr="00111B7B" w14:paraId="4FCE5BCE"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65A29" w14:textId="77777777" w:rsidR="00111B7B" w:rsidRPr="00111B7B" w:rsidRDefault="00111B7B" w:rsidP="00111B7B">
            <w:r w:rsidRPr="00111B7B">
              <w:t>Deployment/Serviceability:</w:t>
            </w:r>
          </w:p>
        </w:tc>
        <w:tc>
          <w:tcPr>
            <w:tcW w:w="8010" w:type="dxa"/>
            <w:gridSpan w:val="2"/>
            <w:tcBorders>
              <w:top w:val="single" w:sz="4" w:space="0" w:color="auto"/>
              <w:left w:val="nil"/>
              <w:bottom w:val="single" w:sz="4" w:space="0" w:color="auto"/>
              <w:right w:val="single" w:sz="4" w:space="0" w:color="auto"/>
            </w:tcBorders>
            <w:vAlign w:val="bottom"/>
          </w:tcPr>
          <w:p w14:paraId="3FCDA8B7" w14:textId="77777777" w:rsidR="00111B7B" w:rsidRPr="00111B7B" w:rsidRDefault="00111B7B" w:rsidP="00111B7B">
            <w:r w:rsidRPr="00111B7B">
              <w:t>Tool-free rack system</w:t>
            </w:r>
          </w:p>
        </w:tc>
      </w:tr>
      <w:tr w:rsidR="00111B7B" w:rsidRPr="00111B7B" w14:paraId="49A337B3"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4DA2F" w14:textId="77777777" w:rsidR="00111B7B" w:rsidRPr="00111B7B" w:rsidRDefault="00111B7B" w:rsidP="00111B7B">
            <w:r w:rsidRPr="00111B7B">
              <w:t>Warranty for all Hardware:</w:t>
            </w:r>
          </w:p>
        </w:tc>
        <w:tc>
          <w:tcPr>
            <w:tcW w:w="8010" w:type="dxa"/>
            <w:gridSpan w:val="2"/>
            <w:tcBorders>
              <w:top w:val="single" w:sz="4" w:space="0" w:color="auto"/>
              <w:left w:val="nil"/>
              <w:bottom w:val="single" w:sz="4" w:space="0" w:color="auto"/>
              <w:right w:val="single" w:sz="4" w:space="0" w:color="auto"/>
            </w:tcBorders>
            <w:vAlign w:val="bottom"/>
          </w:tcPr>
          <w:p w14:paraId="61530993" w14:textId="77777777" w:rsidR="00111B7B" w:rsidRPr="00111B7B" w:rsidRDefault="00111B7B" w:rsidP="00111B7B">
            <w:r w:rsidRPr="00111B7B">
              <w:t>3 years parts and labor</w:t>
            </w:r>
          </w:p>
        </w:tc>
      </w:tr>
      <w:tr w:rsidR="00111B7B" w:rsidRPr="00111B7B" w14:paraId="29CC6A0F"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CAC11" w14:textId="77777777" w:rsidR="00111B7B" w:rsidRPr="00111B7B" w:rsidRDefault="00111B7B" w:rsidP="00111B7B">
            <w:r w:rsidRPr="00111B7B">
              <w:t>Maintenance / Support:</w:t>
            </w:r>
          </w:p>
        </w:tc>
        <w:tc>
          <w:tcPr>
            <w:tcW w:w="8010" w:type="dxa"/>
            <w:gridSpan w:val="2"/>
            <w:tcBorders>
              <w:top w:val="single" w:sz="4" w:space="0" w:color="auto"/>
              <w:left w:val="nil"/>
              <w:bottom w:val="single" w:sz="4" w:space="0" w:color="auto"/>
              <w:right w:val="single" w:sz="4" w:space="0" w:color="auto"/>
            </w:tcBorders>
            <w:vAlign w:val="bottom"/>
          </w:tcPr>
          <w:p w14:paraId="3681BA14" w14:textId="77777777" w:rsidR="00111B7B" w:rsidRPr="00111B7B" w:rsidRDefault="00111B7B" w:rsidP="00111B7B">
            <w:r w:rsidRPr="00111B7B">
              <w:t>Options as defined in Appendix C</w:t>
            </w:r>
          </w:p>
        </w:tc>
      </w:tr>
      <w:tr w:rsidR="00111B7B" w:rsidRPr="00111B7B" w14:paraId="37ED084A" w14:textId="77777777" w:rsidTr="00111B7B">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D7E4B" w14:textId="77777777" w:rsidR="00111B7B" w:rsidRPr="00111B7B" w:rsidRDefault="00111B7B" w:rsidP="00111B7B">
            <w:r w:rsidRPr="00111B7B">
              <w:t>Online Portal to a Knowledge Base Database:</w:t>
            </w:r>
          </w:p>
        </w:tc>
        <w:tc>
          <w:tcPr>
            <w:tcW w:w="8010" w:type="dxa"/>
            <w:gridSpan w:val="2"/>
            <w:tcBorders>
              <w:top w:val="single" w:sz="4" w:space="0" w:color="auto"/>
              <w:left w:val="nil"/>
              <w:bottom w:val="single" w:sz="4" w:space="0" w:color="auto"/>
              <w:right w:val="single" w:sz="4" w:space="0" w:color="auto"/>
            </w:tcBorders>
            <w:vAlign w:val="bottom"/>
          </w:tcPr>
          <w:p w14:paraId="7AB2C99A" w14:textId="77777777" w:rsidR="00111B7B" w:rsidRPr="00111B7B" w:rsidRDefault="00111B7B" w:rsidP="00111B7B">
            <w:r w:rsidRPr="00111B7B">
              <w:t>OEM must have a web based searchable KB database with detailed white papers and technical documentation to support each product.</w:t>
            </w:r>
          </w:p>
        </w:tc>
      </w:tr>
    </w:tbl>
    <w:p w14:paraId="1B63D5BA" w14:textId="77777777" w:rsidR="00111B7B" w:rsidRPr="00111B7B" w:rsidRDefault="00111B7B" w:rsidP="00111B7B"/>
    <w:p w14:paraId="600B080D" w14:textId="77777777" w:rsidR="00111B7B" w:rsidRPr="00111B7B" w:rsidRDefault="00111B7B" w:rsidP="00111B7B">
      <w:pPr>
        <w:rPr>
          <w:u w:val="single"/>
        </w:rPr>
      </w:pPr>
    </w:p>
    <w:p w14:paraId="2240BF81" w14:textId="77777777" w:rsidR="00111B7B" w:rsidRPr="00111B7B" w:rsidRDefault="00111B7B" w:rsidP="00111B7B">
      <w:pPr>
        <w:rPr>
          <w:b/>
        </w:rPr>
      </w:pPr>
      <w:r w:rsidRPr="00111B7B">
        <w:rPr>
          <w:b/>
        </w:rPr>
        <w:t>Processor Notes:</w:t>
      </w:r>
    </w:p>
    <w:p w14:paraId="28FF771B" w14:textId="77777777" w:rsidR="00111B7B" w:rsidRPr="00111B7B" w:rsidRDefault="00111B7B" w:rsidP="00111B7B">
      <w:r w:rsidRPr="00111B7B">
        <w:rPr>
          <w:b/>
        </w:rPr>
        <w:t>NOTE #1:</w:t>
      </w:r>
      <w:r w:rsidRPr="00111B7B">
        <w:t xml:space="preserve"> “HT” indicates that the processor model supports Intel Hyper-Threading Technology.</w:t>
      </w:r>
    </w:p>
    <w:p w14:paraId="6B8905F9" w14:textId="77777777" w:rsidR="00111B7B" w:rsidRPr="00111B7B" w:rsidRDefault="00111B7B" w:rsidP="00111B7B">
      <w:r w:rsidRPr="00111B7B">
        <w:rPr>
          <w:b/>
        </w:rPr>
        <w:t>NOTE#2:</w:t>
      </w:r>
      <w:r w:rsidRPr="00111B7B">
        <w:t xml:space="preserve"> Turbo indicates the maximum potential frequency increment when using Intel Turbo Boost Technology, with 4, 3, 2, and 1 cores active.</w:t>
      </w:r>
    </w:p>
    <w:p w14:paraId="02B70005" w14:textId="77777777" w:rsidR="00111B7B" w:rsidRPr="00111B7B" w:rsidRDefault="00111B7B" w:rsidP="00111B7B">
      <w:r w:rsidRPr="00111B7B">
        <w:rPr>
          <w:b/>
        </w:rPr>
        <w:t>NOTE#3</w:t>
      </w:r>
      <w:r w:rsidRPr="00111B7B">
        <w:t xml:space="preserve">: DDR3 speed is the current maximum memory speed of the processor. </w:t>
      </w:r>
    </w:p>
    <w:p w14:paraId="41887C49" w14:textId="77777777" w:rsidR="00111B7B" w:rsidRPr="00111B7B" w:rsidRDefault="00111B7B" w:rsidP="00111B7B">
      <w:r w:rsidRPr="00111B7B">
        <w:rPr>
          <w:b/>
        </w:rPr>
        <w:t>NOTE#4</w:t>
      </w:r>
      <w:r w:rsidRPr="00111B7B">
        <w:t>: For the Intel Processor Series, the letter preceding the model number indicates the performance/wattage of the processor. "X" denotes High Performance/Wattage; "E" denotes Enterprise Performance/Wattage (Mainstream); and "L" denotes Lower Wattage.</w:t>
      </w:r>
    </w:p>
    <w:p w14:paraId="2C14C667" w14:textId="77777777" w:rsidR="00111B7B" w:rsidRPr="00111B7B" w:rsidRDefault="00111B7B" w:rsidP="00111B7B"/>
    <w:p w14:paraId="00FAB3C3" w14:textId="357B5CDB" w:rsidR="00AA677A" w:rsidRPr="00AA677A" w:rsidRDefault="00AA677A">
      <w:pPr>
        <w:rPr>
          <w:rFonts w:ascii="Arial" w:eastAsia="Times New Roman" w:hAnsi="Arial" w:cs="Times New Roman"/>
          <w:sz w:val="28"/>
          <w:szCs w:val="24"/>
          <w:lang w:eastAsia="en-US"/>
        </w:rPr>
      </w:pPr>
    </w:p>
    <w:p w14:paraId="779D0D0F" w14:textId="77777777" w:rsidR="00AA677A" w:rsidRDefault="00AA677A">
      <w:pPr>
        <w:rPr>
          <w:rFonts w:ascii="Arial" w:eastAsia="Times New Roman" w:hAnsi="Arial" w:cs="Times New Roman"/>
          <w:b/>
          <w:sz w:val="28"/>
          <w:szCs w:val="24"/>
          <w:lang w:eastAsia="en-US"/>
        </w:rPr>
      </w:pPr>
      <w:r>
        <w:br w:type="page"/>
      </w:r>
    </w:p>
    <w:p w14:paraId="340C2BA5" w14:textId="58A61C6B" w:rsidR="00111B7B" w:rsidRPr="000939C7" w:rsidRDefault="00326356" w:rsidP="00326356">
      <w:pPr>
        <w:pStyle w:val="Heading1"/>
      </w:pPr>
      <w:bookmarkStart w:id="198" w:name="_Toc202519413"/>
      <w:r w:rsidRPr="000939C7">
        <w:t>Storage Services</w:t>
      </w:r>
      <w:bookmarkEnd w:id="198"/>
    </w:p>
    <w:p w14:paraId="51F324B1" w14:textId="77777777" w:rsidR="00111B7B" w:rsidRPr="00111B7B" w:rsidRDefault="00111B7B" w:rsidP="00326356">
      <w:pPr>
        <w:pStyle w:val="Heading2"/>
        <w:rPr>
          <w:b w:val="0"/>
        </w:rPr>
      </w:pPr>
      <w:bookmarkStart w:id="199" w:name="_Toc272499342"/>
      <w:r w:rsidRPr="00111B7B">
        <w:rPr>
          <w:b w:val="0"/>
        </w:rPr>
        <w:t xml:space="preserve"> </w:t>
      </w:r>
      <w:bookmarkStart w:id="200" w:name="_Toc202519414"/>
      <w:r w:rsidRPr="00111B7B">
        <w:rPr>
          <w:b w:val="0"/>
        </w:rPr>
        <w:t>Description of Service</w:t>
      </w:r>
      <w:bookmarkEnd w:id="199"/>
      <w:bookmarkEnd w:id="200"/>
    </w:p>
    <w:p w14:paraId="77D38CA3" w14:textId="77777777" w:rsidR="00111B7B" w:rsidRPr="00111B7B" w:rsidRDefault="00111B7B" w:rsidP="00111B7B">
      <w:r w:rsidRPr="00111B7B">
        <w:t>The Information Technology Division (ITD) provides data storage technology and services to ensure that our customers are provided with a stable, reliable, and a highly available data storage and retrieval environment.  In order to ensure that we provide the appropriate level of data availability for our customers, we offer multiple storage connection options.</w:t>
      </w:r>
    </w:p>
    <w:p w14:paraId="09C75077" w14:textId="77777777" w:rsidR="00111B7B" w:rsidRPr="00111B7B" w:rsidRDefault="00111B7B" w:rsidP="00111B7B">
      <w:pPr>
        <w:rPr>
          <w:b/>
        </w:rPr>
      </w:pPr>
      <w:r w:rsidRPr="00111B7B">
        <w:rPr>
          <w:b/>
        </w:rPr>
        <w:t>This service includes:</w:t>
      </w:r>
    </w:p>
    <w:p w14:paraId="3E669376" w14:textId="77777777" w:rsidR="00111B7B" w:rsidRPr="00111B7B" w:rsidRDefault="00111B7B" w:rsidP="00111B7B">
      <w:r w:rsidRPr="00111B7B">
        <w:rPr>
          <w:b/>
          <w:bCs/>
        </w:rPr>
        <w:t>Data Storage Connectivity</w:t>
      </w:r>
      <w:r w:rsidRPr="00111B7B">
        <w:br/>
        <w:t>ITD’s Storage Services offers storage connectivity options and services to meet customer storage requirements.  Connectivity options include:</w:t>
      </w:r>
    </w:p>
    <w:p w14:paraId="0033F27C" w14:textId="77777777" w:rsidR="00111B7B" w:rsidRPr="00111B7B" w:rsidRDefault="00111B7B" w:rsidP="00111B7B">
      <w:pPr>
        <w:numPr>
          <w:ilvl w:val="0"/>
          <w:numId w:val="23"/>
        </w:numPr>
      </w:pPr>
      <w:r w:rsidRPr="00111B7B">
        <w:t xml:space="preserve">Storage Area Network (SAN) attached storage for distributed host connectivity (EMC Symmetrix and EMC Clarion) </w:t>
      </w:r>
    </w:p>
    <w:p w14:paraId="63EA1FA4" w14:textId="77777777" w:rsidR="00111B7B" w:rsidRPr="00111B7B" w:rsidRDefault="00111B7B" w:rsidP="00111B7B">
      <w:pPr>
        <w:rPr>
          <w:bCs/>
        </w:rPr>
      </w:pPr>
      <w:r w:rsidRPr="00111B7B">
        <w:rPr>
          <w:b/>
          <w:bCs/>
        </w:rPr>
        <w:t>Data Storage services for Distributed Hosts</w:t>
      </w:r>
      <w:r w:rsidRPr="00111B7B">
        <w:rPr>
          <w:b/>
          <w:bCs/>
        </w:rPr>
        <w:br/>
      </w:r>
      <w:r w:rsidRPr="00111B7B">
        <w:rPr>
          <w:bCs/>
        </w:rPr>
        <w:t>Storage Services offers three levels of storage availability and protection for distributed hosted data.  Within each tier, various RAID configurations are available for optimized performance and availability as required by the host applications.  In order to maintain performance and availability standards, Storage Services offers the following support:</w:t>
      </w:r>
    </w:p>
    <w:p w14:paraId="27CCB0F2" w14:textId="77777777" w:rsidR="00111B7B" w:rsidRPr="00111B7B" w:rsidRDefault="00111B7B" w:rsidP="00111B7B">
      <w:pPr>
        <w:numPr>
          <w:ilvl w:val="0"/>
          <w:numId w:val="24"/>
        </w:numPr>
      </w:pPr>
      <w:r w:rsidRPr="00111B7B">
        <w:t xml:space="preserve">Allocate, configure and maintain storage for distributed customer applications using SAN-attached  infrastructure environments </w:t>
      </w:r>
    </w:p>
    <w:p w14:paraId="72ACF805" w14:textId="77777777" w:rsidR="00111B7B" w:rsidRPr="00111B7B" w:rsidRDefault="00111B7B" w:rsidP="00111B7B">
      <w:pPr>
        <w:numPr>
          <w:ilvl w:val="0"/>
          <w:numId w:val="24"/>
        </w:numPr>
      </w:pPr>
      <w:r w:rsidRPr="00111B7B">
        <w:t xml:space="preserve">Review system specifications for new customer deployments to ensure full compliance with our high availability policies and standard configurations </w:t>
      </w:r>
    </w:p>
    <w:p w14:paraId="70B3DC49" w14:textId="77777777" w:rsidR="00111B7B" w:rsidRPr="00111B7B" w:rsidRDefault="00111B7B" w:rsidP="00111B7B">
      <w:pPr>
        <w:numPr>
          <w:ilvl w:val="0"/>
          <w:numId w:val="24"/>
        </w:numPr>
      </w:pPr>
      <w:r w:rsidRPr="00111B7B">
        <w:t>Maintain system upgrades to ensure a fully compatible and highly available environment</w:t>
      </w:r>
    </w:p>
    <w:p w14:paraId="3F16E21E" w14:textId="77777777" w:rsidR="00111B7B" w:rsidRPr="00111B7B" w:rsidRDefault="00111B7B" w:rsidP="00111B7B">
      <w:pPr>
        <w:numPr>
          <w:ilvl w:val="0"/>
          <w:numId w:val="24"/>
        </w:numPr>
      </w:pPr>
      <w:r w:rsidRPr="00111B7B">
        <w:t>Provide tiered storage offerings for mid-range application hosts</w:t>
      </w:r>
    </w:p>
    <w:p w14:paraId="00FB9340" w14:textId="5F0AF0A2" w:rsidR="00111B7B" w:rsidRPr="00111B7B" w:rsidRDefault="00111B7B" w:rsidP="00111B7B">
      <w:pPr>
        <w:rPr>
          <w:b/>
        </w:rPr>
      </w:pPr>
    </w:p>
    <w:p w14:paraId="4E4CA4B0" w14:textId="77777777" w:rsidR="00111B7B" w:rsidRPr="00111B7B" w:rsidRDefault="00111B7B" w:rsidP="00326356">
      <w:pPr>
        <w:pStyle w:val="Heading2"/>
        <w:rPr>
          <w:b w:val="0"/>
        </w:rPr>
      </w:pPr>
      <w:bookmarkStart w:id="201" w:name="_Toc202503000"/>
      <w:bookmarkStart w:id="202" w:name="_Toc202503193"/>
      <w:bookmarkStart w:id="203" w:name="_Toc202519415"/>
      <w:r w:rsidRPr="00111B7B">
        <w:rPr>
          <w:b w:val="0"/>
        </w:rPr>
        <w:lastRenderedPageBreak/>
        <w:t>General Requirements</w:t>
      </w:r>
      <w:bookmarkEnd w:id="201"/>
      <w:bookmarkEnd w:id="202"/>
      <w:bookmarkEnd w:id="203"/>
    </w:p>
    <w:p w14:paraId="6D56D4BE" w14:textId="77777777" w:rsidR="00111B7B" w:rsidRPr="00111B7B" w:rsidRDefault="00111B7B" w:rsidP="00111B7B"/>
    <w:p w14:paraId="372C7C67" w14:textId="77777777" w:rsidR="00111B7B" w:rsidRPr="00111B7B" w:rsidRDefault="00111B7B" w:rsidP="00111B7B">
      <w:pPr>
        <w:rPr>
          <w:b/>
        </w:rPr>
      </w:pPr>
      <w:r w:rsidRPr="00111B7B">
        <w:rPr>
          <w:b/>
        </w:rPr>
        <w:t>Platform Requirements</w:t>
      </w:r>
    </w:p>
    <w:p w14:paraId="40AD4D2A" w14:textId="77777777" w:rsidR="00111B7B" w:rsidRPr="00111B7B" w:rsidRDefault="00111B7B" w:rsidP="00111B7B"/>
    <w:p w14:paraId="5376249D" w14:textId="77777777" w:rsidR="00111B7B" w:rsidRPr="00111B7B" w:rsidRDefault="00111B7B" w:rsidP="00111B7B">
      <w:r w:rsidRPr="00111B7B">
        <w:t>The following server platforms are supported as standard by ITD for Storage Services:</w:t>
      </w:r>
    </w:p>
    <w:p w14:paraId="76678B80" w14:textId="77777777" w:rsidR="00111B7B" w:rsidRPr="00111B7B" w:rsidRDefault="00111B7B" w:rsidP="00111B7B">
      <w:pPr>
        <w:numPr>
          <w:ilvl w:val="0"/>
          <w:numId w:val="8"/>
        </w:numPr>
      </w:pPr>
      <w:r w:rsidRPr="00111B7B">
        <w:t>Intel x86 architecture computing platform with Windows and Linux</w:t>
      </w:r>
    </w:p>
    <w:p w14:paraId="7D5F9FFD" w14:textId="77777777" w:rsidR="00111B7B" w:rsidRPr="00111B7B" w:rsidRDefault="00111B7B" w:rsidP="00111B7B">
      <w:pPr>
        <w:numPr>
          <w:ilvl w:val="0"/>
          <w:numId w:val="8"/>
        </w:numPr>
      </w:pPr>
      <w:r w:rsidRPr="00111B7B">
        <w:t>Intel x86 architecture computing platform with EMC ESXi virtualization services with Windows and Linux</w:t>
      </w:r>
    </w:p>
    <w:p w14:paraId="58899BBA" w14:textId="77777777" w:rsidR="00111B7B" w:rsidRPr="00111B7B" w:rsidRDefault="00111B7B" w:rsidP="00111B7B">
      <w:pPr>
        <w:numPr>
          <w:ilvl w:val="0"/>
          <w:numId w:val="8"/>
        </w:numPr>
      </w:pPr>
      <w:r w:rsidRPr="00111B7B">
        <w:t>IBM Power architecture computing platform with AIX</w:t>
      </w:r>
    </w:p>
    <w:p w14:paraId="32282149" w14:textId="77777777" w:rsidR="00111B7B" w:rsidRPr="00111B7B" w:rsidRDefault="00111B7B" w:rsidP="00111B7B">
      <w:pPr>
        <w:numPr>
          <w:ilvl w:val="0"/>
          <w:numId w:val="8"/>
        </w:numPr>
      </w:pPr>
      <w:r w:rsidRPr="00111B7B">
        <w:t>Assessment of connectivity to other platforms is available on request</w:t>
      </w:r>
    </w:p>
    <w:p w14:paraId="4891CAE1" w14:textId="77777777" w:rsidR="00111B7B" w:rsidRPr="00111B7B" w:rsidRDefault="00111B7B" w:rsidP="00111B7B"/>
    <w:p w14:paraId="1C210005" w14:textId="77777777" w:rsidR="00111B7B" w:rsidRPr="00111B7B" w:rsidRDefault="00111B7B" w:rsidP="00111B7B">
      <w:pPr>
        <w:rPr>
          <w:b/>
        </w:rPr>
      </w:pPr>
      <w:r w:rsidRPr="00111B7B">
        <w:rPr>
          <w:b/>
        </w:rPr>
        <w:t>Interconnect Requirements</w:t>
      </w:r>
    </w:p>
    <w:p w14:paraId="390A70F8" w14:textId="77777777" w:rsidR="00111B7B" w:rsidRPr="00111B7B" w:rsidRDefault="00111B7B" w:rsidP="00111B7B"/>
    <w:p w14:paraId="609CB9ED" w14:textId="77777777" w:rsidR="00111B7B" w:rsidRPr="00111B7B" w:rsidRDefault="00111B7B" w:rsidP="00111B7B">
      <w:r w:rsidRPr="00111B7B">
        <w:t>The following is required by ITD for Storage Services:</w:t>
      </w:r>
    </w:p>
    <w:p w14:paraId="77959F26" w14:textId="77777777" w:rsidR="00111B7B" w:rsidRPr="00111B7B" w:rsidRDefault="00111B7B" w:rsidP="00111B7B">
      <w:pPr>
        <w:numPr>
          <w:ilvl w:val="0"/>
          <w:numId w:val="8"/>
        </w:numPr>
      </w:pPr>
      <w:r w:rsidRPr="00111B7B">
        <w:t>Fiber Channel connectivity</w:t>
      </w:r>
    </w:p>
    <w:p w14:paraId="42075DC8" w14:textId="77777777" w:rsidR="00111B7B" w:rsidRPr="00111B7B" w:rsidRDefault="00111B7B" w:rsidP="00111B7B"/>
    <w:p w14:paraId="2FA58791" w14:textId="77777777" w:rsidR="00111B7B" w:rsidRPr="00111B7B" w:rsidRDefault="00111B7B" w:rsidP="00111B7B"/>
    <w:p w14:paraId="7C4E8B35" w14:textId="77777777" w:rsidR="00111B7B" w:rsidRPr="00111B7B" w:rsidRDefault="00111B7B" w:rsidP="00326356">
      <w:pPr>
        <w:pStyle w:val="Heading2"/>
        <w:rPr>
          <w:b w:val="0"/>
        </w:rPr>
      </w:pPr>
      <w:bookmarkStart w:id="204" w:name="_Toc202503001"/>
      <w:bookmarkStart w:id="205" w:name="_Toc202503194"/>
      <w:bookmarkStart w:id="206" w:name="_Toc202519416"/>
      <w:r w:rsidRPr="00111B7B">
        <w:rPr>
          <w:b w:val="0"/>
        </w:rPr>
        <w:t>Standard Storage Services</w:t>
      </w:r>
      <w:bookmarkEnd w:id="204"/>
      <w:bookmarkEnd w:id="205"/>
      <w:bookmarkEnd w:id="206"/>
    </w:p>
    <w:p w14:paraId="6C3F5FAB" w14:textId="77777777" w:rsidR="00111B7B" w:rsidRPr="00111B7B" w:rsidRDefault="00111B7B" w:rsidP="00111B7B"/>
    <w:p w14:paraId="56462738" w14:textId="77777777" w:rsidR="00111B7B" w:rsidRPr="00111B7B" w:rsidRDefault="00111B7B" w:rsidP="00111B7B">
      <w:r w:rsidRPr="00111B7B">
        <w:t>The Storage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7"/>
        <w:gridCol w:w="8099"/>
      </w:tblGrid>
      <w:tr w:rsidR="00111B7B" w:rsidRPr="00111B7B" w14:paraId="6C5478A7"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5C5B722C"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3B37F23A" w14:textId="77777777" w:rsidR="00111B7B" w:rsidRPr="00111B7B" w:rsidRDefault="00111B7B" w:rsidP="00111B7B">
            <w:pPr>
              <w:rPr>
                <w:b/>
                <w:bCs/>
              </w:rPr>
            </w:pPr>
            <w:r w:rsidRPr="00111B7B">
              <w:rPr>
                <w:b/>
                <w:bCs/>
              </w:rPr>
              <w:t>Description</w:t>
            </w:r>
          </w:p>
        </w:tc>
      </w:tr>
      <w:tr w:rsidR="00111B7B" w:rsidRPr="00111B7B" w14:paraId="5C1C365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FA599D9" w14:textId="77777777" w:rsidR="00111B7B" w:rsidRPr="00111B7B" w:rsidRDefault="00111B7B" w:rsidP="00111B7B">
            <w:r w:rsidRPr="00111B7B">
              <w:t>Fastest High Availability Storage – Platinum</w:t>
            </w:r>
          </w:p>
        </w:tc>
        <w:tc>
          <w:tcPr>
            <w:tcW w:w="0" w:type="auto"/>
            <w:tcBorders>
              <w:top w:val="outset" w:sz="6" w:space="0" w:color="auto"/>
              <w:left w:val="outset" w:sz="6" w:space="0" w:color="auto"/>
              <w:bottom w:val="outset" w:sz="6" w:space="0" w:color="auto"/>
              <w:right w:val="outset" w:sz="6" w:space="0" w:color="auto"/>
            </w:tcBorders>
          </w:tcPr>
          <w:p w14:paraId="0F0C0B5A" w14:textId="77777777" w:rsidR="00111B7B" w:rsidRPr="00111B7B" w:rsidRDefault="00111B7B" w:rsidP="00111B7B">
            <w:r w:rsidRPr="00111B7B">
              <w:t>Fiber Channel Drive storage with high availability features</w:t>
            </w:r>
          </w:p>
        </w:tc>
      </w:tr>
      <w:tr w:rsidR="00111B7B" w:rsidRPr="00111B7B" w14:paraId="55769AE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15E703E" w14:textId="77777777" w:rsidR="00111B7B" w:rsidRPr="00111B7B" w:rsidRDefault="00111B7B" w:rsidP="00111B7B">
            <w:r w:rsidRPr="00111B7B">
              <w:t>Fastest Medium Availability Storage – Gold</w:t>
            </w:r>
          </w:p>
        </w:tc>
        <w:tc>
          <w:tcPr>
            <w:tcW w:w="0" w:type="auto"/>
            <w:tcBorders>
              <w:top w:val="outset" w:sz="6" w:space="0" w:color="auto"/>
              <w:left w:val="outset" w:sz="6" w:space="0" w:color="auto"/>
              <w:bottom w:val="outset" w:sz="6" w:space="0" w:color="auto"/>
              <w:right w:val="outset" w:sz="6" w:space="0" w:color="auto"/>
            </w:tcBorders>
          </w:tcPr>
          <w:p w14:paraId="5F04C7EC" w14:textId="77777777" w:rsidR="00111B7B" w:rsidRPr="00111B7B" w:rsidRDefault="00111B7B" w:rsidP="00111B7B">
            <w:r w:rsidRPr="00111B7B">
              <w:t>Fiber Channel Drive storage configured for RAID-6 and Solid State Drive storage, with Auto-Tiering</w:t>
            </w:r>
          </w:p>
        </w:tc>
      </w:tr>
      <w:tr w:rsidR="00111B7B" w:rsidRPr="00111B7B" w14:paraId="4A8B725F"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222490B" w14:textId="77777777" w:rsidR="00111B7B" w:rsidRPr="00111B7B" w:rsidRDefault="00111B7B" w:rsidP="00111B7B">
            <w:r w:rsidRPr="00111B7B">
              <w:t>Faster Storage – Silver</w:t>
            </w:r>
          </w:p>
        </w:tc>
        <w:tc>
          <w:tcPr>
            <w:tcW w:w="0" w:type="auto"/>
            <w:tcBorders>
              <w:top w:val="outset" w:sz="6" w:space="0" w:color="auto"/>
              <w:left w:val="outset" w:sz="6" w:space="0" w:color="auto"/>
              <w:bottom w:val="outset" w:sz="6" w:space="0" w:color="auto"/>
              <w:right w:val="outset" w:sz="6" w:space="0" w:color="auto"/>
            </w:tcBorders>
          </w:tcPr>
          <w:p w14:paraId="385907C2" w14:textId="77777777" w:rsidR="00111B7B" w:rsidRPr="00111B7B" w:rsidRDefault="00111B7B" w:rsidP="00111B7B">
            <w:r w:rsidRPr="00111B7B">
              <w:t>Fiber Channel Drive storage configured for RAID-6</w:t>
            </w:r>
          </w:p>
        </w:tc>
      </w:tr>
      <w:tr w:rsidR="00111B7B" w:rsidRPr="00111B7B" w14:paraId="0A342AC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2AF78A2" w14:textId="77777777" w:rsidR="00111B7B" w:rsidRPr="00111B7B" w:rsidRDefault="00111B7B" w:rsidP="00111B7B">
            <w:r w:rsidRPr="00111B7B">
              <w:t>Fast Storage - Bronze</w:t>
            </w:r>
          </w:p>
        </w:tc>
        <w:tc>
          <w:tcPr>
            <w:tcW w:w="0" w:type="auto"/>
            <w:tcBorders>
              <w:top w:val="outset" w:sz="6" w:space="0" w:color="auto"/>
              <w:left w:val="outset" w:sz="6" w:space="0" w:color="auto"/>
              <w:bottom w:val="outset" w:sz="6" w:space="0" w:color="auto"/>
              <w:right w:val="outset" w:sz="6" w:space="0" w:color="auto"/>
            </w:tcBorders>
          </w:tcPr>
          <w:p w14:paraId="00B3BBB1" w14:textId="77777777" w:rsidR="00111B7B" w:rsidRPr="00111B7B" w:rsidRDefault="00111B7B" w:rsidP="00111B7B">
            <w:r w:rsidRPr="00111B7B">
              <w:t>SATA Drives configured for RAID-5</w:t>
            </w:r>
          </w:p>
        </w:tc>
      </w:tr>
      <w:tr w:rsidR="00111B7B" w:rsidRPr="00111B7B" w14:paraId="13D8311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E5AC87A" w14:textId="77777777" w:rsidR="00111B7B" w:rsidRPr="00111B7B" w:rsidRDefault="00111B7B" w:rsidP="00111B7B">
            <w:r w:rsidRPr="00111B7B">
              <w:t>Interconnect to Backup/Recovery Services</w:t>
            </w:r>
          </w:p>
        </w:tc>
        <w:tc>
          <w:tcPr>
            <w:tcW w:w="0" w:type="auto"/>
            <w:tcBorders>
              <w:top w:val="outset" w:sz="6" w:space="0" w:color="auto"/>
              <w:left w:val="outset" w:sz="6" w:space="0" w:color="auto"/>
              <w:bottom w:val="outset" w:sz="6" w:space="0" w:color="auto"/>
              <w:right w:val="outset" w:sz="6" w:space="0" w:color="auto"/>
            </w:tcBorders>
          </w:tcPr>
          <w:p w14:paraId="4BC9B2AB" w14:textId="77777777" w:rsidR="00111B7B" w:rsidRPr="00111B7B" w:rsidRDefault="00111B7B" w:rsidP="00111B7B">
            <w:r w:rsidRPr="00111B7B">
              <w:t xml:space="preserve">Fiber Channel connectivity passed through from Servers or Virtual Hosts to Backup/Recovery Services </w:t>
            </w:r>
          </w:p>
        </w:tc>
      </w:tr>
      <w:tr w:rsidR="00111B7B" w:rsidRPr="00111B7B" w14:paraId="7B344FEF"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7E0DF61" w14:textId="77777777" w:rsidR="00111B7B" w:rsidRPr="00111B7B" w:rsidRDefault="00111B7B" w:rsidP="00111B7B">
            <w:r w:rsidRPr="00111B7B">
              <w:t>Network Attached Storage</w:t>
            </w:r>
          </w:p>
        </w:tc>
        <w:tc>
          <w:tcPr>
            <w:tcW w:w="0" w:type="auto"/>
            <w:tcBorders>
              <w:top w:val="outset" w:sz="6" w:space="0" w:color="auto"/>
              <w:left w:val="outset" w:sz="6" w:space="0" w:color="auto"/>
              <w:bottom w:val="outset" w:sz="6" w:space="0" w:color="auto"/>
              <w:right w:val="outset" w:sz="6" w:space="0" w:color="auto"/>
            </w:tcBorders>
          </w:tcPr>
          <w:p w14:paraId="38E66EC5" w14:textId="77777777" w:rsidR="00111B7B" w:rsidRPr="00111B7B" w:rsidRDefault="00111B7B" w:rsidP="00111B7B">
            <w:r w:rsidRPr="00111B7B">
              <w:t>Network Attached Storage at Bronze level for shared and lower-performance data storage</w:t>
            </w:r>
          </w:p>
        </w:tc>
      </w:tr>
      <w:tr w:rsidR="00111B7B" w:rsidRPr="00111B7B" w14:paraId="74E427B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0EB71E5"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037D3197" w14:textId="77777777" w:rsidR="00111B7B" w:rsidRPr="00111B7B" w:rsidRDefault="00111B7B" w:rsidP="00111B7B"/>
        </w:tc>
      </w:tr>
    </w:tbl>
    <w:p w14:paraId="6FD3E08E" w14:textId="77777777" w:rsidR="00111B7B" w:rsidRPr="00111B7B" w:rsidRDefault="00111B7B" w:rsidP="00111B7B"/>
    <w:p w14:paraId="2E5AA265" w14:textId="7965738D" w:rsidR="00111B7B" w:rsidRPr="00111B7B" w:rsidRDefault="008A0069" w:rsidP="00111B7B">
      <w:r>
        <w:rPr>
          <w:noProof/>
          <w:lang w:eastAsia="en-US"/>
        </w:rPr>
        <w:lastRenderedPageBreak/>
        <w:drawing>
          <wp:inline distT="0" distB="0" distL="0" distR="0" wp14:anchorId="57BA862E" wp14:editId="58F16A0E">
            <wp:extent cx="6303645" cy="6163945"/>
            <wp:effectExtent l="25400" t="25400" r="20955" b="336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3645" cy="616394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6614CB70" w14:textId="77777777" w:rsidR="00111B7B" w:rsidRPr="00111B7B" w:rsidRDefault="00111B7B" w:rsidP="00111B7B">
      <w:r w:rsidRPr="00111B7B">
        <w:t>Figure 1 - Standard Configurations of Storage Services</w:t>
      </w:r>
    </w:p>
    <w:p w14:paraId="1DAB307A" w14:textId="77777777" w:rsidR="00111B7B" w:rsidRPr="00111B7B" w:rsidRDefault="00111B7B" w:rsidP="00111B7B">
      <w:pPr>
        <w:rPr>
          <w:b/>
        </w:rPr>
      </w:pPr>
      <w:r w:rsidRPr="00111B7B">
        <w:br w:type="page"/>
      </w:r>
    </w:p>
    <w:p w14:paraId="4B6F75E9" w14:textId="77777777" w:rsidR="00111B7B" w:rsidRPr="00111B7B" w:rsidRDefault="00111B7B" w:rsidP="00326356">
      <w:pPr>
        <w:pStyle w:val="Heading2"/>
        <w:rPr>
          <w:b w:val="0"/>
        </w:rPr>
      </w:pPr>
      <w:bookmarkStart w:id="207" w:name="_Toc202503003"/>
      <w:bookmarkStart w:id="208" w:name="_Toc202503196"/>
      <w:bookmarkStart w:id="209" w:name="_Toc202519417"/>
      <w:r w:rsidRPr="00111B7B">
        <w:rPr>
          <w:b w:val="0"/>
        </w:rPr>
        <w:lastRenderedPageBreak/>
        <w:t>Requirements and Responsibilities</w:t>
      </w:r>
      <w:bookmarkEnd w:id="207"/>
      <w:bookmarkEnd w:id="208"/>
      <w:bookmarkEnd w:id="209"/>
    </w:p>
    <w:p w14:paraId="0E0B5153"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633BA349"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01F401F6" w14:textId="77777777" w:rsidR="00111B7B" w:rsidRPr="00111B7B" w:rsidRDefault="00111B7B" w:rsidP="00111B7B">
      <w:pPr>
        <w:rPr>
          <w:b/>
        </w:rPr>
      </w:pPr>
    </w:p>
    <w:p w14:paraId="08FBF710" w14:textId="77777777" w:rsidR="00111B7B" w:rsidRPr="00111B7B" w:rsidRDefault="00111B7B" w:rsidP="00111B7B">
      <w:pPr>
        <w:rPr>
          <w:b/>
        </w:rPr>
      </w:pPr>
      <w:r w:rsidRPr="00111B7B">
        <w:rPr>
          <w:b/>
        </w:rPr>
        <w:t>Information Requirements</w:t>
      </w:r>
    </w:p>
    <w:p w14:paraId="4541D93C" w14:textId="77777777" w:rsidR="00111B7B" w:rsidRPr="00111B7B" w:rsidRDefault="00111B7B" w:rsidP="00111B7B"/>
    <w:p w14:paraId="0A37BB04" w14:textId="77777777" w:rsidR="00111B7B" w:rsidRPr="00111B7B" w:rsidRDefault="00111B7B" w:rsidP="00111B7B">
      <w:r w:rsidRPr="00111B7B">
        <w:t>The following information is required by the customer for each storage connection:</w:t>
      </w:r>
    </w:p>
    <w:p w14:paraId="170E460C" w14:textId="77777777" w:rsidR="00111B7B" w:rsidRPr="00111B7B" w:rsidRDefault="00111B7B" w:rsidP="00111B7B">
      <w:pPr>
        <w:numPr>
          <w:ilvl w:val="0"/>
          <w:numId w:val="8"/>
        </w:numPr>
      </w:pPr>
      <w:r w:rsidRPr="00111B7B">
        <w:t>SAN Storage per server</w:t>
      </w:r>
    </w:p>
    <w:p w14:paraId="19A1F9AD" w14:textId="77777777" w:rsidR="00111B7B" w:rsidRPr="00111B7B" w:rsidRDefault="00111B7B" w:rsidP="00111B7B">
      <w:pPr>
        <w:numPr>
          <w:ilvl w:val="1"/>
          <w:numId w:val="8"/>
        </w:numPr>
      </w:pPr>
      <w:r w:rsidRPr="00111B7B">
        <w:t>Maximum Input-Output per second (IOPS) overall requirement</w:t>
      </w:r>
    </w:p>
    <w:p w14:paraId="75F427FA" w14:textId="77777777" w:rsidR="00111B7B" w:rsidRPr="00111B7B" w:rsidRDefault="00111B7B" w:rsidP="00111B7B">
      <w:pPr>
        <w:numPr>
          <w:ilvl w:val="1"/>
          <w:numId w:val="8"/>
        </w:numPr>
      </w:pPr>
      <w:r w:rsidRPr="00111B7B">
        <w:t>Availability requirement – High or Medium</w:t>
      </w:r>
    </w:p>
    <w:p w14:paraId="32AEA2A0" w14:textId="77777777" w:rsidR="00111B7B" w:rsidRPr="00111B7B" w:rsidRDefault="00111B7B" w:rsidP="00111B7B">
      <w:pPr>
        <w:numPr>
          <w:ilvl w:val="1"/>
          <w:numId w:val="8"/>
        </w:numPr>
      </w:pPr>
      <w:r w:rsidRPr="00111B7B">
        <w:t>Storage level – Platinum / Gold / Silver / Bronze</w:t>
      </w:r>
    </w:p>
    <w:p w14:paraId="70A190E4" w14:textId="77777777" w:rsidR="00111B7B" w:rsidRPr="00111B7B" w:rsidRDefault="00111B7B" w:rsidP="00111B7B">
      <w:pPr>
        <w:numPr>
          <w:ilvl w:val="1"/>
          <w:numId w:val="8"/>
        </w:numPr>
      </w:pPr>
      <w:r w:rsidRPr="00111B7B">
        <w:t>Storage capacity - GB</w:t>
      </w:r>
    </w:p>
    <w:p w14:paraId="01406096" w14:textId="77777777" w:rsidR="00111B7B" w:rsidRPr="00111B7B" w:rsidRDefault="00111B7B" w:rsidP="00111B7B">
      <w:pPr>
        <w:numPr>
          <w:ilvl w:val="1"/>
          <w:numId w:val="8"/>
        </w:numPr>
      </w:pPr>
      <w:r w:rsidRPr="00111B7B">
        <w:t>For Gold service, maximum size of SSD Auto-Tiering</w:t>
      </w:r>
    </w:p>
    <w:p w14:paraId="1DC60162" w14:textId="77777777" w:rsidR="00111B7B" w:rsidRPr="00111B7B" w:rsidRDefault="00111B7B" w:rsidP="00111B7B">
      <w:pPr>
        <w:numPr>
          <w:ilvl w:val="1"/>
          <w:numId w:val="8"/>
        </w:numPr>
      </w:pPr>
      <w:r w:rsidRPr="00111B7B">
        <w:t>Number of Fiber Channels (default is 2)</w:t>
      </w:r>
    </w:p>
    <w:p w14:paraId="502FCA7E" w14:textId="77777777" w:rsidR="00111B7B" w:rsidRPr="00111B7B" w:rsidRDefault="00111B7B" w:rsidP="00111B7B">
      <w:pPr>
        <w:numPr>
          <w:ilvl w:val="1"/>
          <w:numId w:val="8"/>
        </w:numPr>
      </w:pPr>
      <w:r w:rsidRPr="00111B7B">
        <w:t>Fiber Channel client switch port IDs</w:t>
      </w:r>
    </w:p>
    <w:p w14:paraId="54782A76" w14:textId="77777777" w:rsidR="00111B7B" w:rsidRPr="00111B7B" w:rsidRDefault="00111B7B" w:rsidP="00111B7B">
      <w:pPr>
        <w:numPr>
          <w:ilvl w:val="0"/>
          <w:numId w:val="8"/>
        </w:numPr>
      </w:pPr>
      <w:r w:rsidRPr="00111B7B">
        <w:t>Backup/Recovery interconnect</w:t>
      </w:r>
    </w:p>
    <w:p w14:paraId="2101DB91" w14:textId="77777777" w:rsidR="00111B7B" w:rsidRPr="00111B7B" w:rsidRDefault="00111B7B" w:rsidP="00111B7B">
      <w:pPr>
        <w:numPr>
          <w:ilvl w:val="1"/>
          <w:numId w:val="8"/>
        </w:numPr>
      </w:pPr>
      <w:r w:rsidRPr="00111B7B">
        <w:t>Number of Fiber Channels (default is 1)</w:t>
      </w:r>
    </w:p>
    <w:p w14:paraId="5F511653" w14:textId="77777777" w:rsidR="00111B7B" w:rsidRPr="00111B7B" w:rsidRDefault="00111B7B" w:rsidP="00111B7B">
      <w:pPr>
        <w:numPr>
          <w:ilvl w:val="1"/>
          <w:numId w:val="8"/>
        </w:numPr>
      </w:pPr>
      <w:r w:rsidRPr="00111B7B">
        <w:t>Fiber Channel client switch port IDs</w:t>
      </w:r>
    </w:p>
    <w:p w14:paraId="44D26763" w14:textId="77777777" w:rsidR="00111B7B" w:rsidRPr="00111B7B" w:rsidRDefault="00111B7B" w:rsidP="00111B7B"/>
    <w:p w14:paraId="56D516C2" w14:textId="77777777" w:rsidR="00111B7B" w:rsidRPr="00111B7B" w:rsidRDefault="00111B7B" w:rsidP="00111B7B"/>
    <w:p w14:paraId="61192C77" w14:textId="5DFACF6D" w:rsidR="00AA677A" w:rsidRDefault="00AA677A">
      <w:pPr>
        <w:rPr>
          <w:rFonts w:ascii="Arial" w:eastAsia="Times New Roman" w:hAnsi="Arial" w:cs="Times New Roman"/>
          <w:b/>
          <w:sz w:val="28"/>
          <w:szCs w:val="24"/>
          <w:lang w:eastAsia="en-US"/>
        </w:rPr>
      </w:pPr>
    </w:p>
    <w:p w14:paraId="2F93B2CF" w14:textId="77777777" w:rsidR="002A657A" w:rsidRDefault="002A657A">
      <w:pPr>
        <w:rPr>
          <w:rFonts w:ascii="Arial" w:eastAsia="Times New Roman" w:hAnsi="Arial" w:cs="Times New Roman"/>
          <w:b/>
          <w:sz w:val="28"/>
          <w:szCs w:val="24"/>
          <w:lang w:eastAsia="en-US"/>
        </w:rPr>
      </w:pPr>
      <w:r>
        <w:br w:type="page"/>
      </w:r>
    </w:p>
    <w:p w14:paraId="47D6E97E" w14:textId="79F46355" w:rsidR="00111B7B" w:rsidRPr="000939C7" w:rsidRDefault="00326356" w:rsidP="00326356">
      <w:pPr>
        <w:pStyle w:val="Heading1"/>
      </w:pPr>
      <w:bookmarkStart w:id="210" w:name="_Toc202519418"/>
      <w:r w:rsidRPr="000939C7">
        <w:t>Virtualization Services</w:t>
      </w:r>
      <w:bookmarkEnd w:id="210"/>
    </w:p>
    <w:p w14:paraId="1AC85886" w14:textId="77777777" w:rsidR="00111B7B" w:rsidRPr="00111B7B" w:rsidRDefault="00111B7B" w:rsidP="00326356">
      <w:pPr>
        <w:pStyle w:val="Heading2"/>
        <w:rPr>
          <w:b w:val="0"/>
        </w:rPr>
      </w:pPr>
      <w:bookmarkStart w:id="211" w:name="_Toc202519419"/>
      <w:r w:rsidRPr="00111B7B">
        <w:rPr>
          <w:b w:val="0"/>
        </w:rPr>
        <w:t>Description of Service</w:t>
      </w:r>
      <w:bookmarkEnd w:id="211"/>
    </w:p>
    <w:p w14:paraId="12F8C6AD" w14:textId="77777777" w:rsidR="00111B7B" w:rsidRPr="00111B7B" w:rsidRDefault="00111B7B" w:rsidP="00111B7B">
      <w:r w:rsidRPr="00111B7B">
        <w:t>The Information Technology Division (ITD) provides reliable, secure centrally managed Virtualized Shared VM Hosting Services for Commonwealth for customer IT services. This service does not include the Operating System; customers must choose a Linux OS (link) or Windows OS (link) for fully managed virtual hosting services.</w:t>
      </w:r>
    </w:p>
    <w:p w14:paraId="6CEAA4F3" w14:textId="77777777" w:rsidR="00111B7B" w:rsidRPr="00111B7B" w:rsidRDefault="00111B7B" w:rsidP="00111B7B">
      <w:pPr>
        <w:rPr>
          <w:iCs/>
        </w:rPr>
      </w:pPr>
      <w:r w:rsidRPr="00111B7B">
        <w:rPr>
          <w:iCs/>
        </w:rPr>
        <w:t xml:space="preserve">Customers pay the initial (hardware) infrastructure costs for ITD to procure the necessary equipment to host a customer’s IT solution.  These costs are included in the BAR (Business Application Request form) and identified as “one time” costs and agreed to by both the customer and ITD. </w:t>
      </w:r>
    </w:p>
    <w:p w14:paraId="00C6F0C6" w14:textId="77777777" w:rsidR="00111B7B" w:rsidRPr="00111B7B" w:rsidRDefault="00111B7B" w:rsidP="00111B7B"/>
    <w:p w14:paraId="6B0F7E05" w14:textId="77777777" w:rsidR="00111B7B" w:rsidRPr="00111B7B" w:rsidRDefault="00111B7B" w:rsidP="00111B7B">
      <w:r w:rsidRPr="00111B7B">
        <w:t>The Virtualized Shared VM Hosting Service provides an easy and relatively low cost solution for hosting applications using VMware on virtual infrastructure and includes fully managed services for the system administration of VMware.  The service includes:</w:t>
      </w:r>
    </w:p>
    <w:p w14:paraId="4C627875" w14:textId="77777777" w:rsidR="00111B7B" w:rsidRPr="00111B7B" w:rsidRDefault="00111B7B" w:rsidP="00111B7B"/>
    <w:p w14:paraId="78B4026F" w14:textId="77777777" w:rsidR="00111B7B" w:rsidRPr="00111B7B" w:rsidRDefault="00111B7B" w:rsidP="00111B7B">
      <w:pPr>
        <w:numPr>
          <w:ilvl w:val="0"/>
          <w:numId w:val="10"/>
        </w:numPr>
      </w:pPr>
      <w:r w:rsidRPr="00111B7B">
        <w:t>One virtual CPU with up to 4GB of memory (defined as a “slice”)</w:t>
      </w:r>
    </w:p>
    <w:p w14:paraId="2CCE45AD" w14:textId="77777777" w:rsidR="00111B7B" w:rsidRPr="00111B7B" w:rsidRDefault="00111B7B" w:rsidP="00111B7B">
      <w:pPr>
        <w:numPr>
          <w:ilvl w:val="0"/>
          <w:numId w:val="10"/>
        </w:numPr>
      </w:pPr>
      <w:r w:rsidRPr="00111B7B">
        <w:t xml:space="preserve">VMware monitoring, system administration and support </w:t>
      </w:r>
    </w:p>
    <w:p w14:paraId="0053C050" w14:textId="77777777" w:rsidR="00111B7B" w:rsidRPr="00111B7B" w:rsidRDefault="00111B7B" w:rsidP="00111B7B">
      <w:pPr>
        <w:numPr>
          <w:ilvl w:val="0"/>
          <w:numId w:val="10"/>
        </w:numPr>
      </w:pPr>
      <w:r w:rsidRPr="00111B7B">
        <w:t>Operating system monitoring, administration and support</w:t>
      </w:r>
    </w:p>
    <w:p w14:paraId="280574F6" w14:textId="77777777" w:rsidR="00111B7B" w:rsidRPr="00111B7B" w:rsidRDefault="00111B7B" w:rsidP="00111B7B">
      <w:pPr>
        <w:numPr>
          <w:ilvl w:val="0"/>
          <w:numId w:val="10"/>
        </w:numPr>
      </w:pPr>
      <w:r w:rsidRPr="00111B7B">
        <w:t xml:space="preserve">Data Center Network Connectivity </w:t>
      </w:r>
    </w:p>
    <w:p w14:paraId="7464C82C" w14:textId="77777777" w:rsidR="00111B7B" w:rsidRPr="00111B7B" w:rsidRDefault="00111B7B" w:rsidP="00111B7B">
      <w:pPr>
        <w:numPr>
          <w:ilvl w:val="0"/>
          <w:numId w:val="10"/>
        </w:numPr>
      </w:pPr>
      <w:r w:rsidRPr="00111B7B">
        <w:t xml:space="preserve">MAGNet Security Protection </w:t>
      </w:r>
    </w:p>
    <w:p w14:paraId="59604129" w14:textId="77777777" w:rsidR="00111B7B" w:rsidRPr="00111B7B" w:rsidRDefault="00111B7B" w:rsidP="00111B7B">
      <w:pPr>
        <w:numPr>
          <w:ilvl w:val="0"/>
          <w:numId w:val="10"/>
        </w:numPr>
      </w:pPr>
      <w:r w:rsidRPr="00111B7B">
        <w:t xml:space="preserve">VMware Infrastructure Administration </w:t>
      </w:r>
    </w:p>
    <w:p w14:paraId="5CB0A16D" w14:textId="77777777" w:rsidR="00111B7B" w:rsidRPr="00111B7B" w:rsidRDefault="00111B7B" w:rsidP="00111B7B">
      <w:pPr>
        <w:numPr>
          <w:ilvl w:val="0"/>
          <w:numId w:val="10"/>
        </w:numPr>
      </w:pPr>
      <w:r w:rsidRPr="00111B7B">
        <w:t xml:space="preserve">Facilities cost (power, cooling, rack space) </w:t>
      </w:r>
    </w:p>
    <w:p w14:paraId="7F2DC323" w14:textId="77777777" w:rsidR="00111B7B" w:rsidRPr="00111B7B" w:rsidRDefault="00111B7B" w:rsidP="00111B7B"/>
    <w:p w14:paraId="19A40F2D" w14:textId="77777777" w:rsidR="00111B7B" w:rsidRPr="00111B7B" w:rsidRDefault="00111B7B" w:rsidP="00111B7B">
      <w:r w:rsidRPr="00111B7B">
        <w:t xml:space="preserve">In comparison to Dedicated Hardware Platform costs, the VMware rate should be compared to the combination of the cost for a physical server and network connectivity.  Each VMware server has the ability to host multiple guest operating systems.  </w:t>
      </w:r>
    </w:p>
    <w:p w14:paraId="45E6F5C2" w14:textId="77777777" w:rsidR="00111B7B" w:rsidRPr="00111B7B" w:rsidRDefault="00111B7B" w:rsidP="00111B7B"/>
    <w:p w14:paraId="486EE719" w14:textId="77777777" w:rsidR="00111B7B" w:rsidRPr="00111B7B" w:rsidRDefault="00111B7B" w:rsidP="00111B7B">
      <w:pPr>
        <w:rPr>
          <w:iCs/>
        </w:rPr>
      </w:pPr>
      <w:r w:rsidRPr="00111B7B">
        <w:rPr>
          <w:iCs/>
        </w:rPr>
        <w:t xml:space="preserve">There is a one-time set up fee per slice (SL1V0) for customer shared VMware solutions; this fee will recover the costs for a customer’s portion of the existing VMware infrastructure.  This cost is similar to the “one time” costs customers now pay to procure hardware and software for customer dedicated distributed hosting. This cost is included in the BAR (Business Application Request form) and identified as “set up” fees and agreed to by both the customer and ITD. </w:t>
      </w:r>
    </w:p>
    <w:p w14:paraId="61A478D4" w14:textId="77777777" w:rsidR="00111B7B" w:rsidRPr="00111B7B" w:rsidRDefault="00111B7B" w:rsidP="00111B7B"/>
    <w:p w14:paraId="7DBC598B" w14:textId="77777777" w:rsidR="00111B7B" w:rsidRPr="00111B7B" w:rsidRDefault="00111B7B" w:rsidP="00111B7B">
      <w:pPr>
        <w:rPr>
          <w:b/>
          <w:bCs/>
        </w:rPr>
      </w:pPr>
      <w:r w:rsidRPr="00111B7B">
        <w:rPr>
          <w:b/>
          <w:bCs/>
        </w:rPr>
        <w:t>Virtualized Hosting Service Availability</w:t>
      </w:r>
    </w:p>
    <w:p w14:paraId="3DC4255A" w14:textId="77777777" w:rsidR="00111B7B" w:rsidRPr="00111B7B" w:rsidRDefault="00111B7B" w:rsidP="00111B7B"/>
    <w:p w14:paraId="28D9D147" w14:textId="77777777" w:rsidR="00111B7B" w:rsidRPr="00111B7B" w:rsidRDefault="00111B7B" w:rsidP="00111B7B">
      <w:r w:rsidRPr="00111B7B">
        <w:t>Currently ITD has standardized on VMware vSphere ESX to support ITD’s virtualization infrastructure and VMware managed service.  Leveraging this technology enables ITD to take advantage of several high availability and automated failover capabilities that are intrinsic to the current x 86 server virtualization standards.</w:t>
      </w:r>
    </w:p>
    <w:p w14:paraId="473E53A1" w14:textId="77777777" w:rsidR="00111B7B" w:rsidRPr="00111B7B" w:rsidRDefault="00111B7B" w:rsidP="00111B7B"/>
    <w:p w14:paraId="3D1B223A" w14:textId="77777777" w:rsidR="00111B7B" w:rsidRPr="00111B7B" w:rsidRDefault="00111B7B" w:rsidP="00111B7B">
      <w:pPr>
        <w:numPr>
          <w:ilvl w:val="0"/>
          <w:numId w:val="11"/>
        </w:numPr>
      </w:pPr>
      <w:r w:rsidRPr="00111B7B">
        <w:rPr>
          <w:b/>
          <w:bCs/>
        </w:rPr>
        <w:t xml:space="preserve">Server Performance Target: </w:t>
      </w:r>
      <w:r w:rsidRPr="00111B7B">
        <w:rPr>
          <w:b/>
          <w:bCs/>
        </w:rPr>
        <w:br/>
      </w:r>
      <w:r w:rsidRPr="00111B7B">
        <w:t xml:space="preserve">Automated orchestration guarantees that as server CPU and Memory utilization increases, transparent non-service impacting transition to appropriate VMware vSphere ESXi </w:t>
      </w:r>
      <w:r w:rsidRPr="00111B7B">
        <w:lastRenderedPageBreak/>
        <w:t>servers may take place to ensure maximum performance.  This will align and comply with application requirements as defined during initial server provisioning.</w:t>
      </w:r>
    </w:p>
    <w:p w14:paraId="54FCE3A2" w14:textId="77777777" w:rsidR="00111B7B" w:rsidRPr="00111B7B" w:rsidRDefault="00111B7B" w:rsidP="00111B7B"/>
    <w:p w14:paraId="04B5B285" w14:textId="77777777" w:rsidR="00111B7B" w:rsidRPr="00111B7B" w:rsidRDefault="00111B7B" w:rsidP="00111B7B">
      <w:pPr>
        <w:numPr>
          <w:ilvl w:val="0"/>
          <w:numId w:val="11"/>
        </w:numPr>
      </w:pPr>
      <w:r w:rsidRPr="00111B7B">
        <w:rPr>
          <w:b/>
          <w:bCs/>
        </w:rPr>
        <w:t xml:space="preserve">Server Failover: </w:t>
      </w:r>
      <w:r w:rsidRPr="00111B7B">
        <w:br/>
        <w:t xml:space="preserve">In the event that a physical server fails, (also commonly referred to as an ESXi host hardware failure), the automated high availability feature is invoked.  All servers are repositioned to other ESXi hosts within the virtualization cluster.  All workloads are supported without impacting performance, and the alignment and compliance of application requirements are maintained as when the server was initially provisioned. </w:t>
      </w:r>
    </w:p>
    <w:p w14:paraId="498E44AC" w14:textId="77777777" w:rsidR="00111B7B" w:rsidRPr="00111B7B" w:rsidRDefault="00111B7B" w:rsidP="00111B7B"/>
    <w:p w14:paraId="71ED68B3" w14:textId="77777777" w:rsidR="00111B7B" w:rsidRPr="00111B7B" w:rsidRDefault="00111B7B" w:rsidP="00111B7B">
      <w:pPr>
        <w:rPr>
          <w:iCs/>
        </w:rPr>
      </w:pPr>
    </w:p>
    <w:p w14:paraId="3BD6A2A6" w14:textId="77777777" w:rsidR="00111B7B" w:rsidRPr="00111B7B" w:rsidRDefault="00111B7B" w:rsidP="00111B7B"/>
    <w:p w14:paraId="342A8B74" w14:textId="77777777" w:rsidR="00111B7B" w:rsidRPr="00111B7B" w:rsidRDefault="00111B7B" w:rsidP="00111B7B">
      <w:pPr>
        <w:rPr>
          <w:b/>
        </w:rPr>
      </w:pPr>
      <w:r w:rsidRPr="00111B7B">
        <w:rPr>
          <w:b/>
        </w:rPr>
        <w:t xml:space="preserve">This service also includes: </w:t>
      </w:r>
    </w:p>
    <w:p w14:paraId="5F34B01D" w14:textId="77777777" w:rsidR="00111B7B" w:rsidRPr="00111B7B" w:rsidRDefault="00111B7B" w:rsidP="00111B7B"/>
    <w:p w14:paraId="0355339D" w14:textId="77777777" w:rsidR="00111B7B" w:rsidRPr="00111B7B" w:rsidRDefault="00111B7B" w:rsidP="00111B7B">
      <w:pPr>
        <w:rPr>
          <w:b/>
        </w:rPr>
      </w:pPr>
      <w:r w:rsidRPr="00111B7B">
        <w:rPr>
          <w:b/>
        </w:rPr>
        <w:t>Facilities Management</w:t>
      </w:r>
    </w:p>
    <w:p w14:paraId="76A9B0CD" w14:textId="77777777" w:rsidR="00111B7B" w:rsidRPr="00111B7B" w:rsidRDefault="00111B7B" w:rsidP="00111B7B">
      <w:pPr>
        <w:numPr>
          <w:ilvl w:val="0"/>
          <w:numId w:val="5"/>
        </w:numPr>
      </w:pPr>
      <w:r w:rsidRPr="00111B7B">
        <w:t>Physical security, cooling, environment and redundant power</w:t>
      </w:r>
    </w:p>
    <w:p w14:paraId="66F08D1A" w14:textId="77777777" w:rsidR="00111B7B" w:rsidRPr="00111B7B" w:rsidRDefault="00111B7B" w:rsidP="00111B7B"/>
    <w:p w14:paraId="35620D1E" w14:textId="77777777" w:rsidR="00111B7B" w:rsidRPr="00111B7B" w:rsidRDefault="00111B7B" w:rsidP="00111B7B"/>
    <w:p w14:paraId="0D9DF63E" w14:textId="77777777" w:rsidR="00111B7B" w:rsidRPr="00111B7B" w:rsidRDefault="00111B7B" w:rsidP="00111B7B">
      <w:pPr>
        <w:rPr>
          <w:b/>
        </w:rPr>
      </w:pPr>
      <w:r w:rsidRPr="00111B7B">
        <w:rPr>
          <w:b/>
        </w:rPr>
        <w:t>Systems Engineering</w:t>
      </w:r>
    </w:p>
    <w:p w14:paraId="7FFC60CA" w14:textId="77777777" w:rsidR="00111B7B" w:rsidRPr="00111B7B" w:rsidRDefault="00111B7B" w:rsidP="00111B7B">
      <w:pPr>
        <w:numPr>
          <w:ilvl w:val="0"/>
          <w:numId w:val="5"/>
        </w:numPr>
      </w:pPr>
      <w:r w:rsidRPr="00111B7B">
        <w:t xml:space="preserve">Set-up of hardware and software in accordance with ITD Infrastructure Planning Group standards and best practices and Commonwealth of Massachusetts IT Technology and Security policies </w:t>
      </w:r>
    </w:p>
    <w:p w14:paraId="101A3566" w14:textId="77777777" w:rsidR="00111B7B" w:rsidRPr="00111B7B" w:rsidRDefault="00111B7B" w:rsidP="00111B7B">
      <w:pPr>
        <w:numPr>
          <w:ilvl w:val="0"/>
          <w:numId w:val="5"/>
        </w:numPr>
      </w:pPr>
      <w:r w:rsidRPr="00111B7B">
        <w:t>Evaluate and/or recommend hardware enhancements</w:t>
      </w:r>
    </w:p>
    <w:p w14:paraId="587F4206" w14:textId="77777777" w:rsidR="00111B7B" w:rsidRPr="00111B7B" w:rsidRDefault="00111B7B" w:rsidP="00111B7B">
      <w:pPr>
        <w:numPr>
          <w:ilvl w:val="0"/>
          <w:numId w:val="5"/>
        </w:numPr>
      </w:pPr>
      <w:r w:rsidRPr="00111B7B">
        <w:t>Upgrades of service components</w:t>
      </w:r>
    </w:p>
    <w:p w14:paraId="2514D452" w14:textId="77777777" w:rsidR="00111B7B" w:rsidRPr="00111B7B" w:rsidRDefault="00111B7B" w:rsidP="00111B7B"/>
    <w:p w14:paraId="2B221619" w14:textId="77777777" w:rsidR="00111B7B" w:rsidRPr="00111B7B" w:rsidRDefault="00111B7B" w:rsidP="00111B7B">
      <w:pPr>
        <w:rPr>
          <w:b/>
        </w:rPr>
      </w:pPr>
      <w:r w:rsidRPr="00111B7B">
        <w:rPr>
          <w:b/>
        </w:rPr>
        <w:t>Systems Maintenance</w:t>
      </w:r>
    </w:p>
    <w:p w14:paraId="55B67B6C" w14:textId="77777777" w:rsidR="00111B7B" w:rsidRPr="00111B7B" w:rsidRDefault="00111B7B" w:rsidP="00111B7B">
      <w:pPr>
        <w:numPr>
          <w:ilvl w:val="0"/>
          <w:numId w:val="5"/>
        </w:numPr>
      </w:pPr>
      <w:r w:rsidRPr="00111B7B">
        <w:t xml:space="preserve">Administration and maintenance of hardware to ensure that each hosted operating system server is reliable, is performing adequately, and is providing overall service availability </w:t>
      </w:r>
    </w:p>
    <w:p w14:paraId="54A9BCDE" w14:textId="77777777" w:rsidR="00111B7B" w:rsidRPr="00111B7B" w:rsidRDefault="00111B7B" w:rsidP="00111B7B">
      <w:pPr>
        <w:numPr>
          <w:ilvl w:val="0"/>
          <w:numId w:val="5"/>
        </w:numPr>
      </w:pPr>
      <w:r w:rsidRPr="00111B7B">
        <w:t>Utilization of vendor hardware for maintaining hardware at recommended patch and release levels following standard change management procedures</w:t>
      </w:r>
    </w:p>
    <w:p w14:paraId="0EBF7A4D" w14:textId="77777777" w:rsidR="00111B7B" w:rsidRPr="00111B7B" w:rsidRDefault="00111B7B" w:rsidP="00111B7B">
      <w:pPr>
        <w:numPr>
          <w:ilvl w:val="0"/>
          <w:numId w:val="5"/>
        </w:numPr>
      </w:pPr>
      <w:r w:rsidRPr="00111B7B">
        <w:t>Maintain current inventory/asset information and support history for each managed host that can be made available to customers</w:t>
      </w:r>
    </w:p>
    <w:p w14:paraId="62C393CB" w14:textId="77777777" w:rsidR="00111B7B" w:rsidRPr="00111B7B" w:rsidRDefault="00111B7B" w:rsidP="00111B7B">
      <w:pPr>
        <w:numPr>
          <w:ilvl w:val="0"/>
          <w:numId w:val="5"/>
        </w:numPr>
      </w:pPr>
      <w:r w:rsidRPr="00111B7B">
        <w:t>Standard capacity and performance analysis reporting capabilities for customers to review utilization, performance and trending information for CPU, system processes (as defined by customer), memory, and storage</w:t>
      </w:r>
    </w:p>
    <w:p w14:paraId="0409B8F4" w14:textId="77777777" w:rsidR="00111B7B" w:rsidRPr="00111B7B" w:rsidRDefault="00111B7B" w:rsidP="00111B7B">
      <w:pPr>
        <w:numPr>
          <w:ilvl w:val="0"/>
          <w:numId w:val="5"/>
        </w:numPr>
      </w:pPr>
      <w:r w:rsidRPr="00111B7B">
        <w:t xml:space="preserve">Systems engineer’s participation as needed in ongoing customer service delivery reviews (coordinated by ITD Service Account Managers). </w:t>
      </w:r>
    </w:p>
    <w:p w14:paraId="040912D4" w14:textId="77777777" w:rsidR="00111B7B" w:rsidRPr="00111B7B" w:rsidRDefault="00111B7B" w:rsidP="00111B7B"/>
    <w:p w14:paraId="6B240C9B" w14:textId="77777777" w:rsidR="00111B7B" w:rsidRPr="00111B7B" w:rsidRDefault="00111B7B" w:rsidP="00111B7B">
      <w:pPr>
        <w:rPr>
          <w:b/>
        </w:rPr>
      </w:pPr>
    </w:p>
    <w:p w14:paraId="61047BFC" w14:textId="77777777" w:rsidR="00111B7B" w:rsidRPr="00111B7B" w:rsidRDefault="00111B7B" w:rsidP="00111B7B">
      <w:pPr>
        <w:rPr>
          <w:b/>
        </w:rPr>
      </w:pPr>
      <w:r w:rsidRPr="00111B7B">
        <w:rPr>
          <w:b/>
        </w:rPr>
        <w:t>Systems Support &amp; Monitoring</w:t>
      </w:r>
    </w:p>
    <w:p w14:paraId="04155F1F" w14:textId="77777777" w:rsidR="00111B7B" w:rsidRPr="00111B7B" w:rsidRDefault="00111B7B" w:rsidP="00111B7B">
      <w:pPr>
        <w:numPr>
          <w:ilvl w:val="0"/>
          <w:numId w:val="6"/>
        </w:numPr>
      </w:pPr>
      <w:r w:rsidRPr="00111B7B">
        <w:t>24 x 7 proactive monitoring, identification, and resolution of technical issues for hosted servers</w:t>
      </w:r>
    </w:p>
    <w:p w14:paraId="42EEE34E" w14:textId="77777777" w:rsidR="00111B7B" w:rsidRPr="00111B7B" w:rsidRDefault="00111B7B" w:rsidP="00111B7B">
      <w:pPr>
        <w:numPr>
          <w:ilvl w:val="0"/>
          <w:numId w:val="6"/>
        </w:numPr>
      </w:pPr>
      <w:r w:rsidRPr="00111B7B">
        <w:t>Ongoing security intrusion testing and monitoring</w:t>
      </w:r>
    </w:p>
    <w:p w14:paraId="61930645" w14:textId="77777777" w:rsidR="00111B7B" w:rsidRPr="00111B7B" w:rsidRDefault="00111B7B" w:rsidP="00111B7B">
      <w:pPr>
        <w:numPr>
          <w:ilvl w:val="0"/>
          <w:numId w:val="6"/>
        </w:numPr>
      </w:pPr>
      <w:r w:rsidRPr="00111B7B">
        <w:t>Responsive support to incidents based on the prioritization set by severity levels</w:t>
      </w:r>
    </w:p>
    <w:p w14:paraId="60646439" w14:textId="77777777" w:rsidR="00111B7B" w:rsidRPr="00111B7B" w:rsidRDefault="00111B7B" w:rsidP="00111B7B">
      <w:pPr>
        <w:numPr>
          <w:ilvl w:val="0"/>
          <w:numId w:val="6"/>
        </w:numPr>
      </w:pPr>
      <w:r w:rsidRPr="00111B7B">
        <w:lastRenderedPageBreak/>
        <w:t>Responsive support to unscheduled service outages in a timely manner</w:t>
      </w:r>
    </w:p>
    <w:p w14:paraId="0665D2C6" w14:textId="77777777" w:rsidR="00111B7B" w:rsidRPr="00111B7B" w:rsidRDefault="00111B7B" w:rsidP="00111B7B">
      <w:pPr>
        <w:numPr>
          <w:ilvl w:val="0"/>
          <w:numId w:val="5"/>
        </w:numPr>
      </w:pPr>
      <w:r w:rsidRPr="00111B7B">
        <w:t>Provision of diagnostic information to assist with customer application support needs</w:t>
      </w:r>
    </w:p>
    <w:p w14:paraId="0B53B745" w14:textId="77777777" w:rsidR="00111B7B" w:rsidRPr="00111B7B" w:rsidRDefault="00111B7B" w:rsidP="00111B7B">
      <w:pPr>
        <w:numPr>
          <w:ilvl w:val="0"/>
          <w:numId w:val="5"/>
        </w:numPr>
      </w:pPr>
      <w:r w:rsidRPr="00111B7B">
        <w:t xml:space="preserve">Repair or replacement failing hardware components. </w:t>
      </w:r>
    </w:p>
    <w:p w14:paraId="25AA9488" w14:textId="77777777" w:rsidR="00111B7B" w:rsidRPr="00111B7B" w:rsidRDefault="00111B7B" w:rsidP="00111B7B">
      <w:pPr>
        <w:numPr>
          <w:ilvl w:val="0"/>
          <w:numId w:val="5"/>
        </w:numPr>
      </w:pPr>
      <w:r w:rsidRPr="00111B7B">
        <w:t>Access to technical Change Control information</w:t>
      </w:r>
    </w:p>
    <w:p w14:paraId="1C10DD4E" w14:textId="77777777" w:rsidR="00111B7B" w:rsidRPr="00111B7B" w:rsidRDefault="00111B7B" w:rsidP="00111B7B"/>
    <w:p w14:paraId="4E06C025" w14:textId="77777777" w:rsidR="00111B7B" w:rsidRPr="00111B7B" w:rsidRDefault="00111B7B" w:rsidP="00111B7B"/>
    <w:p w14:paraId="740617DE" w14:textId="77777777" w:rsidR="00111B7B" w:rsidRPr="00111B7B" w:rsidRDefault="00111B7B" w:rsidP="00111B7B">
      <w:r w:rsidRPr="00111B7B">
        <w:t xml:space="preserve">This service </w:t>
      </w:r>
      <w:r w:rsidRPr="00111B7B">
        <w:rPr>
          <w:i/>
        </w:rPr>
        <w:t>does not</w:t>
      </w:r>
      <w:r w:rsidRPr="00111B7B">
        <w:t xml:space="preserve"> include coverage for Disaster Recovery. This can be procured separately.</w:t>
      </w:r>
    </w:p>
    <w:p w14:paraId="336B0195" w14:textId="1DCBC286" w:rsidR="00111B7B" w:rsidRPr="00111B7B" w:rsidRDefault="00111B7B" w:rsidP="00111B7B"/>
    <w:p w14:paraId="2B288952" w14:textId="77777777" w:rsidR="00111B7B" w:rsidRPr="00111B7B" w:rsidRDefault="00111B7B" w:rsidP="00326356">
      <w:pPr>
        <w:pStyle w:val="Heading2"/>
        <w:rPr>
          <w:b w:val="0"/>
        </w:rPr>
      </w:pPr>
      <w:bookmarkStart w:id="212" w:name="_Toc202503008"/>
      <w:bookmarkStart w:id="213" w:name="_Toc202503201"/>
      <w:bookmarkStart w:id="214" w:name="_Toc202519420"/>
      <w:r w:rsidRPr="00111B7B">
        <w:rPr>
          <w:b w:val="0"/>
        </w:rPr>
        <w:lastRenderedPageBreak/>
        <w:t>General Requirements</w:t>
      </w:r>
      <w:bookmarkEnd w:id="212"/>
      <w:bookmarkEnd w:id="213"/>
      <w:bookmarkEnd w:id="214"/>
    </w:p>
    <w:p w14:paraId="4D28E09C" w14:textId="77777777" w:rsidR="00111B7B" w:rsidRPr="00111B7B" w:rsidRDefault="00111B7B" w:rsidP="00111B7B">
      <w:pPr>
        <w:rPr>
          <w:b/>
        </w:rPr>
      </w:pPr>
      <w:r w:rsidRPr="00111B7B">
        <w:rPr>
          <w:b/>
        </w:rPr>
        <w:t>Platform Requirements</w:t>
      </w:r>
    </w:p>
    <w:p w14:paraId="343DA800" w14:textId="77777777" w:rsidR="00111B7B" w:rsidRPr="00111B7B" w:rsidRDefault="00111B7B" w:rsidP="00111B7B">
      <w:r w:rsidRPr="00111B7B">
        <w:t>The following server platform is supported by ITD for virtualized Guest Operating Platforms:</w:t>
      </w:r>
    </w:p>
    <w:p w14:paraId="3C62CDFC" w14:textId="77777777" w:rsidR="00111B7B" w:rsidRPr="00111B7B" w:rsidRDefault="00111B7B" w:rsidP="00111B7B">
      <w:pPr>
        <w:numPr>
          <w:ilvl w:val="0"/>
          <w:numId w:val="8"/>
        </w:numPr>
      </w:pPr>
      <w:r w:rsidRPr="00111B7B">
        <w:t>Intel x86 architecture computing platform</w:t>
      </w:r>
    </w:p>
    <w:p w14:paraId="3585090D" w14:textId="77777777" w:rsidR="00111B7B" w:rsidRPr="00111B7B" w:rsidRDefault="00111B7B" w:rsidP="00111B7B"/>
    <w:p w14:paraId="4BB8FCA8" w14:textId="77777777" w:rsidR="00111B7B" w:rsidRPr="00111B7B" w:rsidRDefault="00111B7B" w:rsidP="00111B7B">
      <w:pPr>
        <w:rPr>
          <w:b/>
        </w:rPr>
      </w:pPr>
      <w:r w:rsidRPr="00111B7B">
        <w:rPr>
          <w:b/>
        </w:rPr>
        <w:t>Operating System Requirements</w:t>
      </w:r>
    </w:p>
    <w:p w14:paraId="12C19712" w14:textId="77777777" w:rsidR="00111B7B" w:rsidRPr="00111B7B" w:rsidRDefault="00111B7B" w:rsidP="00111B7B">
      <w:r w:rsidRPr="00111B7B">
        <w:t>OS versions, virtual network adapters and VM version supported by ITD for Guest Operating Systems:</w:t>
      </w:r>
    </w:p>
    <w:tbl>
      <w:tblPr>
        <w:tblStyle w:val="TableGrid"/>
        <w:tblW w:w="0" w:type="auto"/>
        <w:tblInd w:w="360" w:type="dxa"/>
        <w:tblLook w:val="04A0" w:firstRow="1" w:lastRow="0" w:firstColumn="1" w:lastColumn="0" w:noHBand="0" w:noVBand="1"/>
      </w:tblPr>
      <w:tblGrid>
        <w:gridCol w:w="3078"/>
        <w:gridCol w:w="2880"/>
        <w:gridCol w:w="2610"/>
      </w:tblGrid>
      <w:tr w:rsidR="00111B7B" w:rsidRPr="00111B7B" w14:paraId="79040C6B" w14:textId="77777777" w:rsidTr="00111B7B">
        <w:trPr>
          <w:trHeight w:val="413"/>
        </w:trPr>
        <w:tc>
          <w:tcPr>
            <w:tcW w:w="3078" w:type="dxa"/>
            <w:vAlign w:val="center"/>
          </w:tcPr>
          <w:p w14:paraId="27CD3F71" w14:textId="77777777" w:rsidR="00111B7B" w:rsidRPr="00111B7B" w:rsidRDefault="00111B7B" w:rsidP="00111B7B">
            <w:pPr>
              <w:widowControl/>
              <w:spacing w:line="240" w:lineRule="auto"/>
              <w:rPr>
                <w:rFonts w:asciiTheme="minorHAnsi" w:eastAsiaTheme="minorEastAsia" w:hAnsiTheme="minorHAnsi" w:cstheme="minorBidi"/>
                <w:b/>
                <w:szCs w:val="20"/>
                <w:lang w:eastAsia="ja-JP"/>
              </w:rPr>
            </w:pPr>
            <w:r w:rsidRPr="00111B7B">
              <w:rPr>
                <w:rFonts w:asciiTheme="minorHAnsi" w:eastAsiaTheme="minorEastAsia" w:hAnsiTheme="minorHAnsi" w:cstheme="minorBidi"/>
                <w:b/>
                <w:szCs w:val="20"/>
                <w:lang w:eastAsia="ja-JP"/>
              </w:rPr>
              <w:t>Operating System</w:t>
            </w:r>
          </w:p>
        </w:tc>
        <w:tc>
          <w:tcPr>
            <w:tcW w:w="2880" w:type="dxa"/>
            <w:vAlign w:val="center"/>
          </w:tcPr>
          <w:p w14:paraId="0807AAD8" w14:textId="77777777" w:rsidR="00111B7B" w:rsidRPr="00111B7B" w:rsidRDefault="00111B7B" w:rsidP="00111B7B">
            <w:pPr>
              <w:widowControl/>
              <w:spacing w:line="240" w:lineRule="auto"/>
              <w:rPr>
                <w:rFonts w:asciiTheme="minorHAnsi" w:eastAsiaTheme="minorEastAsia" w:hAnsiTheme="minorHAnsi" w:cstheme="minorBidi"/>
                <w:b/>
                <w:szCs w:val="20"/>
                <w:lang w:eastAsia="ja-JP"/>
              </w:rPr>
            </w:pPr>
            <w:r w:rsidRPr="00111B7B">
              <w:rPr>
                <w:rFonts w:asciiTheme="minorHAnsi" w:eastAsiaTheme="minorEastAsia" w:hAnsiTheme="minorHAnsi" w:cstheme="minorBidi"/>
                <w:b/>
                <w:szCs w:val="20"/>
                <w:lang w:eastAsia="ja-JP"/>
              </w:rPr>
              <w:t>Virtual Network Adapter</w:t>
            </w:r>
          </w:p>
        </w:tc>
        <w:tc>
          <w:tcPr>
            <w:tcW w:w="2610" w:type="dxa"/>
            <w:vAlign w:val="center"/>
          </w:tcPr>
          <w:p w14:paraId="2931DD50" w14:textId="77777777" w:rsidR="00111B7B" w:rsidRPr="00111B7B" w:rsidRDefault="00111B7B" w:rsidP="00111B7B">
            <w:pPr>
              <w:widowControl/>
              <w:spacing w:line="240" w:lineRule="auto"/>
              <w:rPr>
                <w:rFonts w:asciiTheme="minorHAnsi" w:eastAsiaTheme="minorEastAsia" w:hAnsiTheme="minorHAnsi" w:cstheme="minorBidi"/>
                <w:b/>
                <w:szCs w:val="20"/>
                <w:lang w:eastAsia="ja-JP"/>
              </w:rPr>
            </w:pPr>
            <w:r w:rsidRPr="00111B7B">
              <w:rPr>
                <w:rFonts w:asciiTheme="minorHAnsi" w:eastAsiaTheme="minorEastAsia" w:hAnsiTheme="minorHAnsi" w:cstheme="minorBidi"/>
                <w:b/>
                <w:szCs w:val="20"/>
                <w:lang w:eastAsia="ja-JP"/>
              </w:rPr>
              <w:t>Virtual Machine Version</w:t>
            </w:r>
          </w:p>
        </w:tc>
      </w:tr>
      <w:tr w:rsidR="00111B7B" w:rsidRPr="00111B7B" w14:paraId="4F1A6321" w14:textId="77777777" w:rsidTr="00111B7B">
        <w:tc>
          <w:tcPr>
            <w:tcW w:w="3078" w:type="dxa"/>
            <w:vAlign w:val="center"/>
          </w:tcPr>
          <w:p w14:paraId="2B5D5437"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Red Hat Enterprise Linux 5 32 bit</w:t>
            </w:r>
          </w:p>
        </w:tc>
        <w:tc>
          <w:tcPr>
            <w:tcW w:w="2880" w:type="dxa"/>
            <w:vAlign w:val="center"/>
          </w:tcPr>
          <w:p w14:paraId="367498D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vAlign w:val="center"/>
          </w:tcPr>
          <w:p w14:paraId="32179E2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4CACD993" w14:textId="77777777" w:rsidTr="00111B7B">
        <w:tc>
          <w:tcPr>
            <w:tcW w:w="3078" w:type="dxa"/>
            <w:vAlign w:val="center"/>
          </w:tcPr>
          <w:p w14:paraId="4259CE97"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Red Hat Enterprise Linux 5 64 bit</w:t>
            </w:r>
          </w:p>
        </w:tc>
        <w:tc>
          <w:tcPr>
            <w:tcW w:w="2880" w:type="dxa"/>
            <w:vAlign w:val="center"/>
          </w:tcPr>
          <w:p w14:paraId="0A575C6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vAlign w:val="center"/>
          </w:tcPr>
          <w:p w14:paraId="547FFA29"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6509A1B9" w14:textId="77777777" w:rsidTr="00111B7B">
        <w:tc>
          <w:tcPr>
            <w:tcW w:w="3078" w:type="dxa"/>
            <w:vAlign w:val="center"/>
          </w:tcPr>
          <w:p w14:paraId="1E23BEB6"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Red Hat Enterprise Linux 6 32 bit</w:t>
            </w:r>
          </w:p>
        </w:tc>
        <w:tc>
          <w:tcPr>
            <w:tcW w:w="2880" w:type="dxa"/>
            <w:vAlign w:val="center"/>
          </w:tcPr>
          <w:p w14:paraId="5C580B94"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vAlign w:val="center"/>
          </w:tcPr>
          <w:p w14:paraId="38C1273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070696CE" w14:textId="77777777" w:rsidTr="00111B7B">
        <w:tc>
          <w:tcPr>
            <w:tcW w:w="3078" w:type="dxa"/>
            <w:vAlign w:val="center"/>
          </w:tcPr>
          <w:p w14:paraId="3D8E1A0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Red Hat Enterprise Linux 6 64 bit</w:t>
            </w:r>
          </w:p>
        </w:tc>
        <w:tc>
          <w:tcPr>
            <w:tcW w:w="2880" w:type="dxa"/>
            <w:vAlign w:val="center"/>
          </w:tcPr>
          <w:p w14:paraId="0F88BCD6"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vAlign w:val="center"/>
          </w:tcPr>
          <w:p w14:paraId="0BC105C2"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2EB0092A" w14:textId="77777777" w:rsidTr="00111B7B">
        <w:tc>
          <w:tcPr>
            <w:tcW w:w="3078" w:type="dxa"/>
            <w:vAlign w:val="center"/>
          </w:tcPr>
          <w:p w14:paraId="22D4209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Windows Server 2003 32 bit</w:t>
            </w:r>
          </w:p>
        </w:tc>
        <w:tc>
          <w:tcPr>
            <w:tcW w:w="2880" w:type="dxa"/>
            <w:vAlign w:val="center"/>
          </w:tcPr>
          <w:p w14:paraId="3EF262AC"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2</w:t>
            </w:r>
          </w:p>
        </w:tc>
        <w:tc>
          <w:tcPr>
            <w:tcW w:w="2610" w:type="dxa"/>
            <w:vAlign w:val="center"/>
          </w:tcPr>
          <w:p w14:paraId="73C02DF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41F4187C" w14:textId="77777777" w:rsidTr="00111B7B">
        <w:tc>
          <w:tcPr>
            <w:tcW w:w="3078" w:type="dxa"/>
            <w:vAlign w:val="center"/>
          </w:tcPr>
          <w:p w14:paraId="325C5F29"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Windows Server 2003 64 bit</w:t>
            </w:r>
          </w:p>
        </w:tc>
        <w:tc>
          <w:tcPr>
            <w:tcW w:w="2880" w:type="dxa"/>
            <w:vAlign w:val="center"/>
          </w:tcPr>
          <w:p w14:paraId="1CBB65A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2</w:t>
            </w:r>
          </w:p>
        </w:tc>
        <w:tc>
          <w:tcPr>
            <w:tcW w:w="2610" w:type="dxa"/>
          </w:tcPr>
          <w:p w14:paraId="5C36EB77"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3ED1F9AF" w14:textId="77777777" w:rsidTr="00111B7B">
        <w:tc>
          <w:tcPr>
            <w:tcW w:w="3078" w:type="dxa"/>
            <w:vAlign w:val="center"/>
          </w:tcPr>
          <w:p w14:paraId="4C5C283C"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Windows Server 2008 32 bit</w:t>
            </w:r>
          </w:p>
        </w:tc>
        <w:tc>
          <w:tcPr>
            <w:tcW w:w="2880" w:type="dxa"/>
            <w:vAlign w:val="center"/>
          </w:tcPr>
          <w:p w14:paraId="068061D0"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tcPr>
          <w:p w14:paraId="06351E24"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211993A5" w14:textId="77777777" w:rsidTr="00111B7B">
        <w:tc>
          <w:tcPr>
            <w:tcW w:w="3078" w:type="dxa"/>
            <w:vAlign w:val="center"/>
          </w:tcPr>
          <w:p w14:paraId="186487A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Windows Server 2008 64 bit</w:t>
            </w:r>
          </w:p>
        </w:tc>
        <w:tc>
          <w:tcPr>
            <w:tcW w:w="2880" w:type="dxa"/>
            <w:vAlign w:val="center"/>
          </w:tcPr>
          <w:p w14:paraId="63B55D79"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tcPr>
          <w:p w14:paraId="3FCFC732"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r w:rsidR="00111B7B" w:rsidRPr="00111B7B" w14:paraId="20AB52DF" w14:textId="77777777" w:rsidTr="00111B7B">
        <w:tc>
          <w:tcPr>
            <w:tcW w:w="3078" w:type="dxa"/>
            <w:vAlign w:val="center"/>
          </w:tcPr>
          <w:p w14:paraId="6D41E98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Windows Server 2008 R2 64 bit</w:t>
            </w:r>
          </w:p>
        </w:tc>
        <w:tc>
          <w:tcPr>
            <w:tcW w:w="2880" w:type="dxa"/>
            <w:vAlign w:val="center"/>
          </w:tcPr>
          <w:p w14:paraId="14A97A13"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VMXNET 3</w:t>
            </w:r>
          </w:p>
        </w:tc>
        <w:tc>
          <w:tcPr>
            <w:tcW w:w="2610" w:type="dxa"/>
          </w:tcPr>
          <w:p w14:paraId="44BCF90D"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8</w:t>
            </w:r>
          </w:p>
        </w:tc>
      </w:tr>
    </w:tbl>
    <w:p w14:paraId="6797051C" w14:textId="77777777" w:rsidR="00111B7B" w:rsidRPr="00111B7B" w:rsidRDefault="00111B7B" w:rsidP="00326356">
      <w:pPr>
        <w:pStyle w:val="Heading2"/>
        <w:rPr>
          <w:b w:val="0"/>
        </w:rPr>
      </w:pPr>
      <w:bookmarkStart w:id="215" w:name="_Toc202503009"/>
      <w:bookmarkStart w:id="216" w:name="_Toc202503202"/>
      <w:bookmarkStart w:id="217" w:name="_Toc202519421"/>
      <w:r w:rsidRPr="00111B7B">
        <w:rPr>
          <w:b w:val="0"/>
        </w:rPr>
        <w:t>Standard Virtual ‘Slice’ Configurations</w:t>
      </w:r>
      <w:bookmarkEnd w:id="215"/>
      <w:bookmarkEnd w:id="216"/>
      <w:bookmarkEnd w:id="217"/>
    </w:p>
    <w:p w14:paraId="27ABE3AE" w14:textId="77777777" w:rsidR="00111B7B" w:rsidRPr="00111B7B" w:rsidRDefault="00111B7B" w:rsidP="00111B7B">
      <w:r w:rsidRPr="00111B7B">
        <w:t>Different application scenarios may have different requirements for memory and compute requirements. Compute intensive applications may require small amounts of memory but a large number of ‘cores’ to meet processing requirements. Other applications may need to hold vast amounts of information in memory, but require little compute power.</w:t>
      </w:r>
    </w:p>
    <w:p w14:paraId="084A6241" w14:textId="77777777" w:rsidR="00111B7B" w:rsidRPr="00111B7B" w:rsidRDefault="00111B7B" w:rsidP="00111B7B"/>
    <w:p w14:paraId="28A81B80" w14:textId="77777777" w:rsidR="00111B7B" w:rsidRPr="00111B7B" w:rsidRDefault="00111B7B" w:rsidP="00111B7B">
      <w:r w:rsidRPr="00111B7B">
        <w:t xml:space="preserve">Since a Virtualization Host is a shared resource, a means of determining the overall amount of compute and memory resources used by an application is important. The ITD Intel x86 Virtualization team allocates resources as a balance of virtual CPUs and virtual memory, called ‘Slices’. </w:t>
      </w:r>
    </w:p>
    <w:p w14:paraId="5433C6B4" w14:textId="77777777" w:rsidR="00111B7B" w:rsidRPr="00111B7B" w:rsidRDefault="00111B7B" w:rsidP="00111B7B"/>
    <w:p w14:paraId="615AD2FC" w14:textId="77777777" w:rsidR="00111B7B" w:rsidRPr="00111B7B" w:rsidRDefault="00111B7B" w:rsidP="00111B7B">
      <w:r w:rsidRPr="00111B7B">
        <w:t>A ‘Slice’ is defined as one virtual CPU and four GB of virtual memory. Figure 1 describes the relationship of ‘Slices’ to CPU and memory.</w:t>
      </w:r>
    </w:p>
    <w:p w14:paraId="745D0774" w14:textId="77777777" w:rsidR="00111B7B" w:rsidRPr="00111B7B" w:rsidRDefault="00111B7B" w:rsidP="00111B7B">
      <w:r w:rsidRPr="00111B7B">
        <w:lastRenderedPageBreak/>
        <w:drawing>
          <wp:inline distT="0" distB="0" distL="0" distR="0" wp14:anchorId="0CC5077F" wp14:editId="7DBD51A0">
            <wp:extent cx="2834640" cy="194056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940560"/>
                    </a:xfrm>
                    <a:prstGeom prst="rect">
                      <a:avLst/>
                    </a:prstGeom>
                    <a:noFill/>
                    <a:ln>
                      <a:noFill/>
                    </a:ln>
                  </pic:spPr>
                </pic:pic>
              </a:graphicData>
            </a:graphic>
          </wp:inline>
        </w:drawing>
      </w:r>
    </w:p>
    <w:p w14:paraId="2FF3DB49" w14:textId="77777777" w:rsidR="00111B7B" w:rsidRPr="00111B7B" w:rsidRDefault="00111B7B" w:rsidP="00111B7B"/>
    <w:p w14:paraId="393059F5" w14:textId="77777777" w:rsidR="00111B7B" w:rsidRPr="00111B7B" w:rsidRDefault="00111B7B" w:rsidP="00111B7B">
      <w:r w:rsidRPr="00111B7B">
        <w:t>Figure 1 – ‘Slice’ Calculator</w:t>
      </w:r>
    </w:p>
    <w:p w14:paraId="0EF7EF10" w14:textId="77777777" w:rsidR="00111B7B" w:rsidRPr="00111B7B" w:rsidRDefault="00111B7B" w:rsidP="00111B7B"/>
    <w:p w14:paraId="589AF13B" w14:textId="77777777" w:rsidR="00111B7B" w:rsidRPr="00111B7B" w:rsidRDefault="00111B7B" w:rsidP="00111B7B">
      <w:r w:rsidRPr="00111B7B">
        <w:t>The use of this mechanism ensures that if an application dominates the use of the memory or CPU resources, but little of the other, then the ability to share the host is reduced, and the application is charged accordingly. Using figure 1, it can be seen that an application that requires 8 virtual CPUs but only 4 virtual GB of memory would still be charged as it they had consumed the maximum configuration of virtual CPUs and virtual memory. Similarly, an application that requires 32GB of virtual memory but only 1 vCPU would still be charged as if they had consumed the maximum configuration.</w:t>
      </w:r>
    </w:p>
    <w:p w14:paraId="4B255C05" w14:textId="77777777" w:rsidR="00111B7B" w:rsidRPr="00111B7B" w:rsidRDefault="00111B7B" w:rsidP="00111B7B"/>
    <w:p w14:paraId="734801C2" w14:textId="77777777" w:rsidR="00111B7B" w:rsidRPr="00111B7B" w:rsidRDefault="00111B7B" w:rsidP="00111B7B">
      <w:r w:rsidRPr="00111B7B">
        <w:t>The more typical case involves applications that require small numbers of virtual CPUs and virtual memory, making them good candidates for operating in a shared environment.</w:t>
      </w:r>
    </w:p>
    <w:p w14:paraId="2C78566E" w14:textId="77777777" w:rsidR="00111B7B" w:rsidRPr="00111B7B" w:rsidRDefault="00111B7B" w:rsidP="00111B7B"/>
    <w:p w14:paraId="1F98839E" w14:textId="77777777" w:rsidR="00111B7B" w:rsidRPr="00111B7B" w:rsidRDefault="00111B7B" w:rsidP="00111B7B">
      <w:pPr>
        <w:rPr>
          <w:b/>
        </w:rPr>
      </w:pPr>
      <w:r w:rsidRPr="00111B7B">
        <w:rPr>
          <w:b/>
        </w:rPr>
        <w:t>Resource Allocation in a Virtual Environment</w:t>
      </w:r>
    </w:p>
    <w:p w14:paraId="38FE0D14" w14:textId="77777777" w:rsidR="00111B7B" w:rsidRPr="00111B7B" w:rsidRDefault="00111B7B" w:rsidP="00111B7B"/>
    <w:p w14:paraId="05489974" w14:textId="77777777" w:rsidR="00111B7B" w:rsidRPr="00111B7B" w:rsidRDefault="00111B7B" w:rsidP="00111B7B">
      <w:r w:rsidRPr="00111B7B">
        <w:t>Historically, the sizing of servers to meet an application’s computing needs was driven by a requirement to estimate the peak use, and procure servers sized to meet that need. Unlike physical servers, virtual machines can be easily reconfigured. This enables system designers to scale a server design to ‘average’ or ‘initial’ sizing needs, rather than peak needs. Further, appropriate monitoring can be used to drive resource allocation changes.</w:t>
      </w:r>
    </w:p>
    <w:p w14:paraId="4D339ACE" w14:textId="77777777" w:rsidR="00111B7B" w:rsidRPr="00111B7B" w:rsidRDefault="00111B7B" w:rsidP="00326356">
      <w:pPr>
        <w:pStyle w:val="Heading2"/>
        <w:rPr>
          <w:b w:val="0"/>
        </w:rPr>
      </w:pPr>
      <w:bookmarkStart w:id="218" w:name="_Toc202503010"/>
      <w:bookmarkStart w:id="219" w:name="_Toc202503203"/>
      <w:bookmarkStart w:id="220" w:name="_Toc202519422"/>
      <w:r w:rsidRPr="00111B7B">
        <w:rPr>
          <w:b w:val="0"/>
        </w:rPr>
        <w:t>Standard MassCloud Virtualization Services</w:t>
      </w:r>
      <w:bookmarkEnd w:id="218"/>
      <w:bookmarkEnd w:id="219"/>
      <w:bookmarkEnd w:id="220"/>
    </w:p>
    <w:p w14:paraId="4FC6BC5B" w14:textId="77777777" w:rsidR="00111B7B" w:rsidRPr="00111B7B" w:rsidRDefault="00111B7B" w:rsidP="00111B7B">
      <w:r w:rsidRPr="00111B7B">
        <w:t>The MassCloud Virtualization team provides the following standard service: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6D56A8D4"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1634E200"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05CEE5E8" w14:textId="77777777" w:rsidR="00111B7B" w:rsidRPr="00111B7B" w:rsidRDefault="00111B7B" w:rsidP="00111B7B">
            <w:pPr>
              <w:rPr>
                <w:b/>
                <w:bCs/>
              </w:rPr>
            </w:pPr>
            <w:r w:rsidRPr="00111B7B">
              <w:rPr>
                <w:b/>
                <w:bCs/>
              </w:rPr>
              <w:t>Description</w:t>
            </w:r>
          </w:p>
        </w:tc>
      </w:tr>
      <w:tr w:rsidR="00111B7B" w:rsidRPr="00111B7B" w14:paraId="5FEB477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097CC05" w14:textId="77777777" w:rsidR="00111B7B" w:rsidRPr="00111B7B" w:rsidRDefault="00111B7B" w:rsidP="00111B7B">
            <w:r w:rsidRPr="00111B7B">
              <w:t>Virtual Machine Container</w:t>
            </w:r>
          </w:p>
        </w:tc>
        <w:tc>
          <w:tcPr>
            <w:tcW w:w="0" w:type="auto"/>
            <w:tcBorders>
              <w:top w:val="outset" w:sz="6" w:space="0" w:color="auto"/>
              <w:left w:val="outset" w:sz="6" w:space="0" w:color="auto"/>
              <w:bottom w:val="outset" w:sz="6" w:space="0" w:color="auto"/>
              <w:right w:val="outset" w:sz="6" w:space="0" w:color="auto"/>
            </w:tcBorders>
          </w:tcPr>
          <w:p w14:paraId="4A7AB129" w14:textId="77777777" w:rsidR="00111B7B" w:rsidRPr="00111B7B" w:rsidRDefault="00111B7B" w:rsidP="00111B7B">
            <w:r w:rsidRPr="00111B7B">
              <w:t>ESXi host environment with a virtual machine container</w:t>
            </w:r>
          </w:p>
        </w:tc>
      </w:tr>
      <w:tr w:rsidR="00111B7B" w:rsidRPr="00111B7B" w14:paraId="08E6BAB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0216457" w14:textId="77777777" w:rsidR="00111B7B" w:rsidRPr="00111B7B" w:rsidRDefault="00111B7B" w:rsidP="00111B7B">
            <w:r w:rsidRPr="00111B7B">
              <w:t>Storage Services</w:t>
            </w:r>
          </w:p>
        </w:tc>
        <w:tc>
          <w:tcPr>
            <w:tcW w:w="0" w:type="auto"/>
            <w:tcBorders>
              <w:top w:val="outset" w:sz="6" w:space="0" w:color="auto"/>
              <w:left w:val="outset" w:sz="6" w:space="0" w:color="auto"/>
              <w:bottom w:val="outset" w:sz="6" w:space="0" w:color="auto"/>
              <w:right w:val="outset" w:sz="6" w:space="0" w:color="auto"/>
            </w:tcBorders>
          </w:tcPr>
          <w:p w14:paraId="7C133BB6" w14:textId="77777777" w:rsidR="00111B7B" w:rsidRPr="00111B7B" w:rsidRDefault="00111B7B" w:rsidP="00111B7B">
            <w:r w:rsidRPr="00111B7B">
              <w:t>Connectivity to EMC Clariion Storage Area Network services configured as file system volumes for the intended guest operating system</w:t>
            </w:r>
          </w:p>
        </w:tc>
      </w:tr>
      <w:tr w:rsidR="00111B7B" w:rsidRPr="00111B7B" w14:paraId="66A9CEB1"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695D33A" w14:textId="77777777" w:rsidR="00111B7B" w:rsidRPr="00111B7B" w:rsidRDefault="00111B7B" w:rsidP="00111B7B">
            <w:r w:rsidRPr="00111B7B">
              <w:t>Network Services</w:t>
            </w:r>
          </w:p>
        </w:tc>
        <w:tc>
          <w:tcPr>
            <w:tcW w:w="0" w:type="auto"/>
            <w:tcBorders>
              <w:top w:val="outset" w:sz="6" w:space="0" w:color="auto"/>
              <w:left w:val="outset" w:sz="6" w:space="0" w:color="auto"/>
              <w:bottom w:val="outset" w:sz="6" w:space="0" w:color="auto"/>
              <w:right w:val="outset" w:sz="6" w:space="0" w:color="auto"/>
            </w:tcBorders>
          </w:tcPr>
          <w:p w14:paraId="0CD51C42" w14:textId="77777777" w:rsidR="00111B7B" w:rsidRPr="00111B7B" w:rsidRDefault="00111B7B" w:rsidP="00111B7B">
            <w:r w:rsidRPr="00111B7B">
              <w:t>Network connectivity configured for the intended guest operating system</w:t>
            </w:r>
          </w:p>
        </w:tc>
      </w:tr>
      <w:tr w:rsidR="00111B7B" w:rsidRPr="00111B7B" w14:paraId="6F83AB4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B6B376B" w14:textId="77777777" w:rsidR="00111B7B" w:rsidRPr="00111B7B" w:rsidRDefault="00111B7B" w:rsidP="00111B7B">
            <w:r w:rsidRPr="00111B7B">
              <w:t xml:space="preserve">Distributed Resource </w:t>
            </w:r>
            <w:r w:rsidRPr="00111B7B">
              <w:lastRenderedPageBreak/>
              <w:t>Scheduler (DRS)</w:t>
            </w:r>
          </w:p>
        </w:tc>
        <w:tc>
          <w:tcPr>
            <w:tcW w:w="0" w:type="auto"/>
            <w:tcBorders>
              <w:top w:val="outset" w:sz="6" w:space="0" w:color="auto"/>
              <w:left w:val="outset" w:sz="6" w:space="0" w:color="auto"/>
              <w:bottom w:val="outset" w:sz="6" w:space="0" w:color="auto"/>
              <w:right w:val="outset" w:sz="6" w:space="0" w:color="auto"/>
            </w:tcBorders>
          </w:tcPr>
          <w:p w14:paraId="7B39B28C" w14:textId="77777777" w:rsidR="00111B7B" w:rsidRPr="00111B7B" w:rsidRDefault="00111B7B" w:rsidP="00111B7B">
            <w:r w:rsidRPr="00111B7B">
              <w:lastRenderedPageBreak/>
              <w:t xml:space="preserve">VMware Distributed Resource Scheduler (DRS) continuously monitors utilization across a resource pool and intelligently allocates available resources </w:t>
            </w:r>
            <w:r w:rsidRPr="00111B7B">
              <w:lastRenderedPageBreak/>
              <w:t>among virtual machines according to business needs</w:t>
            </w:r>
          </w:p>
        </w:tc>
      </w:tr>
      <w:tr w:rsidR="00111B7B" w:rsidRPr="00111B7B" w14:paraId="1731A96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94EBDE7" w14:textId="77777777" w:rsidR="00111B7B" w:rsidRPr="00111B7B" w:rsidRDefault="00111B7B" w:rsidP="00111B7B">
            <w:r w:rsidRPr="00111B7B">
              <w:lastRenderedPageBreak/>
              <w:t>High Availability</w:t>
            </w:r>
          </w:p>
        </w:tc>
        <w:tc>
          <w:tcPr>
            <w:tcW w:w="0" w:type="auto"/>
            <w:tcBorders>
              <w:top w:val="outset" w:sz="6" w:space="0" w:color="auto"/>
              <w:left w:val="outset" w:sz="6" w:space="0" w:color="auto"/>
              <w:bottom w:val="outset" w:sz="6" w:space="0" w:color="auto"/>
              <w:right w:val="outset" w:sz="6" w:space="0" w:color="auto"/>
            </w:tcBorders>
          </w:tcPr>
          <w:p w14:paraId="4CD80B2D" w14:textId="77777777" w:rsidR="00111B7B" w:rsidRPr="00111B7B" w:rsidRDefault="00111B7B" w:rsidP="00111B7B">
            <w:r w:rsidRPr="00111B7B">
              <w:t>VMware restarts virtual machines on other physical servers in the resource pool without manual intervention when server failure is detected. Restarts virtual machines when an operating system failure is detected.</w:t>
            </w:r>
          </w:p>
        </w:tc>
      </w:tr>
      <w:tr w:rsidR="00111B7B" w:rsidRPr="00111B7B" w14:paraId="0642D0D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73C5EAE"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120934FF" w14:textId="77777777" w:rsidR="00111B7B" w:rsidRPr="00111B7B" w:rsidRDefault="00111B7B" w:rsidP="00111B7B"/>
        </w:tc>
      </w:tr>
    </w:tbl>
    <w:p w14:paraId="4C517B8D" w14:textId="77777777" w:rsidR="00111B7B" w:rsidRPr="00111B7B" w:rsidRDefault="00111B7B" w:rsidP="00111B7B">
      <w:r w:rsidRPr="00111B7B">
        <w:drawing>
          <wp:inline distT="0" distB="0" distL="0" distR="0" wp14:anchorId="62F153B2" wp14:editId="5F24B525">
            <wp:extent cx="4700146" cy="5151120"/>
            <wp:effectExtent l="19050" t="19050" r="2476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77" cy="5169346"/>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r w:rsidRPr="00111B7B">
        <w:t xml:space="preserve">                                   Figure 2 - Standard Configuration</w:t>
      </w:r>
    </w:p>
    <w:p w14:paraId="6CFDAEB4" w14:textId="77777777" w:rsidR="00111B7B" w:rsidRPr="00111B7B" w:rsidRDefault="00111B7B" w:rsidP="00326356">
      <w:pPr>
        <w:pStyle w:val="Heading2"/>
        <w:rPr>
          <w:b w:val="0"/>
        </w:rPr>
      </w:pPr>
      <w:bookmarkStart w:id="221" w:name="_Toc202503011"/>
      <w:bookmarkStart w:id="222" w:name="_Toc202503204"/>
      <w:bookmarkStart w:id="223" w:name="_Toc202519423"/>
      <w:r w:rsidRPr="00111B7B">
        <w:rPr>
          <w:b w:val="0"/>
        </w:rPr>
        <w:t>Optional MassCloud Services:</w:t>
      </w:r>
      <w:bookmarkEnd w:id="221"/>
      <w:bookmarkEnd w:id="222"/>
      <w:bookmarkEnd w:id="223"/>
    </w:p>
    <w:p w14:paraId="5B243177" w14:textId="77777777" w:rsidR="00111B7B" w:rsidRPr="00111B7B" w:rsidRDefault="00111B7B" w:rsidP="00111B7B">
      <w:r w:rsidRPr="00111B7B">
        <w:t>In addition to standard service offerings, these optional services are available: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0FCCBEA4" w14:textId="77777777" w:rsidTr="00111B7B">
        <w:trPr>
          <w:trHeight w:val="339"/>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168A88A9" w14:textId="77777777" w:rsidR="00111B7B" w:rsidRPr="00111B7B" w:rsidRDefault="00111B7B" w:rsidP="00111B7B">
            <w:pPr>
              <w:rPr>
                <w:b/>
                <w:bCs/>
              </w:rPr>
            </w:pPr>
            <w:r w:rsidRPr="00111B7B">
              <w:rPr>
                <w:b/>
                <w:bCs/>
              </w:rPr>
              <w:t>Optional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5BA97A7C" w14:textId="77777777" w:rsidR="00111B7B" w:rsidRPr="00111B7B" w:rsidRDefault="00111B7B" w:rsidP="00111B7B">
            <w:pPr>
              <w:rPr>
                <w:b/>
                <w:bCs/>
              </w:rPr>
            </w:pPr>
            <w:r w:rsidRPr="00111B7B">
              <w:rPr>
                <w:b/>
                <w:bCs/>
              </w:rPr>
              <w:t>Description</w:t>
            </w:r>
          </w:p>
        </w:tc>
      </w:tr>
      <w:tr w:rsidR="00111B7B" w:rsidRPr="00111B7B" w14:paraId="5805F1F3"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CBA5A04" w14:textId="77777777" w:rsidR="00111B7B" w:rsidRPr="00111B7B" w:rsidRDefault="00111B7B" w:rsidP="00111B7B">
            <w:r w:rsidRPr="00111B7B">
              <w:t>Load Balancing</w:t>
            </w:r>
          </w:p>
        </w:tc>
        <w:tc>
          <w:tcPr>
            <w:tcW w:w="0" w:type="auto"/>
            <w:tcBorders>
              <w:top w:val="outset" w:sz="6" w:space="0" w:color="auto"/>
              <w:left w:val="outset" w:sz="6" w:space="0" w:color="auto"/>
              <w:bottom w:val="outset" w:sz="6" w:space="0" w:color="auto"/>
              <w:right w:val="outset" w:sz="6" w:space="0" w:color="auto"/>
            </w:tcBorders>
          </w:tcPr>
          <w:p w14:paraId="541C2D62" w14:textId="77777777" w:rsidR="00111B7B" w:rsidRPr="00111B7B" w:rsidRDefault="00111B7B" w:rsidP="00111B7B">
            <w:r w:rsidRPr="00111B7B">
              <w:t>Load balancing and basic high availability through use of multiple servers in parallel</w:t>
            </w:r>
          </w:p>
        </w:tc>
      </w:tr>
      <w:tr w:rsidR="00111B7B" w:rsidRPr="00111B7B" w14:paraId="410AC9C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71FDFF3" w14:textId="77777777" w:rsidR="00111B7B" w:rsidRPr="00111B7B" w:rsidRDefault="00111B7B" w:rsidP="00111B7B">
            <w:r w:rsidRPr="00111B7B">
              <w:lastRenderedPageBreak/>
              <w:t>Failover</w:t>
            </w:r>
          </w:p>
        </w:tc>
        <w:tc>
          <w:tcPr>
            <w:tcW w:w="0" w:type="auto"/>
            <w:tcBorders>
              <w:top w:val="outset" w:sz="6" w:space="0" w:color="auto"/>
              <w:left w:val="outset" w:sz="6" w:space="0" w:color="auto"/>
              <w:bottom w:val="outset" w:sz="6" w:space="0" w:color="auto"/>
              <w:right w:val="outset" w:sz="6" w:space="0" w:color="auto"/>
            </w:tcBorders>
          </w:tcPr>
          <w:p w14:paraId="1CDF63F7" w14:textId="77777777" w:rsidR="00111B7B" w:rsidRPr="00111B7B" w:rsidRDefault="00111B7B" w:rsidP="00111B7B">
            <w:r w:rsidRPr="00111B7B">
              <w:t>Fault tolerance through the continuous replication of a server to a ‘shadow’ copy which is activated should the primary server fail.</w:t>
            </w:r>
          </w:p>
        </w:tc>
      </w:tr>
      <w:tr w:rsidR="00111B7B" w:rsidRPr="00111B7B" w14:paraId="42DE5541"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5EBC955" w14:textId="77777777" w:rsidR="00111B7B" w:rsidRPr="00111B7B" w:rsidRDefault="00111B7B" w:rsidP="00111B7B">
            <w:r w:rsidRPr="00111B7B">
              <w:t>Disaster Recovery</w:t>
            </w:r>
          </w:p>
        </w:tc>
        <w:tc>
          <w:tcPr>
            <w:tcW w:w="0" w:type="auto"/>
            <w:tcBorders>
              <w:top w:val="outset" w:sz="6" w:space="0" w:color="auto"/>
              <w:left w:val="outset" w:sz="6" w:space="0" w:color="auto"/>
              <w:bottom w:val="outset" w:sz="6" w:space="0" w:color="auto"/>
              <w:right w:val="outset" w:sz="6" w:space="0" w:color="auto"/>
            </w:tcBorders>
          </w:tcPr>
          <w:p w14:paraId="5197AD40" w14:textId="77777777" w:rsidR="00111B7B" w:rsidRPr="00111B7B" w:rsidRDefault="00111B7B" w:rsidP="00111B7B">
            <w:r w:rsidRPr="00111B7B">
              <w:t>Reduced RPO through multi-site periodic guest replication, including associated data in SAN resources.</w:t>
            </w:r>
          </w:p>
        </w:tc>
      </w:tr>
      <w:tr w:rsidR="00111B7B" w:rsidRPr="00111B7B" w14:paraId="5EC65443" w14:textId="77777777" w:rsidTr="00111B7B">
        <w:trPr>
          <w:trHeight w:val="75"/>
          <w:tblCellSpacing w:w="0" w:type="dxa"/>
        </w:trPr>
        <w:tc>
          <w:tcPr>
            <w:tcW w:w="906" w:type="pct"/>
            <w:tcBorders>
              <w:top w:val="outset" w:sz="6" w:space="0" w:color="auto"/>
              <w:left w:val="outset" w:sz="6" w:space="0" w:color="auto"/>
              <w:bottom w:val="outset" w:sz="6" w:space="0" w:color="auto"/>
              <w:right w:val="outset" w:sz="6" w:space="0" w:color="auto"/>
            </w:tcBorders>
          </w:tcPr>
          <w:p w14:paraId="667972C1"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5C3455A4" w14:textId="77777777" w:rsidR="00111B7B" w:rsidRPr="00111B7B" w:rsidRDefault="00111B7B" w:rsidP="00111B7B"/>
        </w:tc>
      </w:tr>
    </w:tbl>
    <w:p w14:paraId="799B6674" w14:textId="77777777" w:rsidR="00111B7B" w:rsidRPr="00111B7B" w:rsidRDefault="00111B7B" w:rsidP="00111B7B"/>
    <w:p w14:paraId="59B6615B" w14:textId="2CF25ABC" w:rsidR="00111B7B" w:rsidRPr="00111B7B" w:rsidRDefault="00111B7B" w:rsidP="00111B7B"/>
    <w:p w14:paraId="44C1CB95" w14:textId="77777777" w:rsidR="00111B7B" w:rsidRPr="00111B7B" w:rsidRDefault="00111B7B" w:rsidP="00111B7B"/>
    <w:p w14:paraId="59ABDFB4" w14:textId="77777777" w:rsidR="00111B7B" w:rsidRPr="00111B7B" w:rsidRDefault="00111B7B" w:rsidP="00326356">
      <w:pPr>
        <w:pStyle w:val="Heading3"/>
        <w:rPr>
          <w:b w:val="0"/>
        </w:rPr>
      </w:pPr>
      <w:bookmarkStart w:id="224" w:name="_Toc202519424"/>
      <w:r w:rsidRPr="00111B7B">
        <w:rPr>
          <w:b w:val="0"/>
        </w:rPr>
        <w:t>Load Balancing</w:t>
      </w:r>
      <w:bookmarkEnd w:id="224"/>
    </w:p>
    <w:p w14:paraId="31B1EEA8" w14:textId="77777777" w:rsidR="00111B7B" w:rsidRPr="00111B7B" w:rsidRDefault="00111B7B" w:rsidP="00111B7B"/>
    <w:p w14:paraId="121D7CF3" w14:textId="77777777" w:rsidR="00111B7B" w:rsidRPr="00111B7B" w:rsidRDefault="00111B7B" w:rsidP="00111B7B">
      <w:r w:rsidRPr="00111B7B">
        <w:t>The Virtualization service provides ability to configure multiple web and application servers with a Virtual IP address managed by a load-balancing appliance. This allows incoming IP traffic to be routed on a ‘round-robin’ basis to the selected virtual server. This facility is especially useful for load-balancing multiple customer-facing web servers. This optional feature offered within the following MassCloud Zones:</w:t>
      </w:r>
    </w:p>
    <w:p w14:paraId="104F288F" w14:textId="77777777" w:rsidR="00111B7B" w:rsidRPr="00111B7B" w:rsidRDefault="00111B7B" w:rsidP="00111B7B"/>
    <w:p w14:paraId="47D3A4DB" w14:textId="77777777" w:rsidR="00111B7B" w:rsidRPr="00111B7B" w:rsidRDefault="00111B7B" w:rsidP="00111B7B">
      <w:r w:rsidRPr="00111B7B">
        <w:drawing>
          <wp:inline distT="0" distB="0" distL="0" distR="0" wp14:anchorId="1E463259" wp14:editId="06063503">
            <wp:extent cx="7064196" cy="1424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65428" cy="1425189"/>
                    </a:xfrm>
                    <a:prstGeom prst="rect">
                      <a:avLst/>
                    </a:prstGeom>
                  </pic:spPr>
                </pic:pic>
              </a:graphicData>
            </a:graphic>
          </wp:inline>
        </w:drawing>
      </w:r>
    </w:p>
    <w:p w14:paraId="1D683429" w14:textId="77777777" w:rsidR="00111B7B" w:rsidRPr="00111B7B" w:rsidRDefault="00111B7B" w:rsidP="00111B7B"/>
    <w:p w14:paraId="41A5D120" w14:textId="77777777" w:rsidR="00111B7B" w:rsidRPr="00111B7B" w:rsidRDefault="00111B7B" w:rsidP="00111B7B">
      <w:r w:rsidRPr="00111B7B">
        <w:drawing>
          <wp:inline distT="0" distB="0" distL="0" distR="0" wp14:anchorId="372C5BCD" wp14:editId="3BCAABA7">
            <wp:extent cx="4730115" cy="3741038"/>
            <wp:effectExtent l="25400" t="25400" r="1968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333" cy="374121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1154965D" w14:textId="77777777" w:rsidR="00111B7B" w:rsidRPr="00111B7B" w:rsidRDefault="00111B7B" w:rsidP="00111B7B">
      <w:r w:rsidRPr="00111B7B">
        <w:t>Figure 3 – Load Balancing in a Virtualized Environment</w:t>
      </w:r>
    </w:p>
    <w:p w14:paraId="75192A2D" w14:textId="77777777" w:rsidR="00111B7B" w:rsidRPr="00111B7B" w:rsidRDefault="00111B7B" w:rsidP="00111B7B">
      <w:pPr>
        <w:rPr>
          <w:b/>
        </w:rPr>
      </w:pPr>
    </w:p>
    <w:p w14:paraId="6173E99F" w14:textId="688F9FC8" w:rsidR="00111B7B" w:rsidRPr="00111B7B" w:rsidRDefault="00111B7B" w:rsidP="00111B7B">
      <w:pPr>
        <w:rPr>
          <w:b/>
        </w:rPr>
      </w:pPr>
    </w:p>
    <w:p w14:paraId="36D65A8B" w14:textId="77777777" w:rsidR="00111B7B" w:rsidRPr="00111B7B" w:rsidRDefault="00111B7B" w:rsidP="00326356">
      <w:pPr>
        <w:pStyle w:val="Heading3"/>
      </w:pPr>
      <w:bookmarkStart w:id="225" w:name="_Toc202519425"/>
      <w:r w:rsidRPr="00111B7B">
        <w:rPr>
          <w:b w:val="0"/>
        </w:rPr>
        <w:lastRenderedPageBreak/>
        <w:t>Failover</w:t>
      </w:r>
      <w:bookmarkEnd w:id="225"/>
    </w:p>
    <w:p w14:paraId="585C61E8" w14:textId="77777777" w:rsidR="00111B7B" w:rsidRPr="00111B7B" w:rsidRDefault="00111B7B" w:rsidP="00111B7B"/>
    <w:p w14:paraId="6B24F232" w14:textId="77777777" w:rsidR="00111B7B" w:rsidRPr="00111B7B" w:rsidRDefault="00111B7B" w:rsidP="00111B7B">
      <w:r w:rsidRPr="00111B7B">
        <w:t>The Virtualization service optionally provides a form of fault tolerance through the ability to configure a fail-over capability for one Guest instance. This is done by creating a ‘shadow’ Guest instance that VMware actively mirrors with all state and data from the primary instance. In the event of a failure in the primary instance, VMware replaces the primary Guest instance with the shadow, allowing processing to continue without interruption.</w:t>
      </w:r>
    </w:p>
    <w:p w14:paraId="036C5E1B" w14:textId="77777777" w:rsidR="00111B7B" w:rsidRPr="00111B7B" w:rsidRDefault="00111B7B" w:rsidP="00111B7B"/>
    <w:p w14:paraId="6F62E1AF" w14:textId="77777777" w:rsidR="00111B7B" w:rsidRPr="00111B7B" w:rsidRDefault="00111B7B" w:rsidP="00111B7B">
      <w:r w:rsidRPr="00111B7B">
        <w:t>This optional feature is limited to Guest instances that are configured with only one virtual CPU is offered within the following MassCloud Zones:</w:t>
      </w:r>
    </w:p>
    <w:p w14:paraId="3F78F966" w14:textId="77777777" w:rsidR="00111B7B" w:rsidRPr="00111B7B" w:rsidRDefault="00111B7B" w:rsidP="00111B7B"/>
    <w:p w14:paraId="1F049D97" w14:textId="77777777" w:rsidR="00111B7B" w:rsidRPr="00111B7B" w:rsidRDefault="00111B7B" w:rsidP="00111B7B">
      <w:r w:rsidRPr="00111B7B">
        <w:drawing>
          <wp:inline distT="0" distB="0" distL="0" distR="0" wp14:anchorId="6927F9E3" wp14:editId="3DAA5999">
            <wp:extent cx="7162800" cy="14503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63884" cy="1450597"/>
                    </a:xfrm>
                    <a:prstGeom prst="rect">
                      <a:avLst/>
                    </a:prstGeom>
                  </pic:spPr>
                </pic:pic>
              </a:graphicData>
            </a:graphic>
          </wp:inline>
        </w:drawing>
      </w:r>
    </w:p>
    <w:p w14:paraId="0F1E740A" w14:textId="77777777" w:rsidR="00111B7B" w:rsidRPr="00111B7B" w:rsidRDefault="00111B7B" w:rsidP="00111B7B"/>
    <w:p w14:paraId="1E56505E" w14:textId="77777777" w:rsidR="00111B7B" w:rsidRPr="00111B7B" w:rsidRDefault="00111B7B" w:rsidP="00111B7B">
      <w:pPr>
        <w:rPr>
          <w:b/>
        </w:rPr>
      </w:pPr>
      <w:r w:rsidRPr="00111B7B">
        <w:rPr>
          <w:b/>
        </w:rPr>
        <w:drawing>
          <wp:inline distT="0" distB="0" distL="0" distR="0" wp14:anchorId="4B3C1E25" wp14:editId="5C5D49EE">
            <wp:extent cx="6308090" cy="4001770"/>
            <wp:effectExtent l="25400" t="25400" r="16510" b="368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8090" cy="400177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7055EA7B" w14:textId="77777777" w:rsidR="00111B7B" w:rsidRPr="00111B7B" w:rsidRDefault="00111B7B" w:rsidP="00111B7B">
      <w:r w:rsidRPr="00111B7B">
        <w:t>Figure 4 – Failover in a Virtualized Environment</w:t>
      </w:r>
    </w:p>
    <w:p w14:paraId="2B1163B3" w14:textId="68F1B26A" w:rsidR="00111B7B" w:rsidRPr="00111B7B" w:rsidRDefault="00111B7B" w:rsidP="00111B7B">
      <w:pPr>
        <w:rPr>
          <w:b/>
        </w:rPr>
      </w:pPr>
    </w:p>
    <w:p w14:paraId="552A9CF9" w14:textId="77777777" w:rsidR="00111B7B" w:rsidRPr="00111B7B" w:rsidRDefault="00111B7B" w:rsidP="00111B7B">
      <w:r w:rsidRPr="00111B7B">
        <w:rPr>
          <w:b/>
        </w:rPr>
        <w:lastRenderedPageBreak/>
        <w:t>Disaster Recovery</w:t>
      </w:r>
    </w:p>
    <w:p w14:paraId="5ED4D937" w14:textId="77777777" w:rsidR="00111B7B" w:rsidRPr="00111B7B" w:rsidRDefault="00111B7B" w:rsidP="00111B7B"/>
    <w:p w14:paraId="269E0E3D" w14:textId="77777777" w:rsidR="00111B7B" w:rsidRPr="00111B7B" w:rsidRDefault="00111B7B" w:rsidP="00111B7B">
      <w:r w:rsidRPr="00111B7B">
        <w:t>The Virtualization service optionally provides the ability to achieve disaster recovery through synchronization of Guest instances and associated data in two physical locations. Detailed discussions are required to complete the design of this optional capability.</w:t>
      </w:r>
    </w:p>
    <w:p w14:paraId="18950C49" w14:textId="77777777" w:rsidR="00111B7B" w:rsidRPr="00111B7B" w:rsidRDefault="00111B7B" w:rsidP="00111B7B">
      <w:pPr>
        <w:rPr>
          <w:b/>
        </w:rPr>
      </w:pPr>
    </w:p>
    <w:p w14:paraId="290502FE" w14:textId="77777777" w:rsidR="00111B7B" w:rsidRPr="00111B7B" w:rsidRDefault="00111B7B" w:rsidP="00111B7B">
      <w:pPr>
        <w:rPr>
          <w:b/>
        </w:rPr>
      </w:pPr>
      <w:r w:rsidRPr="00111B7B">
        <w:rPr>
          <w:b/>
        </w:rPr>
        <w:drawing>
          <wp:inline distT="0" distB="0" distL="0" distR="0" wp14:anchorId="01EA1D29" wp14:editId="0D6D5E60">
            <wp:extent cx="6309360" cy="4004855"/>
            <wp:effectExtent l="25400" t="25400" r="15240" b="342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400485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4050A623" w14:textId="77777777" w:rsidR="00111B7B" w:rsidRPr="00111B7B" w:rsidRDefault="00111B7B" w:rsidP="00111B7B">
      <w:r w:rsidRPr="00111B7B">
        <w:t>Figure 5 – Disaster Recovery in a Virtualized Environment</w:t>
      </w:r>
    </w:p>
    <w:p w14:paraId="4939E3A5" w14:textId="77777777" w:rsidR="00111B7B" w:rsidRPr="00111B7B" w:rsidRDefault="00111B7B" w:rsidP="00111B7B">
      <w:pPr>
        <w:rPr>
          <w:b/>
        </w:rPr>
      </w:pPr>
    </w:p>
    <w:p w14:paraId="254B59B5" w14:textId="446E4D59" w:rsidR="00111B7B" w:rsidRPr="00111B7B" w:rsidRDefault="00111B7B" w:rsidP="00111B7B">
      <w:pPr>
        <w:rPr>
          <w:b/>
        </w:rPr>
      </w:pPr>
    </w:p>
    <w:p w14:paraId="56BD3C29" w14:textId="77777777" w:rsidR="00111B7B" w:rsidRPr="00111B7B" w:rsidRDefault="00111B7B" w:rsidP="00BB3690">
      <w:pPr>
        <w:pStyle w:val="Heading2"/>
        <w:rPr>
          <w:b w:val="0"/>
        </w:rPr>
      </w:pPr>
      <w:bookmarkStart w:id="226" w:name="_Toc202503013"/>
      <w:bookmarkStart w:id="227" w:name="_Toc202503206"/>
      <w:bookmarkStart w:id="228" w:name="_Toc202519426"/>
      <w:r w:rsidRPr="00111B7B">
        <w:rPr>
          <w:b w:val="0"/>
        </w:rPr>
        <w:t>Requirements and Responsibilities</w:t>
      </w:r>
      <w:bookmarkEnd w:id="226"/>
      <w:bookmarkEnd w:id="227"/>
      <w:bookmarkEnd w:id="228"/>
    </w:p>
    <w:p w14:paraId="34B9CEB5"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573BB91D"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293972B1" w14:textId="77777777" w:rsidR="00111B7B" w:rsidRPr="00111B7B" w:rsidRDefault="00111B7B" w:rsidP="00111B7B">
      <w:pPr>
        <w:numPr>
          <w:ilvl w:val="0"/>
          <w:numId w:val="13"/>
        </w:numPr>
      </w:pPr>
      <w:r w:rsidRPr="00111B7B">
        <w:t>The requirements must confirm that deployment of virtualized servers is appropriate to their requirements.</w:t>
      </w:r>
    </w:p>
    <w:p w14:paraId="1BF1AC05" w14:textId="77777777" w:rsidR="00111B7B" w:rsidRPr="00111B7B" w:rsidRDefault="00111B7B" w:rsidP="00111B7B">
      <w:pPr>
        <w:rPr>
          <w:b/>
        </w:rPr>
      </w:pPr>
    </w:p>
    <w:p w14:paraId="21610CBE" w14:textId="77777777" w:rsidR="00111B7B" w:rsidRPr="00111B7B" w:rsidRDefault="00111B7B" w:rsidP="00111B7B">
      <w:pPr>
        <w:rPr>
          <w:b/>
        </w:rPr>
      </w:pPr>
      <w:r w:rsidRPr="00111B7B">
        <w:rPr>
          <w:b/>
        </w:rPr>
        <w:t>Information Requirements</w:t>
      </w:r>
    </w:p>
    <w:p w14:paraId="23328F18" w14:textId="77777777" w:rsidR="00111B7B" w:rsidRPr="00111B7B" w:rsidRDefault="00111B7B" w:rsidP="00111B7B"/>
    <w:p w14:paraId="65A85CCA" w14:textId="77777777" w:rsidR="00111B7B" w:rsidRPr="00111B7B" w:rsidRDefault="00111B7B" w:rsidP="00111B7B">
      <w:r w:rsidRPr="00111B7B">
        <w:t>The following information is required by the customer for each Virtual Server Guest:</w:t>
      </w:r>
    </w:p>
    <w:p w14:paraId="06FC9FC2" w14:textId="77777777" w:rsidR="00111B7B" w:rsidRPr="00111B7B" w:rsidRDefault="00111B7B" w:rsidP="00111B7B">
      <w:pPr>
        <w:numPr>
          <w:ilvl w:val="0"/>
          <w:numId w:val="8"/>
        </w:numPr>
      </w:pPr>
      <w:r w:rsidRPr="00111B7B">
        <w:t>Guest Server</w:t>
      </w:r>
    </w:p>
    <w:p w14:paraId="248977F2" w14:textId="77777777" w:rsidR="00111B7B" w:rsidRPr="00111B7B" w:rsidRDefault="00111B7B" w:rsidP="00111B7B">
      <w:pPr>
        <w:numPr>
          <w:ilvl w:val="1"/>
          <w:numId w:val="8"/>
        </w:numPr>
      </w:pPr>
      <w:r w:rsidRPr="00111B7B">
        <w:t>Host Zone ID and Guest Cloud ID</w:t>
      </w:r>
    </w:p>
    <w:p w14:paraId="48CB47AB" w14:textId="77777777" w:rsidR="00111B7B" w:rsidRPr="00111B7B" w:rsidRDefault="00111B7B" w:rsidP="00111B7B">
      <w:pPr>
        <w:numPr>
          <w:ilvl w:val="1"/>
          <w:numId w:val="8"/>
        </w:numPr>
      </w:pPr>
      <w:r w:rsidRPr="00111B7B">
        <w:t>VLAN ID and Switch Name</w:t>
      </w:r>
    </w:p>
    <w:p w14:paraId="39895346" w14:textId="77777777" w:rsidR="00111B7B" w:rsidRPr="00111B7B" w:rsidRDefault="00111B7B" w:rsidP="00111B7B">
      <w:pPr>
        <w:numPr>
          <w:ilvl w:val="1"/>
          <w:numId w:val="8"/>
        </w:numPr>
      </w:pPr>
      <w:r w:rsidRPr="00111B7B">
        <w:t>Slices (vCPU and GB vRAM Memory)</w:t>
      </w:r>
    </w:p>
    <w:p w14:paraId="644C6A56" w14:textId="77777777" w:rsidR="00111B7B" w:rsidRPr="00111B7B" w:rsidRDefault="00111B7B" w:rsidP="00111B7B">
      <w:pPr>
        <w:numPr>
          <w:ilvl w:val="1"/>
          <w:numId w:val="8"/>
        </w:numPr>
      </w:pPr>
      <w:r w:rsidRPr="00111B7B">
        <w:t>Number of storage connections; Tiers (Gold/Silver/Bronze) and sizes for each connection</w:t>
      </w:r>
    </w:p>
    <w:p w14:paraId="62985123" w14:textId="77777777" w:rsidR="00111B7B" w:rsidRPr="00111B7B" w:rsidRDefault="00111B7B" w:rsidP="00111B7B">
      <w:pPr>
        <w:numPr>
          <w:ilvl w:val="0"/>
          <w:numId w:val="8"/>
        </w:numPr>
      </w:pPr>
      <w:r w:rsidRPr="00111B7B">
        <w:t>Optional</w:t>
      </w:r>
    </w:p>
    <w:p w14:paraId="086D9B23" w14:textId="77777777" w:rsidR="00111B7B" w:rsidRPr="00111B7B" w:rsidRDefault="00111B7B" w:rsidP="00111B7B">
      <w:pPr>
        <w:numPr>
          <w:ilvl w:val="1"/>
          <w:numId w:val="8"/>
        </w:numPr>
      </w:pPr>
      <w:r w:rsidRPr="00111B7B">
        <w:t>Load Balancing</w:t>
      </w:r>
    </w:p>
    <w:p w14:paraId="6FE54502" w14:textId="77777777" w:rsidR="00111B7B" w:rsidRPr="00111B7B" w:rsidRDefault="00111B7B" w:rsidP="00111B7B">
      <w:pPr>
        <w:numPr>
          <w:ilvl w:val="2"/>
          <w:numId w:val="8"/>
        </w:numPr>
      </w:pPr>
      <w:r w:rsidRPr="00111B7B">
        <w:t>Identities of virtual servers that are to be bound into the load balance set</w:t>
      </w:r>
    </w:p>
    <w:p w14:paraId="49955FE0" w14:textId="77777777" w:rsidR="00111B7B" w:rsidRPr="00111B7B" w:rsidRDefault="00111B7B" w:rsidP="00111B7B">
      <w:pPr>
        <w:numPr>
          <w:ilvl w:val="2"/>
          <w:numId w:val="8"/>
        </w:numPr>
      </w:pPr>
      <w:r w:rsidRPr="00111B7B">
        <w:t>Virtual IP address DNS name</w:t>
      </w:r>
    </w:p>
    <w:p w14:paraId="028C01D9" w14:textId="77777777" w:rsidR="00111B7B" w:rsidRPr="00111B7B" w:rsidRDefault="00111B7B" w:rsidP="00111B7B">
      <w:pPr>
        <w:numPr>
          <w:ilvl w:val="1"/>
          <w:numId w:val="8"/>
        </w:numPr>
      </w:pPr>
      <w:r w:rsidRPr="00111B7B">
        <w:t>Fault Tolerant Failover</w:t>
      </w:r>
    </w:p>
    <w:p w14:paraId="502FA3C5" w14:textId="77777777" w:rsidR="00111B7B" w:rsidRPr="00111B7B" w:rsidRDefault="00111B7B" w:rsidP="00111B7B">
      <w:pPr>
        <w:numPr>
          <w:ilvl w:val="2"/>
          <w:numId w:val="8"/>
        </w:numPr>
      </w:pPr>
      <w:r w:rsidRPr="00111B7B">
        <w:t>Identity of virtual host that is to hold the ‘shadow’ virtual machine container</w:t>
      </w:r>
    </w:p>
    <w:p w14:paraId="4EAA906A" w14:textId="77777777" w:rsidR="00111B7B" w:rsidRPr="00111B7B" w:rsidRDefault="00111B7B" w:rsidP="00111B7B">
      <w:pPr>
        <w:numPr>
          <w:ilvl w:val="1"/>
          <w:numId w:val="8"/>
        </w:numPr>
      </w:pPr>
      <w:r w:rsidRPr="00111B7B">
        <w:t>Disaster Recovery</w:t>
      </w:r>
    </w:p>
    <w:p w14:paraId="007306CE" w14:textId="77777777" w:rsidR="00111B7B" w:rsidRPr="00111B7B" w:rsidRDefault="00111B7B" w:rsidP="00111B7B">
      <w:pPr>
        <w:numPr>
          <w:ilvl w:val="2"/>
          <w:numId w:val="8"/>
        </w:numPr>
      </w:pPr>
      <w:r w:rsidRPr="00111B7B">
        <w:t>Location of synchronized virtual machine container</w:t>
      </w:r>
    </w:p>
    <w:p w14:paraId="57D8CD93" w14:textId="77777777" w:rsidR="00111B7B" w:rsidRPr="00111B7B" w:rsidRDefault="00111B7B" w:rsidP="00111B7B">
      <w:pPr>
        <w:numPr>
          <w:ilvl w:val="2"/>
          <w:numId w:val="8"/>
        </w:numPr>
      </w:pPr>
      <w:r w:rsidRPr="00111B7B">
        <w:t>Recovery Time Objectives and Recovery Point Objectives</w:t>
      </w:r>
    </w:p>
    <w:p w14:paraId="335357D9" w14:textId="77777777" w:rsidR="00111B7B" w:rsidRPr="00111B7B" w:rsidRDefault="00111B7B" w:rsidP="00111B7B"/>
    <w:p w14:paraId="1F5DDDCD" w14:textId="77777777" w:rsidR="00111B7B" w:rsidRPr="00111B7B" w:rsidRDefault="00111B7B" w:rsidP="00111B7B"/>
    <w:p w14:paraId="6F12BD43" w14:textId="77777777" w:rsidR="00111B7B" w:rsidRPr="00111B7B" w:rsidRDefault="00111B7B" w:rsidP="00111B7B"/>
    <w:p w14:paraId="3CF3B198" w14:textId="16B61EC7" w:rsidR="00111B7B" w:rsidRPr="00111B7B" w:rsidRDefault="00111B7B" w:rsidP="00BB3690">
      <w:pPr>
        <w:pStyle w:val="Heading1"/>
        <w:rPr>
          <w:b w:val="0"/>
        </w:rPr>
      </w:pPr>
      <w:r w:rsidRPr="00111B7B">
        <w:rPr>
          <w:b w:val="0"/>
        </w:rPr>
        <w:br w:type="page"/>
      </w:r>
      <w:bookmarkStart w:id="229" w:name="_Toc202519427"/>
      <w:r w:rsidR="00AA677A">
        <w:rPr>
          <w:b w:val="0"/>
        </w:rPr>
        <w:t>UNIX Services</w:t>
      </w:r>
      <w:bookmarkEnd w:id="229"/>
    </w:p>
    <w:p w14:paraId="6BF0F09A" w14:textId="77777777" w:rsidR="00111B7B" w:rsidRPr="00111B7B" w:rsidRDefault="00111B7B" w:rsidP="00BB3690">
      <w:pPr>
        <w:pStyle w:val="Heading2"/>
        <w:rPr>
          <w:b w:val="0"/>
        </w:rPr>
      </w:pPr>
      <w:bookmarkStart w:id="230" w:name="_Toc202503018"/>
      <w:bookmarkStart w:id="231" w:name="_Toc202503211"/>
      <w:bookmarkStart w:id="232" w:name="_Toc202519428"/>
      <w:r w:rsidRPr="00111B7B">
        <w:rPr>
          <w:b w:val="0"/>
        </w:rPr>
        <w:t>Description of Service</w:t>
      </w:r>
      <w:bookmarkEnd w:id="230"/>
      <w:bookmarkEnd w:id="231"/>
      <w:bookmarkEnd w:id="232"/>
    </w:p>
    <w:p w14:paraId="154B42BA" w14:textId="77777777" w:rsidR="00111B7B" w:rsidRPr="00111B7B" w:rsidRDefault="00111B7B" w:rsidP="00111B7B">
      <w:r w:rsidRPr="00111B7B">
        <w:t>The Information Technology Division (ITD) provides reliable and secure centrally managed UNIX Dedicated Distributed Hosting Services for Commonwealth Applications.  This service offers fully managed services for the system administration of UNIX operating system platforms and the associated hardware platforms on which they are installed.</w:t>
      </w:r>
    </w:p>
    <w:p w14:paraId="034B99F0" w14:textId="77777777" w:rsidR="00111B7B" w:rsidRPr="00111B7B" w:rsidRDefault="00111B7B" w:rsidP="00111B7B"/>
    <w:p w14:paraId="065D40CA" w14:textId="77777777" w:rsidR="00111B7B" w:rsidRPr="00111B7B" w:rsidRDefault="00111B7B" w:rsidP="00111B7B">
      <w:pPr>
        <w:rPr>
          <w:iCs/>
        </w:rPr>
      </w:pPr>
      <w:r w:rsidRPr="00111B7B">
        <w:rPr>
          <w:iCs/>
        </w:rPr>
        <w:t xml:space="preserve">Customers will pay the initial infrastructure (hardware and software) costs for ITD to procure the necessary equipment to host a customer’s dedicated distributed UNIX system.  These costs are included in the BAR (Business Application Request form) and identified as “one time” costs and agreed to by both the customer and ITD. </w:t>
      </w:r>
    </w:p>
    <w:p w14:paraId="428B4C7E" w14:textId="77777777" w:rsidR="00111B7B" w:rsidRPr="00111B7B" w:rsidRDefault="00111B7B" w:rsidP="00111B7B"/>
    <w:p w14:paraId="750256B3" w14:textId="77777777" w:rsidR="00111B7B" w:rsidRPr="00111B7B" w:rsidRDefault="00111B7B" w:rsidP="00111B7B"/>
    <w:p w14:paraId="75C5193E" w14:textId="77777777" w:rsidR="00111B7B" w:rsidRPr="00111B7B" w:rsidRDefault="00111B7B" w:rsidP="00111B7B">
      <w:r w:rsidRPr="00111B7B">
        <w:t>The UNIX Dedicated Distributed Hosting Service includes:</w:t>
      </w:r>
    </w:p>
    <w:p w14:paraId="2566686B" w14:textId="77777777" w:rsidR="00111B7B" w:rsidRPr="00111B7B" w:rsidRDefault="00111B7B" w:rsidP="00111B7B"/>
    <w:p w14:paraId="64C0A550" w14:textId="77777777" w:rsidR="00111B7B" w:rsidRPr="00111B7B" w:rsidRDefault="00111B7B" w:rsidP="00111B7B">
      <w:r w:rsidRPr="00111B7B">
        <w:t>Facilities Management</w:t>
      </w:r>
    </w:p>
    <w:p w14:paraId="4D92E31A" w14:textId="77777777" w:rsidR="00111B7B" w:rsidRPr="00111B7B" w:rsidRDefault="00111B7B" w:rsidP="00111B7B">
      <w:pPr>
        <w:numPr>
          <w:ilvl w:val="0"/>
          <w:numId w:val="5"/>
        </w:numPr>
      </w:pPr>
      <w:r w:rsidRPr="00111B7B">
        <w:t>Physical security, cooling, environment and redundant power</w:t>
      </w:r>
    </w:p>
    <w:p w14:paraId="171F2BA6" w14:textId="77777777" w:rsidR="00111B7B" w:rsidRPr="00111B7B" w:rsidRDefault="00111B7B" w:rsidP="00111B7B">
      <w:pPr>
        <w:numPr>
          <w:ilvl w:val="0"/>
          <w:numId w:val="5"/>
        </w:numPr>
      </w:pPr>
      <w:r w:rsidRPr="00111B7B">
        <w:t>Secured customer access is available during service hours (all visitors are escorted).</w:t>
      </w:r>
    </w:p>
    <w:p w14:paraId="21DA328F" w14:textId="77777777" w:rsidR="00111B7B" w:rsidRPr="00111B7B" w:rsidRDefault="00111B7B" w:rsidP="00111B7B"/>
    <w:p w14:paraId="4AD254B7" w14:textId="77777777" w:rsidR="00111B7B" w:rsidRPr="00111B7B" w:rsidRDefault="00111B7B" w:rsidP="00111B7B">
      <w:r w:rsidRPr="00111B7B">
        <w:t>Systems Engineering</w:t>
      </w:r>
    </w:p>
    <w:p w14:paraId="0208D63D" w14:textId="77777777" w:rsidR="00111B7B" w:rsidRPr="00111B7B" w:rsidRDefault="00111B7B" w:rsidP="00111B7B">
      <w:pPr>
        <w:numPr>
          <w:ilvl w:val="0"/>
          <w:numId w:val="5"/>
        </w:numPr>
      </w:pPr>
      <w:r w:rsidRPr="00111B7B">
        <w:t xml:space="preserve">Set-up of hardware and software in accordance with ITD Infrastructure Planning Group standards and best practices and Commonwealth of Massachusetts IT Technology and Security policies </w:t>
      </w:r>
    </w:p>
    <w:p w14:paraId="280F88E6" w14:textId="77777777" w:rsidR="00111B7B" w:rsidRPr="00111B7B" w:rsidRDefault="00111B7B" w:rsidP="00111B7B">
      <w:pPr>
        <w:numPr>
          <w:ilvl w:val="0"/>
          <w:numId w:val="5"/>
        </w:numPr>
      </w:pPr>
      <w:r w:rsidRPr="00111B7B">
        <w:t>Evaluate and/or recommend hardware and software enhancements</w:t>
      </w:r>
    </w:p>
    <w:p w14:paraId="7703B5DF" w14:textId="77777777" w:rsidR="00111B7B" w:rsidRPr="00111B7B" w:rsidRDefault="00111B7B" w:rsidP="00111B7B">
      <w:pPr>
        <w:numPr>
          <w:ilvl w:val="0"/>
          <w:numId w:val="5"/>
        </w:numPr>
      </w:pPr>
      <w:r w:rsidRPr="00111B7B">
        <w:t>Upgrades of service components</w:t>
      </w:r>
    </w:p>
    <w:p w14:paraId="64652671" w14:textId="77777777" w:rsidR="00111B7B" w:rsidRPr="00111B7B" w:rsidRDefault="00111B7B" w:rsidP="00111B7B"/>
    <w:p w14:paraId="1780B5C3" w14:textId="77777777" w:rsidR="00111B7B" w:rsidRPr="00111B7B" w:rsidRDefault="00111B7B" w:rsidP="00111B7B">
      <w:r w:rsidRPr="00111B7B">
        <w:t>Systems Maintenance</w:t>
      </w:r>
    </w:p>
    <w:p w14:paraId="3FC9C538" w14:textId="77777777" w:rsidR="00111B7B" w:rsidRPr="00111B7B" w:rsidRDefault="00111B7B" w:rsidP="00111B7B">
      <w:pPr>
        <w:numPr>
          <w:ilvl w:val="0"/>
          <w:numId w:val="5"/>
        </w:numPr>
      </w:pPr>
      <w:r w:rsidRPr="00111B7B">
        <w:t xml:space="preserve">Administration and maintenance of servers to ensure that each hosted operating system server is reliable, is performing adequately, and is providing overall service availability </w:t>
      </w:r>
    </w:p>
    <w:p w14:paraId="3A9FC4D8" w14:textId="77777777" w:rsidR="00111B7B" w:rsidRPr="00111B7B" w:rsidRDefault="00111B7B" w:rsidP="00111B7B">
      <w:pPr>
        <w:numPr>
          <w:ilvl w:val="0"/>
          <w:numId w:val="5"/>
        </w:numPr>
      </w:pPr>
      <w:r w:rsidRPr="00111B7B">
        <w:t>Utilization of vendor operating system subscription services for maintaining servers at recommended patch and release levels following standard change management procedures</w:t>
      </w:r>
    </w:p>
    <w:p w14:paraId="1E4F6198" w14:textId="77777777" w:rsidR="00111B7B" w:rsidRPr="00111B7B" w:rsidRDefault="00111B7B" w:rsidP="00111B7B">
      <w:pPr>
        <w:numPr>
          <w:ilvl w:val="0"/>
          <w:numId w:val="5"/>
        </w:numPr>
      </w:pPr>
      <w:r w:rsidRPr="00111B7B">
        <w:t>Maintain current inventory/asset information and support history for each managed host that can be made available to customers</w:t>
      </w:r>
    </w:p>
    <w:p w14:paraId="665FD6DD" w14:textId="77777777" w:rsidR="00111B7B" w:rsidRPr="00111B7B" w:rsidRDefault="00111B7B" w:rsidP="00111B7B">
      <w:pPr>
        <w:numPr>
          <w:ilvl w:val="0"/>
          <w:numId w:val="5"/>
        </w:numPr>
      </w:pPr>
      <w:r w:rsidRPr="00111B7B">
        <w:t>Standard capacity and performance analysis reporting capabilities for customers to review utilization, performance and trending information for CPU, system processes (as defined by customer), memory, and storage</w:t>
      </w:r>
    </w:p>
    <w:p w14:paraId="05C2C38A" w14:textId="77777777" w:rsidR="00111B7B" w:rsidRPr="00111B7B" w:rsidRDefault="00111B7B" w:rsidP="00111B7B">
      <w:pPr>
        <w:numPr>
          <w:ilvl w:val="0"/>
          <w:numId w:val="5"/>
        </w:numPr>
      </w:pPr>
      <w:r w:rsidRPr="00111B7B">
        <w:t xml:space="preserve">Systems engineer’s participation as needed in ongoing customer service delivery reviews (coordinated by ITD Service Account Managers). </w:t>
      </w:r>
    </w:p>
    <w:p w14:paraId="1BD44426" w14:textId="77777777" w:rsidR="00111B7B" w:rsidRPr="00111B7B" w:rsidRDefault="00111B7B" w:rsidP="00111B7B"/>
    <w:p w14:paraId="3947366E" w14:textId="77777777" w:rsidR="00111B7B" w:rsidRPr="00111B7B" w:rsidRDefault="00111B7B" w:rsidP="00111B7B">
      <w:r w:rsidRPr="00111B7B">
        <w:t>Routine Software Audit Services:</w:t>
      </w:r>
    </w:p>
    <w:p w14:paraId="7BFFDE84" w14:textId="77777777" w:rsidR="00111B7B" w:rsidRPr="00111B7B" w:rsidRDefault="00111B7B" w:rsidP="00111B7B">
      <w:pPr>
        <w:numPr>
          <w:ilvl w:val="0"/>
          <w:numId w:val="9"/>
        </w:numPr>
      </w:pPr>
      <w:r w:rsidRPr="00111B7B">
        <w:t xml:space="preserve">Software vendors who conduct business with the Commonwealth of Massachusetts contractually reserve the right to conduct periodic software audits on ITD managed hosts.  </w:t>
      </w:r>
      <w:r w:rsidRPr="00111B7B">
        <w:lastRenderedPageBreak/>
        <w:t xml:space="preserve">ITD will collaborate with our customers and their vendors to complete audits for which the customer does not have the appropriate access to conduct the audit independently.  These audits are executed to confirm compliance based on terms of software license agreements ITD and/or its customers have with these software vendors. </w:t>
      </w:r>
    </w:p>
    <w:p w14:paraId="220875E0" w14:textId="77777777" w:rsidR="00111B7B" w:rsidRPr="00111B7B" w:rsidRDefault="00111B7B" w:rsidP="00111B7B"/>
    <w:p w14:paraId="399ED908" w14:textId="77777777" w:rsidR="00111B7B" w:rsidRPr="00111B7B" w:rsidRDefault="00111B7B" w:rsidP="00111B7B">
      <w:r w:rsidRPr="00111B7B">
        <w:t>Systems Support &amp; Monitoring</w:t>
      </w:r>
    </w:p>
    <w:p w14:paraId="1DF8ECC3" w14:textId="77777777" w:rsidR="00111B7B" w:rsidRPr="00111B7B" w:rsidRDefault="00111B7B" w:rsidP="00111B7B">
      <w:pPr>
        <w:numPr>
          <w:ilvl w:val="0"/>
          <w:numId w:val="6"/>
        </w:numPr>
      </w:pPr>
      <w:r w:rsidRPr="00111B7B">
        <w:t>24 x 7 proactive monitoring, identification, and resolution of technical issues for hosted servers</w:t>
      </w:r>
    </w:p>
    <w:p w14:paraId="719FBB0C" w14:textId="77777777" w:rsidR="00111B7B" w:rsidRPr="00111B7B" w:rsidRDefault="00111B7B" w:rsidP="00111B7B">
      <w:pPr>
        <w:numPr>
          <w:ilvl w:val="0"/>
          <w:numId w:val="6"/>
        </w:numPr>
      </w:pPr>
      <w:r w:rsidRPr="00111B7B">
        <w:t>Ongoing security intrusion testing and monitoring</w:t>
      </w:r>
    </w:p>
    <w:p w14:paraId="17D79CC5" w14:textId="77777777" w:rsidR="00111B7B" w:rsidRPr="00111B7B" w:rsidRDefault="00111B7B" w:rsidP="00111B7B">
      <w:pPr>
        <w:numPr>
          <w:ilvl w:val="0"/>
          <w:numId w:val="6"/>
        </w:numPr>
      </w:pPr>
      <w:r w:rsidRPr="00111B7B">
        <w:t>Responsive support to incidents based on the prioritization set by severity levels</w:t>
      </w:r>
    </w:p>
    <w:p w14:paraId="45A5EA23" w14:textId="77777777" w:rsidR="00111B7B" w:rsidRPr="00111B7B" w:rsidRDefault="00111B7B" w:rsidP="00111B7B">
      <w:pPr>
        <w:numPr>
          <w:ilvl w:val="0"/>
          <w:numId w:val="6"/>
        </w:numPr>
      </w:pPr>
      <w:r w:rsidRPr="00111B7B">
        <w:t>Responsive support to unscheduled service outages in a timely manner</w:t>
      </w:r>
    </w:p>
    <w:p w14:paraId="09141FE1" w14:textId="77777777" w:rsidR="00111B7B" w:rsidRPr="00111B7B" w:rsidRDefault="00111B7B" w:rsidP="00111B7B">
      <w:pPr>
        <w:numPr>
          <w:ilvl w:val="0"/>
          <w:numId w:val="5"/>
        </w:numPr>
      </w:pPr>
      <w:r w:rsidRPr="00111B7B">
        <w:t>Provision of diagnostic information to assist with customer application support needs</w:t>
      </w:r>
    </w:p>
    <w:p w14:paraId="6417A213" w14:textId="77777777" w:rsidR="00111B7B" w:rsidRPr="00111B7B" w:rsidRDefault="00111B7B" w:rsidP="00111B7B">
      <w:pPr>
        <w:numPr>
          <w:ilvl w:val="0"/>
          <w:numId w:val="5"/>
        </w:numPr>
      </w:pPr>
      <w:r w:rsidRPr="00111B7B">
        <w:t>In case of systems failure or systems data loss or corruption onsite recovery of prior end-of-day system level configuration and locally stored data</w:t>
      </w:r>
    </w:p>
    <w:p w14:paraId="79B19A9A" w14:textId="77777777" w:rsidR="00111B7B" w:rsidRPr="00111B7B" w:rsidRDefault="00111B7B" w:rsidP="00111B7B">
      <w:pPr>
        <w:numPr>
          <w:ilvl w:val="0"/>
          <w:numId w:val="5"/>
        </w:numPr>
      </w:pPr>
      <w:r w:rsidRPr="00111B7B">
        <w:t xml:space="preserve">Repair or replacement failing hardware components. </w:t>
      </w:r>
    </w:p>
    <w:p w14:paraId="2D84EEC5" w14:textId="77777777" w:rsidR="00111B7B" w:rsidRPr="00111B7B" w:rsidRDefault="00111B7B" w:rsidP="00111B7B">
      <w:pPr>
        <w:numPr>
          <w:ilvl w:val="0"/>
          <w:numId w:val="5"/>
        </w:numPr>
      </w:pPr>
      <w:r w:rsidRPr="00111B7B">
        <w:t>Access to technical Change Control information</w:t>
      </w:r>
    </w:p>
    <w:p w14:paraId="5FC8D9E6" w14:textId="77777777" w:rsidR="00111B7B" w:rsidRPr="00111B7B" w:rsidRDefault="00111B7B" w:rsidP="00111B7B"/>
    <w:p w14:paraId="375C40B2" w14:textId="77777777" w:rsidR="00111B7B" w:rsidRPr="00111B7B" w:rsidRDefault="00111B7B" w:rsidP="00111B7B">
      <w:r w:rsidRPr="00111B7B">
        <w:t xml:space="preserve">This service does not include coverage for Disaster Recovery. This can be procured separately. </w:t>
      </w:r>
    </w:p>
    <w:p w14:paraId="4FD9DABE" w14:textId="63C77FFF" w:rsidR="00111B7B" w:rsidRPr="00111B7B" w:rsidRDefault="00111B7B" w:rsidP="00111B7B">
      <w:pPr>
        <w:rPr>
          <w:b/>
        </w:rPr>
      </w:pPr>
    </w:p>
    <w:p w14:paraId="73A994AB" w14:textId="77777777" w:rsidR="00111B7B" w:rsidRPr="00111B7B" w:rsidRDefault="00111B7B" w:rsidP="00E64F58">
      <w:pPr>
        <w:pStyle w:val="Heading2"/>
        <w:rPr>
          <w:b w:val="0"/>
        </w:rPr>
      </w:pPr>
      <w:bookmarkStart w:id="233" w:name="_Toc202503019"/>
      <w:bookmarkStart w:id="234" w:name="_Toc202503212"/>
      <w:bookmarkStart w:id="235" w:name="_Toc202519429"/>
      <w:r w:rsidRPr="00111B7B">
        <w:rPr>
          <w:b w:val="0"/>
        </w:rPr>
        <w:lastRenderedPageBreak/>
        <w:t>General Requirements – Physical or Virtual</w:t>
      </w:r>
      <w:bookmarkEnd w:id="233"/>
      <w:bookmarkEnd w:id="234"/>
      <w:bookmarkEnd w:id="235"/>
    </w:p>
    <w:p w14:paraId="4BB968AB" w14:textId="77777777" w:rsidR="00111B7B" w:rsidRPr="00111B7B" w:rsidRDefault="00111B7B" w:rsidP="00111B7B"/>
    <w:p w14:paraId="22F14E66" w14:textId="77777777" w:rsidR="00111B7B" w:rsidRPr="00111B7B" w:rsidRDefault="00111B7B" w:rsidP="00111B7B">
      <w:pPr>
        <w:rPr>
          <w:b/>
        </w:rPr>
      </w:pPr>
      <w:r w:rsidRPr="00111B7B">
        <w:rPr>
          <w:b/>
        </w:rPr>
        <w:t>P-Series Architecture Processor Host Server Minimum Requirements</w:t>
      </w:r>
    </w:p>
    <w:p w14:paraId="1E597693" w14:textId="77777777" w:rsidR="00111B7B" w:rsidRPr="00111B7B" w:rsidRDefault="00111B7B" w:rsidP="00111B7B"/>
    <w:p w14:paraId="69269EDF" w14:textId="77777777" w:rsidR="00111B7B" w:rsidRPr="00111B7B" w:rsidRDefault="00111B7B" w:rsidP="00111B7B">
      <w:r w:rsidRPr="00111B7B">
        <w:t>The following standard server form factors are supported by ITD for AIX Operating Systems:</w:t>
      </w:r>
    </w:p>
    <w:p w14:paraId="09A9B711" w14:textId="77777777" w:rsidR="00111B7B" w:rsidRPr="00111B7B" w:rsidRDefault="00111B7B" w:rsidP="00111B7B">
      <w:pPr>
        <w:numPr>
          <w:ilvl w:val="0"/>
          <w:numId w:val="8"/>
        </w:numPr>
      </w:pPr>
      <w:r w:rsidRPr="00111B7B">
        <w:t>Virtual Server Partitions</w:t>
      </w:r>
    </w:p>
    <w:p w14:paraId="4EE0C9C9" w14:textId="77777777" w:rsidR="00111B7B" w:rsidRPr="00111B7B" w:rsidRDefault="00111B7B" w:rsidP="00111B7B"/>
    <w:p w14:paraId="20AA1038" w14:textId="77777777" w:rsidR="00111B7B" w:rsidRPr="00111B7B" w:rsidRDefault="00111B7B" w:rsidP="00111B7B">
      <w:pPr>
        <w:rPr>
          <w:b/>
        </w:rPr>
      </w:pPr>
      <w:r w:rsidRPr="00111B7B">
        <w:rPr>
          <w:b/>
        </w:rPr>
        <w:t>Virtual Partition Server Minimum Configuration</w:t>
      </w:r>
    </w:p>
    <w:p w14:paraId="373CF2E9" w14:textId="77777777" w:rsidR="00111B7B" w:rsidRPr="00111B7B" w:rsidRDefault="00111B7B" w:rsidP="00111B7B"/>
    <w:p w14:paraId="383FA1D2" w14:textId="77777777" w:rsidR="00111B7B" w:rsidRPr="00111B7B" w:rsidRDefault="00111B7B" w:rsidP="00111B7B">
      <w:r w:rsidRPr="00111B7B">
        <w:t>All AIX virtual partition deployments must meet the following minimum standard requirements:</w:t>
      </w:r>
    </w:p>
    <w:tbl>
      <w:tblPr>
        <w:tblW w:w="5000" w:type="pct"/>
        <w:tblLook w:val="04A0" w:firstRow="1" w:lastRow="0" w:firstColumn="1" w:lastColumn="0" w:noHBand="0" w:noVBand="1"/>
      </w:tblPr>
      <w:tblGrid>
        <w:gridCol w:w="2300"/>
        <w:gridCol w:w="4946"/>
        <w:gridCol w:w="2906"/>
      </w:tblGrid>
      <w:tr w:rsidR="00111B7B" w:rsidRPr="00111B7B" w14:paraId="78D77892" w14:textId="77777777" w:rsidTr="00111B7B">
        <w:trPr>
          <w:trHeight w:val="44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7C2FD292" w14:textId="77777777" w:rsidR="00111B7B" w:rsidRPr="00111B7B" w:rsidRDefault="00111B7B" w:rsidP="00111B7B">
            <w:pPr>
              <w:rPr>
                <w:b/>
                <w:bCs/>
              </w:rPr>
            </w:pPr>
            <w:r w:rsidRPr="00111B7B">
              <w:rPr>
                <w:b/>
                <w:bCs/>
              </w:rPr>
              <w:t>Minimum Virtual Configuration</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51AE30B6"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228F91C2" w14:textId="77777777" w:rsidR="00111B7B" w:rsidRPr="00111B7B" w:rsidRDefault="00111B7B" w:rsidP="00111B7B">
            <w:pPr>
              <w:rPr>
                <w:b/>
                <w:bCs/>
              </w:rPr>
            </w:pPr>
            <w:r w:rsidRPr="00111B7B">
              <w:rPr>
                <w:b/>
                <w:bCs/>
              </w:rPr>
              <w:t>Notes</w:t>
            </w:r>
          </w:p>
        </w:tc>
      </w:tr>
      <w:tr w:rsidR="00111B7B" w:rsidRPr="00111B7B" w14:paraId="0F61B657"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D39629C" w14:textId="77777777" w:rsidR="00111B7B" w:rsidRPr="00111B7B" w:rsidRDefault="00111B7B" w:rsidP="00111B7B">
            <w:r w:rsidRPr="00111B7B">
              <w:t>Virtual CPU</w:t>
            </w:r>
          </w:p>
        </w:tc>
        <w:tc>
          <w:tcPr>
            <w:tcW w:w="2436" w:type="pct"/>
            <w:tcBorders>
              <w:top w:val="nil"/>
              <w:left w:val="nil"/>
              <w:bottom w:val="single" w:sz="4" w:space="0" w:color="auto"/>
              <w:right w:val="single" w:sz="4" w:space="0" w:color="auto"/>
            </w:tcBorders>
            <w:shd w:val="clear" w:color="auto" w:fill="auto"/>
            <w:vAlign w:val="center"/>
            <w:hideMark/>
          </w:tcPr>
          <w:p w14:paraId="1D88F854" w14:textId="77777777" w:rsidR="00111B7B" w:rsidRPr="00111B7B" w:rsidRDefault="00111B7B" w:rsidP="00111B7B">
            <w:r w:rsidRPr="00111B7B">
              <w:t>1 virtual CPU configured</w:t>
            </w:r>
          </w:p>
        </w:tc>
        <w:tc>
          <w:tcPr>
            <w:tcW w:w="1431" w:type="pct"/>
            <w:tcBorders>
              <w:top w:val="nil"/>
              <w:left w:val="nil"/>
              <w:bottom w:val="single" w:sz="4" w:space="0" w:color="auto"/>
              <w:right w:val="single" w:sz="4" w:space="0" w:color="auto"/>
            </w:tcBorders>
            <w:shd w:val="clear" w:color="auto" w:fill="auto"/>
            <w:vAlign w:val="center"/>
            <w:hideMark/>
          </w:tcPr>
          <w:p w14:paraId="2AAB7985" w14:textId="77777777" w:rsidR="00111B7B" w:rsidRPr="00111B7B" w:rsidRDefault="00111B7B" w:rsidP="00111B7B">
            <w:r w:rsidRPr="00111B7B">
              <w:t>Fractional vCPUs are supported</w:t>
            </w:r>
          </w:p>
        </w:tc>
      </w:tr>
      <w:tr w:rsidR="00111B7B" w:rsidRPr="00111B7B" w14:paraId="200E45C7"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29CE4F9" w14:textId="77777777" w:rsidR="00111B7B" w:rsidRPr="00111B7B" w:rsidRDefault="00111B7B" w:rsidP="00111B7B">
            <w:r w:rsidRPr="00111B7B">
              <w:t>Virtual Memory</w:t>
            </w:r>
          </w:p>
        </w:tc>
        <w:tc>
          <w:tcPr>
            <w:tcW w:w="2436" w:type="pct"/>
            <w:tcBorders>
              <w:top w:val="nil"/>
              <w:left w:val="nil"/>
              <w:bottom w:val="single" w:sz="4" w:space="0" w:color="auto"/>
              <w:right w:val="single" w:sz="4" w:space="0" w:color="auto"/>
            </w:tcBorders>
            <w:shd w:val="clear" w:color="auto" w:fill="auto"/>
            <w:vAlign w:val="center"/>
            <w:hideMark/>
          </w:tcPr>
          <w:p w14:paraId="4808F53B" w14:textId="77777777" w:rsidR="00111B7B" w:rsidRPr="00111B7B" w:rsidRDefault="00111B7B" w:rsidP="00111B7B">
            <w:r w:rsidRPr="00111B7B">
              <w:t>2GB configured memory</w:t>
            </w:r>
          </w:p>
        </w:tc>
        <w:tc>
          <w:tcPr>
            <w:tcW w:w="1431" w:type="pct"/>
            <w:tcBorders>
              <w:top w:val="nil"/>
              <w:left w:val="nil"/>
              <w:bottom w:val="single" w:sz="4" w:space="0" w:color="auto"/>
              <w:right w:val="single" w:sz="4" w:space="0" w:color="auto"/>
            </w:tcBorders>
            <w:shd w:val="clear" w:color="auto" w:fill="auto"/>
            <w:vAlign w:val="center"/>
            <w:hideMark/>
          </w:tcPr>
          <w:p w14:paraId="1AB4AAEF" w14:textId="77777777" w:rsidR="00111B7B" w:rsidRPr="00111B7B" w:rsidRDefault="00111B7B" w:rsidP="00111B7B">
            <w:r w:rsidRPr="00111B7B">
              <w:t> </w:t>
            </w:r>
          </w:p>
        </w:tc>
      </w:tr>
      <w:tr w:rsidR="00111B7B" w:rsidRPr="00111B7B" w14:paraId="03FECB0F"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E97AA8C" w14:textId="77777777" w:rsidR="00111B7B" w:rsidRPr="00111B7B" w:rsidRDefault="00111B7B" w:rsidP="00111B7B">
            <w:r w:rsidRPr="00111B7B">
              <w:t>Virtual Network I/O</w:t>
            </w:r>
          </w:p>
        </w:tc>
        <w:tc>
          <w:tcPr>
            <w:tcW w:w="2436" w:type="pct"/>
            <w:tcBorders>
              <w:top w:val="nil"/>
              <w:left w:val="nil"/>
              <w:bottom w:val="single" w:sz="4" w:space="0" w:color="auto"/>
              <w:right w:val="single" w:sz="4" w:space="0" w:color="auto"/>
            </w:tcBorders>
            <w:shd w:val="clear" w:color="auto" w:fill="auto"/>
            <w:vAlign w:val="center"/>
            <w:hideMark/>
          </w:tcPr>
          <w:p w14:paraId="7B76B318" w14:textId="77777777" w:rsidR="00111B7B" w:rsidRPr="00111B7B" w:rsidRDefault="00111B7B" w:rsidP="00111B7B">
            <w:r w:rsidRPr="00111B7B">
              <w:t>1 virtual NIC for Primary Data interconnect</w:t>
            </w:r>
          </w:p>
        </w:tc>
        <w:tc>
          <w:tcPr>
            <w:tcW w:w="1431" w:type="pct"/>
            <w:tcBorders>
              <w:top w:val="nil"/>
              <w:left w:val="nil"/>
              <w:bottom w:val="single" w:sz="4" w:space="0" w:color="auto"/>
              <w:right w:val="single" w:sz="4" w:space="0" w:color="auto"/>
            </w:tcBorders>
            <w:shd w:val="clear" w:color="auto" w:fill="auto"/>
            <w:vAlign w:val="center"/>
            <w:hideMark/>
          </w:tcPr>
          <w:p w14:paraId="13C191B0" w14:textId="77777777" w:rsidR="00111B7B" w:rsidRPr="00111B7B" w:rsidRDefault="00111B7B" w:rsidP="00111B7B">
            <w:r w:rsidRPr="00111B7B">
              <w:t> </w:t>
            </w:r>
          </w:p>
        </w:tc>
      </w:tr>
      <w:tr w:rsidR="00111B7B" w:rsidRPr="00111B7B" w14:paraId="423181A2"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0C0A1D0" w14:textId="77777777" w:rsidR="00111B7B" w:rsidRPr="00111B7B" w:rsidRDefault="00111B7B" w:rsidP="00111B7B">
            <w:r w:rsidRPr="00111B7B">
              <w:t>Virtual Storage</w:t>
            </w:r>
          </w:p>
        </w:tc>
        <w:tc>
          <w:tcPr>
            <w:tcW w:w="2436" w:type="pct"/>
            <w:tcBorders>
              <w:top w:val="nil"/>
              <w:left w:val="nil"/>
              <w:bottom w:val="single" w:sz="4" w:space="0" w:color="auto"/>
              <w:right w:val="single" w:sz="4" w:space="0" w:color="auto"/>
            </w:tcBorders>
            <w:shd w:val="clear" w:color="auto" w:fill="auto"/>
            <w:vAlign w:val="center"/>
            <w:hideMark/>
          </w:tcPr>
          <w:p w14:paraId="590C9E93" w14:textId="77777777" w:rsidR="00111B7B" w:rsidRPr="00111B7B" w:rsidRDefault="00111B7B" w:rsidP="00111B7B">
            <w:r w:rsidRPr="00111B7B">
              <w:t>72GB LUN configured on SAN</w:t>
            </w:r>
          </w:p>
        </w:tc>
        <w:tc>
          <w:tcPr>
            <w:tcW w:w="1431" w:type="pct"/>
            <w:tcBorders>
              <w:top w:val="nil"/>
              <w:left w:val="nil"/>
              <w:bottom w:val="single" w:sz="4" w:space="0" w:color="auto"/>
              <w:right w:val="single" w:sz="4" w:space="0" w:color="auto"/>
            </w:tcBorders>
            <w:shd w:val="clear" w:color="auto" w:fill="auto"/>
            <w:vAlign w:val="center"/>
            <w:hideMark/>
          </w:tcPr>
          <w:p w14:paraId="542C4A76" w14:textId="77777777" w:rsidR="00111B7B" w:rsidRPr="00111B7B" w:rsidRDefault="00111B7B" w:rsidP="00111B7B">
            <w:r w:rsidRPr="00111B7B">
              <w:t>Data storage is configured separately</w:t>
            </w:r>
          </w:p>
        </w:tc>
      </w:tr>
      <w:tr w:rsidR="00111B7B" w:rsidRPr="00111B7B" w14:paraId="21FCBCC5"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0470BDB"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409E8888"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1CE89730" w14:textId="77777777" w:rsidR="00111B7B" w:rsidRPr="00111B7B" w:rsidRDefault="00111B7B" w:rsidP="00111B7B">
            <w:r w:rsidRPr="00111B7B">
              <w:t> </w:t>
            </w:r>
          </w:p>
        </w:tc>
      </w:tr>
    </w:tbl>
    <w:p w14:paraId="77E28B1C" w14:textId="77777777" w:rsidR="00111B7B" w:rsidRPr="00111B7B" w:rsidRDefault="00111B7B" w:rsidP="00111B7B"/>
    <w:p w14:paraId="48FF9E31" w14:textId="77777777" w:rsidR="00111B7B" w:rsidRPr="00111B7B" w:rsidRDefault="00111B7B" w:rsidP="00111B7B"/>
    <w:p w14:paraId="1164A2BB" w14:textId="77777777" w:rsidR="00111B7B" w:rsidRPr="00111B7B" w:rsidRDefault="00111B7B" w:rsidP="00111B7B">
      <w:pPr>
        <w:rPr>
          <w:b/>
        </w:rPr>
      </w:pPr>
      <w:r w:rsidRPr="00111B7B">
        <w:rPr>
          <w:b/>
        </w:rPr>
        <w:t>Software General Minimum Requirements</w:t>
      </w:r>
    </w:p>
    <w:p w14:paraId="5CC3AD1C" w14:textId="77777777" w:rsidR="00111B7B" w:rsidRPr="00111B7B" w:rsidRDefault="00111B7B" w:rsidP="00111B7B"/>
    <w:p w14:paraId="59D4E875" w14:textId="77777777" w:rsidR="00111B7B" w:rsidRPr="00111B7B" w:rsidRDefault="00111B7B" w:rsidP="00111B7B">
      <w:r w:rsidRPr="00111B7B">
        <w:t>All AIX deployments must include the following minimum standard software requirements:</w:t>
      </w:r>
    </w:p>
    <w:tbl>
      <w:tblPr>
        <w:tblW w:w="5000" w:type="pct"/>
        <w:tblLook w:val="04A0" w:firstRow="1" w:lastRow="0" w:firstColumn="1" w:lastColumn="0" w:noHBand="0" w:noVBand="1"/>
      </w:tblPr>
      <w:tblGrid>
        <w:gridCol w:w="2300"/>
        <w:gridCol w:w="4946"/>
        <w:gridCol w:w="2906"/>
      </w:tblGrid>
      <w:tr w:rsidR="00111B7B" w:rsidRPr="00111B7B" w14:paraId="3A0E2E1F" w14:textId="77777777" w:rsidTr="00111B7B">
        <w:trPr>
          <w:trHeight w:val="28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57E6AFD0" w14:textId="77777777" w:rsidR="00111B7B" w:rsidRPr="00111B7B" w:rsidRDefault="00111B7B" w:rsidP="00111B7B">
            <w:pPr>
              <w:rPr>
                <w:b/>
                <w:bCs/>
              </w:rPr>
            </w:pPr>
            <w:r w:rsidRPr="00111B7B">
              <w:rPr>
                <w:b/>
                <w:bCs/>
              </w:rPr>
              <w:t>Required Services</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47F39A33"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676F75FC" w14:textId="77777777" w:rsidR="00111B7B" w:rsidRPr="00111B7B" w:rsidRDefault="00111B7B" w:rsidP="00111B7B">
            <w:pPr>
              <w:rPr>
                <w:b/>
                <w:bCs/>
              </w:rPr>
            </w:pPr>
            <w:r w:rsidRPr="00111B7B">
              <w:rPr>
                <w:b/>
                <w:bCs/>
              </w:rPr>
              <w:t>Notes</w:t>
            </w:r>
          </w:p>
        </w:tc>
      </w:tr>
      <w:tr w:rsidR="00111B7B" w:rsidRPr="00111B7B" w14:paraId="69E59E02"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D0C327A" w14:textId="77777777" w:rsidR="00111B7B" w:rsidRPr="00111B7B" w:rsidRDefault="00111B7B" w:rsidP="00111B7B">
            <w:r w:rsidRPr="00111B7B">
              <w:t>Operating System</w:t>
            </w:r>
          </w:p>
        </w:tc>
        <w:tc>
          <w:tcPr>
            <w:tcW w:w="2436" w:type="pct"/>
            <w:tcBorders>
              <w:top w:val="nil"/>
              <w:left w:val="nil"/>
              <w:bottom w:val="single" w:sz="4" w:space="0" w:color="auto"/>
              <w:right w:val="single" w:sz="4" w:space="0" w:color="auto"/>
            </w:tcBorders>
            <w:shd w:val="clear" w:color="auto" w:fill="auto"/>
            <w:vAlign w:val="center"/>
            <w:hideMark/>
          </w:tcPr>
          <w:p w14:paraId="67F95CA4" w14:textId="77777777" w:rsidR="00111B7B" w:rsidRPr="00111B7B" w:rsidRDefault="00111B7B" w:rsidP="00111B7B">
            <w:r w:rsidRPr="00111B7B">
              <w:t>AIX 6</w:t>
            </w:r>
          </w:p>
        </w:tc>
        <w:tc>
          <w:tcPr>
            <w:tcW w:w="1431" w:type="pct"/>
            <w:tcBorders>
              <w:top w:val="nil"/>
              <w:left w:val="nil"/>
              <w:bottom w:val="single" w:sz="4" w:space="0" w:color="auto"/>
              <w:right w:val="single" w:sz="4" w:space="0" w:color="auto"/>
            </w:tcBorders>
            <w:shd w:val="clear" w:color="auto" w:fill="auto"/>
            <w:vAlign w:val="center"/>
            <w:hideMark/>
          </w:tcPr>
          <w:p w14:paraId="6463F61D" w14:textId="77777777" w:rsidR="00111B7B" w:rsidRPr="00111B7B" w:rsidRDefault="00111B7B" w:rsidP="00111B7B">
            <w:r w:rsidRPr="00111B7B">
              <w:t> </w:t>
            </w:r>
          </w:p>
        </w:tc>
      </w:tr>
      <w:tr w:rsidR="00111B7B" w:rsidRPr="00111B7B" w14:paraId="642EEA61"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8EBAD03" w14:textId="77777777" w:rsidR="00111B7B" w:rsidRPr="00111B7B" w:rsidRDefault="00111B7B" w:rsidP="00111B7B">
            <w:r w:rsidRPr="00111B7B">
              <w:t>Storage</w:t>
            </w:r>
          </w:p>
        </w:tc>
        <w:tc>
          <w:tcPr>
            <w:tcW w:w="2436" w:type="pct"/>
            <w:tcBorders>
              <w:top w:val="nil"/>
              <w:left w:val="nil"/>
              <w:bottom w:val="single" w:sz="4" w:space="0" w:color="auto"/>
              <w:right w:val="single" w:sz="4" w:space="0" w:color="auto"/>
            </w:tcBorders>
            <w:shd w:val="clear" w:color="auto" w:fill="auto"/>
            <w:vAlign w:val="center"/>
            <w:hideMark/>
          </w:tcPr>
          <w:p w14:paraId="74591059" w14:textId="77777777" w:rsidR="00111B7B" w:rsidRPr="00111B7B" w:rsidRDefault="00111B7B" w:rsidP="00111B7B">
            <w:r w:rsidRPr="00111B7B">
              <w:t>EMC Clariion SAN</w:t>
            </w:r>
          </w:p>
        </w:tc>
        <w:tc>
          <w:tcPr>
            <w:tcW w:w="1431" w:type="pct"/>
            <w:tcBorders>
              <w:top w:val="nil"/>
              <w:left w:val="nil"/>
              <w:bottom w:val="single" w:sz="4" w:space="0" w:color="auto"/>
              <w:right w:val="single" w:sz="4" w:space="0" w:color="auto"/>
            </w:tcBorders>
            <w:shd w:val="clear" w:color="auto" w:fill="auto"/>
            <w:vAlign w:val="center"/>
            <w:hideMark/>
          </w:tcPr>
          <w:p w14:paraId="17D51262" w14:textId="77777777" w:rsidR="00111B7B" w:rsidRPr="00111B7B" w:rsidRDefault="00111B7B" w:rsidP="00111B7B">
            <w:r w:rsidRPr="00111B7B">
              <w:t>Required for Virtual deployments</w:t>
            </w:r>
          </w:p>
        </w:tc>
      </w:tr>
      <w:tr w:rsidR="00111B7B" w:rsidRPr="00111B7B" w14:paraId="69EB7E9C" w14:textId="77777777" w:rsidTr="00111B7B">
        <w:trPr>
          <w:trHeight w:val="60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6E26E97" w14:textId="77777777" w:rsidR="00111B7B" w:rsidRPr="00111B7B" w:rsidRDefault="00111B7B" w:rsidP="00111B7B">
            <w:r w:rsidRPr="00111B7B">
              <w:t>Monitoring</w:t>
            </w:r>
          </w:p>
        </w:tc>
        <w:tc>
          <w:tcPr>
            <w:tcW w:w="2436" w:type="pct"/>
            <w:tcBorders>
              <w:top w:val="nil"/>
              <w:left w:val="nil"/>
              <w:bottom w:val="single" w:sz="4" w:space="0" w:color="auto"/>
              <w:right w:val="single" w:sz="4" w:space="0" w:color="auto"/>
            </w:tcBorders>
            <w:shd w:val="clear" w:color="auto" w:fill="auto"/>
            <w:vAlign w:val="center"/>
            <w:hideMark/>
          </w:tcPr>
          <w:p w14:paraId="67B99183" w14:textId="77777777" w:rsidR="00111B7B" w:rsidRPr="00111B7B" w:rsidRDefault="00111B7B" w:rsidP="00111B7B">
            <w:r w:rsidRPr="00111B7B">
              <w:t>HP OvenView (Deprecated)</w:t>
            </w:r>
          </w:p>
        </w:tc>
        <w:tc>
          <w:tcPr>
            <w:tcW w:w="1431" w:type="pct"/>
            <w:tcBorders>
              <w:top w:val="nil"/>
              <w:left w:val="nil"/>
              <w:bottom w:val="single" w:sz="4" w:space="0" w:color="auto"/>
              <w:right w:val="single" w:sz="4" w:space="0" w:color="auto"/>
            </w:tcBorders>
            <w:shd w:val="clear" w:color="auto" w:fill="auto"/>
            <w:vAlign w:val="bottom"/>
            <w:hideMark/>
          </w:tcPr>
          <w:p w14:paraId="551035C4" w14:textId="77777777" w:rsidR="00111B7B" w:rsidRPr="00111B7B" w:rsidRDefault="00111B7B" w:rsidP="00111B7B">
            <w:r w:rsidRPr="00111B7B">
              <w:t> Hobbit is interim solution (but not yet deployed in AIX environments).  Tivoli emerging but not yet deployed.</w:t>
            </w:r>
          </w:p>
        </w:tc>
      </w:tr>
      <w:tr w:rsidR="00111B7B" w:rsidRPr="00111B7B" w14:paraId="3AE0B030"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A6521C8" w14:textId="77777777" w:rsidR="00111B7B" w:rsidRPr="00111B7B" w:rsidRDefault="00111B7B" w:rsidP="00111B7B">
            <w:r w:rsidRPr="00111B7B">
              <w:t>Backup/Recovery</w:t>
            </w:r>
          </w:p>
        </w:tc>
        <w:tc>
          <w:tcPr>
            <w:tcW w:w="2436" w:type="pct"/>
            <w:tcBorders>
              <w:top w:val="nil"/>
              <w:left w:val="nil"/>
              <w:bottom w:val="single" w:sz="4" w:space="0" w:color="auto"/>
              <w:right w:val="single" w:sz="4" w:space="0" w:color="auto"/>
            </w:tcBorders>
            <w:shd w:val="clear" w:color="auto" w:fill="auto"/>
            <w:vAlign w:val="center"/>
            <w:hideMark/>
          </w:tcPr>
          <w:p w14:paraId="64CDB9D7" w14:textId="77777777" w:rsidR="00111B7B" w:rsidRPr="00111B7B" w:rsidRDefault="00111B7B" w:rsidP="00111B7B">
            <w:r w:rsidRPr="00111B7B">
              <w:t>EMC Legato Networker</w:t>
            </w:r>
          </w:p>
        </w:tc>
        <w:tc>
          <w:tcPr>
            <w:tcW w:w="1431" w:type="pct"/>
            <w:tcBorders>
              <w:top w:val="nil"/>
              <w:left w:val="nil"/>
              <w:bottom w:val="single" w:sz="4" w:space="0" w:color="auto"/>
              <w:right w:val="single" w:sz="4" w:space="0" w:color="auto"/>
            </w:tcBorders>
            <w:shd w:val="clear" w:color="auto" w:fill="auto"/>
            <w:vAlign w:val="center"/>
            <w:hideMark/>
          </w:tcPr>
          <w:p w14:paraId="435F522F" w14:textId="77777777" w:rsidR="00111B7B" w:rsidRPr="00111B7B" w:rsidRDefault="00111B7B" w:rsidP="00111B7B">
            <w:r w:rsidRPr="00111B7B">
              <w:t> </w:t>
            </w:r>
          </w:p>
        </w:tc>
      </w:tr>
      <w:tr w:rsidR="00111B7B" w:rsidRPr="00111B7B" w14:paraId="4B118F02"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8D3F67B"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56A3ACBE"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6026C99E" w14:textId="77777777" w:rsidR="00111B7B" w:rsidRPr="00111B7B" w:rsidRDefault="00111B7B" w:rsidP="00111B7B">
            <w:r w:rsidRPr="00111B7B">
              <w:t> </w:t>
            </w:r>
          </w:p>
        </w:tc>
      </w:tr>
    </w:tbl>
    <w:p w14:paraId="7BA82D0B" w14:textId="77777777" w:rsidR="00111B7B" w:rsidRPr="00111B7B" w:rsidRDefault="00111B7B" w:rsidP="00111B7B"/>
    <w:p w14:paraId="7DD4FFB8" w14:textId="77777777" w:rsidR="00111B7B" w:rsidRPr="00111B7B" w:rsidRDefault="00111B7B" w:rsidP="00111B7B"/>
    <w:p w14:paraId="6F633871" w14:textId="77777777" w:rsidR="00111B7B" w:rsidRPr="00111B7B" w:rsidRDefault="00111B7B" w:rsidP="00111B7B">
      <w:pPr>
        <w:rPr>
          <w:b/>
        </w:rPr>
      </w:pPr>
      <w:r w:rsidRPr="00111B7B">
        <w:rPr>
          <w:b/>
        </w:rPr>
        <w:t xml:space="preserve">Optional Software </w:t>
      </w:r>
    </w:p>
    <w:p w14:paraId="4C7937F8" w14:textId="77777777" w:rsidR="00111B7B" w:rsidRPr="00111B7B" w:rsidRDefault="00111B7B" w:rsidP="00111B7B"/>
    <w:p w14:paraId="6164F4BE" w14:textId="77777777" w:rsidR="00111B7B" w:rsidRPr="00111B7B" w:rsidRDefault="00111B7B" w:rsidP="00111B7B">
      <w:r w:rsidRPr="00111B7B">
        <w:t>In addition to the minimum requirements, AIX deployments can elect to include the following components:</w:t>
      </w:r>
    </w:p>
    <w:tbl>
      <w:tblPr>
        <w:tblW w:w="5000" w:type="pct"/>
        <w:tblLook w:val="04A0" w:firstRow="1" w:lastRow="0" w:firstColumn="1" w:lastColumn="0" w:noHBand="0" w:noVBand="1"/>
      </w:tblPr>
      <w:tblGrid>
        <w:gridCol w:w="2300"/>
        <w:gridCol w:w="4946"/>
        <w:gridCol w:w="2906"/>
      </w:tblGrid>
      <w:tr w:rsidR="00111B7B" w:rsidRPr="00111B7B" w14:paraId="7E4B0E81" w14:textId="77777777" w:rsidTr="00111B7B">
        <w:trPr>
          <w:trHeight w:val="28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790DFA15" w14:textId="77777777" w:rsidR="00111B7B" w:rsidRPr="00111B7B" w:rsidRDefault="00111B7B" w:rsidP="00111B7B">
            <w:pPr>
              <w:rPr>
                <w:b/>
                <w:bCs/>
              </w:rPr>
            </w:pPr>
            <w:r w:rsidRPr="00111B7B">
              <w:rPr>
                <w:b/>
                <w:bCs/>
              </w:rPr>
              <w:t>Optional Services</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283FE866"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36C352C5" w14:textId="77777777" w:rsidR="00111B7B" w:rsidRPr="00111B7B" w:rsidRDefault="00111B7B" w:rsidP="00111B7B">
            <w:pPr>
              <w:rPr>
                <w:b/>
                <w:bCs/>
              </w:rPr>
            </w:pPr>
            <w:r w:rsidRPr="00111B7B">
              <w:rPr>
                <w:b/>
                <w:bCs/>
              </w:rPr>
              <w:t>Notes</w:t>
            </w:r>
          </w:p>
        </w:tc>
      </w:tr>
      <w:tr w:rsidR="00111B7B" w:rsidRPr="00111B7B" w14:paraId="3D125907"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0785AE2" w14:textId="77777777" w:rsidR="00111B7B" w:rsidRPr="00111B7B" w:rsidRDefault="00111B7B" w:rsidP="00111B7B">
            <w:r w:rsidRPr="00111B7B">
              <w:t>Intrusion Detection</w:t>
            </w:r>
          </w:p>
        </w:tc>
        <w:tc>
          <w:tcPr>
            <w:tcW w:w="2436" w:type="pct"/>
            <w:tcBorders>
              <w:top w:val="nil"/>
              <w:left w:val="nil"/>
              <w:bottom w:val="single" w:sz="4" w:space="0" w:color="auto"/>
              <w:right w:val="single" w:sz="4" w:space="0" w:color="auto"/>
            </w:tcBorders>
            <w:shd w:val="clear" w:color="auto" w:fill="auto"/>
            <w:vAlign w:val="center"/>
            <w:hideMark/>
          </w:tcPr>
          <w:p w14:paraId="444358DB" w14:textId="77777777" w:rsidR="00111B7B" w:rsidRPr="00111B7B" w:rsidRDefault="00111B7B" w:rsidP="00111B7B">
            <w:r w:rsidRPr="00111B7B">
              <w:t xml:space="preserve"> Standard not established</w:t>
            </w:r>
          </w:p>
        </w:tc>
        <w:tc>
          <w:tcPr>
            <w:tcW w:w="1431" w:type="pct"/>
            <w:tcBorders>
              <w:top w:val="nil"/>
              <w:left w:val="nil"/>
              <w:bottom w:val="single" w:sz="4" w:space="0" w:color="auto"/>
              <w:right w:val="single" w:sz="4" w:space="0" w:color="auto"/>
            </w:tcBorders>
            <w:shd w:val="clear" w:color="auto" w:fill="auto"/>
            <w:vAlign w:val="center"/>
            <w:hideMark/>
          </w:tcPr>
          <w:p w14:paraId="66B4B1B5" w14:textId="77777777" w:rsidR="00111B7B" w:rsidRPr="00111B7B" w:rsidRDefault="00111B7B" w:rsidP="00111B7B">
            <w:r w:rsidRPr="00111B7B">
              <w:t> </w:t>
            </w:r>
          </w:p>
        </w:tc>
      </w:tr>
      <w:tr w:rsidR="00111B7B" w:rsidRPr="00111B7B" w14:paraId="14360D91"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3EE2715" w14:textId="77777777" w:rsidR="00111B7B" w:rsidRPr="00111B7B" w:rsidRDefault="00111B7B" w:rsidP="00111B7B">
            <w:r w:rsidRPr="00111B7B">
              <w:t>Scheduling</w:t>
            </w:r>
          </w:p>
        </w:tc>
        <w:tc>
          <w:tcPr>
            <w:tcW w:w="2436" w:type="pct"/>
            <w:tcBorders>
              <w:top w:val="nil"/>
              <w:left w:val="nil"/>
              <w:bottom w:val="single" w:sz="4" w:space="0" w:color="auto"/>
              <w:right w:val="single" w:sz="4" w:space="0" w:color="auto"/>
            </w:tcBorders>
            <w:shd w:val="clear" w:color="auto" w:fill="auto"/>
            <w:vAlign w:val="center"/>
            <w:hideMark/>
          </w:tcPr>
          <w:p w14:paraId="625DF352" w14:textId="77777777" w:rsidR="00111B7B" w:rsidRPr="00111B7B" w:rsidRDefault="00111B7B" w:rsidP="00111B7B">
            <w:r w:rsidRPr="00111B7B">
              <w:t>CA ESP</w:t>
            </w:r>
          </w:p>
        </w:tc>
        <w:tc>
          <w:tcPr>
            <w:tcW w:w="1431" w:type="pct"/>
            <w:tcBorders>
              <w:top w:val="nil"/>
              <w:left w:val="nil"/>
              <w:bottom w:val="single" w:sz="4" w:space="0" w:color="auto"/>
              <w:right w:val="single" w:sz="4" w:space="0" w:color="auto"/>
            </w:tcBorders>
            <w:shd w:val="clear" w:color="auto" w:fill="auto"/>
            <w:vAlign w:val="center"/>
            <w:hideMark/>
          </w:tcPr>
          <w:p w14:paraId="494C6E73" w14:textId="77777777" w:rsidR="00111B7B" w:rsidRPr="00111B7B" w:rsidRDefault="00111B7B" w:rsidP="00111B7B">
            <w:r w:rsidRPr="00111B7B">
              <w:t> </w:t>
            </w:r>
          </w:p>
        </w:tc>
      </w:tr>
      <w:tr w:rsidR="00111B7B" w:rsidRPr="00111B7B" w14:paraId="1E391C28"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8B33AB4" w14:textId="77777777" w:rsidR="00111B7B" w:rsidRPr="00111B7B" w:rsidRDefault="00111B7B" w:rsidP="00111B7B">
            <w:r w:rsidRPr="00111B7B">
              <w:lastRenderedPageBreak/>
              <w:t>Disaster Recovery</w:t>
            </w:r>
          </w:p>
        </w:tc>
        <w:tc>
          <w:tcPr>
            <w:tcW w:w="2436" w:type="pct"/>
            <w:tcBorders>
              <w:top w:val="nil"/>
              <w:left w:val="nil"/>
              <w:bottom w:val="single" w:sz="4" w:space="0" w:color="auto"/>
              <w:right w:val="single" w:sz="4" w:space="0" w:color="auto"/>
            </w:tcBorders>
            <w:shd w:val="clear" w:color="auto" w:fill="auto"/>
            <w:vAlign w:val="center"/>
            <w:hideMark/>
          </w:tcPr>
          <w:p w14:paraId="0EE01317" w14:textId="77777777" w:rsidR="00111B7B" w:rsidRPr="00111B7B" w:rsidRDefault="00111B7B" w:rsidP="00111B7B">
            <w:r w:rsidRPr="00111B7B">
              <w:t>As provided by AIX Virtualization or DR Services</w:t>
            </w:r>
          </w:p>
        </w:tc>
        <w:tc>
          <w:tcPr>
            <w:tcW w:w="1431" w:type="pct"/>
            <w:tcBorders>
              <w:top w:val="nil"/>
              <w:left w:val="nil"/>
              <w:bottom w:val="single" w:sz="4" w:space="0" w:color="auto"/>
              <w:right w:val="single" w:sz="4" w:space="0" w:color="auto"/>
            </w:tcBorders>
            <w:shd w:val="clear" w:color="auto" w:fill="auto"/>
            <w:vAlign w:val="center"/>
            <w:hideMark/>
          </w:tcPr>
          <w:p w14:paraId="45490B08" w14:textId="77777777" w:rsidR="00111B7B" w:rsidRPr="00111B7B" w:rsidRDefault="00111B7B" w:rsidP="00111B7B">
            <w:r w:rsidRPr="00111B7B">
              <w:t> </w:t>
            </w:r>
          </w:p>
        </w:tc>
      </w:tr>
      <w:tr w:rsidR="00111B7B" w:rsidRPr="00111B7B" w14:paraId="2B98FC72"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FF9F3BD"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03085EE6"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732D4ABC" w14:textId="77777777" w:rsidR="00111B7B" w:rsidRPr="00111B7B" w:rsidRDefault="00111B7B" w:rsidP="00111B7B">
            <w:r w:rsidRPr="00111B7B">
              <w:t> </w:t>
            </w:r>
          </w:p>
        </w:tc>
      </w:tr>
      <w:tr w:rsidR="00111B7B" w:rsidRPr="00111B7B" w14:paraId="178463BA" w14:textId="77777777" w:rsidTr="00111B7B">
        <w:trPr>
          <w:trHeight w:val="280"/>
        </w:trPr>
        <w:tc>
          <w:tcPr>
            <w:tcW w:w="1133" w:type="pct"/>
            <w:tcBorders>
              <w:top w:val="nil"/>
              <w:left w:val="nil"/>
              <w:bottom w:val="nil"/>
              <w:right w:val="nil"/>
            </w:tcBorders>
            <w:shd w:val="clear" w:color="auto" w:fill="auto"/>
            <w:vAlign w:val="bottom"/>
            <w:hideMark/>
          </w:tcPr>
          <w:p w14:paraId="27196C6B" w14:textId="77777777" w:rsidR="00111B7B" w:rsidRPr="00111B7B" w:rsidRDefault="00111B7B" w:rsidP="00111B7B"/>
        </w:tc>
        <w:tc>
          <w:tcPr>
            <w:tcW w:w="2436" w:type="pct"/>
            <w:tcBorders>
              <w:top w:val="nil"/>
              <w:left w:val="nil"/>
              <w:bottom w:val="nil"/>
              <w:right w:val="nil"/>
            </w:tcBorders>
            <w:shd w:val="clear" w:color="auto" w:fill="auto"/>
            <w:vAlign w:val="bottom"/>
            <w:hideMark/>
          </w:tcPr>
          <w:p w14:paraId="156117E5" w14:textId="77777777" w:rsidR="00111B7B" w:rsidRPr="00111B7B" w:rsidRDefault="00111B7B" w:rsidP="00111B7B"/>
        </w:tc>
        <w:tc>
          <w:tcPr>
            <w:tcW w:w="1431" w:type="pct"/>
            <w:tcBorders>
              <w:top w:val="nil"/>
              <w:left w:val="nil"/>
              <w:bottom w:val="nil"/>
              <w:right w:val="nil"/>
            </w:tcBorders>
            <w:shd w:val="clear" w:color="auto" w:fill="auto"/>
            <w:vAlign w:val="bottom"/>
            <w:hideMark/>
          </w:tcPr>
          <w:p w14:paraId="48DE698F" w14:textId="77777777" w:rsidR="00111B7B" w:rsidRPr="00111B7B" w:rsidRDefault="00111B7B" w:rsidP="00111B7B"/>
        </w:tc>
      </w:tr>
    </w:tbl>
    <w:p w14:paraId="4CF282B4" w14:textId="77777777" w:rsidR="00111B7B" w:rsidRPr="00111B7B" w:rsidRDefault="00111B7B" w:rsidP="00111B7B">
      <w:pPr>
        <w:rPr>
          <w:b/>
        </w:rPr>
      </w:pPr>
    </w:p>
    <w:p w14:paraId="677099F6" w14:textId="77865351" w:rsidR="00111B7B" w:rsidRPr="00111B7B" w:rsidRDefault="00111B7B" w:rsidP="00111B7B">
      <w:pPr>
        <w:rPr>
          <w:b/>
        </w:rPr>
      </w:pPr>
    </w:p>
    <w:p w14:paraId="65CF6455" w14:textId="77777777" w:rsidR="00111B7B" w:rsidRPr="00111B7B" w:rsidRDefault="00111B7B" w:rsidP="00E64F58">
      <w:pPr>
        <w:pStyle w:val="Heading2"/>
        <w:rPr>
          <w:b w:val="0"/>
        </w:rPr>
      </w:pPr>
      <w:bookmarkStart w:id="236" w:name="_Toc202503020"/>
      <w:bookmarkStart w:id="237" w:name="_Toc202503213"/>
      <w:bookmarkStart w:id="238" w:name="_Toc202519430"/>
      <w:r w:rsidRPr="00111B7B">
        <w:rPr>
          <w:b w:val="0"/>
        </w:rPr>
        <w:lastRenderedPageBreak/>
        <w:t>Standard AIX OS Configurations</w:t>
      </w:r>
      <w:bookmarkEnd w:id="236"/>
      <w:bookmarkEnd w:id="237"/>
      <w:bookmarkEnd w:id="238"/>
    </w:p>
    <w:p w14:paraId="6048F548" w14:textId="77777777" w:rsidR="00111B7B" w:rsidRPr="00111B7B" w:rsidRDefault="00111B7B" w:rsidP="00111B7B">
      <w:r w:rsidRPr="00111B7B">
        <w:t>The ITD AIX team provides four standard baseline configurations. These provide a starting point for the creation of a server environment suitable for the installation of customer-specific additional software.</w:t>
      </w:r>
    </w:p>
    <w:p w14:paraId="69F6B447" w14:textId="77777777" w:rsidR="00111B7B" w:rsidRPr="00111B7B" w:rsidRDefault="00111B7B" w:rsidP="00111B7B"/>
    <w:p w14:paraId="386F01ED" w14:textId="77777777" w:rsidR="00111B7B" w:rsidRPr="00111B7B" w:rsidRDefault="00111B7B" w:rsidP="00111B7B">
      <w:r w:rsidRPr="00111B7B">
        <w:drawing>
          <wp:inline distT="0" distB="0" distL="0" distR="0" wp14:anchorId="42354AA4" wp14:editId="117D5BEF">
            <wp:extent cx="6308725" cy="4061460"/>
            <wp:effectExtent l="25400" t="25400" r="1587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8725" cy="406146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15A9BDC9" w14:textId="77777777" w:rsidR="00111B7B" w:rsidRPr="00111B7B" w:rsidRDefault="00111B7B" w:rsidP="00111B7B">
      <w:r w:rsidRPr="00111B7B">
        <w:t xml:space="preserve"> Figure 1 – Standard Configuration</w:t>
      </w:r>
    </w:p>
    <w:p w14:paraId="2BE295F2" w14:textId="77777777" w:rsidR="00111B7B" w:rsidRPr="00111B7B" w:rsidRDefault="00111B7B" w:rsidP="00111B7B"/>
    <w:p w14:paraId="2E9F3B28" w14:textId="77777777" w:rsidR="00111B7B" w:rsidRPr="00111B7B" w:rsidRDefault="00111B7B" w:rsidP="00111B7B"/>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4F1433A3"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2DAD49FF" w14:textId="77777777" w:rsidR="00111B7B" w:rsidRPr="00111B7B" w:rsidRDefault="00111B7B" w:rsidP="00111B7B">
            <w:pPr>
              <w:rPr>
                <w:b/>
                <w:bCs/>
              </w:rPr>
            </w:pPr>
            <w:r w:rsidRPr="00111B7B">
              <w:rPr>
                <w:b/>
                <w:bCs/>
              </w:rPr>
              <w:t>Standard AIX OS Configurations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6BFC74A8" w14:textId="77777777" w:rsidR="00111B7B" w:rsidRPr="00111B7B" w:rsidRDefault="00111B7B" w:rsidP="00111B7B">
            <w:pPr>
              <w:rPr>
                <w:b/>
                <w:bCs/>
              </w:rPr>
            </w:pPr>
            <w:r w:rsidRPr="00111B7B">
              <w:rPr>
                <w:b/>
                <w:bCs/>
              </w:rPr>
              <w:t>Description</w:t>
            </w:r>
          </w:p>
        </w:tc>
      </w:tr>
      <w:tr w:rsidR="00111B7B" w:rsidRPr="00111B7B" w14:paraId="6EBDF1A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50DCF8D" w14:textId="77777777" w:rsidR="00111B7B" w:rsidRPr="00111B7B" w:rsidRDefault="00111B7B" w:rsidP="00111B7B">
            <w:r w:rsidRPr="00111B7B">
              <w:t>Web Server</w:t>
            </w:r>
          </w:p>
        </w:tc>
        <w:tc>
          <w:tcPr>
            <w:tcW w:w="0" w:type="auto"/>
            <w:tcBorders>
              <w:top w:val="outset" w:sz="6" w:space="0" w:color="auto"/>
              <w:left w:val="outset" w:sz="6" w:space="0" w:color="auto"/>
              <w:bottom w:val="outset" w:sz="6" w:space="0" w:color="auto"/>
              <w:right w:val="outset" w:sz="6" w:space="0" w:color="auto"/>
            </w:tcBorders>
          </w:tcPr>
          <w:p w14:paraId="0DE03E2D" w14:textId="77777777" w:rsidR="00111B7B" w:rsidRPr="00111B7B" w:rsidRDefault="00111B7B" w:rsidP="00111B7B">
            <w:r w:rsidRPr="00111B7B">
              <w:t>A 64-bit AIX configuration geared to supporting Apache for web services.</w:t>
            </w:r>
          </w:p>
        </w:tc>
      </w:tr>
      <w:tr w:rsidR="00111B7B" w:rsidRPr="00111B7B" w14:paraId="01F73A19"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7ED75EF" w14:textId="77777777" w:rsidR="00111B7B" w:rsidRPr="00111B7B" w:rsidRDefault="00111B7B" w:rsidP="00111B7B">
            <w:r w:rsidRPr="00111B7B">
              <w:t>Application Server</w:t>
            </w:r>
          </w:p>
        </w:tc>
        <w:tc>
          <w:tcPr>
            <w:tcW w:w="0" w:type="auto"/>
            <w:tcBorders>
              <w:top w:val="outset" w:sz="6" w:space="0" w:color="auto"/>
              <w:left w:val="outset" w:sz="6" w:space="0" w:color="auto"/>
              <w:bottom w:val="outset" w:sz="6" w:space="0" w:color="auto"/>
              <w:right w:val="outset" w:sz="6" w:space="0" w:color="auto"/>
            </w:tcBorders>
          </w:tcPr>
          <w:p w14:paraId="3BD1FD82" w14:textId="77777777" w:rsidR="00111B7B" w:rsidRPr="00111B7B" w:rsidRDefault="00111B7B" w:rsidP="00111B7B">
            <w:r w:rsidRPr="00111B7B">
              <w:t>A 64-bit AIX configuration geared to supporting business applications. Applications can be layered directly on the operating system, or may be placed within an Application Server such as Tomcat, JBoss, WebLogic, or WebSphere.</w:t>
            </w:r>
          </w:p>
        </w:tc>
      </w:tr>
      <w:tr w:rsidR="00111B7B" w:rsidRPr="00111B7B" w14:paraId="4DB5362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47C8AB5" w14:textId="77777777" w:rsidR="00111B7B" w:rsidRPr="00111B7B" w:rsidRDefault="00111B7B" w:rsidP="00111B7B">
            <w:r w:rsidRPr="00111B7B">
              <w:t>Database Server</w:t>
            </w:r>
          </w:p>
        </w:tc>
        <w:tc>
          <w:tcPr>
            <w:tcW w:w="0" w:type="auto"/>
            <w:tcBorders>
              <w:top w:val="outset" w:sz="6" w:space="0" w:color="auto"/>
              <w:left w:val="outset" w:sz="6" w:space="0" w:color="auto"/>
              <w:bottom w:val="outset" w:sz="6" w:space="0" w:color="auto"/>
              <w:right w:val="outset" w:sz="6" w:space="0" w:color="auto"/>
            </w:tcBorders>
          </w:tcPr>
          <w:p w14:paraId="38E1E905" w14:textId="77777777" w:rsidR="00111B7B" w:rsidRPr="00111B7B" w:rsidRDefault="00111B7B" w:rsidP="00111B7B">
            <w:r w:rsidRPr="00111B7B">
              <w:t xml:space="preserve">A 64-bit AIX configuration geared to supporting Oracle Databases. </w:t>
            </w:r>
          </w:p>
        </w:tc>
      </w:tr>
    </w:tbl>
    <w:p w14:paraId="3BEC574E" w14:textId="77777777" w:rsidR="00111B7B" w:rsidRPr="00111B7B" w:rsidRDefault="00111B7B" w:rsidP="00111B7B"/>
    <w:p w14:paraId="74DE27F2" w14:textId="77777777" w:rsidR="00111B7B" w:rsidRPr="00111B7B" w:rsidRDefault="00111B7B" w:rsidP="00111B7B"/>
    <w:p w14:paraId="09AF5C3D" w14:textId="77777777" w:rsidR="00111B7B" w:rsidRPr="00111B7B" w:rsidRDefault="00111B7B" w:rsidP="00111B7B"/>
    <w:p w14:paraId="2772443D" w14:textId="77777777" w:rsidR="00111B7B" w:rsidRPr="00111B7B" w:rsidRDefault="00111B7B" w:rsidP="00111B7B"/>
    <w:p w14:paraId="65B094DA" w14:textId="77777777" w:rsidR="00111B7B" w:rsidRPr="00111B7B" w:rsidRDefault="00111B7B" w:rsidP="00E64F58">
      <w:pPr>
        <w:pStyle w:val="Heading2"/>
        <w:rPr>
          <w:b w:val="0"/>
        </w:rPr>
      </w:pPr>
      <w:bookmarkStart w:id="239" w:name="_Toc202503021"/>
      <w:bookmarkStart w:id="240" w:name="_Toc202503214"/>
      <w:bookmarkStart w:id="241" w:name="_Toc202519431"/>
      <w:r w:rsidRPr="00111B7B">
        <w:rPr>
          <w:b w:val="0"/>
        </w:rPr>
        <w:lastRenderedPageBreak/>
        <w:t>Standard Services/Packages</w:t>
      </w:r>
      <w:bookmarkEnd w:id="239"/>
      <w:bookmarkEnd w:id="240"/>
      <w:bookmarkEnd w:id="241"/>
    </w:p>
    <w:p w14:paraId="424B4DFB" w14:textId="77777777" w:rsidR="00111B7B" w:rsidRPr="00111B7B" w:rsidRDefault="00111B7B" w:rsidP="00111B7B">
      <w:r w:rsidRPr="00111B7B">
        <w:t>The following reporting information is provided to customers as part of this service: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7"/>
        <w:gridCol w:w="8099"/>
      </w:tblGrid>
      <w:tr w:rsidR="00111B7B" w:rsidRPr="00111B7B" w14:paraId="6ACC5E28"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5DFB6768"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10BAD6BA" w14:textId="77777777" w:rsidR="00111B7B" w:rsidRPr="00111B7B" w:rsidRDefault="00111B7B" w:rsidP="00111B7B">
            <w:pPr>
              <w:rPr>
                <w:b/>
                <w:bCs/>
              </w:rPr>
            </w:pPr>
            <w:r w:rsidRPr="00111B7B">
              <w:rPr>
                <w:b/>
                <w:bCs/>
              </w:rPr>
              <w:t>Description</w:t>
            </w:r>
          </w:p>
        </w:tc>
      </w:tr>
      <w:tr w:rsidR="00111B7B" w:rsidRPr="00111B7B" w14:paraId="70ACE4D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D451466" w14:textId="77777777" w:rsidR="00111B7B" w:rsidRPr="00111B7B" w:rsidRDefault="00111B7B" w:rsidP="00111B7B">
            <w:r w:rsidRPr="00111B7B">
              <w:t>AIX Packages</w:t>
            </w:r>
          </w:p>
        </w:tc>
        <w:tc>
          <w:tcPr>
            <w:tcW w:w="0" w:type="auto"/>
            <w:tcBorders>
              <w:top w:val="outset" w:sz="6" w:space="0" w:color="auto"/>
              <w:left w:val="outset" w:sz="6" w:space="0" w:color="auto"/>
              <w:bottom w:val="outset" w:sz="6" w:space="0" w:color="auto"/>
              <w:right w:val="outset" w:sz="6" w:space="0" w:color="auto"/>
            </w:tcBorders>
          </w:tcPr>
          <w:p w14:paraId="1E2C6E3D" w14:textId="77777777" w:rsidR="00111B7B" w:rsidRPr="00111B7B" w:rsidRDefault="00111B7B" w:rsidP="00111B7B">
            <w:r w:rsidRPr="00111B7B">
              <w:t>As a baseline, many packages are deployed in each of the configurations.</w:t>
            </w:r>
          </w:p>
          <w:p w14:paraId="298DE431" w14:textId="77777777" w:rsidR="00111B7B" w:rsidRPr="00111B7B" w:rsidRDefault="00111B7B" w:rsidP="00111B7B">
            <w:pPr>
              <w:numPr>
                <w:ilvl w:val="0"/>
                <w:numId w:val="13"/>
              </w:numPr>
            </w:pPr>
            <w:r w:rsidRPr="00111B7B">
              <w:t>Appendix-A-Tab 1 contains the standard packages for the Web Server configuration.</w:t>
            </w:r>
          </w:p>
          <w:p w14:paraId="4377F0F6" w14:textId="77777777" w:rsidR="00111B7B" w:rsidRPr="00111B7B" w:rsidRDefault="00111B7B" w:rsidP="00111B7B">
            <w:pPr>
              <w:numPr>
                <w:ilvl w:val="0"/>
                <w:numId w:val="13"/>
              </w:numPr>
            </w:pPr>
            <w:r w:rsidRPr="00111B7B">
              <w:t>Appendix-A-Tab 2 contains the standard packages for the Application Server configuration.</w:t>
            </w:r>
          </w:p>
          <w:p w14:paraId="6B63D9F1" w14:textId="77777777" w:rsidR="00111B7B" w:rsidRPr="00111B7B" w:rsidRDefault="00111B7B" w:rsidP="00111B7B">
            <w:pPr>
              <w:numPr>
                <w:ilvl w:val="0"/>
                <w:numId w:val="13"/>
              </w:numPr>
            </w:pPr>
            <w:r w:rsidRPr="00111B7B">
              <w:t>Appendix-A-Tab 3 contains the standard packages for the Database Server configuration.</w:t>
            </w:r>
          </w:p>
        </w:tc>
      </w:tr>
      <w:tr w:rsidR="00111B7B" w:rsidRPr="00111B7B" w14:paraId="511EC56A"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3D2FFEA" w14:textId="77777777" w:rsidR="00111B7B" w:rsidRPr="00111B7B" w:rsidRDefault="00111B7B" w:rsidP="00111B7B">
            <w:r w:rsidRPr="00111B7B">
              <w:t>Storage Services</w:t>
            </w:r>
          </w:p>
        </w:tc>
        <w:tc>
          <w:tcPr>
            <w:tcW w:w="0" w:type="auto"/>
            <w:tcBorders>
              <w:top w:val="outset" w:sz="6" w:space="0" w:color="auto"/>
              <w:left w:val="outset" w:sz="6" w:space="0" w:color="auto"/>
              <w:bottom w:val="outset" w:sz="6" w:space="0" w:color="auto"/>
              <w:right w:val="outset" w:sz="6" w:space="0" w:color="auto"/>
            </w:tcBorders>
          </w:tcPr>
          <w:p w14:paraId="40B093B1" w14:textId="77777777" w:rsidR="00111B7B" w:rsidRPr="00111B7B" w:rsidRDefault="00111B7B" w:rsidP="00111B7B">
            <w:r w:rsidRPr="00111B7B">
              <w:t>EMC Clariion and Symmetrix Storage Area Network Services</w:t>
            </w:r>
          </w:p>
        </w:tc>
      </w:tr>
      <w:tr w:rsidR="00111B7B" w:rsidRPr="00111B7B" w14:paraId="7E2C0AA3"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48864BA" w14:textId="77777777" w:rsidR="00111B7B" w:rsidRPr="00111B7B" w:rsidRDefault="00111B7B" w:rsidP="00111B7B">
            <w:r w:rsidRPr="00111B7B">
              <w:t>Software Updates</w:t>
            </w:r>
          </w:p>
        </w:tc>
        <w:tc>
          <w:tcPr>
            <w:tcW w:w="0" w:type="auto"/>
            <w:tcBorders>
              <w:top w:val="outset" w:sz="6" w:space="0" w:color="auto"/>
              <w:left w:val="outset" w:sz="6" w:space="0" w:color="auto"/>
              <w:bottom w:val="outset" w:sz="6" w:space="0" w:color="auto"/>
              <w:right w:val="outset" w:sz="6" w:space="0" w:color="auto"/>
            </w:tcBorders>
          </w:tcPr>
          <w:p w14:paraId="1F8CF8A8" w14:textId="77777777" w:rsidR="00111B7B" w:rsidRPr="00111B7B" w:rsidRDefault="00111B7B" w:rsidP="00111B7B">
            <w:r w:rsidRPr="00111B7B">
              <w:t>RedHat Package Manager and Yum</w:t>
            </w:r>
          </w:p>
        </w:tc>
      </w:tr>
      <w:tr w:rsidR="00111B7B" w:rsidRPr="00111B7B" w14:paraId="30787749"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AA10599" w14:textId="77777777" w:rsidR="00111B7B" w:rsidRPr="00111B7B" w:rsidRDefault="00111B7B" w:rsidP="00111B7B">
            <w:r w:rsidRPr="00111B7B">
              <w:t>Monitoring</w:t>
            </w:r>
          </w:p>
        </w:tc>
        <w:tc>
          <w:tcPr>
            <w:tcW w:w="0" w:type="auto"/>
            <w:tcBorders>
              <w:top w:val="outset" w:sz="6" w:space="0" w:color="auto"/>
              <w:left w:val="outset" w:sz="6" w:space="0" w:color="auto"/>
              <w:bottom w:val="outset" w:sz="6" w:space="0" w:color="auto"/>
              <w:right w:val="outset" w:sz="6" w:space="0" w:color="auto"/>
            </w:tcBorders>
          </w:tcPr>
          <w:p w14:paraId="0E60BE7D" w14:textId="77777777" w:rsidR="00111B7B" w:rsidRPr="00111B7B" w:rsidRDefault="00111B7B" w:rsidP="00111B7B">
            <w:r w:rsidRPr="00111B7B">
              <w:t>HP OvenView (Deprecated)</w:t>
            </w:r>
          </w:p>
        </w:tc>
      </w:tr>
      <w:tr w:rsidR="00111B7B" w:rsidRPr="00111B7B" w14:paraId="487BE28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884F600" w14:textId="77777777" w:rsidR="00111B7B" w:rsidRPr="00111B7B" w:rsidRDefault="00111B7B" w:rsidP="00111B7B">
            <w:r w:rsidRPr="00111B7B">
              <w:t>System Integrity</w:t>
            </w:r>
          </w:p>
        </w:tc>
        <w:tc>
          <w:tcPr>
            <w:tcW w:w="0" w:type="auto"/>
            <w:tcBorders>
              <w:top w:val="outset" w:sz="6" w:space="0" w:color="auto"/>
              <w:left w:val="outset" w:sz="6" w:space="0" w:color="auto"/>
              <w:bottom w:val="outset" w:sz="6" w:space="0" w:color="auto"/>
              <w:right w:val="outset" w:sz="6" w:space="0" w:color="auto"/>
            </w:tcBorders>
          </w:tcPr>
          <w:p w14:paraId="3FDE269B" w14:textId="77777777" w:rsidR="00111B7B" w:rsidRPr="00111B7B" w:rsidRDefault="00111B7B" w:rsidP="00111B7B">
            <w:r w:rsidRPr="00111B7B">
              <w:t>TBD for AIX environments</w:t>
            </w:r>
          </w:p>
        </w:tc>
      </w:tr>
      <w:tr w:rsidR="00111B7B" w:rsidRPr="00111B7B" w14:paraId="4715E75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3ADFCD4" w14:textId="77777777" w:rsidR="00111B7B" w:rsidRPr="00111B7B" w:rsidRDefault="00111B7B" w:rsidP="00111B7B">
            <w:r w:rsidRPr="00111B7B">
              <w:t>Backup/Recovery</w:t>
            </w:r>
          </w:p>
        </w:tc>
        <w:tc>
          <w:tcPr>
            <w:tcW w:w="0" w:type="auto"/>
            <w:tcBorders>
              <w:top w:val="outset" w:sz="6" w:space="0" w:color="auto"/>
              <w:left w:val="outset" w:sz="6" w:space="0" w:color="auto"/>
              <w:bottom w:val="outset" w:sz="6" w:space="0" w:color="auto"/>
              <w:right w:val="outset" w:sz="6" w:space="0" w:color="auto"/>
            </w:tcBorders>
          </w:tcPr>
          <w:p w14:paraId="54C93C2A" w14:textId="77777777" w:rsidR="00111B7B" w:rsidRPr="00111B7B" w:rsidRDefault="00111B7B" w:rsidP="00111B7B">
            <w:r w:rsidRPr="00111B7B">
              <w:t>EMC Legato Networker</w:t>
            </w:r>
          </w:p>
        </w:tc>
      </w:tr>
      <w:tr w:rsidR="00111B7B" w:rsidRPr="00111B7B" w14:paraId="14D0BEB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E596E91" w14:textId="77777777" w:rsidR="00111B7B" w:rsidRPr="00111B7B" w:rsidRDefault="00111B7B" w:rsidP="00111B7B">
            <w:r w:rsidRPr="00111B7B">
              <w:t>Scheduling</w:t>
            </w:r>
          </w:p>
        </w:tc>
        <w:tc>
          <w:tcPr>
            <w:tcW w:w="0" w:type="auto"/>
            <w:tcBorders>
              <w:top w:val="outset" w:sz="6" w:space="0" w:color="auto"/>
              <w:left w:val="outset" w:sz="6" w:space="0" w:color="auto"/>
              <w:bottom w:val="outset" w:sz="6" w:space="0" w:color="auto"/>
              <w:right w:val="outset" w:sz="6" w:space="0" w:color="auto"/>
            </w:tcBorders>
          </w:tcPr>
          <w:p w14:paraId="37F388B8" w14:textId="77777777" w:rsidR="00111B7B" w:rsidRPr="00111B7B" w:rsidRDefault="00111B7B" w:rsidP="00111B7B">
            <w:r w:rsidRPr="00111B7B">
              <w:t>CA Workload Automation – ESP (Cybermation)</w:t>
            </w:r>
          </w:p>
        </w:tc>
      </w:tr>
      <w:tr w:rsidR="00111B7B" w:rsidRPr="00111B7B" w14:paraId="1E4F4F9C"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731D524" w14:textId="77777777" w:rsidR="00111B7B" w:rsidRPr="00111B7B" w:rsidRDefault="00111B7B" w:rsidP="00111B7B">
            <w:r w:rsidRPr="00111B7B">
              <w:t>Out-of-Band Management</w:t>
            </w:r>
          </w:p>
        </w:tc>
        <w:tc>
          <w:tcPr>
            <w:tcW w:w="0" w:type="auto"/>
            <w:tcBorders>
              <w:top w:val="outset" w:sz="6" w:space="0" w:color="auto"/>
              <w:left w:val="outset" w:sz="6" w:space="0" w:color="auto"/>
              <w:bottom w:val="outset" w:sz="6" w:space="0" w:color="auto"/>
              <w:right w:val="outset" w:sz="6" w:space="0" w:color="auto"/>
            </w:tcBorders>
          </w:tcPr>
          <w:p w14:paraId="3DCA8B50" w14:textId="77777777" w:rsidR="00111B7B" w:rsidRPr="00111B7B" w:rsidRDefault="00111B7B" w:rsidP="00111B7B">
            <w:r w:rsidRPr="00111B7B">
              <w:t>As delivered by Hardware and Virtualization vendors</w:t>
            </w:r>
          </w:p>
        </w:tc>
      </w:tr>
      <w:tr w:rsidR="00111B7B" w:rsidRPr="00111B7B" w14:paraId="75311014"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3ADDB74"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1FC8CB6E" w14:textId="77777777" w:rsidR="00111B7B" w:rsidRPr="00111B7B" w:rsidRDefault="00111B7B" w:rsidP="00111B7B"/>
        </w:tc>
      </w:tr>
    </w:tbl>
    <w:p w14:paraId="7642B64A" w14:textId="77777777" w:rsidR="00111B7B" w:rsidRPr="00111B7B" w:rsidRDefault="00111B7B" w:rsidP="00111B7B"/>
    <w:p w14:paraId="37D3E5A6" w14:textId="77374A07" w:rsidR="00111B7B" w:rsidRPr="00111B7B" w:rsidRDefault="00111B7B" w:rsidP="00111B7B">
      <w:pPr>
        <w:rPr>
          <w:b/>
        </w:rPr>
      </w:pPr>
    </w:p>
    <w:p w14:paraId="35EB294E" w14:textId="77777777" w:rsidR="00111B7B" w:rsidRPr="00111B7B" w:rsidRDefault="00111B7B" w:rsidP="00111B7B"/>
    <w:p w14:paraId="199C782C" w14:textId="77777777" w:rsidR="00111B7B" w:rsidRPr="00111B7B" w:rsidRDefault="00111B7B" w:rsidP="00E64F58">
      <w:pPr>
        <w:pStyle w:val="Heading2"/>
        <w:rPr>
          <w:b w:val="0"/>
        </w:rPr>
      </w:pPr>
      <w:bookmarkStart w:id="242" w:name="_Toc202503026"/>
      <w:bookmarkStart w:id="243" w:name="_Toc202503219"/>
      <w:bookmarkStart w:id="244" w:name="_Toc202519432"/>
      <w:r w:rsidRPr="00111B7B">
        <w:rPr>
          <w:b w:val="0"/>
        </w:rPr>
        <w:t>Requirements and Responsibilities</w:t>
      </w:r>
      <w:bookmarkEnd w:id="242"/>
      <w:bookmarkEnd w:id="243"/>
      <w:bookmarkEnd w:id="244"/>
    </w:p>
    <w:p w14:paraId="22BAEA81"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77C32B61" w14:textId="77777777" w:rsidR="00111B7B" w:rsidRPr="00111B7B" w:rsidRDefault="00111B7B" w:rsidP="00111B7B">
      <w:pPr>
        <w:numPr>
          <w:ilvl w:val="0"/>
          <w:numId w:val="13"/>
        </w:numPr>
      </w:pPr>
      <w:r w:rsidRPr="00111B7B">
        <w:t>The definition of the business requirements must be provided by the customer in sufficient detail that ITD’s IPG and Line-of-Business teams are able to complete a physical design suitable for deployment.</w:t>
      </w:r>
    </w:p>
    <w:p w14:paraId="1564243F" w14:textId="77777777" w:rsidR="00111B7B" w:rsidRPr="00111B7B" w:rsidRDefault="00111B7B" w:rsidP="00111B7B">
      <w:pPr>
        <w:numPr>
          <w:ilvl w:val="0"/>
          <w:numId w:val="13"/>
        </w:numPr>
      </w:pPr>
      <w:r w:rsidRPr="00111B7B">
        <w:t>The delivery of each AIX server host requires coordination and participation by the customer.</w:t>
      </w:r>
    </w:p>
    <w:p w14:paraId="3DCF500A" w14:textId="77777777" w:rsidR="00111B7B" w:rsidRPr="00111B7B" w:rsidRDefault="00111B7B" w:rsidP="00111B7B">
      <w:r w:rsidRPr="00111B7B">
        <w:t>Customer responsibilities include but are not limited to:</w:t>
      </w:r>
    </w:p>
    <w:p w14:paraId="553E7097" w14:textId="77777777" w:rsidR="00111B7B" w:rsidRPr="00111B7B" w:rsidRDefault="00111B7B" w:rsidP="00111B7B">
      <w:pPr>
        <w:numPr>
          <w:ilvl w:val="0"/>
          <w:numId w:val="14"/>
        </w:numPr>
      </w:pPr>
      <w:r w:rsidRPr="00111B7B">
        <w:t>Work with Project Managers to coordinate the deployment of ITD hosting infrastructure in support of project requirements, aligned to PMO governance and CommonWay project management methodology</w:t>
      </w:r>
    </w:p>
    <w:p w14:paraId="57722C58" w14:textId="77777777" w:rsidR="00111B7B" w:rsidRPr="00111B7B" w:rsidRDefault="00111B7B" w:rsidP="00111B7B">
      <w:pPr>
        <w:numPr>
          <w:ilvl w:val="0"/>
          <w:numId w:val="14"/>
        </w:numPr>
      </w:pPr>
      <w:r w:rsidRPr="00111B7B">
        <w:t>Identify and apply application code, patches and application configurations into the required environments through the Change Management process</w:t>
      </w:r>
    </w:p>
    <w:p w14:paraId="521BFD7D" w14:textId="77777777" w:rsidR="00111B7B" w:rsidRPr="00111B7B" w:rsidRDefault="00111B7B" w:rsidP="00111B7B">
      <w:pPr>
        <w:numPr>
          <w:ilvl w:val="0"/>
          <w:numId w:val="14"/>
        </w:numPr>
      </w:pPr>
      <w:r w:rsidRPr="00111B7B">
        <w:t>Identify for ITD the communications paths, ports and protocols that are required beyond the baseline of the standard configuration.</w:t>
      </w:r>
    </w:p>
    <w:p w14:paraId="16D8963B" w14:textId="77777777" w:rsidR="00111B7B" w:rsidRPr="00111B7B" w:rsidRDefault="00111B7B" w:rsidP="00111B7B">
      <w:pPr>
        <w:numPr>
          <w:ilvl w:val="0"/>
          <w:numId w:val="14"/>
        </w:numPr>
      </w:pPr>
      <w:r w:rsidRPr="00111B7B">
        <w:t>Coordinate with ITD changes to host environment configuration settings in order to provide proper operation and performance of the business application</w:t>
      </w:r>
    </w:p>
    <w:p w14:paraId="0E08058A" w14:textId="77777777" w:rsidR="00111B7B" w:rsidRPr="00111B7B" w:rsidRDefault="00111B7B" w:rsidP="00111B7B">
      <w:pPr>
        <w:numPr>
          <w:ilvl w:val="0"/>
          <w:numId w:val="14"/>
        </w:numPr>
      </w:pPr>
      <w:r w:rsidRPr="00111B7B">
        <w:t>Coordinate with ITD the implementation and testing of Security firewall settings to ensure proper operation of the business applications</w:t>
      </w:r>
    </w:p>
    <w:p w14:paraId="64C94A22" w14:textId="77777777" w:rsidR="00111B7B" w:rsidRPr="00111B7B" w:rsidRDefault="00111B7B" w:rsidP="00111B7B">
      <w:pPr>
        <w:numPr>
          <w:ilvl w:val="0"/>
          <w:numId w:val="14"/>
        </w:numPr>
      </w:pPr>
      <w:r w:rsidRPr="00111B7B">
        <w:t>Define job schedules and resolve conflicts in the job cycle</w:t>
      </w:r>
    </w:p>
    <w:p w14:paraId="192DF3BD" w14:textId="77777777" w:rsidR="00111B7B" w:rsidRPr="00111B7B" w:rsidRDefault="00111B7B" w:rsidP="00111B7B">
      <w:pPr>
        <w:numPr>
          <w:ilvl w:val="0"/>
          <w:numId w:val="14"/>
        </w:numPr>
      </w:pPr>
      <w:r w:rsidRPr="00111B7B">
        <w:t>Use capacity planning and management tools to recommend corrective action when needed, develop growth forecasts and develop capacity plans</w:t>
      </w:r>
    </w:p>
    <w:p w14:paraId="12EC5708" w14:textId="77777777" w:rsidR="00111B7B" w:rsidRPr="00111B7B" w:rsidRDefault="00111B7B" w:rsidP="00111B7B"/>
    <w:p w14:paraId="0FD37852" w14:textId="77777777" w:rsidR="00111B7B" w:rsidRPr="00111B7B" w:rsidRDefault="00111B7B" w:rsidP="00111B7B">
      <w:pPr>
        <w:rPr>
          <w:b/>
        </w:rPr>
      </w:pPr>
      <w:r w:rsidRPr="00111B7B">
        <w:rPr>
          <w:b/>
        </w:rPr>
        <w:t>information requirements include but are not limited to:</w:t>
      </w:r>
    </w:p>
    <w:p w14:paraId="3EBB8DEC" w14:textId="77777777" w:rsidR="00111B7B" w:rsidRPr="00111B7B" w:rsidRDefault="00111B7B" w:rsidP="00111B7B">
      <w:pPr>
        <w:rPr>
          <w:b/>
          <w:bCs/>
        </w:rPr>
      </w:pPr>
      <w:r w:rsidRPr="00111B7B">
        <w:rPr>
          <w:rFonts w:hint="eastAsia"/>
        </w:rPr>
        <w:t>▼</w:t>
      </w:r>
      <w:r w:rsidRPr="00111B7B">
        <w:rPr>
          <w:b/>
          <w:bCs/>
        </w:rPr>
        <w:tab/>
        <w:t>1</w:t>
      </w:r>
      <w:r w:rsidRPr="00111B7B">
        <w:rPr>
          <w:b/>
          <w:bCs/>
        </w:rPr>
        <w:tab/>
        <w:t>SERVER</w:t>
      </w:r>
    </w:p>
    <w:p w14:paraId="3C40700D" w14:textId="77777777" w:rsidR="00111B7B" w:rsidRPr="00111B7B" w:rsidRDefault="00111B7B" w:rsidP="00111B7B">
      <w:pPr>
        <w:rPr>
          <w:b/>
          <w:bCs/>
        </w:rPr>
      </w:pPr>
      <w:r w:rsidRPr="00111B7B">
        <w:rPr>
          <w:b/>
          <w:bCs/>
        </w:rPr>
        <w:tab/>
      </w:r>
      <w:r w:rsidRPr="00111B7B">
        <w:rPr>
          <w:rFonts w:hint="eastAsia"/>
        </w:rPr>
        <w:t>▼</w:t>
      </w:r>
      <w:r w:rsidRPr="00111B7B">
        <w:rPr>
          <w:b/>
          <w:bCs/>
        </w:rPr>
        <w:tab/>
        <w:t>1.1</w:t>
      </w:r>
      <w:r w:rsidRPr="00111B7B">
        <w:rPr>
          <w:b/>
          <w:bCs/>
        </w:rPr>
        <w:tab/>
        <w:t>Server Base Configuration - From Project Team</w:t>
      </w:r>
    </w:p>
    <w:p w14:paraId="0F1769FC" w14:textId="77777777" w:rsidR="00111B7B" w:rsidRPr="00111B7B" w:rsidRDefault="00111B7B" w:rsidP="00111B7B">
      <w:r w:rsidRPr="00111B7B">
        <w:tab/>
        <w:t>•</w:t>
      </w:r>
      <w:r w:rsidRPr="00111B7B">
        <w:tab/>
        <w:t>1.1.1</w:t>
      </w:r>
      <w:r w:rsidRPr="00111B7B">
        <w:tab/>
        <w:t>Server Name</w:t>
      </w:r>
    </w:p>
    <w:p w14:paraId="1049920F" w14:textId="77777777" w:rsidR="00111B7B" w:rsidRPr="00111B7B" w:rsidRDefault="00111B7B" w:rsidP="00111B7B">
      <w:r w:rsidRPr="00111B7B">
        <w:tab/>
        <w:t>•</w:t>
      </w:r>
      <w:r w:rsidRPr="00111B7B">
        <w:tab/>
        <w:t>1.1.2</w:t>
      </w:r>
      <w:r w:rsidRPr="00111B7B">
        <w:tab/>
        <w:t>Server Class: Virtual or Physical</w:t>
      </w:r>
    </w:p>
    <w:p w14:paraId="7175150D" w14:textId="77777777" w:rsidR="00111B7B" w:rsidRPr="00111B7B" w:rsidRDefault="00111B7B" w:rsidP="00111B7B">
      <w:r w:rsidRPr="00111B7B">
        <w:tab/>
        <w:t>•</w:t>
      </w:r>
      <w:r w:rsidRPr="00111B7B">
        <w:tab/>
        <w:t>1.1.3</w:t>
      </w:r>
      <w:r w:rsidRPr="00111B7B">
        <w:tab/>
        <w:t>Operating System – AIX 6</w:t>
      </w:r>
    </w:p>
    <w:p w14:paraId="33B57821" w14:textId="77777777" w:rsidR="00111B7B" w:rsidRPr="00111B7B" w:rsidRDefault="00111B7B" w:rsidP="00111B7B">
      <w:r w:rsidRPr="00111B7B">
        <w:tab/>
        <w:t>•</w:t>
      </w:r>
      <w:r w:rsidRPr="00111B7B">
        <w:tab/>
        <w:t>1.1.4</w:t>
      </w:r>
      <w:r w:rsidRPr="00111B7B">
        <w:tab/>
        <w:t>Server Configuration: Web, App, DB</w:t>
      </w:r>
    </w:p>
    <w:p w14:paraId="53CE4CC0" w14:textId="77777777" w:rsidR="00111B7B" w:rsidRPr="00111B7B" w:rsidRDefault="00111B7B" w:rsidP="00111B7B">
      <w:r w:rsidRPr="00111B7B">
        <w:tab/>
        <w:t>•</w:t>
      </w:r>
      <w:r w:rsidRPr="00111B7B">
        <w:tab/>
        <w:t>1.1.5</w:t>
      </w:r>
      <w:r w:rsidRPr="00111B7B">
        <w:tab/>
        <w:t>Clustered?</w:t>
      </w:r>
    </w:p>
    <w:p w14:paraId="2C633585" w14:textId="77777777" w:rsidR="00111B7B" w:rsidRPr="00111B7B" w:rsidRDefault="00111B7B" w:rsidP="00111B7B">
      <w:r w:rsidRPr="00111B7B">
        <w:tab/>
        <w:t>•</w:t>
      </w:r>
      <w:r w:rsidRPr="00111B7B">
        <w:tab/>
        <w:t>1.1.6</w:t>
      </w:r>
      <w:r w:rsidRPr="00111B7B">
        <w:tab/>
        <w:t>Internet Facing?</w:t>
      </w:r>
    </w:p>
    <w:p w14:paraId="75090C00" w14:textId="77777777" w:rsidR="00111B7B" w:rsidRPr="00111B7B" w:rsidRDefault="00111B7B" w:rsidP="00111B7B">
      <w:r w:rsidRPr="00111B7B">
        <w:tab/>
        <w:t>•</w:t>
      </w:r>
      <w:r w:rsidRPr="00111B7B">
        <w:tab/>
        <w:t>1.1.7</w:t>
      </w:r>
      <w:r w:rsidRPr="00111B7B">
        <w:tab/>
        <w:t>Environment Name (Dev/Test/QA/UAT/Staging/Production/Training)</w:t>
      </w:r>
    </w:p>
    <w:p w14:paraId="771E5049" w14:textId="77777777" w:rsidR="00111B7B" w:rsidRPr="00111B7B" w:rsidRDefault="00111B7B" w:rsidP="00111B7B">
      <w:r w:rsidRPr="00111B7B">
        <w:tab/>
        <w:t>•</w:t>
      </w:r>
      <w:r w:rsidRPr="00111B7B">
        <w:tab/>
        <w:t>1.1.8</w:t>
      </w:r>
      <w:r w:rsidRPr="00111B7B">
        <w:tab/>
        <w:t>Availability requirements</w:t>
      </w:r>
    </w:p>
    <w:p w14:paraId="60FAFD20" w14:textId="77777777" w:rsidR="00111B7B" w:rsidRPr="00111B7B" w:rsidRDefault="00111B7B" w:rsidP="00111B7B">
      <w:r w:rsidRPr="00111B7B">
        <w:tab/>
        <w:t>•</w:t>
      </w:r>
      <w:r w:rsidRPr="00111B7B">
        <w:tab/>
        <w:t>1.1.9</w:t>
      </w:r>
      <w:r w:rsidRPr="00111B7B">
        <w:tab/>
        <w:t>24 x 7 Support?</w:t>
      </w:r>
    </w:p>
    <w:p w14:paraId="17CD912A" w14:textId="77777777" w:rsidR="00111B7B" w:rsidRPr="00111B7B" w:rsidRDefault="00111B7B" w:rsidP="00111B7B">
      <w:r w:rsidRPr="00111B7B">
        <w:tab/>
        <w:t>•</w:t>
      </w:r>
      <w:r w:rsidRPr="00111B7B">
        <w:tab/>
        <w:t>1.1.10</w:t>
      </w:r>
      <w:r w:rsidRPr="00111B7B">
        <w:tab/>
        <w:t>Software Maintenance Window (Std = ??)</w:t>
      </w:r>
    </w:p>
    <w:p w14:paraId="4446B83F" w14:textId="77777777" w:rsidR="00111B7B" w:rsidRPr="00111B7B" w:rsidRDefault="00111B7B" w:rsidP="00111B7B">
      <w:r w:rsidRPr="00111B7B">
        <w:tab/>
        <w:t>•</w:t>
      </w:r>
      <w:r w:rsidRPr="00111B7B">
        <w:tab/>
        <w:t>1.1.11</w:t>
      </w:r>
      <w:r w:rsidRPr="00111B7B">
        <w:tab/>
        <w:t>Hardware Maintenance Window (Std = ??)</w:t>
      </w:r>
    </w:p>
    <w:p w14:paraId="6817275F" w14:textId="77777777" w:rsidR="00111B7B" w:rsidRPr="00111B7B" w:rsidRDefault="00111B7B" w:rsidP="00111B7B">
      <w:r w:rsidRPr="00111B7B">
        <w:tab/>
        <w:t>•</w:t>
      </w:r>
      <w:r w:rsidRPr="00111B7B">
        <w:tab/>
        <w:t>1.1.12</w:t>
      </w:r>
      <w:r w:rsidRPr="00111B7B">
        <w:tab/>
        <w:t>Exceptions to base configuration</w:t>
      </w:r>
    </w:p>
    <w:p w14:paraId="5B4E4339" w14:textId="77777777" w:rsidR="00111B7B" w:rsidRPr="00111B7B" w:rsidRDefault="00111B7B" w:rsidP="00111B7B">
      <w:r w:rsidRPr="00111B7B">
        <w:tab/>
        <w:t>•</w:t>
      </w:r>
      <w:r w:rsidRPr="00111B7B">
        <w:tab/>
        <w:t>1.1.13</w:t>
      </w:r>
      <w:r w:rsidRPr="00111B7B">
        <w:tab/>
        <w:t>Go-live date</w:t>
      </w:r>
    </w:p>
    <w:p w14:paraId="6475C822" w14:textId="77777777" w:rsidR="00111B7B" w:rsidRPr="00111B7B" w:rsidRDefault="00111B7B" w:rsidP="00111B7B">
      <w:pPr>
        <w:rPr>
          <w:b/>
          <w:bCs/>
        </w:rPr>
      </w:pPr>
      <w:r w:rsidRPr="00111B7B">
        <w:rPr>
          <w:b/>
          <w:bCs/>
        </w:rPr>
        <w:tab/>
      </w:r>
      <w:r w:rsidRPr="00111B7B">
        <w:rPr>
          <w:rFonts w:hint="eastAsia"/>
        </w:rPr>
        <w:t>▼</w:t>
      </w:r>
      <w:r w:rsidRPr="00111B7B">
        <w:rPr>
          <w:b/>
          <w:bCs/>
        </w:rPr>
        <w:tab/>
        <w:t>1.2</w:t>
      </w:r>
      <w:r w:rsidRPr="00111B7B">
        <w:rPr>
          <w:b/>
          <w:bCs/>
        </w:rPr>
        <w:tab/>
        <w:t>Server Physical/Virtual Configuration - From Project Team</w:t>
      </w:r>
    </w:p>
    <w:p w14:paraId="158BA5CF" w14:textId="77777777" w:rsidR="00111B7B" w:rsidRPr="00111B7B" w:rsidRDefault="00111B7B" w:rsidP="00111B7B">
      <w:r w:rsidRPr="00111B7B">
        <w:tab/>
        <w:t>•</w:t>
      </w:r>
      <w:r w:rsidRPr="00111B7B">
        <w:tab/>
        <w:t>1.2.1</w:t>
      </w:r>
      <w:r w:rsidRPr="00111B7B">
        <w:tab/>
        <w:t>Virtual CPUs</w:t>
      </w:r>
    </w:p>
    <w:p w14:paraId="2964A76E" w14:textId="77777777" w:rsidR="00111B7B" w:rsidRPr="00111B7B" w:rsidRDefault="00111B7B" w:rsidP="00111B7B">
      <w:r w:rsidRPr="00111B7B">
        <w:lastRenderedPageBreak/>
        <w:tab/>
        <w:t>•</w:t>
      </w:r>
      <w:r w:rsidRPr="00111B7B">
        <w:tab/>
        <w:t>1.2.2</w:t>
      </w:r>
      <w:r w:rsidRPr="00111B7B">
        <w:tab/>
        <w:t>Virtual GB Memory</w:t>
      </w:r>
    </w:p>
    <w:p w14:paraId="1577E767" w14:textId="77777777" w:rsidR="00111B7B" w:rsidRPr="00111B7B" w:rsidRDefault="00111B7B" w:rsidP="00111B7B">
      <w:pPr>
        <w:rPr>
          <w:b/>
          <w:bCs/>
        </w:rPr>
      </w:pPr>
      <w:r w:rsidRPr="00111B7B">
        <w:rPr>
          <w:b/>
          <w:bCs/>
        </w:rPr>
        <w:tab/>
      </w:r>
      <w:r w:rsidRPr="00111B7B">
        <w:rPr>
          <w:rFonts w:hint="eastAsia"/>
        </w:rPr>
        <w:t>▼</w:t>
      </w:r>
      <w:r w:rsidRPr="00111B7B">
        <w:rPr>
          <w:b/>
          <w:bCs/>
        </w:rPr>
        <w:tab/>
        <w:t>1.3</w:t>
      </w:r>
      <w:r w:rsidRPr="00111B7B">
        <w:rPr>
          <w:b/>
          <w:bCs/>
        </w:rPr>
        <w:tab/>
        <w:t>Server Location</w:t>
      </w:r>
    </w:p>
    <w:p w14:paraId="33F515FD" w14:textId="77777777" w:rsidR="00111B7B" w:rsidRPr="00111B7B" w:rsidRDefault="00111B7B" w:rsidP="00111B7B">
      <w:r w:rsidRPr="00111B7B">
        <w:tab/>
        <w:t>•</w:t>
      </w:r>
      <w:r w:rsidRPr="00111B7B">
        <w:tab/>
        <w:t>1.3.1</w:t>
      </w:r>
      <w:r w:rsidRPr="00111B7B">
        <w:tab/>
        <w:t>Hosting Server</w:t>
      </w:r>
    </w:p>
    <w:p w14:paraId="5C594DE5" w14:textId="77777777" w:rsidR="00111B7B" w:rsidRPr="00111B7B" w:rsidRDefault="00111B7B" w:rsidP="00111B7B">
      <w:pPr>
        <w:rPr>
          <w:b/>
          <w:bCs/>
        </w:rPr>
      </w:pPr>
      <w:r w:rsidRPr="00111B7B">
        <w:rPr>
          <w:b/>
          <w:bCs/>
        </w:rPr>
        <w:tab/>
      </w:r>
      <w:r w:rsidRPr="00111B7B">
        <w:rPr>
          <w:rFonts w:hint="eastAsia"/>
        </w:rPr>
        <w:t>▼</w:t>
      </w:r>
      <w:r w:rsidRPr="00111B7B">
        <w:rPr>
          <w:b/>
          <w:bCs/>
        </w:rPr>
        <w:tab/>
        <w:t>1.4</w:t>
      </w:r>
      <w:r w:rsidRPr="00111B7B">
        <w:rPr>
          <w:b/>
          <w:bCs/>
        </w:rPr>
        <w:tab/>
        <w:t>Network Configuration - From Network Team</w:t>
      </w:r>
    </w:p>
    <w:p w14:paraId="690E32DD" w14:textId="77777777" w:rsidR="00111B7B" w:rsidRPr="00111B7B" w:rsidRDefault="00111B7B" w:rsidP="00111B7B">
      <w:r w:rsidRPr="00111B7B">
        <w:tab/>
      </w:r>
      <w:r w:rsidRPr="00111B7B">
        <w:rPr>
          <w:rFonts w:hint="eastAsia"/>
        </w:rPr>
        <w:t>▼</w:t>
      </w:r>
      <w:r w:rsidRPr="00111B7B">
        <w:tab/>
        <w:t>1.4.1</w:t>
      </w:r>
      <w:r w:rsidRPr="00111B7B">
        <w:tab/>
        <w:t>VirtualNIC 1</w:t>
      </w:r>
    </w:p>
    <w:p w14:paraId="60C23EF8" w14:textId="77777777" w:rsidR="00111B7B" w:rsidRPr="00111B7B" w:rsidRDefault="00111B7B" w:rsidP="00111B7B">
      <w:r w:rsidRPr="00111B7B">
        <w:tab/>
        <w:t>•</w:t>
      </w:r>
      <w:r w:rsidRPr="00111B7B">
        <w:tab/>
        <w:t>1.4.1.1</w:t>
      </w:r>
      <w:r w:rsidRPr="00111B7B">
        <w:tab/>
        <w:t>Network</w:t>
      </w:r>
    </w:p>
    <w:p w14:paraId="16F6A582" w14:textId="77777777" w:rsidR="00111B7B" w:rsidRPr="00111B7B" w:rsidRDefault="00111B7B" w:rsidP="00111B7B">
      <w:r w:rsidRPr="00111B7B">
        <w:tab/>
        <w:t>•</w:t>
      </w:r>
      <w:r w:rsidRPr="00111B7B">
        <w:tab/>
        <w:t>1.4.1.2</w:t>
      </w:r>
      <w:r w:rsidRPr="00111B7B">
        <w:tab/>
        <w:t>IP Address</w:t>
      </w:r>
    </w:p>
    <w:p w14:paraId="0F3837E8" w14:textId="77777777" w:rsidR="00111B7B" w:rsidRPr="00111B7B" w:rsidRDefault="00111B7B" w:rsidP="00111B7B">
      <w:r w:rsidRPr="00111B7B">
        <w:tab/>
        <w:t>•</w:t>
      </w:r>
      <w:r w:rsidRPr="00111B7B">
        <w:tab/>
        <w:t>1.4.1.3</w:t>
      </w:r>
      <w:r w:rsidRPr="00111B7B">
        <w:tab/>
        <w:t>NetMask</w:t>
      </w:r>
    </w:p>
    <w:p w14:paraId="7AC58449" w14:textId="77777777" w:rsidR="00111B7B" w:rsidRPr="00111B7B" w:rsidRDefault="00111B7B" w:rsidP="00111B7B">
      <w:r w:rsidRPr="00111B7B">
        <w:tab/>
        <w:t>•</w:t>
      </w:r>
      <w:r w:rsidRPr="00111B7B">
        <w:tab/>
        <w:t>1.4.1.4</w:t>
      </w:r>
      <w:r w:rsidRPr="00111B7B">
        <w:tab/>
        <w:t>Broadcast Address</w:t>
      </w:r>
    </w:p>
    <w:p w14:paraId="0670EFE4" w14:textId="77777777" w:rsidR="00111B7B" w:rsidRPr="00111B7B" w:rsidRDefault="00111B7B" w:rsidP="00111B7B">
      <w:r w:rsidRPr="00111B7B">
        <w:tab/>
        <w:t>•</w:t>
      </w:r>
      <w:r w:rsidRPr="00111B7B">
        <w:tab/>
        <w:t>1.4.1.5</w:t>
      </w:r>
      <w:r w:rsidRPr="00111B7B">
        <w:tab/>
        <w:t>Gateway Address</w:t>
      </w:r>
    </w:p>
    <w:p w14:paraId="35AFAB9C" w14:textId="77777777" w:rsidR="00111B7B" w:rsidRPr="00111B7B" w:rsidRDefault="00111B7B" w:rsidP="00111B7B">
      <w:r w:rsidRPr="00111B7B">
        <w:tab/>
        <w:t>•</w:t>
      </w:r>
      <w:r w:rsidRPr="00111B7B">
        <w:tab/>
        <w:t>1.4.1.6</w:t>
      </w:r>
      <w:r w:rsidRPr="00111B7B">
        <w:tab/>
        <w:t>DNS 1 &amp; 2</w:t>
      </w:r>
    </w:p>
    <w:p w14:paraId="2F5758D6" w14:textId="77777777" w:rsidR="00111B7B" w:rsidRPr="00111B7B" w:rsidRDefault="00111B7B" w:rsidP="00111B7B">
      <w:r w:rsidRPr="00111B7B">
        <w:tab/>
      </w:r>
      <w:r w:rsidRPr="00111B7B">
        <w:rPr>
          <w:rFonts w:hint="eastAsia"/>
        </w:rPr>
        <w:t>▼</w:t>
      </w:r>
      <w:r w:rsidRPr="00111B7B">
        <w:tab/>
        <w:t>1.4.2</w:t>
      </w:r>
      <w:r w:rsidRPr="00111B7B">
        <w:tab/>
        <w:t>VirtualNIC 2</w:t>
      </w:r>
    </w:p>
    <w:p w14:paraId="44F7E96D" w14:textId="77777777" w:rsidR="00111B7B" w:rsidRPr="00111B7B" w:rsidRDefault="00111B7B" w:rsidP="00111B7B">
      <w:r w:rsidRPr="00111B7B">
        <w:tab/>
        <w:t>•</w:t>
      </w:r>
      <w:r w:rsidRPr="00111B7B">
        <w:tab/>
        <w:t>1.4.2.1</w:t>
      </w:r>
      <w:r w:rsidRPr="00111B7B">
        <w:tab/>
        <w:t>Network</w:t>
      </w:r>
    </w:p>
    <w:p w14:paraId="75C2D2B6" w14:textId="77777777" w:rsidR="00111B7B" w:rsidRPr="00111B7B" w:rsidRDefault="00111B7B" w:rsidP="00111B7B">
      <w:r w:rsidRPr="00111B7B">
        <w:tab/>
        <w:t>•</w:t>
      </w:r>
      <w:r w:rsidRPr="00111B7B">
        <w:tab/>
        <w:t>1.4.2.2</w:t>
      </w:r>
      <w:r w:rsidRPr="00111B7B">
        <w:tab/>
        <w:t>IP Address</w:t>
      </w:r>
    </w:p>
    <w:p w14:paraId="4E1A8155" w14:textId="77777777" w:rsidR="00111B7B" w:rsidRPr="00111B7B" w:rsidRDefault="00111B7B" w:rsidP="00111B7B">
      <w:r w:rsidRPr="00111B7B">
        <w:tab/>
        <w:t>•</w:t>
      </w:r>
      <w:r w:rsidRPr="00111B7B">
        <w:tab/>
        <w:t>1.4.2.3</w:t>
      </w:r>
      <w:r w:rsidRPr="00111B7B">
        <w:tab/>
        <w:t>NetMask</w:t>
      </w:r>
    </w:p>
    <w:p w14:paraId="69E08566" w14:textId="77777777" w:rsidR="00111B7B" w:rsidRPr="00111B7B" w:rsidRDefault="00111B7B" w:rsidP="00111B7B">
      <w:r w:rsidRPr="00111B7B">
        <w:tab/>
        <w:t>•</w:t>
      </w:r>
      <w:r w:rsidRPr="00111B7B">
        <w:tab/>
        <w:t>1.4.2.4</w:t>
      </w:r>
      <w:r w:rsidRPr="00111B7B">
        <w:tab/>
        <w:t>Broadcast Address</w:t>
      </w:r>
    </w:p>
    <w:p w14:paraId="656A8CFE" w14:textId="77777777" w:rsidR="00111B7B" w:rsidRPr="00111B7B" w:rsidRDefault="00111B7B" w:rsidP="00111B7B">
      <w:r w:rsidRPr="00111B7B">
        <w:tab/>
        <w:t>•</w:t>
      </w:r>
      <w:r w:rsidRPr="00111B7B">
        <w:tab/>
        <w:t>1.4.2.5</w:t>
      </w:r>
      <w:r w:rsidRPr="00111B7B">
        <w:tab/>
        <w:t>Gateway Address</w:t>
      </w:r>
    </w:p>
    <w:p w14:paraId="43AFDE8A" w14:textId="77777777" w:rsidR="00111B7B" w:rsidRPr="00111B7B" w:rsidRDefault="00111B7B" w:rsidP="00111B7B">
      <w:r w:rsidRPr="00111B7B">
        <w:tab/>
        <w:t>•</w:t>
      </w:r>
      <w:r w:rsidRPr="00111B7B">
        <w:tab/>
        <w:t>1.4.2.6</w:t>
      </w:r>
      <w:r w:rsidRPr="00111B7B">
        <w:tab/>
        <w:t>DNS 1 &amp; 2</w:t>
      </w:r>
    </w:p>
    <w:p w14:paraId="4CF92E0C" w14:textId="77777777" w:rsidR="00111B7B" w:rsidRPr="00111B7B" w:rsidRDefault="00111B7B" w:rsidP="00111B7B">
      <w:pPr>
        <w:rPr>
          <w:b/>
          <w:bCs/>
        </w:rPr>
      </w:pPr>
      <w:r w:rsidRPr="00111B7B">
        <w:rPr>
          <w:b/>
          <w:bCs/>
        </w:rPr>
        <w:tab/>
      </w:r>
      <w:r w:rsidRPr="00111B7B">
        <w:rPr>
          <w:rFonts w:hint="eastAsia"/>
        </w:rPr>
        <w:t>▼</w:t>
      </w:r>
      <w:r w:rsidRPr="00111B7B">
        <w:rPr>
          <w:b/>
          <w:bCs/>
        </w:rPr>
        <w:tab/>
        <w:t>1.5</w:t>
      </w:r>
      <w:r w:rsidRPr="00111B7B">
        <w:rPr>
          <w:b/>
          <w:bCs/>
        </w:rPr>
        <w:tab/>
        <w:t>Storage Configuration - From Project Team</w:t>
      </w:r>
    </w:p>
    <w:p w14:paraId="0E685B01" w14:textId="77777777" w:rsidR="00111B7B" w:rsidRPr="00111B7B" w:rsidRDefault="00111B7B" w:rsidP="00111B7B">
      <w:r w:rsidRPr="00111B7B">
        <w:tab/>
        <w:t>•</w:t>
      </w:r>
      <w:r w:rsidRPr="00111B7B">
        <w:tab/>
        <w:t>1.5.1</w:t>
      </w:r>
      <w:r w:rsidRPr="00111B7B">
        <w:tab/>
        <w:t>SAN OS LUN size</w:t>
      </w:r>
    </w:p>
    <w:p w14:paraId="5477E444" w14:textId="77777777" w:rsidR="00111B7B" w:rsidRPr="00111B7B" w:rsidRDefault="00111B7B" w:rsidP="00111B7B">
      <w:r w:rsidRPr="00111B7B">
        <w:tab/>
        <w:t>•</w:t>
      </w:r>
      <w:r w:rsidRPr="00111B7B">
        <w:tab/>
        <w:t>1.5.2</w:t>
      </w:r>
      <w:r w:rsidRPr="00111B7B">
        <w:tab/>
        <w:t>SAN Data LUNs count and sizes</w:t>
      </w:r>
    </w:p>
    <w:p w14:paraId="167CF9AB" w14:textId="77777777" w:rsidR="00111B7B" w:rsidRPr="00111B7B" w:rsidRDefault="00111B7B" w:rsidP="00111B7B">
      <w:pPr>
        <w:rPr>
          <w:b/>
          <w:bCs/>
        </w:rPr>
      </w:pPr>
      <w:r w:rsidRPr="00111B7B">
        <w:rPr>
          <w:b/>
          <w:bCs/>
        </w:rPr>
        <w:tab/>
      </w:r>
      <w:r w:rsidRPr="00111B7B">
        <w:rPr>
          <w:rFonts w:hint="eastAsia"/>
        </w:rPr>
        <w:t>▼</w:t>
      </w:r>
      <w:r w:rsidRPr="00111B7B">
        <w:rPr>
          <w:b/>
          <w:bCs/>
        </w:rPr>
        <w:tab/>
        <w:t>1.6</w:t>
      </w:r>
      <w:r w:rsidRPr="00111B7B">
        <w:rPr>
          <w:b/>
          <w:bCs/>
        </w:rPr>
        <w:tab/>
        <w:t>Backup Configuration</w:t>
      </w:r>
    </w:p>
    <w:p w14:paraId="5382DD5A" w14:textId="77777777" w:rsidR="00111B7B" w:rsidRPr="00111B7B" w:rsidRDefault="00111B7B" w:rsidP="00111B7B">
      <w:r w:rsidRPr="00111B7B">
        <w:tab/>
        <w:t>•</w:t>
      </w:r>
      <w:r w:rsidRPr="00111B7B">
        <w:tab/>
        <w:t>1.6.1</w:t>
      </w:r>
      <w:r w:rsidRPr="00111B7B">
        <w:tab/>
        <w:t>Legato Data Storage Node</w:t>
      </w:r>
    </w:p>
    <w:p w14:paraId="5E72A36E" w14:textId="77777777" w:rsidR="00111B7B" w:rsidRPr="00111B7B" w:rsidRDefault="00111B7B" w:rsidP="00111B7B">
      <w:pPr>
        <w:rPr>
          <w:b/>
          <w:bCs/>
        </w:rPr>
      </w:pPr>
      <w:r w:rsidRPr="00111B7B">
        <w:rPr>
          <w:b/>
          <w:bCs/>
        </w:rPr>
        <w:tab/>
      </w:r>
      <w:r w:rsidRPr="00111B7B">
        <w:rPr>
          <w:rFonts w:hint="eastAsia"/>
        </w:rPr>
        <w:t>▼</w:t>
      </w:r>
      <w:r w:rsidRPr="00111B7B">
        <w:rPr>
          <w:b/>
          <w:bCs/>
        </w:rPr>
        <w:tab/>
        <w:t>1.7</w:t>
      </w:r>
      <w:r w:rsidRPr="00111B7B">
        <w:rPr>
          <w:b/>
          <w:bCs/>
        </w:rPr>
        <w:tab/>
        <w:t>Middleware Configuration</w:t>
      </w:r>
    </w:p>
    <w:p w14:paraId="6EF495B7" w14:textId="77777777" w:rsidR="00111B7B" w:rsidRPr="00111B7B" w:rsidRDefault="00111B7B" w:rsidP="00111B7B">
      <w:r w:rsidRPr="00111B7B">
        <w:tab/>
        <w:t>•</w:t>
      </w:r>
      <w:r w:rsidRPr="00111B7B">
        <w:tab/>
        <w:t>1.7.1</w:t>
      </w:r>
      <w:r w:rsidRPr="00111B7B">
        <w:tab/>
        <w:t>Middleware Administrator access requirements</w:t>
      </w:r>
    </w:p>
    <w:p w14:paraId="382076C1" w14:textId="77777777" w:rsidR="00111B7B" w:rsidRPr="00111B7B" w:rsidRDefault="00111B7B" w:rsidP="00111B7B">
      <w:r w:rsidRPr="00111B7B">
        <w:tab/>
      </w:r>
      <w:r w:rsidRPr="00111B7B">
        <w:rPr>
          <w:rFonts w:hint="eastAsia"/>
        </w:rPr>
        <w:t>▼</w:t>
      </w:r>
      <w:r w:rsidRPr="00111B7B">
        <w:tab/>
        <w:t>1.7.2</w:t>
      </w:r>
      <w:r w:rsidRPr="00111B7B">
        <w:tab/>
        <w:t>Web Server Role</w:t>
      </w:r>
    </w:p>
    <w:p w14:paraId="5078ABE5" w14:textId="77777777" w:rsidR="00111B7B" w:rsidRPr="00111B7B" w:rsidRDefault="00111B7B" w:rsidP="00111B7B">
      <w:r w:rsidRPr="00111B7B">
        <w:tab/>
        <w:t>•</w:t>
      </w:r>
      <w:r w:rsidRPr="00111B7B">
        <w:tab/>
        <w:t>1.7.2.1</w:t>
      </w:r>
      <w:r w:rsidRPr="00111B7B">
        <w:tab/>
        <w:t>Apache</w:t>
      </w:r>
    </w:p>
    <w:p w14:paraId="40674B9B" w14:textId="77777777" w:rsidR="00111B7B" w:rsidRPr="00111B7B" w:rsidRDefault="00111B7B" w:rsidP="00111B7B">
      <w:r w:rsidRPr="00111B7B">
        <w:tab/>
        <w:t>•</w:t>
      </w:r>
      <w:r w:rsidRPr="00111B7B">
        <w:tab/>
        <w:t>1.7.2.2</w:t>
      </w:r>
      <w:r w:rsidRPr="00111B7B">
        <w:tab/>
        <w:t>Certificates to use</w:t>
      </w:r>
    </w:p>
    <w:p w14:paraId="55CC43DC" w14:textId="77777777" w:rsidR="00111B7B" w:rsidRPr="00111B7B" w:rsidRDefault="00111B7B" w:rsidP="00111B7B">
      <w:r w:rsidRPr="00111B7B">
        <w:tab/>
      </w:r>
      <w:r w:rsidRPr="00111B7B">
        <w:rPr>
          <w:rFonts w:hint="eastAsia"/>
        </w:rPr>
        <w:t>▼</w:t>
      </w:r>
      <w:r w:rsidRPr="00111B7B">
        <w:tab/>
        <w:t>1.7.3</w:t>
      </w:r>
      <w:r w:rsidRPr="00111B7B">
        <w:tab/>
        <w:t>Database Role</w:t>
      </w:r>
    </w:p>
    <w:p w14:paraId="185444DD" w14:textId="77777777" w:rsidR="00111B7B" w:rsidRPr="00111B7B" w:rsidRDefault="00111B7B" w:rsidP="00111B7B">
      <w:r w:rsidRPr="00111B7B">
        <w:tab/>
      </w:r>
      <w:r w:rsidRPr="00111B7B">
        <w:rPr>
          <w:rFonts w:hint="eastAsia"/>
        </w:rPr>
        <w:t>▼</w:t>
      </w:r>
      <w:r w:rsidRPr="00111B7B">
        <w:tab/>
        <w:t>1.7.3.1</w:t>
      </w:r>
      <w:r w:rsidRPr="00111B7B">
        <w:tab/>
        <w:t>Oracle</w:t>
      </w:r>
    </w:p>
    <w:p w14:paraId="73E28203" w14:textId="77777777" w:rsidR="00111B7B" w:rsidRPr="00111B7B" w:rsidRDefault="00111B7B" w:rsidP="00111B7B">
      <w:r w:rsidRPr="00111B7B">
        <w:tab/>
        <w:t>•</w:t>
      </w:r>
      <w:r w:rsidRPr="00111B7B">
        <w:tab/>
        <w:t>1.7.3.1.1</w:t>
      </w:r>
      <w:r w:rsidRPr="00111B7B">
        <w:tab/>
        <w:t>Physical partitions</w:t>
      </w:r>
    </w:p>
    <w:p w14:paraId="53A2A1FA" w14:textId="77777777" w:rsidR="00111B7B" w:rsidRPr="00111B7B" w:rsidRDefault="00111B7B" w:rsidP="00111B7B">
      <w:r w:rsidRPr="00111B7B">
        <w:tab/>
        <w:t>•</w:t>
      </w:r>
      <w:r w:rsidRPr="00111B7B">
        <w:tab/>
        <w:t>1.7.3.1.2</w:t>
      </w:r>
      <w:r w:rsidRPr="00111B7B">
        <w:tab/>
        <w:t>Logical partitions</w:t>
      </w:r>
    </w:p>
    <w:p w14:paraId="212CDB73" w14:textId="77777777" w:rsidR="00111B7B" w:rsidRPr="00111B7B" w:rsidRDefault="00111B7B" w:rsidP="00111B7B">
      <w:r w:rsidRPr="00111B7B">
        <w:tab/>
        <w:t>•</w:t>
      </w:r>
      <w:r w:rsidRPr="00111B7B">
        <w:tab/>
        <w:t>1.7.3.1.3</w:t>
      </w:r>
      <w:r w:rsidRPr="00111B7B">
        <w:tab/>
        <w:t>Management and Administrator credentials</w:t>
      </w:r>
    </w:p>
    <w:p w14:paraId="50EB8645" w14:textId="77777777" w:rsidR="00111B7B" w:rsidRPr="00111B7B" w:rsidRDefault="00111B7B" w:rsidP="00111B7B">
      <w:pPr>
        <w:rPr>
          <w:b/>
        </w:rPr>
      </w:pPr>
    </w:p>
    <w:p w14:paraId="2345931B" w14:textId="77777777" w:rsidR="00AA677A" w:rsidRDefault="00AA677A">
      <w:pPr>
        <w:rPr>
          <w:rFonts w:ascii="Arial" w:eastAsia="Times New Roman" w:hAnsi="Arial" w:cs="Times New Roman"/>
          <w:sz w:val="28"/>
          <w:szCs w:val="24"/>
          <w:lang w:eastAsia="en-US"/>
        </w:rPr>
      </w:pPr>
      <w:r>
        <w:rPr>
          <w:b/>
        </w:rPr>
        <w:br w:type="page"/>
      </w:r>
    </w:p>
    <w:p w14:paraId="768AE772" w14:textId="1F1FD546" w:rsidR="00111B7B" w:rsidRPr="00111B7B" w:rsidRDefault="00E64F58" w:rsidP="00E64F58">
      <w:pPr>
        <w:pStyle w:val="Heading1"/>
        <w:rPr>
          <w:b w:val="0"/>
        </w:rPr>
      </w:pPr>
      <w:bookmarkStart w:id="245" w:name="_Toc202519433"/>
      <w:r>
        <w:rPr>
          <w:b w:val="0"/>
        </w:rPr>
        <w:t>Linux Hosting Services</w:t>
      </w:r>
      <w:bookmarkEnd w:id="245"/>
    </w:p>
    <w:p w14:paraId="49DDED36" w14:textId="77777777" w:rsidR="00111B7B" w:rsidRPr="00111B7B" w:rsidRDefault="00111B7B" w:rsidP="00111B7B"/>
    <w:p w14:paraId="61E20090" w14:textId="77777777" w:rsidR="00111B7B" w:rsidRPr="00111B7B" w:rsidRDefault="00111B7B" w:rsidP="00E64F58">
      <w:pPr>
        <w:pStyle w:val="Heading2"/>
        <w:rPr>
          <w:b w:val="0"/>
        </w:rPr>
      </w:pPr>
      <w:bookmarkStart w:id="246" w:name="_Toc202503032"/>
      <w:bookmarkStart w:id="247" w:name="_Toc202503225"/>
      <w:bookmarkStart w:id="248" w:name="_Toc202519434"/>
      <w:r w:rsidRPr="00111B7B">
        <w:rPr>
          <w:b w:val="0"/>
        </w:rPr>
        <w:t>Description of Service</w:t>
      </w:r>
      <w:bookmarkEnd w:id="246"/>
      <w:bookmarkEnd w:id="247"/>
      <w:bookmarkEnd w:id="248"/>
    </w:p>
    <w:p w14:paraId="363C8D3F" w14:textId="77777777" w:rsidR="00111B7B" w:rsidRPr="00111B7B" w:rsidRDefault="00111B7B" w:rsidP="00111B7B">
      <w:r w:rsidRPr="00111B7B">
        <w:t>The Information Technology Division (ITD) provides reliable and secure centrally managed Linux Dedicated Distributed Hosting Services for Commonwealth Applications.  This service offers fully managed services for the system administration of Linux operating system platforms and the associated hardware platforms on which they are installed.</w:t>
      </w:r>
    </w:p>
    <w:p w14:paraId="4C038A2B" w14:textId="77777777" w:rsidR="00111B7B" w:rsidRPr="00111B7B" w:rsidRDefault="00111B7B" w:rsidP="00111B7B"/>
    <w:p w14:paraId="3ED87D1F" w14:textId="77777777" w:rsidR="00111B7B" w:rsidRPr="00111B7B" w:rsidRDefault="00111B7B" w:rsidP="00111B7B">
      <w:pPr>
        <w:rPr>
          <w:iCs/>
        </w:rPr>
      </w:pPr>
      <w:r w:rsidRPr="00111B7B">
        <w:rPr>
          <w:iCs/>
        </w:rPr>
        <w:lastRenderedPageBreak/>
        <w:t xml:space="preserve">Customers will pay the initial infrastructure (hardware and software) costs for ITD to procure the necessary equipment to host a customer’s dedicated Linux distributed system.  These costs are included in the BAR (Business Application Request form) and identified as “one time” costs and agreed to by both the customer and ITD. </w:t>
      </w:r>
    </w:p>
    <w:p w14:paraId="1244DE83" w14:textId="77777777" w:rsidR="00111B7B" w:rsidRPr="00111B7B" w:rsidRDefault="00111B7B" w:rsidP="00111B7B"/>
    <w:p w14:paraId="77190FAB" w14:textId="77777777" w:rsidR="00111B7B" w:rsidRPr="00111B7B" w:rsidRDefault="00111B7B" w:rsidP="00111B7B"/>
    <w:p w14:paraId="177B0949" w14:textId="77777777" w:rsidR="00111B7B" w:rsidRPr="00111B7B" w:rsidRDefault="00111B7B" w:rsidP="00111B7B">
      <w:r w:rsidRPr="00111B7B">
        <w:t>The Linux Dedicated Distributed Hosting Service includes:</w:t>
      </w:r>
    </w:p>
    <w:p w14:paraId="661FFA3A" w14:textId="77777777" w:rsidR="00111B7B" w:rsidRPr="00111B7B" w:rsidRDefault="00111B7B" w:rsidP="00111B7B"/>
    <w:p w14:paraId="73CF7290" w14:textId="77777777" w:rsidR="00111B7B" w:rsidRPr="00111B7B" w:rsidRDefault="00111B7B" w:rsidP="00111B7B">
      <w:r w:rsidRPr="00111B7B">
        <w:t>Facilities Management</w:t>
      </w:r>
    </w:p>
    <w:p w14:paraId="786AE2F0" w14:textId="77777777" w:rsidR="00111B7B" w:rsidRPr="00111B7B" w:rsidRDefault="00111B7B" w:rsidP="00111B7B">
      <w:pPr>
        <w:numPr>
          <w:ilvl w:val="0"/>
          <w:numId w:val="5"/>
        </w:numPr>
      </w:pPr>
      <w:r w:rsidRPr="00111B7B">
        <w:t>Physical security, cooling, environment and redundant power</w:t>
      </w:r>
    </w:p>
    <w:p w14:paraId="37910F4B" w14:textId="77777777" w:rsidR="00111B7B" w:rsidRPr="00111B7B" w:rsidRDefault="00111B7B" w:rsidP="00111B7B">
      <w:pPr>
        <w:numPr>
          <w:ilvl w:val="0"/>
          <w:numId w:val="5"/>
        </w:numPr>
      </w:pPr>
      <w:r w:rsidRPr="00111B7B">
        <w:t>Secured customer access is available during service hours (all visitors are escorted).</w:t>
      </w:r>
    </w:p>
    <w:p w14:paraId="53047EB2" w14:textId="77777777" w:rsidR="00111B7B" w:rsidRPr="00111B7B" w:rsidRDefault="00111B7B" w:rsidP="00111B7B"/>
    <w:p w14:paraId="6E7D5352" w14:textId="77777777" w:rsidR="00111B7B" w:rsidRPr="00111B7B" w:rsidRDefault="00111B7B" w:rsidP="00111B7B">
      <w:r w:rsidRPr="00111B7B">
        <w:t>Systems Engineering</w:t>
      </w:r>
    </w:p>
    <w:p w14:paraId="58F256C4" w14:textId="77777777" w:rsidR="00111B7B" w:rsidRPr="00111B7B" w:rsidRDefault="00111B7B" w:rsidP="00111B7B">
      <w:pPr>
        <w:numPr>
          <w:ilvl w:val="0"/>
          <w:numId w:val="5"/>
        </w:numPr>
      </w:pPr>
      <w:r w:rsidRPr="00111B7B">
        <w:t xml:space="preserve">Set-up of hardware and software in accordance with ITD Infrastructure Planning Group standards and best practices and Commonwealth of Massachusetts IT Technology and Security policies </w:t>
      </w:r>
    </w:p>
    <w:p w14:paraId="63F77F48" w14:textId="77777777" w:rsidR="00111B7B" w:rsidRPr="00111B7B" w:rsidRDefault="00111B7B" w:rsidP="00111B7B">
      <w:pPr>
        <w:numPr>
          <w:ilvl w:val="0"/>
          <w:numId w:val="5"/>
        </w:numPr>
      </w:pPr>
      <w:r w:rsidRPr="00111B7B">
        <w:t>Evaluate and/or recommend hardware and software enhancements</w:t>
      </w:r>
    </w:p>
    <w:p w14:paraId="28DAE472" w14:textId="77777777" w:rsidR="00111B7B" w:rsidRPr="00111B7B" w:rsidRDefault="00111B7B" w:rsidP="00111B7B">
      <w:pPr>
        <w:numPr>
          <w:ilvl w:val="0"/>
          <w:numId w:val="5"/>
        </w:numPr>
      </w:pPr>
      <w:r w:rsidRPr="00111B7B">
        <w:t>Upgrades of service components</w:t>
      </w:r>
    </w:p>
    <w:p w14:paraId="707AA37B" w14:textId="77777777" w:rsidR="00111B7B" w:rsidRPr="00111B7B" w:rsidRDefault="00111B7B" w:rsidP="00111B7B"/>
    <w:p w14:paraId="2BDE9D1F" w14:textId="77777777" w:rsidR="00111B7B" w:rsidRPr="00111B7B" w:rsidRDefault="00111B7B" w:rsidP="00111B7B">
      <w:r w:rsidRPr="00111B7B">
        <w:t>Systems Maintenance</w:t>
      </w:r>
    </w:p>
    <w:p w14:paraId="163E766C" w14:textId="77777777" w:rsidR="00111B7B" w:rsidRPr="00111B7B" w:rsidRDefault="00111B7B" w:rsidP="00111B7B">
      <w:pPr>
        <w:numPr>
          <w:ilvl w:val="0"/>
          <w:numId w:val="5"/>
        </w:numPr>
      </w:pPr>
      <w:r w:rsidRPr="00111B7B">
        <w:t xml:space="preserve">Administration and maintenance of servers to ensure that each hosted operating system server is reliable, is performing adequately, and is providing overall service availability </w:t>
      </w:r>
    </w:p>
    <w:p w14:paraId="7551BDA3" w14:textId="77777777" w:rsidR="00111B7B" w:rsidRPr="00111B7B" w:rsidRDefault="00111B7B" w:rsidP="00111B7B">
      <w:pPr>
        <w:numPr>
          <w:ilvl w:val="0"/>
          <w:numId w:val="5"/>
        </w:numPr>
      </w:pPr>
      <w:r w:rsidRPr="00111B7B">
        <w:t>Utilization of vendor operating system subscription services for maintaining servers at recommended patch and release levels following standard change management procedures</w:t>
      </w:r>
    </w:p>
    <w:p w14:paraId="5BE4FD17" w14:textId="77777777" w:rsidR="00111B7B" w:rsidRPr="00111B7B" w:rsidRDefault="00111B7B" w:rsidP="00111B7B">
      <w:pPr>
        <w:numPr>
          <w:ilvl w:val="0"/>
          <w:numId w:val="5"/>
        </w:numPr>
      </w:pPr>
      <w:r w:rsidRPr="00111B7B">
        <w:t>Maintain current inventory/asset information and support history for each managed host that can be made available to customers</w:t>
      </w:r>
    </w:p>
    <w:p w14:paraId="7ACE4454" w14:textId="77777777" w:rsidR="00111B7B" w:rsidRPr="00111B7B" w:rsidRDefault="00111B7B" w:rsidP="00111B7B">
      <w:pPr>
        <w:numPr>
          <w:ilvl w:val="0"/>
          <w:numId w:val="5"/>
        </w:numPr>
      </w:pPr>
      <w:r w:rsidRPr="00111B7B">
        <w:t>Standard capacity and performance analysis reporting capabilities for customers to review utilization, performance and trending information for CPU, system processes (as defined by customer), memory, and storage</w:t>
      </w:r>
    </w:p>
    <w:p w14:paraId="562036B6" w14:textId="77777777" w:rsidR="00111B7B" w:rsidRPr="00111B7B" w:rsidRDefault="00111B7B" w:rsidP="00111B7B">
      <w:pPr>
        <w:numPr>
          <w:ilvl w:val="0"/>
          <w:numId w:val="5"/>
        </w:numPr>
      </w:pPr>
      <w:r w:rsidRPr="00111B7B">
        <w:t xml:space="preserve">Systems engineer’s participation as needed in ongoing customer service delivery reviews (coordinated by ITD Service Account Managers). </w:t>
      </w:r>
    </w:p>
    <w:p w14:paraId="2CDFC90C" w14:textId="77777777" w:rsidR="00111B7B" w:rsidRPr="00111B7B" w:rsidRDefault="00111B7B" w:rsidP="00111B7B"/>
    <w:p w14:paraId="20309E8A" w14:textId="77777777" w:rsidR="00111B7B" w:rsidRPr="00111B7B" w:rsidRDefault="00111B7B" w:rsidP="00111B7B">
      <w:r w:rsidRPr="00111B7B">
        <w:t>Routine Software Audit Services:</w:t>
      </w:r>
    </w:p>
    <w:p w14:paraId="043ECB0F" w14:textId="77777777" w:rsidR="00111B7B" w:rsidRPr="00111B7B" w:rsidRDefault="00111B7B" w:rsidP="00111B7B">
      <w:pPr>
        <w:numPr>
          <w:ilvl w:val="0"/>
          <w:numId w:val="9"/>
        </w:numPr>
      </w:pPr>
      <w:r w:rsidRPr="00111B7B">
        <w:t xml:space="preserve">Software vendors who conduct business with the Commonwealth of Massachusetts contractually reserve the right to conduct periodic software audits on ITD managed hosts.  ITD will collaborate with our customers and their vendors to complete audits for which the customer does not have the appropriate access to conduct the audit independently.  These audits are executed to confirm compliance based on terms of software license agreements ITD and/or its customers have with these software vendors. </w:t>
      </w:r>
    </w:p>
    <w:p w14:paraId="7800B764" w14:textId="77777777" w:rsidR="00111B7B" w:rsidRPr="00111B7B" w:rsidRDefault="00111B7B" w:rsidP="00111B7B"/>
    <w:p w14:paraId="4E887954" w14:textId="77777777" w:rsidR="00111B7B" w:rsidRPr="00111B7B" w:rsidRDefault="00111B7B" w:rsidP="00111B7B">
      <w:r w:rsidRPr="00111B7B">
        <w:t>Systems Support &amp; Monitoring</w:t>
      </w:r>
    </w:p>
    <w:p w14:paraId="64A36B0C" w14:textId="77777777" w:rsidR="00111B7B" w:rsidRPr="00111B7B" w:rsidRDefault="00111B7B" w:rsidP="00111B7B">
      <w:pPr>
        <w:numPr>
          <w:ilvl w:val="0"/>
          <w:numId w:val="6"/>
        </w:numPr>
      </w:pPr>
      <w:r w:rsidRPr="00111B7B">
        <w:t>24 x 7 proactive monitoring, identification, and resolution of technical issues for hosted servers</w:t>
      </w:r>
    </w:p>
    <w:p w14:paraId="6C4E9BE6" w14:textId="77777777" w:rsidR="00111B7B" w:rsidRPr="00111B7B" w:rsidRDefault="00111B7B" w:rsidP="00111B7B">
      <w:pPr>
        <w:numPr>
          <w:ilvl w:val="0"/>
          <w:numId w:val="6"/>
        </w:numPr>
      </w:pPr>
      <w:r w:rsidRPr="00111B7B">
        <w:t>Ongoing security intrusion testing and monitoring</w:t>
      </w:r>
    </w:p>
    <w:p w14:paraId="1EBFC004" w14:textId="77777777" w:rsidR="00111B7B" w:rsidRPr="00111B7B" w:rsidRDefault="00111B7B" w:rsidP="00111B7B">
      <w:pPr>
        <w:numPr>
          <w:ilvl w:val="0"/>
          <w:numId w:val="6"/>
        </w:numPr>
      </w:pPr>
      <w:r w:rsidRPr="00111B7B">
        <w:lastRenderedPageBreak/>
        <w:t>Responsive support to incidents based on the prioritization set by severity levels, server type, and server role.</w:t>
      </w:r>
    </w:p>
    <w:p w14:paraId="3D361DDD" w14:textId="77777777" w:rsidR="00111B7B" w:rsidRPr="00111B7B" w:rsidRDefault="00111B7B" w:rsidP="00111B7B">
      <w:pPr>
        <w:numPr>
          <w:ilvl w:val="0"/>
          <w:numId w:val="6"/>
        </w:numPr>
      </w:pPr>
      <w:r w:rsidRPr="00111B7B">
        <w:t>Responsive support to unscheduled service outages in a timely manner</w:t>
      </w:r>
    </w:p>
    <w:p w14:paraId="60247AE7" w14:textId="77777777" w:rsidR="00111B7B" w:rsidRPr="00111B7B" w:rsidRDefault="00111B7B" w:rsidP="00111B7B">
      <w:pPr>
        <w:numPr>
          <w:ilvl w:val="0"/>
          <w:numId w:val="5"/>
        </w:numPr>
      </w:pPr>
      <w:r w:rsidRPr="00111B7B">
        <w:t>Provision of diagnostic information to assist with customer application support needs</w:t>
      </w:r>
    </w:p>
    <w:p w14:paraId="728BE507" w14:textId="77777777" w:rsidR="00111B7B" w:rsidRPr="00111B7B" w:rsidRDefault="00111B7B" w:rsidP="00111B7B">
      <w:pPr>
        <w:numPr>
          <w:ilvl w:val="0"/>
          <w:numId w:val="5"/>
        </w:numPr>
      </w:pPr>
      <w:r w:rsidRPr="00111B7B">
        <w:t>In case of systems failure or systems data loss or corruption onsite recovery of prior end-of-day system level configuration and locally stored data</w:t>
      </w:r>
    </w:p>
    <w:p w14:paraId="7BDE3A12" w14:textId="77777777" w:rsidR="00111B7B" w:rsidRPr="00111B7B" w:rsidRDefault="00111B7B" w:rsidP="00111B7B">
      <w:pPr>
        <w:numPr>
          <w:ilvl w:val="0"/>
          <w:numId w:val="5"/>
        </w:numPr>
      </w:pPr>
      <w:r w:rsidRPr="00111B7B">
        <w:t xml:space="preserve">Repair or replacement failing hardware components. </w:t>
      </w:r>
    </w:p>
    <w:p w14:paraId="1766C08C" w14:textId="77777777" w:rsidR="00111B7B" w:rsidRPr="00111B7B" w:rsidRDefault="00111B7B" w:rsidP="00111B7B">
      <w:pPr>
        <w:numPr>
          <w:ilvl w:val="0"/>
          <w:numId w:val="5"/>
        </w:numPr>
      </w:pPr>
      <w:r w:rsidRPr="00111B7B">
        <w:t>Access to technical Change Control information</w:t>
      </w:r>
    </w:p>
    <w:p w14:paraId="5BF58603" w14:textId="77777777" w:rsidR="00111B7B" w:rsidRPr="00111B7B" w:rsidRDefault="00111B7B" w:rsidP="00111B7B"/>
    <w:p w14:paraId="7523020B" w14:textId="77777777" w:rsidR="00111B7B" w:rsidRPr="00111B7B" w:rsidRDefault="00111B7B" w:rsidP="00111B7B">
      <w:pPr>
        <w:rPr>
          <w:b/>
        </w:rPr>
      </w:pPr>
      <w:r w:rsidRPr="00111B7B">
        <w:t>This service does not include coverage for Disaster Recovery. This can be procured separately.</w:t>
      </w:r>
    </w:p>
    <w:p w14:paraId="41190F88" w14:textId="77777777" w:rsidR="00111B7B" w:rsidRPr="00111B7B" w:rsidRDefault="00111B7B" w:rsidP="00111B7B"/>
    <w:p w14:paraId="7975A387" w14:textId="77777777" w:rsidR="00111B7B" w:rsidRPr="00111B7B" w:rsidRDefault="00111B7B" w:rsidP="00E64F58">
      <w:pPr>
        <w:pStyle w:val="Heading2"/>
        <w:rPr>
          <w:b w:val="0"/>
        </w:rPr>
      </w:pPr>
      <w:bookmarkStart w:id="249" w:name="_Toc202503033"/>
      <w:bookmarkStart w:id="250" w:name="_Toc202503226"/>
      <w:bookmarkStart w:id="251" w:name="_Toc202519435"/>
      <w:r w:rsidRPr="00111B7B">
        <w:rPr>
          <w:b w:val="0"/>
        </w:rPr>
        <w:t>General Requirements – Physical or Virtual</w:t>
      </w:r>
      <w:bookmarkEnd w:id="249"/>
      <w:bookmarkEnd w:id="250"/>
      <w:bookmarkEnd w:id="251"/>
    </w:p>
    <w:p w14:paraId="310F6B0E" w14:textId="77777777" w:rsidR="00111B7B" w:rsidRPr="00111B7B" w:rsidRDefault="00111B7B" w:rsidP="00111B7B"/>
    <w:p w14:paraId="378AB90D" w14:textId="77777777" w:rsidR="00111B7B" w:rsidRPr="00111B7B" w:rsidRDefault="00111B7B" w:rsidP="00111B7B">
      <w:pPr>
        <w:rPr>
          <w:b/>
        </w:rPr>
      </w:pPr>
      <w:r w:rsidRPr="00111B7B">
        <w:rPr>
          <w:b/>
        </w:rPr>
        <w:t>Intel x86 Architecture Processor Host Server Minimum Requirements</w:t>
      </w:r>
    </w:p>
    <w:p w14:paraId="5FE9EDB4" w14:textId="77777777" w:rsidR="00111B7B" w:rsidRPr="00111B7B" w:rsidRDefault="00111B7B" w:rsidP="00111B7B"/>
    <w:p w14:paraId="2C510542" w14:textId="77777777" w:rsidR="00111B7B" w:rsidRPr="00111B7B" w:rsidRDefault="00111B7B" w:rsidP="00111B7B">
      <w:r w:rsidRPr="00111B7B">
        <w:t>The following standard server form factors are supported by ITD for Linux Operating Systems:</w:t>
      </w:r>
    </w:p>
    <w:p w14:paraId="3B4379E9" w14:textId="77777777" w:rsidR="00111B7B" w:rsidRPr="00111B7B" w:rsidRDefault="00111B7B" w:rsidP="00111B7B">
      <w:pPr>
        <w:numPr>
          <w:ilvl w:val="0"/>
          <w:numId w:val="8"/>
        </w:numPr>
      </w:pPr>
      <w:r w:rsidRPr="00111B7B">
        <w:t>Blade Servers</w:t>
      </w:r>
    </w:p>
    <w:p w14:paraId="26A8BDAE" w14:textId="77777777" w:rsidR="00111B7B" w:rsidRPr="00111B7B" w:rsidRDefault="00111B7B" w:rsidP="00111B7B">
      <w:pPr>
        <w:numPr>
          <w:ilvl w:val="0"/>
          <w:numId w:val="8"/>
        </w:numPr>
      </w:pPr>
      <w:r w:rsidRPr="00111B7B">
        <w:t>Rack mounted servers</w:t>
      </w:r>
    </w:p>
    <w:p w14:paraId="3281947A" w14:textId="77777777" w:rsidR="00111B7B" w:rsidRPr="00111B7B" w:rsidRDefault="00111B7B" w:rsidP="00111B7B">
      <w:pPr>
        <w:numPr>
          <w:ilvl w:val="0"/>
          <w:numId w:val="8"/>
        </w:numPr>
      </w:pPr>
      <w:r w:rsidRPr="00111B7B">
        <w:t>Virtual Server Guests</w:t>
      </w:r>
    </w:p>
    <w:p w14:paraId="3029E51D" w14:textId="77777777" w:rsidR="00111B7B" w:rsidRPr="00111B7B" w:rsidRDefault="00111B7B" w:rsidP="00111B7B"/>
    <w:p w14:paraId="52474660" w14:textId="77777777" w:rsidR="00111B7B" w:rsidRPr="00111B7B" w:rsidRDefault="00111B7B" w:rsidP="00111B7B">
      <w:r w:rsidRPr="00111B7B">
        <w:t>Appendix-A details standard configurations for rack-mounted Intel servers, aligned to Small, Medium, and Large configurations.</w:t>
      </w:r>
    </w:p>
    <w:p w14:paraId="1363BD99" w14:textId="77777777" w:rsidR="00111B7B" w:rsidRPr="00111B7B" w:rsidRDefault="00111B7B" w:rsidP="00111B7B"/>
    <w:p w14:paraId="746D5F8F" w14:textId="77777777" w:rsidR="00111B7B" w:rsidRPr="00111B7B" w:rsidRDefault="00111B7B" w:rsidP="00111B7B">
      <w:pPr>
        <w:rPr>
          <w:b/>
        </w:rPr>
      </w:pPr>
      <w:r w:rsidRPr="00111B7B">
        <w:rPr>
          <w:b/>
        </w:rPr>
        <w:t>Physical Host Server Minimum Configuration</w:t>
      </w:r>
    </w:p>
    <w:p w14:paraId="22F7EE02" w14:textId="77777777" w:rsidR="00111B7B" w:rsidRPr="00111B7B" w:rsidRDefault="00111B7B" w:rsidP="00111B7B"/>
    <w:p w14:paraId="1C727C59" w14:textId="77777777" w:rsidR="00111B7B" w:rsidRPr="00111B7B" w:rsidRDefault="00111B7B" w:rsidP="00111B7B">
      <w:r w:rsidRPr="00111B7B">
        <w:t>All Linux physical deployment platforms must meet the following minimum standard requirements (see Appendix-A for detailed configurations information):</w:t>
      </w:r>
    </w:p>
    <w:tbl>
      <w:tblPr>
        <w:tblW w:w="5000" w:type="pct"/>
        <w:tblLook w:val="04A0" w:firstRow="1" w:lastRow="0" w:firstColumn="1" w:lastColumn="0" w:noHBand="0" w:noVBand="1"/>
      </w:tblPr>
      <w:tblGrid>
        <w:gridCol w:w="2300"/>
        <w:gridCol w:w="4946"/>
        <w:gridCol w:w="2906"/>
      </w:tblGrid>
      <w:tr w:rsidR="00111B7B" w:rsidRPr="00111B7B" w14:paraId="475D9747" w14:textId="77777777" w:rsidTr="00111B7B">
        <w:trPr>
          <w:trHeight w:val="28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6F192FF5" w14:textId="77777777" w:rsidR="00111B7B" w:rsidRPr="00111B7B" w:rsidRDefault="00111B7B" w:rsidP="00111B7B">
            <w:pPr>
              <w:rPr>
                <w:b/>
                <w:bCs/>
              </w:rPr>
            </w:pPr>
            <w:r w:rsidRPr="00111B7B">
              <w:rPr>
                <w:b/>
                <w:bCs/>
              </w:rPr>
              <w:t>Minimum Physical Hardware</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3451AABD"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3C0FDB51" w14:textId="77777777" w:rsidR="00111B7B" w:rsidRPr="00111B7B" w:rsidRDefault="00111B7B" w:rsidP="00111B7B">
            <w:pPr>
              <w:rPr>
                <w:b/>
                <w:bCs/>
              </w:rPr>
            </w:pPr>
            <w:r w:rsidRPr="00111B7B">
              <w:rPr>
                <w:b/>
                <w:bCs/>
              </w:rPr>
              <w:t>Notes</w:t>
            </w:r>
          </w:p>
        </w:tc>
      </w:tr>
      <w:tr w:rsidR="00111B7B" w:rsidRPr="00111B7B" w14:paraId="5FFED974"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C816B5D" w14:textId="77777777" w:rsidR="00111B7B" w:rsidRPr="00111B7B" w:rsidRDefault="00111B7B" w:rsidP="00111B7B">
            <w:r w:rsidRPr="00111B7B">
              <w:t>Chipset</w:t>
            </w:r>
          </w:p>
        </w:tc>
        <w:tc>
          <w:tcPr>
            <w:tcW w:w="2436" w:type="pct"/>
            <w:tcBorders>
              <w:top w:val="nil"/>
              <w:left w:val="nil"/>
              <w:bottom w:val="single" w:sz="4" w:space="0" w:color="auto"/>
              <w:right w:val="single" w:sz="4" w:space="0" w:color="auto"/>
            </w:tcBorders>
            <w:shd w:val="clear" w:color="auto" w:fill="auto"/>
            <w:vAlign w:val="center"/>
            <w:hideMark/>
          </w:tcPr>
          <w:p w14:paraId="3C00B031" w14:textId="77777777" w:rsidR="00111B7B" w:rsidRPr="00111B7B" w:rsidRDefault="00111B7B" w:rsidP="00111B7B">
            <w:r w:rsidRPr="00111B7B">
              <w:t>Intel x86 – 1 quad-core</w:t>
            </w:r>
          </w:p>
        </w:tc>
        <w:tc>
          <w:tcPr>
            <w:tcW w:w="1431" w:type="pct"/>
            <w:tcBorders>
              <w:top w:val="nil"/>
              <w:left w:val="nil"/>
              <w:bottom w:val="single" w:sz="4" w:space="0" w:color="auto"/>
              <w:right w:val="single" w:sz="4" w:space="0" w:color="auto"/>
            </w:tcBorders>
            <w:shd w:val="clear" w:color="auto" w:fill="auto"/>
            <w:vAlign w:val="center"/>
            <w:hideMark/>
          </w:tcPr>
          <w:p w14:paraId="017426BD" w14:textId="77777777" w:rsidR="00111B7B" w:rsidRPr="00111B7B" w:rsidRDefault="00111B7B" w:rsidP="00111B7B">
            <w:r w:rsidRPr="00111B7B">
              <w:t> </w:t>
            </w:r>
          </w:p>
        </w:tc>
      </w:tr>
      <w:tr w:rsidR="00111B7B" w:rsidRPr="00111B7B" w14:paraId="234A98BF"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EE92B35" w14:textId="77777777" w:rsidR="00111B7B" w:rsidRPr="00111B7B" w:rsidRDefault="00111B7B" w:rsidP="00111B7B">
            <w:r w:rsidRPr="00111B7B">
              <w:t>Memory</w:t>
            </w:r>
          </w:p>
        </w:tc>
        <w:tc>
          <w:tcPr>
            <w:tcW w:w="2436" w:type="pct"/>
            <w:tcBorders>
              <w:top w:val="nil"/>
              <w:left w:val="nil"/>
              <w:bottom w:val="single" w:sz="4" w:space="0" w:color="auto"/>
              <w:right w:val="single" w:sz="4" w:space="0" w:color="auto"/>
            </w:tcBorders>
            <w:shd w:val="clear" w:color="auto" w:fill="auto"/>
            <w:vAlign w:val="center"/>
            <w:hideMark/>
          </w:tcPr>
          <w:p w14:paraId="622B5D0E" w14:textId="77777777" w:rsidR="00111B7B" w:rsidRPr="00111B7B" w:rsidRDefault="00111B7B" w:rsidP="00111B7B">
            <w:r w:rsidRPr="00111B7B">
              <w:t>4GB-Tier 1, 12GB-Tier 2, 32GB-Tier 3</w:t>
            </w:r>
          </w:p>
        </w:tc>
        <w:tc>
          <w:tcPr>
            <w:tcW w:w="1431" w:type="pct"/>
            <w:tcBorders>
              <w:top w:val="nil"/>
              <w:left w:val="nil"/>
              <w:bottom w:val="single" w:sz="4" w:space="0" w:color="auto"/>
              <w:right w:val="single" w:sz="4" w:space="0" w:color="auto"/>
            </w:tcBorders>
            <w:shd w:val="clear" w:color="auto" w:fill="auto"/>
            <w:vAlign w:val="center"/>
            <w:hideMark/>
          </w:tcPr>
          <w:p w14:paraId="349DC2E5" w14:textId="77777777" w:rsidR="00111B7B" w:rsidRPr="00111B7B" w:rsidRDefault="00111B7B" w:rsidP="00111B7B">
            <w:r w:rsidRPr="00111B7B">
              <w:t> </w:t>
            </w:r>
          </w:p>
        </w:tc>
      </w:tr>
      <w:tr w:rsidR="00111B7B" w:rsidRPr="00111B7B" w14:paraId="1EA42996"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FD28AC9" w14:textId="77777777" w:rsidR="00111B7B" w:rsidRPr="00111B7B" w:rsidRDefault="00111B7B" w:rsidP="00111B7B">
            <w:r w:rsidRPr="00111B7B">
              <w:t>Network I/O</w:t>
            </w:r>
          </w:p>
        </w:tc>
        <w:tc>
          <w:tcPr>
            <w:tcW w:w="2436" w:type="pct"/>
            <w:tcBorders>
              <w:top w:val="nil"/>
              <w:left w:val="nil"/>
              <w:bottom w:val="single" w:sz="4" w:space="0" w:color="auto"/>
              <w:right w:val="single" w:sz="4" w:space="0" w:color="auto"/>
            </w:tcBorders>
            <w:shd w:val="clear" w:color="auto" w:fill="auto"/>
            <w:vAlign w:val="center"/>
            <w:hideMark/>
          </w:tcPr>
          <w:p w14:paraId="4B233216" w14:textId="77777777" w:rsidR="00111B7B" w:rsidRPr="00111B7B" w:rsidRDefault="00111B7B" w:rsidP="00111B7B">
            <w:r w:rsidRPr="00111B7B">
              <w:t>Dual 1Gb-E NIC; Primary Data interconnect and Out-of-Band interconnect</w:t>
            </w:r>
          </w:p>
        </w:tc>
        <w:tc>
          <w:tcPr>
            <w:tcW w:w="1431" w:type="pct"/>
            <w:tcBorders>
              <w:top w:val="nil"/>
              <w:left w:val="nil"/>
              <w:bottom w:val="single" w:sz="4" w:space="0" w:color="auto"/>
              <w:right w:val="single" w:sz="4" w:space="0" w:color="auto"/>
            </w:tcBorders>
            <w:shd w:val="clear" w:color="auto" w:fill="auto"/>
            <w:vAlign w:val="center"/>
            <w:hideMark/>
          </w:tcPr>
          <w:p w14:paraId="20455394" w14:textId="77777777" w:rsidR="00111B7B" w:rsidRPr="00111B7B" w:rsidRDefault="00111B7B" w:rsidP="00111B7B">
            <w:r w:rsidRPr="00111B7B">
              <w:t> </w:t>
            </w:r>
          </w:p>
        </w:tc>
      </w:tr>
      <w:tr w:rsidR="00111B7B" w:rsidRPr="00111B7B" w14:paraId="1FE65A85"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ADC2AA6" w14:textId="77777777" w:rsidR="00111B7B" w:rsidRPr="00111B7B" w:rsidRDefault="00111B7B" w:rsidP="00111B7B">
            <w:r w:rsidRPr="00111B7B">
              <w:t>Storage</w:t>
            </w:r>
          </w:p>
        </w:tc>
        <w:tc>
          <w:tcPr>
            <w:tcW w:w="2436" w:type="pct"/>
            <w:tcBorders>
              <w:top w:val="nil"/>
              <w:left w:val="nil"/>
              <w:bottom w:val="single" w:sz="4" w:space="0" w:color="auto"/>
              <w:right w:val="single" w:sz="4" w:space="0" w:color="auto"/>
            </w:tcBorders>
            <w:shd w:val="clear" w:color="auto" w:fill="auto"/>
            <w:vAlign w:val="center"/>
            <w:hideMark/>
          </w:tcPr>
          <w:p w14:paraId="0B5CDCE7" w14:textId="77777777" w:rsidR="00111B7B" w:rsidRPr="00111B7B" w:rsidRDefault="00111B7B" w:rsidP="00111B7B">
            <w:r w:rsidRPr="00111B7B">
              <w:t>OS: 2 x 72GB 15,000RPM drives configured RAID 1</w:t>
            </w:r>
          </w:p>
        </w:tc>
        <w:tc>
          <w:tcPr>
            <w:tcW w:w="1431" w:type="pct"/>
            <w:tcBorders>
              <w:top w:val="nil"/>
              <w:left w:val="nil"/>
              <w:bottom w:val="single" w:sz="4" w:space="0" w:color="auto"/>
              <w:right w:val="single" w:sz="4" w:space="0" w:color="auto"/>
            </w:tcBorders>
            <w:shd w:val="clear" w:color="auto" w:fill="auto"/>
            <w:vAlign w:val="center"/>
            <w:hideMark/>
          </w:tcPr>
          <w:p w14:paraId="04933F0C" w14:textId="77777777" w:rsidR="00111B7B" w:rsidRPr="00111B7B" w:rsidRDefault="00111B7B" w:rsidP="00111B7B">
            <w:r w:rsidRPr="00111B7B">
              <w:t>Data storage is configured separately</w:t>
            </w:r>
          </w:p>
        </w:tc>
      </w:tr>
      <w:tr w:rsidR="00111B7B" w:rsidRPr="00111B7B" w14:paraId="5331B773"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32B6BC4" w14:textId="77777777" w:rsidR="00111B7B" w:rsidRPr="00111B7B" w:rsidRDefault="00111B7B" w:rsidP="00111B7B">
            <w:r w:rsidRPr="00111B7B">
              <w:t xml:space="preserve">Out-of-Band </w:t>
            </w:r>
            <w:r w:rsidRPr="00111B7B">
              <w:lastRenderedPageBreak/>
              <w:t>Management</w:t>
            </w:r>
          </w:p>
        </w:tc>
        <w:tc>
          <w:tcPr>
            <w:tcW w:w="2436" w:type="pct"/>
            <w:tcBorders>
              <w:top w:val="nil"/>
              <w:left w:val="nil"/>
              <w:bottom w:val="single" w:sz="4" w:space="0" w:color="auto"/>
              <w:right w:val="single" w:sz="4" w:space="0" w:color="auto"/>
            </w:tcBorders>
            <w:shd w:val="clear" w:color="auto" w:fill="auto"/>
            <w:vAlign w:val="center"/>
            <w:hideMark/>
          </w:tcPr>
          <w:p w14:paraId="13D23B09" w14:textId="77777777" w:rsidR="00111B7B" w:rsidRPr="00111B7B" w:rsidRDefault="00111B7B" w:rsidP="00111B7B">
            <w:r w:rsidRPr="00111B7B">
              <w:lastRenderedPageBreak/>
              <w:t xml:space="preserve">As provided by Hardware &amp; Virtualization </w:t>
            </w:r>
            <w:r w:rsidRPr="00111B7B">
              <w:lastRenderedPageBreak/>
              <w:t>Vendors</w:t>
            </w:r>
          </w:p>
        </w:tc>
        <w:tc>
          <w:tcPr>
            <w:tcW w:w="1431" w:type="pct"/>
            <w:tcBorders>
              <w:top w:val="nil"/>
              <w:left w:val="nil"/>
              <w:bottom w:val="single" w:sz="4" w:space="0" w:color="auto"/>
              <w:right w:val="single" w:sz="4" w:space="0" w:color="auto"/>
            </w:tcBorders>
            <w:shd w:val="clear" w:color="auto" w:fill="auto"/>
            <w:vAlign w:val="center"/>
            <w:hideMark/>
          </w:tcPr>
          <w:p w14:paraId="032F9347" w14:textId="77777777" w:rsidR="00111B7B" w:rsidRPr="00111B7B" w:rsidRDefault="00111B7B" w:rsidP="00111B7B">
            <w:r w:rsidRPr="00111B7B">
              <w:lastRenderedPageBreak/>
              <w:t> </w:t>
            </w:r>
          </w:p>
        </w:tc>
      </w:tr>
      <w:tr w:rsidR="00111B7B" w:rsidRPr="00111B7B" w14:paraId="55E2D5E2"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5579A83" w14:textId="77777777" w:rsidR="00111B7B" w:rsidRPr="00111B7B" w:rsidRDefault="00111B7B" w:rsidP="00111B7B">
            <w:r w:rsidRPr="00111B7B">
              <w:lastRenderedPageBreak/>
              <w:t> </w:t>
            </w:r>
          </w:p>
        </w:tc>
        <w:tc>
          <w:tcPr>
            <w:tcW w:w="2436" w:type="pct"/>
            <w:tcBorders>
              <w:top w:val="nil"/>
              <w:left w:val="nil"/>
              <w:bottom w:val="single" w:sz="4" w:space="0" w:color="auto"/>
              <w:right w:val="single" w:sz="4" w:space="0" w:color="auto"/>
            </w:tcBorders>
            <w:shd w:val="clear" w:color="auto" w:fill="auto"/>
            <w:vAlign w:val="center"/>
            <w:hideMark/>
          </w:tcPr>
          <w:p w14:paraId="7CCF5500"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38FCD0CB" w14:textId="77777777" w:rsidR="00111B7B" w:rsidRPr="00111B7B" w:rsidRDefault="00111B7B" w:rsidP="00111B7B">
            <w:r w:rsidRPr="00111B7B">
              <w:t> </w:t>
            </w:r>
          </w:p>
        </w:tc>
      </w:tr>
    </w:tbl>
    <w:p w14:paraId="7A342CA5" w14:textId="77777777" w:rsidR="00111B7B" w:rsidRPr="00111B7B" w:rsidRDefault="00111B7B" w:rsidP="00111B7B"/>
    <w:p w14:paraId="3EA1A536" w14:textId="77777777" w:rsidR="00111B7B" w:rsidRPr="00111B7B" w:rsidRDefault="00111B7B" w:rsidP="00111B7B">
      <w:pPr>
        <w:rPr>
          <w:b/>
        </w:rPr>
      </w:pPr>
      <w:r w:rsidRPr="00111B7B">
        <w:rPr>
          <w:b/>
        </w:rPr>
        <w:t>Virtual Guest Server Minimum Configuration</w:t>
      </w:r>
    </w:p>
    <w:p w14:paraId="5A4BD86A" w14:textId="77777777" w:rsidR="00111B7B" w:rsidRPr="00111B7B" w:rsidRDefault="00111B7B" w:rsidP="00111B7B"/>
    <w:p w14:paraId="2ABA4582" w14:textId="77777777" w:rsidR="00111B7B" w:rsidRPr="00111B7B" w:rsidRDefault="00111B7B" w:rsidP="00111B7B">
      <w:r w:rsidRPr="00111B7B">
        <w:t>All Linux virtual guest deployments must meet the following minimum standard requirements:</w:t>
      </w:r>
    </w:p>
    <w:tbl>
      <w:tblPr>
        <w:tblW w:w="5000" w:type="pct"/>
        <w:tblLook w:val="04A0" w:firstRow="1" w:lastRow="0" w:firstColumn="1" w:lastColumn="0" w:noHBand="0" w:noVBand="1"/>
      </w:tblPr>
      <w:tblGrid>
        <w:gridCol w:w="2300"/>
        <w:gridCol w:w="4946"/>
        <w:gridCol w:w="2906"/>
      </w:tblGrid>
      <w:tr w:rsidR="00111B7B" w:rsidRPr="00111B7B" w14:paraId="6AE981DB" w14:textId="77777777" w:rsidTr="00111B7B">
        <w:trPr>
          <w:trHeight w:val="44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47094E63" w14:textId="77777777" w:rsidR="00111B7B" w:rsidRPr="00111B7B" w:rsidRDefault="00111B7B" w:rsidP="00111B7B">
            <w:pPr>
              <w:rPr>
                <w:b/>
                <w:bCs/>
              </w:rPr>
            </w:pPr>
            <w:r w:rsidRPr="00111B7B">
              <w:rPr>
                <w:b/>
                <w:bCs/>
              </w:rPr>
              <w:t>Minimum Virtual Configuration</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4B1114B7"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695487C5" w14:textId="77777777" w:rsidR="00111B7B" w:rsidRPr="00111B7B" w:rsidRDefault="00111B7B" w:rsidP="00111B7B">
            <w:pPr>
              <w:rPr>
                <w:b/>
                <w:bCs/>
              </w:rPr>
            </w:pPr>
            <w:r w:rsidRPr="00111B7B">
              <w:rPr>
                <w:b/>
                <w:bCs/>
              </w:rPr>
              <w:t>Notes</w:t>
            </w:r>
          </w:p>
        </w:tc>
      </w:tr>
      <w:tr w:rsidR="00111B7B" w:rsidRPr="00111B7B" w14:paraId="1CA1C1FE"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B27A0FA" w14:textId="77777777" w:rsidR="00111B7B" w:rsidRPr="00111B7B" w:rsidRDefault="00111B7B" w:rsidP="00111B7B">
            <w:r w:rsidRPr="00111B7B">
              <w:t>Virtual CPU</w:t>
            </w:r>
          </w:p>
        </w:tc>
        <w:tc>
          <w:tcPr>
            <w:tcW w:w="2436" w:type="pct"/>
            <w:tcBorders>
              <w:top w:val="nil"/>
              <w:left w:val="nil"/>
              <w:bottom w:val="single" w:sz="4" w:space="0" w:color="auto"/>
              <w:right w:val="single" w:sz="4" w:space="0" w:color="auto"/>
            </w:tcBorders>
            <w:shd w:val="clear" w:color="auto" w:fill="auto"/>
            <w:vAlign w:val="center"/>
            <w:hideMark/>
          </w:tcPr>
          <w:p w14:paraId="5A575862" w14:textId="77777777" w:rsidR="00111B7B" w:rsidRPr="00111B7B" w:rsidRDefault="00111B7B" w:rsidP="00111B7B">
            <w:r w:rsidRPr="00111B7B">
              <w:t>Intel x86 support with 1 virtual CPU configured</w:t>
            </w:r>
          </w:p>
        </w:tc>
        <w:tc>
          <w:tcPr>
            <w:tcW w:w="1431" w:type="pct"/>
            <w:tcBorders>
              <w:top w:val="nil"/>
              <w:left w:val="nil"/>
              <w:bottom w:val="single" w:sz="4" w:space="0" w:color="auto"/>
              <w:right w:val="single" w:sz="4" w:space="0" w:color="auto"/>
            </w:tcBorders>
            <w:shd w:val="clear" w:color="auto" w:fill="auto"/>
            <w:vAlign w:val="center"/>
            <w:hideMark/>
          </w:tcPr>
          <w:p w14:paraId="63E67EF7" w14:textId="77777777" w:rsidR="00111B7B" w:rsidRPr="00111B7B" w:rsidRDefault="00111B7B" w:rsidP="00111B7B">
            <w:r w:rsidRPr="00111B7B">
              <w:t> </w:t>
            </w:r>
          </w:p>
        </w:tc>
      </w:tr>
      <w:tr w:rsidR="00111B7B" w:rsidRPr="00111B7B" w14:paraId="777026DA"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49BF535" w14:textId="77777777" w:rsidR="00111B7B" w:rsidRPr="00111B7B" w:rsidRDefault="00111B7B" w:rsidP="00111B7B">
            <w:r w:rsidRPr="00111B7B">
              <w:t>Virtual Memory</w:t>
            </w:r>
          </w:p>
        </w:tc>
        <w:tc>
          <w:tcPr>
            <w:tcW w:w="2436" w:type="pct"/>
            <w:tcBorders>
              <w:top w:val="nil"/>
              <w:left w:val="nil"/>
              <w:bottom w:val="single" w:sz="4" w:space="0" w:color="auto"/>
              <w:right w:val="single" w:sz="4" w:space="0" w:color="auto"/>
            </w:tcBorders>
            <w:shd w:val="clear" w:color="auto" w:fill="auto"/>
            <w:vAlign w:val="center"/>
            <w:hideMark/>
          </w:tcPr>
          <w:p w14:paraId="6E1AB41D" w14:textId="77777777" w:rsidR="00111B7B" w:rsidRPr="00111B7B" w:rsidRDefault="00111B7B" w:rsidP="00111B7B">
            <w:r w:rsidRPr="00111B7B">
              <w:t>4GB configured memory</w:t>
            </w:r>
          </w:p>
        </w:tc>
        <w:tc>
          <w:tcPr>
            <w:tcW w:w="1431" w:type="pct"/>
            <w:tcBorders>
              <w:top w:val="nil"/>
              <w:left w:val="nil"/>
              <w:bottom w:val="single" w:sz="4" w:space="0" w:color="auto"/>
              <w:right w:val="single" w:sz="4" w:space="0" w:color="auto"/>
            </w:tcBorders>
            <w:shd w:val="clear" w:color="auto" w:fill="auto"/>
            <w:vAlign w:val="center"/>
            <w:hideMark/>
          </w:tcPr>
          <w:p w14:paraId="117CAFC7" w14:textId="77777777" w:rsidR="00111B7B" w:rsidRPr="00111B7B" w:rsidRDefault="00111B7B" w:rsidP="00111B7B">
            <w:r w:rsidRPr="00111B7B">
              <w:t> </w:t>
            </w:r>
          </w:p>
        </w:tc>
      </w:tr>
      <w:tr w:rsidR="00111B7B" w:rsidRPr="00111B7B" w14:paraId="6A9AC7AE"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48F76ED" w14:textId="77777777" w:rsidR="00111B7B" w:rsidRPr="00111B7B" w:rsidRDefault="00111B7B" w:rsidP="00111B7B">
            <w:r w:rsidRPr="00111B7B">
              <w:t>Virtual Network I/O</w:t>
            </w:r>
          </w:p>
        </w:tc>
        <w:tc>
          <w:tcPr>
            <w:tcW w:w="2436" w:type="pct"/>
            <w:tcBorders>
              <w:top w:val="nil"/>
              <w:left w:val="nil"/>
              <w:bottom w:val="single" w:sz="4" w:space="0" w:color="auto"/>
              <w:right w:val="single" w:sz="4" w:space="0" w:color="auto"/>
            </w:tcBorders>
            <w:shd w:val="clear" w:color="auto" w:fill="auto"/>
            <w:vAlign w:val="center"/>
            <w:hideMark/>
          </w:tcPr>
          <w:p w14:paraId="2ED23425" w14:textId="77777777" w:rsidR="00111B7B" w:rsidRPr="00111B7B" w:rsidRDefault="00111B7B" w:rsidP="00111B7B">
            <w:r w:rsidRPr="00111B7B">
              <w:t>1 virtual NIC for Primary Data interconnect</w:t>
            </w:r>
          </w:p>
        </w:tc>
        <w:tc>
          <w:tcPr>
            <w:tcW w:w="1431" w:type="pct"/>
            <w:tcBorders>
              <w:top w:val="nil"/>
              <w:left w:val="nil"/>
              <w:bottom w:val="single" w:sz="4" w:space="0" w:color="auto"/>
              <w:right w:val="single" w:sz="4" w:space="0" w:color="auto"/>
            </w:tcBorders>
            <w:shd w:val="clear" w:color="auto" w:fill="auto"/>
            <w:vAlign w:val="center"/>
            <w:hideMark/>
          </w:tcPr>
          <w:p w14:paraId="5127454F" w14:textId="77777777" w:rsidR="00111B7B" w:rsidRPr="00111B7B" w:rsidRDefault="00111B7B" w:rsidP="00111B7B">
            <w:r w:rsidRPr="00111B7B">
              <w:t> </w:t>
            </w:r>
          </w:p>
        </w:tc>
      </w:tr>
      <w:tr w:rsidR="00111B7B" w:rsidRPr="00111B7B" w14:paraId="724FD29E"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EEB5233" w14:textId="77777777" w:rsidR="00111B7B" w:rsidRPr="00111B7B" w:rsidRDefault="00111B7B" w:rsidP="00111B7B">
            <w:r w:rsidRPr="00111B7B">
              <w:t>Virtual Storage</w:t>
            </w:r>
          </w:p>
        </w:tc>
        <w:tc>
          <w:tcPr>
            <w:tcW w:w="2436" w:type="pct"/>
            <w:tcBorders>
              <w:top w:val="nil"/>
              <w:left w:val="nil"/>
              <w:bottom w:val="single" w:sz="4" w:space="0" w:color="auto"/>
              <w:right w:val="single" w:sz="4" w:space="0" w:color="auto"/>
            </w:tcBorders>
            <w:shd w:val="clear" w:color="auto" w:fill="auto"/>
            <w:vAlign w:val="center"/>
            <w:hideMark/>
          </w:tcPr>
          <w:p w14:paraId="34BD4F43" w14:textId="77777777" w:rsidR="00111B7B" w:rsidRPr="00111B7B" w:rsidRDefault="00111B7B" w:rsidP="00111B7B">
            <w:r w:rsidRPr="00111B7B">
              <w:t>72GB LUN configured on SAN</w:t>
            </w:r>
          </w:p>
        </w:tc>
        <w:tc>
          <w:tcPr>
            <w:tcW w:w="1431" w:type="pct"/>
            <w:tcBorders>
              <w:top w:val="nil"/>
              <w:left w:val="nil"/>
              <w:bottom w:val="single" w:sz="4" w:space="0" w:color="auto"/>
              <w:right w:val="single" w:sz="4" w:space="0" w:color="auto"/>
            </w:tcBorders>
            <w:shd w:val="clear" w:color="auto" w:fill="auto"/>
            <w:vAlign w:val="center"/>
            <w:hideMark/>
          </w:tcPr>
          <w:p w14:paraId="5D9683EC" w14:textId="77777777" w:rsidR="00111B7B" w:rsidRPr="00111B7B" w:rsidRDefault="00111B7B" w:rsidP="00111B7B">
            <w:r w:rsidRPr="00111B7B">
              <w:t>Data storage is configured separately</w:t>
            </w:r>
          </w:p>
        </w:tc>
      </w:tr>
      <w:tr w:rsidR="00111B7B" w:rsidRPr="00111B7B" w14:paraId="59696781"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B4FE816"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43879B63"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4461077F" w14:textId="77777777" w:rsidR="00111B7B" w:rsidRPr="00111B7B" w:rsidRDefault="00111B7B" w:rsidP="00111B7B">
            <w:r w:rsidRPr="00111B7B">
              <w:t> </w:t>
            </w:r>
          </w:p>
        </w:tc>
      </w:tr>
    </w:tbl>
    <w:p w14:paraId="3BB4ADEF" w14:textId="77777777" w:rsidR="00111B7B" w:rsidRPr="00111B7B" w:rsidRDefault="00111B7B" w:rsidP="00111B7B"/>
    <w:p w14:paraId="1D817D26" w14:textId="77777777" w:rsidR="00111B7B" w:rsidRPr="00111B7B" w:rsidRDefault="00111B7B" w:rsidP="00111B7B"/>
    <w:p w14:paraId="0BAACDAF" w14:textId="77777777" w:rsidR="00111B7B" w:rsidRPr="00111B7B" w:rsidRDefault="00111B7B" w:rsidP="00111B7B">
      <w:pPr>
        <w:rPr>
          <w:b/>
        </w:rPr>
      </w:pPr>
      <w:r w:rsidRPr="00111B7B">
        <w:rPr>
          <w:b/>
        </w:rPr>
        <w:t>Software General Minimum Requirements</w:t>
      </w:r>
    </w:p>
    <w:p w14:paraId="32A172DD" w14:textId="77777777" w:rsidR="00111B7B" w:rsidRPr="00111B7B" w:rsidRDefault="00111B7B" w:rsidP="00111B7B"/>
    <w:p w14:paraId="76C05C47" w14:textId="77777777" w:rsidR="00111B7B" w:rsidRPr="00111B7B" w:rsidRDefault="00111B7B" w:rsidP="00111B7B">
      <w:r w:rsidRPr="00111B7B">
        <w:t>All Linux deployments must include the following minimum standard software requirements:</w:t>
      </w:r>
    </w:p>
    <w:tbl>
      <w:tblPr>
        <w:tblW w:w="5000" w:type="pct"/>
        <w:tblLook w:val="04A0" w:firstRow="1" w:lastRow="0" w:firstColumn="1" w:lastColumn="0" w:noHBand="0" w:noVBand="1"/>
      </w:tblPr>
      <w:tblGrid>
        <w:gridCol w:w="2300"/>
        <w:gridCol w:w="4946"/>
        <w:gridCol w:w="2906"/>
      </w:tblGrid>
      <w:tr w:rsidR="00111B7B" w:rsidRPr="00111B7B" w14:paraId="49DDAC0A" w14:textId="77777777" w:rsidTr="00111B7B">
        <w:trPr>
          <w:trHeight w:val="28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4CA10162" w14:textId="77777777" w:rsidR="00111B7B" w:rsidRPr="00111B7B" w:rsidRDefault="00111B7B" w:rsidP="00111B7B">
            <w:pPr>
              <w:rPr>
                <w:b/>
                <w:bCs/>
              </w:rPr>
            </w:pPr>
            <w:r w:rsidRPr="00111B7B">
              <w:rPr>
                <w:b/>
                <w:bCs/>
              </w:rPr>
              <w:t>Required Services</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57BEF487"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53B7B669" w14:textId="77777777" w:rsidR="00111B7B" w:rsidRPr="00111B7B" w:rsidRDefault="00111B7B" w:rsidP="00111B7B">
            <w:pPr>
              <w:rPr>
                <w:b/>
                <w:bCs/>
              </w:rPr>
            </w:pPr>
            <w:r w:rsidRPr="00111B7B">
              <w:rPr>
                <w:b/>
                <w:bCs/>
              </w:rPr>
              <w:t>Notes</w:t>
            </w:r>
          </w:p>
        </w:tc>
      </w:tr>
      <w:tr w:rsidR="00111B7B" w:rsidRPr="00111B7B" w14:paraId="00A57653"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81DE9ED" w14:textId="77777777" w:rsidR="00111B7B" w:rsidRPr="00111B7B" w:rsidRDefault="00111B7B" w:rsidP="00111B7B">
            <w:r w:rsidRPr="00111B7B">
              <w:t>Operating System</w:t>
            </w:r>
          </w:p>
        </w:tc>
        <w:tc>
          <w:tcPr>
            <w:tcW w:w="2436" w:type="pct"/>
            <w:tcBorders>
              <w:top w:val="nil"/>
              <w:left w:val="nil"/>
              <w:bottom w:val="single" w:sz="4" w:space="0" w:color="auto"/>
              <w:right w:val="single" w:sz="4" w:space="0" w:color="auto"/>
            </w:tcBorders>
            <w:shd w:val="clear" w:color="auto" w:fill="auto"/>
            <w:vAlign w:val="center"/>
            <w:hideMark/>
          </w:tcPr>
          <w:p w14:paraId="0EA41154" w14:textId="77777777" w:rsidR="00111B7B" w:rsidRPr="00111B7B" w:rsidRDefault="00111B7B" w:rsidP="00111B7B">
            <w:r w:rsidRPr="00111B7B">
              <w:t>Redhat EL5 – 64 bit</w:t>
            </w:r>
          </w:p>
        </w:tc>
        <w:tc>
          <w:tcPr>
            <w:tcW w:w="1431" w:type="pct"/>
            <w:tcBorders>
              <w:top w:val="nil"/>
              <w:left w:val="nil"/>
              <w:bottom w:val="single" w:sz="4" w:space="0" w:color="auto"/>
              <w:right w:val="single" w:sz="4" w:space="0" w:color="auto"/>
            </w:tcBorders>
            <w:shd w:val="clear" w:color="auto" w:fill="auto"/>
            <w:vAlign w:val="center"/>
            <w:hideMark/>
          </w:tcPr>
          <w:p w14:paraId="47396A07" w14:textId="77777777" w:rsidR="00111B7B" w:rsidRPr="00111B7B" w:rsidRDefault="00111B7B" w:rsidP="00111B7B">
            <w:r w:rsidRPr="00111B7B">
              <w:t> </w:t>
            </w:r>
          </w:p>
        </w:tc>
      </w:tr>
      <w:tr w:rsidR="00111B7B" w:rsidRPr="00111B7B" w14:paraId="74323B8D"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6B8F137" w14:textId="77777777" w:rsidR="00111B7B" w:rsidRPr="00111B7B" w:rsidRDefault="00111B7B" w:rsidP="00111B7B">
            <w:r w:rsidRPr="00111B7B">
              <w:t>Storage</w:t>
            </w:r>
          </w:p>
        </w:tc>
        <w:tc>
          <w:tcPr>
            <w:tcW w:w="2436" w:type="pct"/>
            <w:tcBorders>
              <w:top w:val="nil"/>
              <w:left w:val="nil"/>
              <w:bottom w:val="single" w:sz="4" w:space="0" w:color="auto"/>
              <w:right w:val="single" w:sz="4" w:space="0" w:color="auto"/>
            </w:tcBorders>
            <w:shd w:val="clear" w:color="auto" w:fill="auto"/>
            <w:vAlign w:val="center"/>
            <w:hideMark/>
          </w:tcPr>
          <w:p w14:paraId="600ACB7B" w14:textId="77777777" w:rsidR="00111B7B" w:rsidRPr="00111B7B" w:rsidRDefault="00111B7B" w:rsidP="00111B7B">
            <w:r w:rsidRPr="00111B7B">
              <w:t>EMC Clariion SAN</w:t>
            </w:r>
          </w:p>
        </w:tc>
        <w:tc>
          <w:tcPr>
            <w:tcW w:w="1431" w:type="pct"/>
            <w:tcBorders>
              <w:top w:val="nil"/>
              <w:left w:val="nil"/>
              <w:bottom w:val="single" w:sz="4" w:space="0" w:color="auto"/>
              <w:right w:val="single" w:sz="4" w:space="0" w:color="auto"/>
            </w:tcBorders>
            <w:shd w:val="clear" w:color="auto" w:fill="auto"/>
            <w:vAlign w:val="center"/>
            <w:hideMark/>
          </w:tcPr>
          <w:p w14:paraId="192D26B2" w14:textId="77777777" w:rsidR="00111B7B" w:rsidRPr="00111B7B" w:rsidRDefault="00111B7B" w:rsidP="00111B7B">
            <w:r w:rsidRPr="00111B7B">
              <w:t>Required for Virtual deployments</w:t>
            </w:r>
          </w:p>
        </w:tc>
      </w:tr>
      <w:tr w:rsidR="00111B7B" w:rsidRPr="00111B7B" w14:paraId="75197707"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623759A" w14:textId="77777777" w:rsidR="00111B7B" w:rsidRPr="00111B7B" w:rsidRDefault="00111B7B" w:rsidP="00111B7B">
            <w:r w:rsidRPr="00111B7B">
              <w:t>Monitoring</w:t>
            </w:r>
          </w:p>
        </w:tc>
        <w:tc>
          <w:tcPr>
            <w:tcW w:w="2436" w:type="pct"/>
            <w:tcBorders>
              <w:top w:val="nil"/>
              <w:left w:val="nil"/>
              <w:bottom w:val="single" w:sz="4" w:space="0" w:color="auto"/>
              <w:right w:val="single" w:sz="4" w:space="0" w:color="auto"/>
            </w:tcBorders>
            <w:shd w:val="clear" w:color="auto" w:fill="auto"/>
            <w:vAlign w:val="center"/>
            <w:hideMark/>
          </w:tcPr>
          <w:p w14:paraId="596365A4" w14:textId="77777777" w:rsidR="00111B7B" w:rsidRPr="00111B7B" w:rsidRDefault="00111B7B" w:rsidP="00111B7B">
            <w:r w:rsidRPr="00111B7B">
              <w:t>Hobbit</w:t>
            </w:r>
          </w:p>
        </w:tc>
        <w:tc>
          <w:tcPr>
            <w:tcW w:w="1431" w:type="pct"/>
            <w:tcBorders>
              <w:top w:val="nil"/>
              <w:left w:val="nil"/>
              <w:bottom w:val="single" w:sz="4" w:space="0" w:color="auto"/>
              <w:right w:val="single" w:sz="4" w:space="0" w:color="auto"/>
            </w:tcBorders>
            <w:shd w:val="clear" w:color="auto" w:fill="auto"/>
            <w:vAlign w:val="center"/>
            <w:hideMark/>
          </w:tcPr>
          <w:p w14:paraId="553F3678" w14:textId="77777777" w:rsidR="00111B7B" w:rsidRPr="00111B7B" w:rsidRDefault="00111B7B" w:rsidP="00111B7B">
            <w:r w:rsidRPr="00111B7B">
              <w:t> </w:t>
            </w:r>
          </w:p>
        </w:tc>
      </w:tr>
      <w:tr w:rsidR="00111B7B" w:rsidRPr="00111B7B" w14:paraId="1FA54AAF" w14:textId="77777777" w:rsidTr="00111B7B">
        <w:trPr>
          <w:trHeight w:val="40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CF834C9" w14:textId="77777777" w:rsidR="00111B7B" w:rsidRPr="00111B7B" w:rsidRDefault="00111B7B" w:rsidP="00111B7B">
            <w:r w:rsidRPr="00111B7B">
              <w:t>System Integrity</w:t>
            </w:r>
          </w:p>
        </w:tc>
        <w:tc>
          <w:tcPr>
            <w:tcW w:w="2436" w:type="pct"/>
            <w:tcBorders>
              <w:top w:val="nil"/>
              <w:left w:val="nil"/>
              <w:bottom w:val="single" w:sz="4" w:space="0" w:color="auto"/>
              <w:right w:val="single" w:sz="4" w:space="0" w:color="auto"/>
            </w:tcBorders>
            <w:shd w:val="clear" w:color="auto" w:fill="auto"/>
            <w:vAlign w:val="center"/>
            <w:hideMark/>
          </w:tcPr>
          <w:p w14:paraId="090DFCEE" w14:textId="77777777" w:rsidR="00111B7B" w:rsidRPr="00111B7B" w:rsidRDefault="00111B7B" w:rsidP="00111B7B">
            <w:r w:rsidRPr="00111B7B">
              <w:t>Assuria for Internet-facing servers</w:t>
            </w:r>
          </w:p>
        </w:tc>
        <w:tc>
          <w:tcPr>
            <w:tcW w:w="1431" w:type="pct"/>
            <w:tcBorders>
              <w:top w:val="nil"/>
              <w:left w:val="nil"/>
              <w:bottom w:val="single" w:sz="4" w:space="0" w:color="auto"/>
              <w:right w:val="single" w:sz="4" w:space="0" w:color="auto"/>
            </w:tcBorders>
            <w:shd w:val="clear" w:color="auto" w:fill="auto"/>
            <w:vAlign w:val="center"/>
            <w:hideMark/>
          </w:tcPr>
          <w:p w14:paraId="78ACFE50" w14:textId="77777777" w:rsidR="00111B7B" w:rsidRPr="00111B7B" w:rsidRDefault="00111B7B" w:rsidP="00111B7B">
            <w:r w:rsidRPr="00111B7B">
              <w:t>Non-Internet-facing servers are not required to deploy this product</w:t>
            </w:r>
          </w:p>
        </w:tc>
      </w:tr>
      <w:tr w:rsidR="00111B7B" w:rsidRPr="00111B7B" w14:paraId="759C7F26" w14:textId="77777777" w:rsidTr="00111B7B">
        <w:trPr>
          <w:trHeight w:val="60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32EECB9" w14:textId="77777777" w:rsidR="00111B7B" w:rsidRPr="00111B7B" w:rsidRDefault="00111B7B" w:rsidP="00111B7B">
            <w:r w:rsidRPr="00111B7B">
              <w:t>System Integrity</w:t>
            </w:r>
          </w:p>
        </w:tc>
        <w:tc>
          <w:tcPr>
            <w:tcW w:w="2436" w:type="pct"/>
            <w:tcBorders>
              <w:top w:val="nil"/>
              <w:left w:val="nil"/>
              <w:bottom w:val="single" w:sz="4" w:space="0" w:color="auto"/>
              <w:right w:val="single" w:sz="4" w:space="0" w:color="auto"/>
            </w:tcBorders>
            <w:shd w:val="clear" w:color="auto" w:fill="auto"/>
            <w:vAlign w:val="center"/>
            <w:hideMark/>
          </w:tcPr>
          <w:p w14:paraId="5A3C442E" w14:textId="77777777" w:rsidR="00111B7B" w:rsidRPr="00111B7B" w:rsidRDefault="00111B7B" w:rsidP="00111B7B">
            <w:r w:rsidRPr="00111B7B">
              <w:t>Tripwire for Internet-facing and xDMZ-based Application and Database servers</w:t>
            </w:r>
          </w:p>
        </w:tc>
        <w:tc>
          <w:tcPr>
            <w:tcW w:w="1431" w:type="pct"/>
            <w:tcBorders>
              <w:top w:val="nil"/>
              <w:left w:val="nil"/>
              <w:bottom w:val="single" w:sz="4" w:space="0" w:color="auto"/>
              <w:right w:val="single" w:sz="4" w:space="0" w:color="auto"/>
            </w:tcBorders>
            <w:shd w:val="clear" w:color="auto" w:fill="auto"/>
            <w:vAlign w:val="center"/>
            <w:hideMark/>
          </w:tcPr>
          <w:p w14:paraId="551083C8" w14:textId="77777777" w:rsidR="00111B7B" w:rsidRPr="00111B7B" w:rsidRDefault="00111B7B" w:rsidP="00111B7B">
            <w:r w:rsidRPr="00111B7B">
              <w:t>MAGNet-facing servers not in xDMZ protected networks are not required to deploy this product</w:t>
            </w:r>
          </w:p>
        </w:tc>
      </w:tr>
      <w:tr w:rsidR="00111B7B" w:rsidRPr="00111B7B" w14:paraId="54B213E9"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FC6B970" w14:textId="77777777" w:rsidR="00111B7B" w:rsidRPr="00111B7B" w:rsidRDefault="00111B7B" w:rsidP="00111B7B">
            <w:r w:rsidRPr="00111B7B">
              <w:t>Backup/Recovery</w:t>
            </w:r>
          </w:p>
        </w:tc>
        <w:tc>
          <w:tcPr>
            <w:tcW w:w="2436" w:type="pct"/>
            <w:tcBorders>
              <w:top w:val="nil"/>
              <w:left w:val="nil"/>
              <w:bottom w:val="single" w:sz="4" w:space="0" w:color="auto"/>
              <w:right w:val="single" w:sz="4" w:space="0" w:color="auto"/>
            </w:tcBorders>
            <w:shd w:val="clear" w:color="auto" w:fill="auto"/>
            <w:vAlign w:val="center"/>
            <w:hideMark/>
          </w:tcPr>
          <w:p w14:paraId="55C4AF10" w14:textId="77777777" w:rsidR="00111B7B" w:rsidRPr="00111B7B" w:rsidRDefault="00111B7B" w:rsidP="00111B7B">
            <w:r w:rsidRPr="00111B7B">
              <w:t>EMC Legato Networker</w:t>
            </w:r>
          </w:p>
        </w:tc>
        <w:tc>
          <w:tcPr>
            <w:tcW w:w="1431" w:type="pct"/>
            <w:tcBorders>
              <w:top w:val="nil"/>
              <w:left w:val="nil"/>
              <w:bottom w:val="single" w:sz="4" w:space="0" w:color="auto"/>
              <w:right w:val="single" w:sz="4" w:space="0" w:color="auto"/>
            </w:tcBorders>
            <w:shd w:val="clear" w:color="auto" w:fill="auto"/>
            <w:vAlign w:val="center"/>
            <w:hideMark/>
          </w:tcPr>
          <w:p w14:paraId="757CED8C" w14:textId="77777777" w:rsidR="00111B7B" w:rsidRPr="00111B7B" w:rsidRDefault="00111B7B" w:rsidP="00111B7B">
            <w:r w:rsidRPr="00111B7B">
              <w:t> </w:t>
            </w:r>
          </w:p>
        </w:tc>
      </w:tr>
      <w:tr w:rsidR="00111B7B" w:rsidRPr="00111B7B" w14:paraId="6BD3C139"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EB2BBD1" w14:textId="77777777" w:rsidR="00111B7B" w:rsidRPr="00111B7B" w:rsidRDefault="00111B7B" w:rsidP="00111B7B">
            <w:r w:rsidRPr="00111B7B">
              <w:t>Software Updates</w:t>
            </w:r>
          </w:p>
        </w:tc>
        <w:tc>
          <w:tcPr>
            <w:tcW w:w="2436" w:type="pct"/>
            <w:tcBorders>
              <w:top w:val="nil"/>
              <w:left w:val="nil"/>
              <w:bottom w:val="single" w:sz="4" w:space="0" w:color="auto"/>
              <w:right w:val="single" w:sz="4" w:space="0" w:color="auto"/>
            </w:tcBorders>
            <w:shd w:val="clear" w:color="auto" w:fill="auto"/>
            <w:vAlign w:val="center"/>
            <w:hideMark/>
          </w:tcPr>
          <w:p w14:paraId="39DC2987" w14:textId="77777777" w:rsidR="00111B7B" w:rsidRPr="00111B7B" w:rsidRDefault="00111B7B" w:rsidP="00111B7B">
            <w:r w:rsidRPr="00111B7B">
              <w:t>YUM and RHN</w:t>
            </w:r>
          </w:p>
        </w:tc>
        <w:tc>
          <w:tcPr>
            <w:tcW w:w="1431" w:type="pct"/>
            <w:tcBorders>
              <w:top w:val="nil"/>
              <w:left w:val="nil"/>
              <w:bottom w:val="single" w:sz="4" w:space="0" w:color="auto"/>
              <w:right w:val="single" w:sz="4" w:space="0" w:color="auto"/>
            </w:tcBorders>
            <w:shd w:val="clear" w:color="auto" w:fill="auto"/>
            <w:vAlign w:val="center"/>
            <w:hideMark/>
          </w:tcPr>
          <w:p w14:paraId="4E31E966" w14:textId="77777777" w:rsidR="00111B7B" w:rsidRPr="00111B7B" w:rsidRDefault="00111B7B" w:rsidP="00111B7B">
            <w:r w:rsidRPr="00111B7B">
              <w:t> </w:t>
            </w:r>
          </w:p>
        </w:tc>
      </w:tr>
      <w:tr w:rsidR="00111B7B" w:rsidRPr="00111B7B" w14:paraId="65232DB4"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5A89960" w14:textId="77777777" w:rsidR="00111B7B" w:rsidRPr="00111B7B" w:rsidRDefault="00111B7B" w:rsidP="00111B7B">
            <w:r w:rsidRPr="00111B7B">
              <w:t>Out-of-Band Management</w:t>
            </w:r>
          </w:p>
        </w:tc>
        <w:tc>
          <w:tcPr>
            <w:tcW w:w="2436" w:type="pct"/>
            <w:tcBorders>
              <w:top w:val="nil"/>
              <w:left w:val="nil"/>
              <w:bottom w:val="single" w:sz="4" w:space="0" w:color="auto"/>
              <w:right w:val="single" w:sz="4" w:space="0" w:color="auto"/>
            </w:tcBorders>
            <w:shd w:val="clear" w:color="auto" w:fill="auto"/>
            <w:vAlign w:val="center"/>
            <w:hideMark/>
          </w:tcPr>
          <w:p w14:paraId="2010C07C" w14:textId="77777777" w:rsidR="00111B7B" w:rsidRPr="00111B7B" w:rsidRDefault="00111B7B" w:rsidP="00111B7B">
            <w:r w:rsidRPr="00111B7B">
              <w:t>As provided by Hardware &amp; Virtualization Vendors</w:t>
            </w:r>
          </w:p>
        </w:tc>
        <w:tc>
          <w:tcPr>
            <w:tcW w:w="1431" w:type="pct"/>
            <w:tcBorders>
              <w:top w:val="nil"/>
              <w:left w:val="nil"/>
              <w:bottom w:val="single" w:sz="4" w:space="0" w:color="auto"/>
              <w:right w:val="single" w:sz="4" w:space="0" w:color="auto"/>
            </w:tcBorders>
            <w:shd w:val="clear" w:color="auto" w:fill="auto"/>
            <w:vAlign w:val="center"/>
            <w:hideMark/>
          </w:tcPr>
          <w:p w14:paraId="3DB508E6" w14:textId="77777777" w:rsidR="00111B7B" w:rsidRPr="00111B7B" w:rsidRDefault="00111B7B" w:rsidP="00111B7B">
            <w:r w:rsidRPr="00111B7B">
              <w:t>Physical deployments only</w:t>
            </w:r>
          </w:p>
        </w:tc>
      </w:tr>
      <w:tr w:rsidR="00111B7B" w:rsidRPr="00111B7B" w14:paraId="2B4A8F98"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19D3D8B"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584EA73B"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5C7262F1" w14:textId="77777777" w:rsidR="00111B7B" w:rsidRPr="00111B7B" w:rsidRDefault="00111B7B" w:rsidP="00111B7B">
            <w:r w:rsidRPr="00111B7B">
              <w:t> </w:t>
            </w:r>
          </w:p>
        </w:tc>
      </w:tr>
    </w:tbl>
    <w:p w14:paraId="66737E1A" w14:textId="77777777" w:rsidR="00111B7B" w:rsidRPr="00111B7B" w:rsidRDefault="00111B7B" w:rsidP="00111B7B"/>
    <w:p w14:paraId="77B99B03" w14:textId="77777777" w:rsidR="00111B7B" w:rsidRPr="00111B7B" w:rsidRDefault="00111B7B" w:rsidP="00111B7B">
      <w:pPr>
        <w:rPr>
          <w:b/>
        </w:rPr>
      </w:pPr>
      <w:r w:rsidRPr="00111B7B">
        <w:rPr>
          <w:b/>
        </w:rPr>
        <w:t xml:space="preserve">Optional Software </w:t>
      </w:r>
    </w:p>
    <w:p w14:paraId="267CADB0" w14:textId="77777777" w:rsidR="00111B7B" w:rsidRPr="00111B7B" w:rsidRDefault="00111B7B" w:rsidP="00111B7B"/>
    <w:p w14:paraId="18200C7C" w14:textId="77777777" w:rsidR="00111B7B" w:rsidRPr="00111B7B" w:rsidRDefault="00111B7B" w:rsidP="00111B7B">
      <w:r w:rsidRPr="00111B7B">
        <w:t>In addition to the minimum requirements, Linux deployments can elect to include the following components:</w:t>
      </w:r>
    </w:p>
    <w:tbl>
      <w:tblPr>
        <w:tblW w:w="5000" w:type="pct"/>
        <w:tblLook w:val="04A0" w:firstRow="1" w:lastRow="0" w:firstColumn="1" w:lastColumn="0" w:noHBand="0" w:noVBand="1"/>
      </w:tblPr>
      <w:tblGrid>
        <w:gridCol w:w="2300"/>
        <w:gridCol w:w="4946"/>
        <w:gridCol w:w="2906"/>
      </w:tblGrid>
      <w:tr w:rsidR="00111B7B" w:rsidRPr="00111B7B" w14:paraId="71AB092A" w14:textId="77777777" w:rsidTr="00111B7B">
        <w:trPr>
          <w:trHeight w:val="280"/>
        </w:trPr>
        <w:tc>
          <w:tcPr>
            <w:tcW w:w="1133" w:type="pct"/>
            <w:tcBorders>
              <w:top w:val="single" w:sz="4" w:space="0" w:color="auto"/>
              <w:left w:val="single" w:sz="4" w:space="0" w:color="auto"/>
              <w:bottom w:val="single" w:sz="4" w:space="0" w:color="auto"/>
              <w:right w:val="single" w:sz="4" w:space="0" w:color="auto"/>
            </w:tcBorders>
            <w:shd w:val="clear" w:color="000000" w:fill="FCF305"/>
            <w:vAlign w:val="center"/>
            <w:hideMark/>
          </w:tcPr>
          <w:p w14:paraId="208BB8D5" w14:textId="77777777" w:rsidR="00111B7B" w:rsidRPr="00111B7B" w:rsidRDefault="00111B7B" w:rsidP="00111B7B">
            <w:pPr>
              <w:rPr>
                <w:b/>
                <w:bCs/>
              </w:rPr>
            </w:pPr>
            <w:r w:rsidRPr="00111B7B">
              <w:rPr>
                <w:b/>
                <w:bCs/>
              </w:rPr>
              <w:t>Optional Services</w:t>
            </w:r>
          </w:p>
        </w:tc>
        <w:tc>
          <w:tcPr>
            <w:tcW w:w="2436" w:type="pct"/>
            <w:tcBorders>
              <w:top w:val="single" w:sz="4" w:space="0" w:color="auto"/>
              <w:left w:val="nil"/>
              <w:bottom w:val="single" w:sz="4" w:space="0" w:color="auto"/>
              <w:right w:val="single" w:sz="4" w:space="0" w:color="auto"/>
            </w:tcBorders>
            <w:shd w:val="clear" w:color="000000" w:fill="FCF305"/>
            <w:vAlign w:val="center"/>
            <w:hideMark/>
          </w:tcPr>
          <w:p w14:paraId="2B3E774E" w14:textId="77777777" w:rsidR="00111B7B" w:rsidRPr="00111B7B" w:rsidRDefault="00111B7B" w:rsidP="00111B7B">
            <w:pPr>
              <w:rPr>
                <w:b/>
                <w:bCs/>
              </w:rPr>
            </w:pPr>
            <w:r w:rsidRPr="00111B7B">
              <w:rPr>
                <w:b/>
                <w:bCs/>
              </w:rPr>
              <w:t>Description</w:t>
            </w:r>
          </w:p>
        </w:tc>
        <w:tc>
          <w:tcPr>
            <w:tcW w:w="1431" w:type="pct"/>
            <w:tcBorders>
              <w:top w:val="single" w:sz="4" w:space="0" w:color="auto"/>
              <w:left w:val="nil"/>
              <w:bottom w:val="single" w:sz="4" w:space="0" w:color="auto"/>
              <w:right w:val="single" w:sz="4" w:space="0" w:color="auto"/>
            </w:tcBorders>
            <w:shd w:val="clear" w:color="000000" w:fill="FCF305"/>
            <w:vAlign w:val="center"/>
            <w:hideMark/>
          </w:tcPr>
          <w:p w14:paraId="1673C075" w14:textId="77777777" w:rsidR="00111B7B" w:rsidRPr="00111B7B" w:rsidRDefault="00111B7B" w:rsidP="00111B7B">
            <w:pPr>
              <w:rPr>
                <w:b/>
                <w:bCs/>
              </w:rPr>
            </w:pPr>
            <w:r w:rsidRPr="00111B7B">
              <w:rPr>
                <w:b/>
                <w:bCs/>
              </w:rPr>
              <w:t>Notes</w:t>
            </w:r>
          </w:p>
        </w:tc>
      </w:tr>
      <w:tr w:rsidR="00111B7B" w:rsidRPr="00111B7B" w14:paraId="284EE858"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98B8718" w14:textId="77777777" w:rsidR="00111B7B" w:rsidRPr="00111B7B" w:rsidRDefault="00111B7B" w:rsidP="00111B7B">
            <w:r w:rsidRPr="00111B7B">
              <w:lastRenderedPageBreak/>
              <w:t>Storage</w:t>
            </w:r>
          </w:p>
        </w:tc>
        <w:tc>
          <w:tcPr>
            <w:tcW w:w="2436" w:type="pct"/>
            <w:tcBorders>
              <w:top w:val="nil"/>
              <w:left w:val="nil"/>
              <w:bottom w:val="single" w:sz="4" w:space="0" w:color="auto"/>
              <w:right w:val="single" w:sz="4" w:space="0" w:color="auto"/>
            </w:tcBorders>
            <w:shd w:val="clear" w:color="auto" w:fill="auto"/>
            <w:vAlign w:val="center"/>
            <w:hideMark/>
          </w:tcPr>
          <w:p w14:paraId="08CA80DC" w14:textId="77777777" w:rsidR="00111B7B" w:rsidRPr="00111B7B" w:rsidRDefault="00111B7B" w:rsidP="00111B7B">
            <w:r w:rsidRPr="00111B7B">
              <w:t>EMC Clariion SAN</w:t>
            </w:r>
          </w:p>
        </w:tc>
        <w:tc>
          <w:tcPr>
            <w:tcW w:w="1431" w:type="pct"/>
            <w:tcBorders>
              <w:top w:val="nil"/>
              <w:left w:val="nil"/>
              <w:bottom w:val="single" w:sz="4" w:space="0" w:color="auto"/>
              <w:right w:val="single" w:sz="4" w:space="0" w:color="auto"/>
            </w:tcBorders>
            <w:shd w:val="clear" w:color="auto" w:fill="auto"/>
            <w:vAlign w:val="center"/>
            <w:hideMark/>
          </w:tcPr>
          <w:p w14:paraId="5BBE22EE" w14:textId="77777777" w:rsidR="00111B7B" w:rsidRPr="00111B7B" w:rsidRDefault="00111B7B" w:rsidP="00111B7B">
            <w:r w:rsidRPr="00111B7B">
              <w:t> </w:t>
            </w:r>
          </w:p>
        </w:tc>
      </w:tr>
      <w:tr w:rsidR="00111B7B" w:rsidRPr="00111B7B" w14:paraId="647C61E0"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6343050" w14:textId="77777777" w:rsidR="00111B7B" w:rsidRPr="00111B7B" w:rsidRDefault="00111B7B" w:rsidP="00111B7B">
            <w:r w:rsidRPr="00111B7B">
              <w:t>Scheduling</w:t>
            </w:r>
          </w:p>
        </w:tc>
        <w:tc>
          <w:tcPr>
            <w:tcW w:w="2436" w:type="pct"/>
            <w:tcBorders>
              <w:top w:val="nil"/>
              <w:left w:val="nil"/>
              <w:bottom w:val="single" w:sz="4" w:space="0" w:color="auto"/>
              <w:right w:val="single" w:sz="4" w:space="0" w:color="auto"/>
            </w:tcBorders>
            <w:shd w:val="clear" w:color="auto" w:fill="auto"/>
            <w:vAlign w:val="center"/>
            <w:hideMark/>
          </w:tcPr>
          <w:p w14:paraId="4B2E5DAE" w14:textId="77777777" w:rsidR="00111B7B" w:rsidRPr="00111B7B" w:rsidRDefault="00111B7B" w:rsidP="00111B7B">
            <w:r w:rsidRPr="00111B7B">
              <w:t>CA Workload Automation (ESP / Cybermation)</w:t>
            </w:r>
          </w:p>
        </w:tc>
        <w:tc>
          <w:tcPr>
            <w:tcW w:w="1431" w:type="pct"/>
            <w:tcBorders>
              <w:top w:val="nil"/>
              <w:left w:val="nil"/>
              <w:bottom w:val="single" w:sz="4" w:space="0" w:color="auto"/>
              <w:right w:val="single" w:sz="4" w:space="0" w:color="auto"/>
            </w:tcBorders>
            <w:shd w:val="clear" w:color="auto" w:fill="auto"/>
            <w:vAlign w:val="center"/>
            <w:hideMark/>
          </w:tcPr>
          <w:p w14:paraId="4CCCB659" w14:textId="77777777" w:rsidR="00111B7B" w:rsidRPr="00111B7B" w:rsidRDefault="00111B7B" w:rsidP="00111B7B">
            <w:r w:rsidRPr="00111B7B">
              <w:t> </w:t>
            </w:r>
          </w:p>
        </w:tc>
      </w:tr>
      <w:tr w:rsidR="00111B7B" w:rsidRPr="00111B7B" w14:paraId="780116BD"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2C3BDA6" w14:textId="77777777" w:rsidR="00111B7B" w:rsidRPr="00111B7B" w:rsidRDefault="00111B7B" w:rsidP="00111B7B">
            <w:r w:rsidRPr="00111B7B">
              <w:t>Disaster Recovery</w:t>
            </w:r>
          </w:p>
        </w:tc>
        <w:tc>
          <w:tcPr>
            <w:tcW w:w="2436" w:type="pct"/>
            <w:tcBorders>
              <w:top w:val="nil"/>
              <w:left w:val="nil"/>
              <w:bottom w:val="single" w:sz="4" w:space="0" w:color="auto"/>
              <w:right w:val="single" w:sz="4" w:space="0" w:color="auto"/>
            </w:tcBorders>
            <w:shd w:val="clear" w:color="auto" w:fill="auto"/>
            <w:vAlign w:val="center"/>
            <w:hideMark/>
          </w:tcPr>
          <w:p w14:paraId="7A4F32A9" w14:textId="77777777" w:rsidR="00111B7B" w:rsidRPr="00111B7B" w:rsidRDefault="00111B7B" w:rsidP="00111B7B">
            <w:r w:rsidRPr="00111B7B">
              <w:t>As provided by Virtualization or DR Services</w:t>
            </w:r>
          </w:p>
        </w:tc>
        <w:tc>
          <w:tcPr>
            <w:tcW w:w="1431" w:type="pct"/>
            <w:tcBorders>
              <w:top w:val="nil"/>
              <w:left w:val="nil"/>
              <w:bottom w:val="single" w:sz="4" w:space="0" w:color="auto"/>
              <w:right w:val="single" w:sz="4" w:space="0" w:color="auto"/>
            </w:tcBorders>
            <w:shd w:val="clear" w:color="auto" w:fill="auto"/>
            <w:vAlign w:val="center"/>
            <w:hideMark/>
          </w:tcPr>
          <w:p w14:paraId="4B5787C9" w14:textId="77777777" w:rsidR="00111B7B" w:rsidRPr="00111B7B" w:rsidRDefault="00111B7B" w:rsidP="00111B7B">
            <w:r w:rsidRPr="00111B7B">
              <w:t> </w:t>
            </w:r>
          </w:p>
        </w:tc>
      </w:tr>
      <w:tr w:rsidR="00111B7B" w:rsidRPr="00111B7B" w14:paraId="6E16CE13" w14:textId="77777777" w:rsidTr="00111B7B">
        <w:trPr>
          <w:trHeight w:val="280"/>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CD24001" w14:textId="77777777" w:rsidR="00111B7B" w:rsidRPr="00111B7B" w:rsidRDefault="00111B7B" w:rsidP="00111B7B">
            <w:r w:rsidRPr="00111B7B">
              <w:t> </w:t>
            </w:r>
          </w:p>
        </w:tc>
        <w:tc>
          <w:tcPr>
            <w:tcW w:w="2436" w:type="pct"/>
            <w:tcBorders>
              <w:top w:val="nil"/>
              <w:left w:val="nil"/>
              <w:bottom w:val="single" w:sz="4" w:space="0" w:color="auto"/>
              <w:right w:val="single" w:sz="4" w:space="0" w:color="auto"/>
            </w:tcBorders>
            <w:shd w:val="clear" w:color="auto" w:fill="auto"/>
            <w:vAlign w:val="center"/>
            <w:hideMark/>
          </w:tcPr>
          <w:p w14:paraId="08EE3D35" w14:textId="77777777" w:rsidR="00111B7B" w:rsidRPr="00111B7B" w:rsidRDefault="00111B7B" w:rsidP="00111B7B">
            <w:r w:rsidRPr="00111B7B">
              <w:t> </w:t>
            </w:r>
          </w:p>
        </w:tc>
        <w:tc>
          <w:tcPr>
            <w:tcW w:w="1431" w:type="pct"/>
            <w:tcBorders>
              <w:top w:val="nil"/>
              <w:left w:val="nil"/>
              <w:bottom w:val="single" w:sz="4" w:space="0" w:color="auto"/>
              <w:right w:val="single" w:sz="4" w:space="0" w:color="auto"/>
            </w:tcBorders>
            <w:shd w:val="clear" w:color="auto" w:fill="auto"/>
            <w:vAlign w:val="center"/>
            <w:hideMark/>
          </w:tcPr>
          <w:p w14:paraId="36AEE1BD" w14:textId="77777777" w:rsidR="00111B7B" w:rsidRPr="00111B7B" w:rsidRDefault="00111B7B" w:rsidP="00111B7B">
            <w:r w:rsidRPr="00111B7B">
              <w:t> </w:t>
            </w:r>
          </w:p>
        </w:tc>
      </w:tr>
    </w:tbl>
    <w:p w14:paraId="7BEC9480" w14:textId="77777777" w:rsidR="00111B7B" w:rsidRPr="00111B7B" w:rsidRDefault="00111B7B" w:rsidP="00111B7B">
      <w:pPr>
        <w:rPr>
          <w:b/>
        </w:rPr>
      </w:pPr>
    </w:p>
    <w:p w14:paraId="3E09FE64" w14:textId="77777777" w:rsidR="00111B7B" w:rsidRPr="00111B7B" w:rsidRDefault="00111B7B" w:rsidP="00111B7B"/>
    <w:p w14:paraId="2F0A6704" w14:textId="3F2940E2" w:rsidR="00111B7B" w:rsidRPr="00111B7B" w:rsidRDefault="00111B7B" w:rsidP="00111B7B">
      <w:pPr>
        <w:rPr>
          <w:b/>
        </w:rPr>
      </w:pPr>
    </w:p>
    <w:p w14:paraId="3D1EE2A3" w14:textId="77777777" w:rsidR="00111B7B" w:rsidRPr="00111B7B" w:rsidRDefault="00111B7B" w:rsidP="00E64F58">
      <w:pPr>
        <w:pStyle w:val="Heading2"/>
        <w:rPr>
          <w:b w:val="0"/>
        </w:rPr>
      </w:pPr>
      <w:bookmarkStart w:id="252" w:name="_Toc202503034"/>
      <w:bookmarkStart w:id="253" w:name="_Toc202503227"/>
      <w:bookmarkStart w:id="254" w:name="_Toc202519436"/>
      <w:r w:rsidRPr="00111B7B">
        <w:rPr>
          <w:b w:val="0"/>
        </w:rPr>
        <w:lastRenderedPageBreak/>
        <w:t>Standard Linux OS Configurations</w:t>
      </w:r>
      <w:bookmarkEnd w:id="252"/>
      <w:bookmarkEnd w:id="253"/>
      <w:bookmarkEnd w:id="254"/>
    </w:p>
    <w:p w14:paraId="64E96D6A" w14:textId="77777777" w:rsidR="00111B7B" w:rsidRPr="00111B7B" w:rsidRDefault="00111B7B" w:rsidP="00111B7B">
      <w:r w:rsidRPr="00111B7B">
        <w:t>The ITD Linux team provides four standard baseline configurations. These provide a starting point for the creation of a server environment suitable for the installation of customer-specific additional software.</w:t>
      </w:r>
    </w:p>
    <w:p w14:paraId="6A17726B" w14:textId="77777777" w:rsidR="00111B7B" w:rsidRPr="00111B7B" w:rsidRDefault="00111B7B" w:rsidP="00111B7B"/>
    <w:p w14:paraId="208D56D4" w14:textId="77777777" w:rsidR="00111B7B" w:rsidRPr="00111B7B" w:rsidRDefault="00111B7B" w:rsidP="00111B7B">
      <w:r w:rsidRPr="00111B7B">
        <w:drawing>
          <wp:inline distT="0" distB="0" distL="0" distR="0" wp14:anchorId="33A4B28E" wp14:editId="5062B0AD">
            <wp:extent cx="6308725" cy="3936365"/>
            <wp:effectExtent l="25400" t="25400" r="15875"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8725" cy="393636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6948C254" w14:textId="77777777" w:rsidR="00111B7B" w:rsidRPr="00111B7B" w:rsidRDefault="00111B7B" w:rsidP="00111B7B">
      <w:r w:rsidRPr="00111B7B">
        <w:t xml:space="preserve"> Figure 1 – Standard Configuration</w:t>
      </w:r>
    </w:p>
    <w:p w14:paraId="2753FD03" w14:textId="77777777" w:rsidR="00111B7B" w:rsidRPr="00111B7B" w:rsidRDefault="00111B7B" w:rsidP="00111B7B"/>
    <w:p w14:paraId="5C1E3687" w14:textId="77777777" w:rsidR="00111B7B" w:rsidRPr="00111B7B" w:rsidRDefault="00111B7B" w:rsidP="00111B7B"/>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7272BADE"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0E1EBC1A" w14:textId="77777777" w:rsidR="00111B7B" w:rsidRPr="00111B7B" w:rsidRDefault="00111B7B" w:rsidP="00111B7B">
            <w:pPr>
              <w:rPr>
                <w:b/>
                <w:bCs/>
              </w:rPr>
            </w:pPr>
            <w:r w:rsidRPr="00111B7B">
              <w:rPr>
                <w:b/>
                <w:bCs/>
              </w:rPr>
              <w:t>Standard Linux OS Configurations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4C22E9DE" w14:textId="77777777" w:rsidR="00111B7B" w:rsidRPr="00111B7B" w:rsidRDefault="00111B7B" w:rsidP="00111B7B">
            <w:pPr>
              <w:rPr>
                <w:b/>
                <w:bCs/>
              </w:rPr>
            </w:pPr>
            <w:r w:rsidRPr="00111B7B">
              <w:rPr>
                <w:b/>
                <w:bCs/>
              </w:rPr>
              <w:t>Description</w:t>
            </w:r>
          </w:p>
        </w:tc>
      </w:tr>
      <w:tr w:rsidR="00111B7B" w:rsidRPr="00111B7B" w14:paraId="3BE68D9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677D2F5" w14:textId="77777777" w:rsidR="00111B7B" w:rsidRPr="00111B7B" w:rsidRDefault="00111B7B" w:rsidP="00111B7B">
            <w:r w:rsidRPr="00111B7B">
              <w:t>Web Server</w:t>
            </w:r>
          </w:p>
        </w:tc>
        <w:tc>
          <w:tcPr>
            <w:tcW w:w="0" w:type="auto"/>
            <w:tcBorders>
              <w:top w:val="outset" w:sz="6" w:space="0" w:color="auto"/>
              <w:left w:val="outset" w:sz="6" w:space="0" w:color="auto"/>
              <w:bottom w:val="outset" w:sz="6" w:space="0" w:color="auto"/>
              <w:right w:val="outset" w:sz="6" w:space="0" w:color="auto"/>
            </w:tcBorders>
          </w:tcPr>
          <w:p w14:paraId="2DE4C1AB" w14:textId="77777777" w:rsidR="00111B7B" w:rsidRPr="00111B7B" w:rsidRDefault="00111B7B" w:rsidP="00111B7B">
            <w:r w:rsidRPr="00111B7B">
              <w:t>A 64-bit Linux configuration geared to supporting Apache for web services.</w:t>
            </w:r>
          </w:p>
        </w:tc>
      </w:tr>
      <w:tr w:rsidR="00111B7B" w:rsidRPr="00111B7B" w14:paraId="001D351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6D2DD35" w14:textId="77777777" w:rsidR="00111B7B" w:rsidRPr="00111B7B" w:rsidRDefault="00111B7B" w:rsidP="00111B7B">
            <w:r w:rsidRPr="00111B7B">
              <w:t>Application Server</w:t>
            </w:r>
          </w:p>
        </w:tc>
        <w:tc>
          <w:tcPr>
            <w:tcW w:w="0" w:type="auto"/>
            <w:tcBorders>
              <w:top w:val="outset" w:sz="6" w:space="0" w:color="auto"/>
              <w:left w:val="outset" w:sz="6" w:space="0" w:color="auto"/>
              <w:bottom w:val="outset" w:sz="6" w:space="0" w:color="auto"/>
              <w:right w:val="outset" w:sz="6" w:space="0" w:color="auto"/>
            </w:tcBorders>
          </w:tcPr>
          <w:p w14:paraId="327CFDB1" w14:textId="77777777" w:rsidR="00111B7B" w:rsidRPr="00111B7B" w:rsidRDefault="00111B7B" w:rsidP="00111B7B">
            <w:r w:rsidRPr="00111B7B">
              <w:t>A 64-bit Linux configuration geared to supporting business applications. Applications can be layered directly on the operating system, or may be placed within an Application Server such as Tomcat, WebLogic, or WebSphere.</w:t>
            </w:r>
          </w:p>
        </w:tc>
      </w:tr>
      <w:tr w:rsidR="00111B7B" w:rsidRPr="00111B7B" w14:paraId="3CABE16C"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B895E68" w14:textId="77777777" w:rsidR="00111B7B" w:rsidRPr="00111B7B" w:rsidRDefault="00111B7B" w:rsidP="00111B7B">
            <w:r w:rsidRPr="00111B7B">
              <w:t>Database Server</w:t>
            </w:r>
          </w:p>
        </w:tc>
        <w:tc>
          <w:tcPr>
            <w:tcW w:w="0" w:type="auto"/>
            <w:tcBorders>
              <w:top w:val="outset" w:sz="6" w:space="0" w:color="auto"/>
              <w:left w:val="outset" w:sz="6" w:space="0" w:color="auto"/>
              <w:bottom w:val="outset" w:sz="6" w:space="0" w:color="auto"/>
              <w:right w:val="outset" w:sz="6" w:space="0" w:color="auto"/>
            </w:tcBorders>
          </w:tcPr>
          <w:p w14:paraId="5FF7B371" w14:textId="77777777" w:rsidR="00111B7B" w:rsidRPr="00111B7B" w:rsidRDefault="00111B7B" w:rsidP="00111B7B">
            <w:r w:rsidRPr="00111B7B">
              <w:t xml:space="preserve">A 64-bit Linux configuration geared to supporting Oracle Databases. </w:t>
            </w:r>
          </w:p>
        </w:tc>
      </w:tr>
      <w:tr w:rsidR="00111B7B" w:rsidRPr="00111B7B" w14:paraId="4C9FBA8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8F3D13D" w14:textId="77777777" w:rsidR="00111B7B" w:rsidRPr="00111B7B" w:rsidRDefault="00111B7B" w:rsidP="00111B7B">
            <w:r w:rsidRPr="00111B7B">
              <w:t>Clustered Server</w:t>
            </w:r>
          </w:p>
        </w:tc>
        <w:tc>
          <w:tcPr>
            <w:tcW w:w="0" w:type="auto"/>
            <w:tcBorders>
              <w:top w:val="outset" w:sz="6" w:space="0" w:color="auto"/>
              <w:left w:val="outset" w:sz="6" w:space="0" w:color="auto"/>
              <w:bottom w:val="outset" w:sz="6" w:space="0" w:color="auto"/>
              <w:right w:val="outset" w:sz="6" w:space="0" w:color="auto"/>
            </w:tcBorders>
          </w:tcPr>
          <w:p w14:paraId="2CAEE54E" w14:textId="77777777" w:rsidR="00111B7B" w:rsidRPr="00111B7B" w:rsidRDefault="00111B7B" w:rsidP="00111B7B">
            <w:r w:rsidRPr="00111B7B">
              <w:t>A 64-bit Linux configuration geared to supporting services configured in a cluster.</w:t>
            </w:r>
          </w:p>
        </w:tc>
      </w:tr>
    </w:tbl>
    <w:p w14:paraId="26C2A02F" w14:textId="77777777" w:rsidR="00111B7B" w:rsidRPr="00111B7B" w:rsidRDefault="00111B7B" w:rsidP="00111B7B"/>
    <w:p w14:paraId="13880331" w14:textId="77777777" w:rsidR="00111B7B" w:rsidRPr="00111B7B" w:rsidRDefault="00111B7B" w:rsidP="00E64F58">
      <w:pPr>
        <w:pStyle w:val="Heading2"/>
        <w:rPr>
          <w:b w:val="0"/>
        </w:rPr>
      </w:pPr>
      <w:bookmarkStart w:id="255" w:name="_Toc202503035"/>
      <w:bookmarkStart w:id="256" w:name="_Toc202503228"/>
      <w:bookmarkStart w:id="257" w:name="_Toc202519437"/>
      <w:r w:rsidRPr="00111B7B">
        <w:rPr>
          <w:b w:val="0"/>
        </w:rPr>
        <w:t>Standard Services/Packages</w:t>
      </w:r>
      <w:bookmarkEnd w:id="255"/>
      <w:bookmarkEnd w:id="256"/>
      <w:bookmarkEnd w:id="257"/>
    </w:p>
    <w:p w14:paraId="63EF39A7" w14:textId="77777777" w:rsidR="00111B7B" w:rsidRPr="00111B7B" w:rsidRDefault="00111B7B" w:rsidP="00111B7B">
      <w:r w:rsidRPr="00111B7B">
        <w:t>The following reporting information is provided to customers as part of this service: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7"/>
        <w:gridCol w:w="8099"/>
      </w:tblGrid>
      <w:tr w:rsidR="00111B7B" w:rsidRPr="00111B7B" w14:paraId="36271E53"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6B83A71D" w14:textId="77777777" w:rsidR="00111B7B" w:rsidRPr="00111B7B" w:rsidRDefault="00111B7B" w:rsidP="00111B7B">
            <w:pPr>
              <w:rPr>
                <w:b/>
                <w:bCs/>
              </w:rPr>
            </w:pPr>
            <w:r w:rsidRPr="00111B7B">
              <w:rPr>
                <w:b/>
                <w:bCs/>
              </w:rPr>
              <w:lastRenderedPageBreak/>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34AEEF82" w14:textId="77777777" w:rsidR="00111B7B" w:rsidRPr="00111B7B" w:rsidRDefault="00111B7B" w:rsidP="00111B7B">
            <w:pPr>
              <w:rPr>
                <w:b/>
                <w:bCs/>
              </w:rPr>
            </w:pPr>
            <w:r w:rsidRPr="00111B7B">
              <w:rPr>
                <w:b/>
                <w:bCs/>
              </w:rPr>
              <w:t>Description</w:t>
            </w:r>
          </w:p>
        </w:tc>
      </w:tr>
      <w:tr w:rsidR="00111B7B" w:rsidRPr="00111B7B" w14:paraId="0AA68635"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5C336AA" w14:textId="77777777" w:rsidR="00111B7B" w:rsidRPr="00111B7B" w:rsidRDefault="00111B7B" w:rsidP="00111B7B">
            <w:r w:rsidRPr="00111B7B">
              <w:t>Redhat Packages</w:t>
            </w:r>
          </w:p>
        </w:tc>
        <w:tc>
          <w:tcPr>
            <w:tcW w:w="0" w:type="auto"/>
            <w:tcBorders>
              <w:top w:val="outset" w:sz="6" w:space="0" w:color="auto"/>
              <w:left w:val="outset" w:sz="6" w:space="0" w:color="auto"/>
              <w:bottom w:val="outset" w:sz="6" w:space="0" w:color="auto"/>
              <w:right w:val="outset" w:sz="6" w:space="0" w:color="auto"/>
            </w:tcBorders>
          </w:tcPr>
          <w:p w14:paraId="7D14C96F" w14:textId="77777777" w:rsidR="00111B7B" w:rsidRPr="00111B7B" w:rsidRDefault="00111B7B" w:rsidP="00111B7B">
            <w:r w:rsidRPr="00111B7B">
              <w:t>As a baseline, many packages are deployed in each of the configurations.</w:t>
            </w:r>
          </w:p>
          <w:p w14:paraId="21809193" w14:textId="77777777" w:rsidR="00111B7B" w:rsidRPr="00111B7B" w:rsidRDefault="00111B7B" w:rsidP="00111B7B">
            <w:pPr>
              <w:numPr>
                <w:ilvl w:val="0"/>
                <w:numId w:val="13"/>
              </w:numPr>
            </w:pPr>
            <w:r w:rsidRPr="00111B7B">
              <w:t>Appendix-B-Tab 1 contains the standard packages for the Web Server configuration.</w:t>
            </w:r>
          </w:p>
          <w:p w14:paraId="5C5D7DC1" w14:textId="77777777" w:rsidR="00111B7B" w:rsidRPr="00111B7B" w:rsidRDefault="00111B7B" w:rsidP="00111B7B">
            <w:pPr>
              <w:numPr>
                <w:ilvl w:val="0"/>
                <w:numId w:val="13"/>
              </w:numPr>
            </w:pPr>
            <w:r w:rsidRPr="00111B7B">
              <w:t>Appendix-B-Tab 2 contains the standard packages for the Application Server configuration.</w:t>
            </w:r>
          </w:p>
          <w:p w14:paraId="09AE4EA7" w14:textId="77777777" w:rsidR="00111B7B" w:rsidRPr="00111B7B" w:rsidRDefault="00111B7B" w:rsidP="00111B7B">
            <w:pPr>
              <w:numPr>
                <w:ilvl w:val="0"/>
                <w:numId w:val="13"/>
              </w:numPr>
            </w:pPr>
            <w:r w:rsidRPr="00111B7B">
              <w:t>Appendix-B-Tab 3 contains the standard packages for the Database Server configuration.</w:t>
            </w:r>
          </w:p>
          <w:p w14:paraId="7F0C019B" w14:textId="77777777" w:rsidR="00111B7B" w:rsidRPr="00111B7B" w:rsidRDefault="00111B7B" w:rsidP="00111B7B">
            <w:pPr>
              <w:numPr>
                <w:ilvl w:val="0"/>
                <w:numId w:val="13"/>
              </w:numPr>
            </w:pPr>
            <w:r w:rsidRPr="00111B7B">
              <w:t>Appendix-B-Tab 4 contains the standard packages for the Clustered Server configuration.</w:t>
            </w:r>
          </w:p>
        </w:tc>
      </w:tr>
      <w:tr w:rsidR="00111B7B" w:rsidRPr="00111B7B" w14:paraId="3CE92A5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1774C23" w14:textId="77777777" w:rsidR="00111B7B" w:rsidRPr="00111B7B" w:rsidRDefault="00111B7B" w:rsidP="00111B7B">
            <w:r w:rsidRPr="00111B7B">
              <w:t>Storage Services</w:t>
            </w:r>
          </w:p>
        </w:tc>
        <w:tc>
          <w:tcPr>
            <w:tcW w:w="0" w:type="auto"/>
            <w:tcBorders>
              <w:top w:val="outset" w:sz="6" w:space="0" w:color="auto"/>
              <w:left w:val="outset" w:sz="6" w:space="0" w:color="auto"/>
              <w:bottom w:val="outset" w:sz="6" w:space="0" w:color="auto"/>
              <w:right w:val="outset" w:sz="6" w:space="0" w:color="auto"/>
            </w:tcBorders>
          </w:tcPr>
          <w:p w14:paraId="48B0ACFC" w14:textId="77777777" w:rsidR="00111B7B" w:rsidRPr="00111B7B" w:rsidRDefault="00111B7B" w:rsidP="00111B7B">
            <w:r w:rsidRPr="00111B7B">
              <w:t>EMC Clariion Storage Area Network Services</w:t>
            </w:r>
          </w:p>
        </w:tc>
      </w:tr>
      <w:tr w:rsidR="00111B7B" w:rsidRPr="00111B7B" w14:paraId="1C87E05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8095F68" w14:textId="77777777" w:rsidR="00111B7B" w:rsidRPr="00111B7B" w:rsidRDefault="00111B7B" w:rsidP="00111B7B">
            <w:r w:rsidRPr="00111B7B">
              <w:t>Software Updates</w:t>
            </w:r>
          </w:p>
        </w:tc>
        <w:tc>
          <w:tcPr>
            <w:tcW w:w="0" w:type="auto"/>
            <w:tcBorders>
              <w:top w:val="outset" w:sz="6" w:space="0" w:color="auto"/>
              <w:left w:val="outset" w:sz="6" w:space="0" w:color="auto"/>
              <w:bottom w:val="outset" w:sz="6" w:space="0" w:color="auto"/>
              <w:right w:val="outset" w:sz="6" w:space="0" w:color="auto"/>
            </w:tcBorders>
          </w:tcPr>
          <w:p w14:paraId="7A9E0DE4" w14:textId="77777777" w:rsidR="00111B7B" w:rsidRPr="00111B7B" w:rsidRDefault="00111B7B" w:rsidP="00111B7B">
            <w:r w:rsidRPr="00111B7B">
              <w:t>RedHat Package Manager and Yum</w:t>
            </w:r>
          </w:p>
        </w:tc>
      </w:tr>
      <w:tr w:rsidR="00111B7B" w:rsidRPr="00111B7B" w14:paraId="1C84699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3B6FF11" w14:textId="77777777" w:rsidR="00111B7B" w:rsidRPr="00111B7B" w:rsidRDefault="00111B7B" w:rsidP="00111B7B">
            <w:r w:rsidRPr="00111B7B">
              <w:t>Monitoring</w:t>
            </w:r>
          </w:p>
        </w:tc>
        <w:tc>
          <w:tcPr>
            <w:tcW w:w="0" w:type="auto"/>
            <w:tcBorders>
              <w:top w:val="outset" w:sz="6" w:space="0" w:color="auto"/>
              <w:left w:val="outset" w:sz="6" w:space="0" w:color="auto"/>
              <w:bottom w:val="outset" w:sz="6" w:space="0" w:color="auto"/>
              <w:right w:val="outset" w:sz="6" w:space="0" w:color="auto"/>
            </w:tcBorders>
          </w:tcPr>
          <w:p w14:paraId="3E63FA41" w14:textId="77777777" w:rsidR="00111B7B" w:rsidRPr="00111B7B" w:rsidRDefault="00111B7B" w:rsidP="00111B7B">
            <w:r w:rsidRPr="00111B7B">
              <w:t>Hobbit</w:t>
            </w:r>
          </w:p>
        </w:tc>
      </w:tr>
      <w:tr w:rsidR="00111B7B" w:rsidRPr="00111B7B" w14:paraId="385A8B4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ED4188E" w14:textId="77777777" w:rsidR="00111B7B" w:rsidRPr="00111B7B" w:rsidRDefault="00111B7B" w:rsidP="00111B7B">
            <w:r w:rsidRPr="00111B7B">
              <w:t>System Integrity</w:t>
            </w:r>
          </w:p>
        </w:tc>
        <w:tc>
          <w:tcPr>
            <w:tcW w:w="0" w:type="auto"/>
            <w:tcBorders>
              <w:top w:val="outset" w:sz="6" w:space="0" w:color="auto"/>
              <w:left w:val="outset" w:sz="6" w:space="0" w:color="auto"/>
              <w:bottom w:val="outset" w:sz="6" w:space="0" w:color="auto"/>
              <w:right w:val="outset" w:sz="6" w:space="0" w:color="auto"/>
            </w:tcBorders>
          </w:tcPr>
          <w:p w14:paraId="49BED0BC" w14:textId="77777777" w:rsidR="00111B7B" w:rsidRPr="00111B7B" w:rsidRDefault="00111B7B" w:rsidP="00111B7B">
            <w:r w:rsidRPr="00111B7B">
              <w:t>Assuria for Internet-facing servers. Non-Internet-facing servers are not required to deploy this product.</w:t>
            </w:r>
          </w:p>
        </w:tc>
      </w:tr>
      <w:tr w:rsidR="00111B7B" w:rsidRPr="00111B7B" w14:paraId="39DD14E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49DC125" w14:textId="77777777" w:rsidR="00111B7B" w:rsidRPr="00111B7B" w:rsidRDefault="00111B7B" w:rsidP="00111B7B">
            <w:r w:rsidRPr="00111B7B">
              <w:t>System Integrity</w:t>
            </w:r>
          </w:p>
        </w:tc>
        <w:tc>
          <w:tcPr>
            <w:tcW w:w="0" w:type="auto"/>
            <w:tcBorders>
              <w:top w:val="outset" w:sz="6" w:space="0" w:color="auto"/>
              <w:left w:val="outset" w:sz="6" w:space="0" w:color="auto"/>
              <w:bottom w:val="outset" w:sz="6" w:space="0" w:color="auto"/>
              <w:right w:val="outset" w:sz="6" w:space="0" w:color="auto"/>
            </w:tcBorders>
          </w:tcPr>
          <w:p w14:paraId="33074B36" w14:textId="77777777" w:rsidR="00111B7B" w:rsidRPr="00111B7B" w:rsidRDefault="00111B7B" w:rsidP="00111B7B">
            <w:r w:rsidRPr="00111B7B">
              <w:t>Tripwire for Internet-facing and xDMZ-based Application and Database servers. MAGNet-facing servers not in xDMZ protected networks are not required to deploy this product.</w:t>
            </w:r>
          </w:p>
        </w:tc>
      </w:tr>
      <w:tr w:rsidR="00111B7B" w:rsidRPr="00111B7B" w14:paraId="74164B5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176F9C4" w14:textId="77777777" w:rsidR="00111B7B" w:rsidRPr="00111B7B" w:rsidRDefault="00111B7B" w:rsidP="00111B7B">
            <w:r w:rsidRPr="00111B7B">
              <w:t>Backup/Recovery</w:t>
            </w:r>
          </w:p>
        </w:tc>
        <w:tc>
          <w:tcPr>
            <w:tcW w:w="0" w:type="auto"/>
            <w:tcBorders>
              <w:top w:val="outset" w:sz="6" w:space="0" w:color="auto"/>
              <w:left w:val="outset" w:sz="6" w:space="0" w:color="auto"/>
              <w:bottom w:val="outset" w:sz="6" w:space="0" w:color="auto"/>
              <w:right w:val="outset" w:sz="6" w:space="0" w:color="auto"/>
            </w:tcBorders>
          </w:tcPr>
          <w:p w14:paraId="7C58C1F8" w14:textId="77777777" w:rsidR="00111B7B" w:rsidRPr="00111B7B" w:rsidRDefault="00111B7B" w:rsidP="00111B7B">
            <w:r w:rsidRPr="00111B7B">
              <w:t>EMC Legato Networker</w:t>
            </w:r>
          </w:p>
        </w:tc>
      </w:tr>
      <w:tr w:rsidR="00111B7B" w:rsidRPr="00111B7B" w14:paraId="765634C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6553960" w14:textId="77777777" w:rsidR="00111B7B" w:rsidRPr="00111B7B" w:rsidRDefault="00111B7B" w:rsidP="00111B7B">
            <w:r w:rsidRPr="00111B7B">
              <w:t>Scheduling</w:t>
            </w:r>
          </w:p>
        </w:tc>
        <w:tc>
          <w:tcPr>
            <w:tcW w:w="0" w:type="auto"/>
            <w:tcBorders>
              <w:top w:val="outset" w:sz="6" w:space="0" w:color="auto"/>
              <w:left w:val="outset" w:sz="6" w:space="0" w:color="auto"/>
              <w:bottom w:val="outset" w:sz="6" w:space="0" w:color="auto"/>
              <w:right w:val="outset" w:sz="6" w:space="0" w:color="auto"/>
            </w:tcBorders>
          </w:tcPr>
          <w:p w14:paraId="5E86D996" w14:textId="77777777" w:rsidR="00111B7B" w:rsidRPr="00111B7B" w:rsidRDefault="00111B7B" w:rsidP="00111B7B">
            <w:r w:rsidRPr="00111B7B">
              <w:t>CA Workload Automation – ESP (Cybermation)</w:t>
            </w:r>
          </w:p>
        </w:tc>
      </w:tr>
      <w:tr w:rsidR="00111B7B" w:rsidRPr="00111B7B" w14:paraId="7BD4412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4343FC3" w14:textId="77777777" w:rsidR="00111B7B" w:rsidRPr="00111B7B" w:rsidRDefault="00111B7B" w:rsidP="00111B7B">
            <w:r w:rsidRPr="00111B7B">
              <w:t>Out-of-Band Management</w:t>
            </w:r>
          </w:p>
        </w:tc>
        <w:tc>
          <w:tcPr>
            <w:tcW w:w="0" w:type="auto"/>
            <w:tcBorders>
              <w:top w:val="outset" w:sz="6" w:space="0" w:color="auto"/>
              <w:left w:val="outset" w:sz="6" w:space="0" w:color="auto"/>
              <w:bottom w:val="outset" w:sz="6" w:space="0" w:color="auto"/>
              <w:right w:val="outset" w:sz="6" w:space="0" w:color="auto"/>
            </w:tcBorders>
          </w:tcPr>
          <w:p w14:paraId="437F0AF5" w14:textId="77777777" w:rsidR="00111B7B" w:rsidRPr="00111B7B" w:rsidRDefault="00111B7B" w:rsidP="00111B7B">
            <w:r w:rsidRPr="00111B7B">
              <w:t>As delivered by Hardware and Virtualization vendors</w:t>
            </w:r>
          </w:p>
        </w:tc>
      </w:tr>
      <w:tr w:rsidR="00111B7B" w:rsidRPr="00111B7B" w14:paraId="0705B06C"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8D46171"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26AAF1A9" w14:textId="77777777" w:rsidR="00111B7B" w:rsidRPr="00111B7B" w:rsidRDefault="00111B7B" w:rsidP="00111B7B"/>
        </w:tc>
      </w:tr>
    </w:tbl>
    <w:p w14:paraId="6D87ED2C" w14:textId="77777777" w:rsidR="00111B7B" w:rsidRPr="00111B7B" w:rsidRDefault="00111B7B" w:rsidP="00111B7B"/>
    <w:p w14:paraId="12A29C49" w14:textId="77777777" w:rsidR="00111B7B" w:rsidRPr="00111B7B" w:rsidRDefault="00111B7B" w:rsidP="00E64F58">
      <w:pPr>
        <w:pStyle w:val="Heading2"/>
        <w:rPr>
          <w:b w:val="0"/>
        </w:rPr>
      </w:pPr>
      <w:bookmarkStart w:id="258" w:name="_Toc202503041"/>
      <w:bookmarkStart w:id="259" w:name="_Toc202503234"/>
      <w:bookmarkStart w:id="260" w:name="_Toc202519438"/>
      <w:r w:rsidRPr="00111B7B">
        <w:rPr>
          <w:b w:val="0"/>
        </w:rPr>
        <w:t>Requirements and Responsibilities</w:t>
      </w:r>
      <w:bookmarkEnd w:id="258"/>
      <w:bookmarkEnd w:id="259"/>
      <w:bookmarkEnd w:id="260"/>
    </w:p>
    <w:p w14:paraId="03525432"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0874B412" w14:textId="77777777" w:rsidR="00111B7B" w:rsidRPr="00111B7B" w:rsidRDefault="00111B7B" w:rsidP="00111B7B">
      <w:pPr>
        <w:numPr>
          <w:ilvl w:val="0"/>
          <w:numId w:val="13"/>
        </w:numPr>
      </w:pPr>
      <w:r w:rsidRPr="00111B7B">
        <w:t>The definition of the business requirements must be provided by the customer in sufficient detail that ITD’s IPG and Line-of-Business teams are able to complete a physical design suitable for deployment.</w:t>
      </w:r>
    </w:p>
    <w:p w14:paraId="002CC8F9" w14:textId="77777777" w:rsidR="00111B7B" w:rsidRPr="00111B7B" w:rsidRDefault="00111B7B" w:rsidP="00111B7B">
      <w:pPr>
        <w:numPr>
          <w:ilvl w:val="0"/>
          <w:numId w:val="13"/>
        </w:numPr>
      </w:pPr>
      <w:r w:rsidRPr="00111B7B">
        <w:t>The delivery of each Linux server host requires coordination and participation by the customer.</w:t>
      </w:r>
    </w:p>
    <w:p w14:paraId="5126A5EE" w14:textId="77777777" w:rsidR="00111B7B" w:rsidRPr="00111B7B" w:rsidRDefault="00111B7B" w:rsidP="00111B7B">
      <w:r w:rsidRPr="00111B7B">
        <w:t>Customer responsibilities include but are not limited to:</w:t>
      </w:r>
    </w:p>
    <w:p w14:paraId="52B86FDC" w14:textId="77777777" w:rsidR="00111B7B" w:rsidRPr="00111B7B" w:rsidRDefault="00111B7B" w:rsidP="00111B7B">
      <w:pPr>
        <w:numPr>
          <w:ilvl w:val="0"/>
          <w:numId w:val="14"/>
        </w:numPr>
      </w:pPr>
      <w:r w:rsidRPr="00111B7B">
        <w:t>Work with Project Managers to coordinate the deployment of ITD hosting infrastructure in support of project requirements, aligned to PMO governance and CommonWay project management methodology</w:t>
      </w:r>
    </w:p>
    <w:p w14:paraId="08A82870" w14:textId="77777777" w:rsidR="00111B7B" w:rsidRPr="00111B7B" w:rsidRDefault="00111B7B" w:rsidP="00111B7B">
      <w:pPr>
        <w:numPr>
          <w:ilvl w:val="0"/>
          <w:numId w:val="14"/>
        </w:numPr>
      </w:pPr>
      <w:r w:rsidRPr="00111B7B">
        <w:t>Identify and apply application code, patches and application configurations into the required environments through the Change Management process</w:t>
      </w:r>
    </w:p>
    <w:p w14:paraId="3623F82D" w14:textId="77777777" w:rsidR="00111B7B" w:rsidRPr="00111B7B" w:rsidRDefault="00111B7B" w:rsidP="00111B7B">
      <w:pPr>
        <w:numPr>
          <w:ilvl w:val="0"/>
          <w:numId w:val="14"/>
        </w:numPr>
      </w:pPr>
      <w:r w:rsidRPr="00111B7B">
        <w:t>Identify for ITD the communications paths, ports and protocols that are required beyond the baseline of the standard configuration.</w:t>
      </w:r>
    </w:p>
    <w:p w14:paraId="1CF4A5A0" w14:textId="77777777" w:rsidR="00111B7B" w:rsidRPr="00111B7B" w:rsidRDefault="00111B7B" w:rsidP="00111B7B">
      <w:pPr>
        <w:numPr>
          <w:ilvl w:val="0"/>
          <w:numId w:val="14"/>
        </w:numPr>
      </w:pPr>
      <w:r w:rsidRPr="00111B7B">
        <w:t>Coordinate with ITD changes to host environment configuration settings in order to provide proper operation and performance of the business application</w:t>
      </w:r>
    </w:p>
    <w:p w14:paraId="7082A557" w14:textId="77777777" w:rsidR="00111B7B" w:rsidRPr="00111B7B" w:rsidRDefault="00111B7B" w:rsidP="00111B7B">
      <w:pPr>
        <w:numPr>
          <w:ilvl w:val="0"/>
          <w:numId w:val="14"/>
        </w:numPr>
      </w:pPr>
      <w:r w:rsidRPr="00111B7B">
        <w:t>Coordinate with ITD the implementation and testing of Security firewall settings to ensure proper operation of the business applications</w:t>
      </w:r>
    </w:p>
    <w:p w14:paraId="5F0DFFFA" w14:textId="77777777" w:rsidR="00111B7B" w:rsidRPr="00111B7B" w:rsidRDefault="00111B7B" w:rsidP="00111B7B">
      <w:pPr>
        <w:numPr>
          <w:ilvl w:val="0"/>
          <w:numId w:val="14"/>
        </w:numPr>
      </w:pPr>
      <w:r w:rsidRPr="00111B7B">
        <w:t>Define job schedules and resolve conflicts in the job cycle</w:t>
      </w:r>
    </w:p>
    <w:p w14:paraId="3721FFF3" w14:textId="77777777" w:rsidR="00111B7B" w:rsidRPr="00111B7B" w:rsidRDefault="00111B7B" w:rsidP="00111B7B">
      <w:pPr>
        <w:numPr>
          <w:ilvl w:val="0"/>
          <w:numId w:val="14"/>
        </w:numPr>
      </w:pPr>
      <w:r w:rsidRPr="00111B7B">
        <w:t>Use capacity planning and management tools to recommend corrective action when needed, develop growth forecasts and develop capacity plans</w:t>
      </w:r>
    </w:p>
    <w:p w14:paraId="2E64D6DC" w14:textId="77777777" w:rsidR="00111B7B" w:rsidRPr="00111B7B" w:rsidRDefault="00111B7B" w:rsidP="00111B7B"/>
    <w:p w14:paraId="6D9377A2" w14:textId="77777777" w:rsidR="00111B7B" w:rsidRPr="00111B7B" w:rsidRDefault="00111B7B" w:rsidP="00111B7B">
      <w:pPr>
        <w:rPr>
          <w:b/>
        </w:rPr>
      </w:pPr>
      <w:r w:rsidRPr="00111B7B">
        <w:rPr>
          <w:b/>
        </w:rPr>
        <w:t>information requirements include but are not limited to:</w:t>
      </w:r>
    </w:p>
    <w:tbl>
      <w:tblPr>
        <w:tblW w:w="9582" w:type="dxa"/>
        <w:tblInd w:w="93" w:type="dxa"/>
        <w:tblLook w:val="04A0" w:firstRow="1" w:lastRow="0" w:firstColumn="1" w:lastColumn="0" w:noHBand="0" w:noVBand="1"/>
      </w:tblPr>
      <w:tblGrid>
        <w:gridCol w:w="537"/>
        <w:gridCol w:w="269"/>
        <w:gridCol w:w="724"/>
        <w:gridCol w:w="875"/>
        <w:gridCol w:w="993"/>
        <w:gridCol w:w="6308"/>
      </w:tblGrid>
      <w:tr w:rsidR="00111B7B" w:rsidRPr="00111B7B" w14:paraId="40353D15" w14:textId="77777777" w:rsidTr="00111B7B">
        <w:trPr>
          <w:trHeight w:val="300"/>
        </w:trPr>
        <w:tc>
          <w:tcPr>
            <w:tcW w:w="2281" w:type="dxa"/>
            <w:gridSpan w:val="4"/>
            <w:tcBorders>
              <w:top w:val="single" w:sz="4" w:space="0" w:color="auto"/>
              <w:left w:val="single" w:sz="4" w:space="0" w:color="auto"/>
              <w:bottom w:val="single" w:sz="4" w:space="0" w:color="auto"/>
              <w:right w:val="nil"/>
            </w:tcBorders>
            <w:shd w:val="clear" w:color="auto" w:fill="auto"/>
            <w:noWrap/>
            <w:vAlign w:val="bottom"/>
            <w:hideMark/>
          </w:tcPr>
          <w:p w14:paraId="4D616727" w14:textId="77777777" w:rsidR="00111B7B" w:rsidRPr="00111B7B" w:rsidRDefault="00111B7B" w:rsidP="00111B7B">
            <w:pPr>
              <w:rPr>
                <w:b/>
                <w:bCs/>
              </w:rPr>
            </w:pPr>
            <w:r w:rsidRPr="00111B7B">
              <w:rPr>
                <w:b/>
                <w:bCs/>
              </w:rPr>
              <w:t>Physical Design</w:t>
            </w:r>
          </w:p>
        </w:tc>
        <w:tc>
          <w:tcPr>
            <w:tcW w:w="993" w:type="dxa"/>
            <w:tcBorders>
              <w:top w:val="single" w:sz="4" w:space="0" w:color="auto"/>
              <w:left w:val="nil"/>
              <w:bottom w:val="single" w:sz="4" w:space="0" w:color="auto"/>
              <w:right w:val="nil"/>
            </w:tcBorders>
            <w:shd w:val="clear" w:color="auto" w:fill="auto"/>
            <w:noWrap/>
            <w:vAlign w:val="bottom"/>
            <w:hideMark/>
          </w:tcPr>
          <w:p w14:paraId="2CBF3330" w14:textId="77777777" w:rsidR="00111B7B" w:rsidRPr="00111B7B" w:rsidRDefault="00111B7B" w:rsidP="00111B7B">
            <w:r w:rsidRPr="00111B7B">
              <w:t> </w:t>
            </w:r>
          </w:p>
        </w:tc>
        <w:tc>
          <w:tcPr>
            <w:tcW w:w="6308" w:type="dxa"/>
            <w:tcBorders>
              <w:top w:val="single" w:sz="4" w:space="0" w:color="auto"/>
              <w:left w:val="nil"/>
              <w:bottom w:val="single" w:sz="4" w:space="0" w:color="auto"/>
              <w:right w:val="single" w:sz="4" w:space="0" w:color="auto"/>
            </w:tcBorders>
            <w:shd w:val="clear" w:color="auto" w:fill="auto"/>
            <w:vAlign w:val="bottom"/>
            <w:hideMark/>
          </w:tcPr>
          <w:p w14:paraId="3E1B811E" w14:textId="77777777" w:rsidR="00111B7B" w:rsidRPr="00111B7B" w:rsidRDefault="00111B7B" w:rsidP="00111B7B">
            <w:r w:rsidRPr="00111B7B">
              <w:t> </w:t>
            </w:r>
          </w:p>
        </w:tc>
      </w:tr>
      <w:tr w:rsidR="00111B7B" w:rsidRPr="00111B7B" w14:paraId="4C16AB29" w14:textId="77777777" w:rsidTr="00111B7B">
        <w:trPr>
          <w:trHeight w:val="300"/>
        </w:trPr>
        <w:tc>
          <w:tcPr>
            <w:tcW w:w="2281" w:type="dxa"/>
            <w:gridSpan w:val="4"/>
            <w:tcBorders>
              <w:top w:val="nil"/>
              <w:left w:val="single" w:sz="4" w:space="0" w:color="auto"/>
              <w:bottom w:val="nil"/>
              <w:right w:val="nil"/>
            </w:tcBorders>
            <w:shd w:val="clear" w:color="auto" w:fill="auto"/>
            <w:noWrap/>
            <w:vAlign w:val="bottom"/>
            <w:hideMark/>
          </w:tcPr>
          <w:p w14:paraId="557518A8" w14:textId="77777777" w:rsidR="00111B7B" w:rsidRPr="00111B7B" w:rsidRDefault="00111B7B" w:rsidP="00111B7B">
            <w:pPr>
              <w:rPr>
                <w:b/>
                <w:bCs/>
              </w:rPr>
            </w:pPr>
            <w:r w:rsidRPr="00111B7B">
              <w:rPr>
                <w:b/>
                <w:bCs/>
              </w:rPr>
              <w:t>Server Specification</w:t>
            </w:r>
          </w:p>
        </w:tc>
        <w:tc>
          <w:tcPr>
            <w:tcW w:w="993" w:type="dxa"/>
            <w:tcBorders>
              <w:top w:val="nil"/>
              <w:left w:val="nil"/>
              <w:bottom w:val="nil"/>
              <w:right w:val="nil"/>
            </w:tcBorders>
            <w:shd w:val="clear" w:color="auto" w:fill="auto"/>
            <w:noWrap/>
            <w:vAlign w:val="bottom"/>
            <w:hideMark/>
          </w:tcPr>
          <w:p w14:paraId="083FD08F"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1330A42A" w14:textId="77777777" w:rsidR="00111B7B" w:rsidRPr="00111B7B" w:rsidRDefault="00111B7B" w:rsidP="00111B7B">
            <w:r w:rsidRPr="00111B7B">
              <w:t> </w:t>
            </w:r>
          </w:p>
        </w:tc>
      </w:tr>
      <w:tr w:rsidR="00111B7B" w:rsidRPr="00111B7B" w14:paraId="1A1E007A"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1CB11DD0"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51D166D7" w14:textId="77777777" w:rsidR="00111B7B" w:rsidRPr="00111B7B" w:rsidRDefault="00111B7B" w:rsidP="00111B7B">
            <w:pPr>
              <w:rPr>
                <w:b/>
                <w:bCs/>
              </w:rPr>
            </w:pPr>
            <w:r w:rsidRPr="00111B7B">
              <w:rPr>
                <w:b/>
                <w:bCs/>
              </w:rPr>
              <w:t>Server Demographics</w:t>
            </w:r>
          </w:p>
        </w:tc>
        <w:tc>
          <w:tcPr>
            <w:tcW w:w="6308" w:type="dxa"/>
            <w:tcBorders>
              <w:top w:val="nil"/>
              <w:left w:val="nil"/>
              <w:bottom w:val="nil"/>
              <w:right w:val="single" w:sz="4" w:space="0" w:color="auto"/>
            </w:tcBorders>
            <w:shd w:val="clear" w:color="000000" w:fill="D9D9D9"/>
            <w:vAlign w:val="bottom"/>
            <w:hideMark/>
          </w:tcPr>
          <w:p w14:paraId="69631B5F" w14:textId="77777777" w:rsidR="00111B7B" w:rsidRPr="00111B7B" w:rsidRDefault="00111B7B" w:rsidP="00111B7B">
            <w:r w:rsidRPr="00111B7B">
              <w:t> </w:t>
            </w:r>
          </w:p>
        </w:tc>
      </w:tr>
      <w:tr w:rsidR="00111B7B" w:rsidRPr="00111B7B" w14:paraId="1D3DFD7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05108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958CEF5"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1F086FC3" w14:textId="77777777" w:rsidR="00111B7B" w:rsidRPr="00111B7B" w:rsidRDefault="00111B7B" w:rsidP="00111B7B">
            <w:r w:rsidRPr="00111B7B">
              <w:t>Server Name</w:t>
            </w:r>
          </w:p>
        </w:tc>
        <w:tc>
          <w:tcPr>
            <w:tcW w:w="6308" w:type="dxa"/>
            <w:tcBorders>
              <w:top w:val="nil"/>
              <w:left w:val="nil"/>
              <w:bottom w:val="nil"/>
              <w:right w:val="single" w:sz="4" w:space="0" w:color="auto"/>
            </w:tcBorders>
            <w:shd w:val="clear" w:color="auto" w:fill="auto"/>
            <w:vAlign w:val="bottom"/>
            <w:hideMark/>
          </w:tcPr>
          <w:p w14:paraId="21B44EC1" w14:textId="77777777" w:rsidR="00111B7B" w:rsidRPr="00111B7B" w:rsidRDefault="00111B7B" w:rsidP="00111B7B">
            <w:r w:rsidRPr="00111B7B">
              <w:t> </w:t>
            </w:r>
          </w:p>
        </w:tc>
      </w:tr>
      <w:tr w:rsidR="00111B7B" w:rsidRPr="00111B7B" w14:paraId="42365AA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E3145F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35549F3"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2A02E4FE" w14:textId="77777777" w:rsidR="00111B7B" w:rsidRPr="00111B7B" w:rsidRDefault="00111B7B" w:rsidP="00111B7B">
            <w:r w:rsidRPr="00111B7B">
              <w:t>Server Domian</w:t>
            </w:r>
          </w:p>
        </w:tc>
        <w:tc>
          <w:tcPr>
            <w:tcW w:w="6308" w:type="dxa"/>
            <w:tcBorders>
              <w:top w:val="nil"/>
              <w:left w:val="nil"/>
              <w:bottom w:val="nil"/>
              <w:right w:val="single" w:sz="4" w:space="0" w:color="auto"/>
            </w:tcBorders>
            <w:shd w:val="clear" w:color="auto" w:fill="auto"/>
            <w:vAlign w:val="bottom"/>
            <w:hideMark/>
          </w:tcPr>
          <w:p w14:paraId="4C17A589" w14:textId="77777777" w:rsidR="00111B7B" w:rsidRPr="00111B7B" w:rsidRDefault="00111B7B" w:rsidP="00111B7B">
            <w:r w:rsidRPr="00111B7B">
              <w:t> </w:t>
            </w:r>
          </w:p>
        </w:tc>
      </w:tr>
      <w:tr w:rsidR="00111B7B" w:rsidRPr="00111B7B" w14:paraId="1316F66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3F8E8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34AD7A9"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59403E58" w14:textId="77777777" w:rsidR="00111B7B" w:rsidRPr="00111B7B" w:rsidRDefault="00111B7B" w:rsidP="00111B7B">
            <w:r w:rsidRPr="00111B7B">
              <w:t>Server Description</w:t>
            </w:r>
          </w:p>
        </w:tc>
        <w:tc>
          <w:tcPr>
            <w:tcW w:w="6308" w:type="dxa"/>
            <w:tcBorders>
              <w:top w:val="nil"/>
              <w:left w:val="nil"/>
              <w:bottom w:val="nil"/>
              <w:right w:val="single" w:sz="4" w:space="0" w:color="auto"/>
            </w:tcBorders>
            <w:shd w:val="clear" w:color="auto" w:fill="auto"/>
            <w:vAlign w:val="bottom"/>
            <w:hideMark/>
          </w:tcPr>
          <w:p w14:paraId="10A4888B" w14:textId="77777777" w:rsidR="00111B7B" w:rsidRPr="00111B7B" w:rsidRDefault="00111B7B" w:rsidP="00111B7B">
            <w:r w:rsidRPr="00111B7B">
              <w:t> </w:t>
            </w:r>
          </w:p>
        </w:tc>
      </w:tr>
      <w:tr w:rsidR="00111B7B" w:rsidRPr="00111B7B" w14:paraId="7E46A19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2F82A0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5705EFA"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2F864FA" w14:textId="77777777" w:rsidR="00111B7B" w:rsidRPr="00111B7B" w:rsidRDefault="00111B7B" w:rsidP="00111B7B">
            <w:r w:rsidRPr="00111B7B">
              <w:t>Server OS Type: AIX, Linux, Windows</w:t>
            </w:r>
          </w:p>
        </w:tc>
      </w:tr>
      <w:tr w:rsidR="00111B7B" w:rsidRPr="00111B7B" w14:paraId="4467874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6B1DE5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0ACA520"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1A478289" w14:textId="77777777" w:rsidR="00111B7B" w:rsidRPr="00111B7B" w:rsidRDefault="00111B7B" w:rsidP="00111B7B">
            <w:r w:rsidRPr="00111B7B">
              <w:t>Server Class: Virtual or Physical</w:t>
            </w:r>
          </w:p>
        </w:tc>
      </w:tr>
      <w:tr w:rsidR="00111B7B" w:rsidRPr="00111B7B" w14:paraId="05C2202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2BE846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1E9CDFC"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1903EB3" w14:textId="77777777" w:rsidR="00111B7B" w:rsidRPr="00111B7B" w:rsidRDefault="00111B7B" w:rsidP="00111B7B">
            <w:r w:rsidRPr="00111B7B">
              <w:t>Sensitivity of data managed by server - PHI, PII, PFI, other classifications</w:t>
            </w:r>
          </w:p>
        </w:tc>
      </w:tr>
      <w:tr w:rsidR="00111B7B" w:rsidRPr="00111B7B" w14:paraId="1804D5B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57A0A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3BAFA83"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729573F" w14:textId="77777777" w:rsidR="00111B7B" w:rsidRPr="00111B7B" w:rsidRDefault="00111B7B" w:rsidP="00111B7B">
            <w:r w:rsidRPr="00111B7B">
              <w:t>Server Solution Environment</w:t>
            </w:r>
          </w:p>
        </w:tc>
      </w:tr>
      <w:tr w:rsidR="00111B7B" w:rsidRPr="00111B7B" w14:paraId="0B894C4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86BDE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830B950"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7041FCD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E8DA896" w14:textId="77777777" w:rsidR="00111B7B" w:rsidRPr="00111B7B" w:rsidRDefault="00111B7B" w:rsidP="00111B7B">
            <w:r w:rsidRPr="00111B7B">
              <w:t>(Dev/Test/QA/UAT/Staging/Production/Training/DR)</w:t>
            </w:r>
          </w:p>
        </w:tc>
      </w:tr>
      <w:tr w:rsidR="00111B7B" w:rsidRPr="00111B7B" w14:paraId="724ADA2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D40D63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B674803"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44265DF" w14:textId="77777777" w:rsidR="00111B7B" w:rsidRPr="00111B7B" w:rsidRDefault="00111B7B" w:rsidP="00111B7B">
            <w:r w:rsidRPr="00111B7B">
              <w:t>Server Configuration: Web, App, DB</w:t>
            </w:r>
          </w:p>
        </w:tc>
      </w:tr>
      <w:tr w:rsidR="00111B7B" w:rsidRPr="00111B7B" w14:paraId="09ACF47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C9EEDB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8127B7E"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38186DD6" w14:textId="77777777" w:rsidR="00111B7B" w:rsidRPr="00111B7B" w:rsidRDefault="00111B7B" w:rsidP="00111B7B">
            <w:r w:rsidRPr="00111B7B">
              <w:t>Internet Facing?</w:t>
            </w:r>
          </w:p>
        </w:tc>
        <w:tc>
          <w:tcPr>
            <w:tcW w:w="6308" w:type="dxa"/>
            <w:tcBorders>
              <w:top w:val="nil"/>
              <w:left w:val="nil"/>
              <w:bottom w:val="nil"/>
              <w:right w:val="single" w:sz="4" w:space="0" w:color="auto"/>
            </w:tcBorders>
            <w:shd w:val="clear" w:color="auto" w:fill="auto"/>
            <w:vAlign w:val="bottom"/>
            <w:hideMark/>
          </w:tcPr>
          <w:p w14:paraId="1C3A7526" w14:textId="77777777" w:rsidR="00111B7B" w:rsidRPr="00111B7B" w:rsidRDefault="00111B7B" w:rsidP="00111B7B">
            <w:r w:rsidRPr="00111B7B">
              <w:t> </w:t>
            </w:r>
          </w:p>
        </w:tc>
      </w:tr>
      <w:tr w:rsidR="00111B7B" w:rsidRPr="00111B7B" w14:paraId="28E2483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B2A716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64CB0BE"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7253155" w14:textId="77777777" w:rsidR="00111B7B" w:rsidRPr="00111B7B" w:rsidRDefault="00111B7B" w:rsidP="00111B7B">
            <w:r w:rsidRPr="00111B7B">
              <w:t>Server Load Balanced?</w:t>
            </w:r>
          </w:p>
        </w:tc>
      </w:tr>
      <w:tr w:rsidR="00111B7B" w:rsidRPr="00111B7B" w14:paraId="2CA65B8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BF96AF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A89E277"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16C1F3C8" w14:textId="77777777" w:rsidR="00111B7B" w:rsidRPr="00111B7B" w:rsidRDefault="00111B7B" w:rsidP="00111B7B">
            <w:r w:rsidRPr="00111B7B">
              <w:t>Server Failover?</w:t>
            </w:r>
          </w:p>
        </w:tc>
        <w:tc>
          <w:tcPr>
            <w:tcW w:w="6308" w:type="dxa"/>
            <w:tcBorders>
              <w:top w:val="nil"/>
              <w:left w:val="nil"/>
              <w:bottom w:val="nil"/>
              <w:right w:val="single" w:sz="4" w:space="0" w:color="auto"/>
            </w:tcBorders>
            <w:shd w:val="clear" w:color="auto" w:fill="auto"/>
            <w:vAlign w:val="bottom"/>
            <w:hideMark/>
          </w:tcPr>
          <w:p w14:paraId="29B1FF92" w14:textId="77777777" w:rsidR="00111B7B" w:rsidRPr="00111B7B" w:rsidRDefault="00111B7B" w:rsidP="00111B7B">
            <w:r w:rsidRPr="00111B7B">
              <w:t> </w:t>
            </w:r>
          </w:p>
        </w:tc>
      </w:tr>
      <w:tr w:rsidR="00111B7B" w:rsidRPr="00111B7B" w14:paraId="0BDE003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513366C"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4D1B8CEC"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34FA22B6" w14:textId="77777777" w:rsidR="00111B7B" w:rsidRPr="00111B7B" w:rsidRDefault="00111B7B" w:rsidP="00111B7B">
            <w:r w:rsidRPr="00111B7B">
              <w:t>Server Clustered?</w:t>
            </w:r>
          </w:p>
        </w:tc>
        <w:tc>
          <w:tcPr>
            <w:tcW w:w="6308" w:type="dxa"/>
            <w:tcBorders>
              <w:top w:val="nil"/>
              <w:left w:val="nil"/>
              <w:bottom w:val="nil"/>
              <w:right w:val="single" w:sz="4" w:space="0" w:color="auto"/>
            </w:tcBorders>
            <w:shd w:val="clear" w:color="auto" w:fill="auto"/>
            <w:vAlign w:val="bottom"/>
            <w:hideMark/>
          </w:tcPr>
          <w:p w14:paraId="7B1265F2" w14:textId="77777777" w:rsidR="00111B7B" w:rsidRPr="00111B7B" w:rsidRDefault="00111B7B" w:rsidP="00111B7B">
            <w:r w:rsidRPr="00111B7B">
              <w:t> </w:t>
            </w:r>
          </w:p>
        </w:tc>
      </w:tr>
      <w:tr w:rsidR="00111B7B" w:rsidRPr="00111B7B" w14:paraId="7931510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EBABE8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D2B3F1E"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F213D16" w14:textId="77777777" w:rsidR="00111B7B" w:rsidRPr="00111B7B" w:rsidRDefault="00111B7B" w:rsidP="00111B7B">
            <w:r w:rsidRPr="00111B7B">
              <w:t>Application Clustered?</w:t>
            </w:r>
          </w:p>
        </w:tc>
      </w:tr>
      <w:tr w:rsidR="00111B7B" w:rsidRPr="00111B7B" w14:paraId="53EF0D0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3FD6F4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CA3B204"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0EF12397" w14:textId="77777777" w:rsidR="00111B7B" w:rsidRPr="00111B7B" w:rsidRDefault="00111B7B" w:rsidP="00111B7B">
            <w:r w:rsidRPr="00111B7B">
              <w:t>SLA Availability requirements</w:t>
            </w:r>
          </w:p>
        </w:tc>
      </w:tr>
      <w:tr w:rsidR="00111B7B" w:rsidRPr="00111B7B" w14:paraId="799F1B9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4D4AA9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DA0B719"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99D10EC" w14:textId="77777777" w:rsidR="00111B7B" w:rsidRPr="00111B7B" w:rsidRDefault="00111B7B" w:rsidP="00111B7B">
            <w:r w:rsidRPr="00111B7B">
              <w:t>Support Requirements (5x8, 7x24)</w:t>
            </w:r>
          </w:p>
        </w:tc>
      </w:tr>
      <w:tr w:rsidR="00111B7B" w:rsidRPr="00111B7B" w14:paraId="431CAC1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7F1E18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566772C"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06F6BF7C" w14:textId="77777777" w:rsidR="00111B7B" w:rsidRPr="00111B7B" w:rsidRDefault="00111B7B" w:rsidP="00111B7B">
            <w:r w:rsidRPr="00111B7B">
              <w:t>Software Maintenance Window</w:t>
            </w:r>
          </w:p>
        </w:tc>
      </w:tr>
      <w:tr w:rsidR="00111B7B" w:rsidRPr="00111B7B" w14:paraId="6C85FC0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E04045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B267636"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D91C6D7" w14:textId="77777777" w:rsidR="00111B7B" w:rsidRPr="00111B7B" w:rsidRDefault="00111B7B" w:rsidP="00111B7B">
            <w:r w:rsidRPr="00111B7B">
              <w:t>Hardware Maintenance Window</w:t>
            </w:r>
          </w:p>
        </w:tc>
      </w:tr>
      <w:tr w:rsidR="00111B7B" w:rsidRPr="00111B7B" w14:paraId="4ED895B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B233F4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240A9B8"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5BBC099" w14:textId="77777777" w:rsidR="00111B7B" w:rsidRPr="00111B7B" w:rsidRDefault="00111B7B" w:rsidP="00111B7B">
            <w:r w:rsidRPr="00111B7B">
              <w:t>Server Hardening Requirements</w:t>
            </w:r>
          </w:p>
        </w:tc>
      </w:tr>
      <w:tr w:rsidR="00111B7B" w:rsidRPr="00111B7B" w14:paraId="5318015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5F5133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5EE9DCB"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2E281770" w14:textId="77777777" w:rsidR="00111B7B" w:rsidRPr="00111B7B" w:rsidRDefault="00111B7B" w:rsidP="00111B7B">
            <w:r w:rsidRPr="00111B7B">
              <w:t>Exceptions to base configuration</w:t>
            </w:r>
          </w:p>
        </w:tc>
      </w:tr>
      <w:tr w:rsidR="00111B7B" w:rsidRPr="00111B7B" w14:paraId="262FA194"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5AF88F1E" w14:textId="77777777" w:rsidR="00111B7B" w:rsidRPr="00111B7B" w:rsidRDefault="00111B7B" w:rsidP="00111B7B">
            <w:pPr>
              <w:rPr>
                <w:b/>
                <w:bCs/>
              </w:rPr>
            </w:pPr>
            <w:r w:rsidRPr="00111B7B">
              <w:rPr>
                <w:b/>
                <w:bCs/>
              </w:rPr>
              <w:t> </w:t>
            </w:r>
          </w:p>
        </w:tc>
        <w:tc>
          <w:tcPr>
            <w:tcW w:w="9045" w:type="dxa"/>
            <w:gridSpan w:val="5"/>
            <w:tcBorders>
              <w:top w:val="nil"/>
              <w:left w:val="nil"/>
              <w:bottom w:val="nil"/>
              <w:right w:val="single" w:sz="4" w:space="0" w:color="000000"/>
            </w:tcBorders>
            <w:shd w:val="clear" w:color="000000" w:fill="D9D9D9"/>
            <w:noWrap/>
            <w:vAlign w:val="bottom"/>
            <w:hideMark/>
          </w:tcPr>
          <w:p w14:paraId="0C975F4C" w14:textId="77777777" w:rsidR="00111B7B" w:rsidRPr="00111B7B" w:rsidRDefault="00111B7B" w:rsidP="00111B7B">
            <w:pPr>
              <w:rPr>
                <w:b/>
                <w:bCs/>
              </w:rPr>
            </w:pPr>
            <w:r w:rsidRPr="00111B7B">
              <w:rPr>
                <w:b/>
                <w:bCs/>
              </w:rPr>
              <w:t>If Physical - Server Location and Characteristics</w:t>
            </w:r>
          </w:p>
        </w:tc>
      </w:tr>
      <w:tr w:rsidR="00111B7B" w:rsidRPr="00111B7B" w14:paraId="3D3403D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5682B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DE22336"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176DC24F" w14:textId="77777777" w:rsidR="00111B7B" w:rsidRPr="00111B7B" w:rsidRDefault="00111B7B" w:rsidP="00111B7B">
            <w:r w:rsidRPr="00111B7B">
              <w:t>Room</w:t>
            </w:r>
          </w:p>
        </w:tc>
        <w:tc>
          <w:tcPr>
            <w:tcW w:w="993" w:type="dxa"/>
            <w:tcBorders>
              <w:top w:val="nil"/>
              <w:left w:val="nil"/>
              <w:bottom w:val="nil"/>
              <w:right w:val="nil"/>
            </w:tcBorders>
            <w:shd w:val="clear" w:color="auto" w:fill="auto"/>
            <w:noWrap/>
            <w:vAlign w:val="bottom"/>
            <w:hideMark/>
          </w:tcPr>
          <w:p w14:paraId="68C4158E"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57BE604" w14:textId="77777777" w:rsidR="00111B7B" w:rsidRPr="00111B7B" w:rsidRDefault="00111B7B" w:rsidP="00111B7B">
            <w:r w:rsidRPr="00111B7B">
              <w:t> </w:t>
            </w:r>
          </w:p>
        </w:tc>
      </w:tr>
      <w:tr w:rsidR="00111B7B" w:rsidRPr="00111B7B" w14:paraId="2FAC9DD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F84278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BED000B"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2E2780F6" w14:textId="77777777" w:rsidR="00111B7B" w:rsidRPr="00111B7B" w:rsidRDefault="00111B7B" w:rsidP="00111B7B">
            <w:r w:rsidRPr="00111B7B">
              <w:t>Rack</w:t>
            </w:r>
          </w:p>
        </w:tc>
        <w:tc>
          <w:tcPr>
            <w:tcW w:w="993" w:type="dxa"/>
            <w:tcBorders>
              <w:top w:val="nil"/>
              <w:left w:val="nil"/>
              <w:bottom w:val="nil"/>
              <w:right w:val="nil"/>
            </w:tcBorders>
            <w:shd w:val="clear" w:color="auto" w:fill="auto"/>
            <w:noWrap/>
            <w:vAlign w:val="bottom"/>
            <w:hideMark/>
          </w:tcPr>
          <w:p w14:paraId="3C8B247A"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1031E42" w14:textId="77777777" w:rsidR="00111B7B" w:rsidRPr="00111B7B" w:rsidRDefault="00111B7B" w:rsidP="00111B7B">
            <w:r w:rsidRPr="00111B7B">
              <w:t> </w:t>
            </w:r>
          </w:p>
        </w:tc>
      </w:tr>
      <w:tr w:rsidR="00111B7B" w:rsidRPr="00111B7B" w14:paraId="1196310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2F64F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14061B9"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6DF1A675" w14:textId="77777777" w:rsidR="00111B7B" w:rsidRPr="00111B7B" w:rsidRDefault="00111B7B" w:rsidP="00111B7B">
            <w:r w:rsidRPr="00111B7B">
              <w:t>Equipment ID</w:t>
            </w:r>
          </w:p>
        </w:tc>
        <w:tc>
          <w:tcPr>
            <w:tcW w:w="6308" w:type="dxa"/>
            <w:tcBorders>
              <w:top w:val="nil"/>
              <w:left w:val="nil"/>
              <w:bottom w:val="nil"/>
              <w:right w:val="single" w:sz="4" w:space="0" w:color="auto"/>
            </w:tcBorders>
            <w:shd w:val="clear" w:color="auto" w:fill="auto"/>
            <w:vAlign w:val="bottom"/>
            <w:hideMark/>
          </w:tcPr>
          <w:p w14:paraId="6A8BD5CE" w14:textId="77777777" w:rsidR="00111B7B" w:rsidRPr="00111B7B" w:rsidRDefault="00111B7B" w:rsidP="00111B7B">
            <w:r w:rsidRPr="00111B7B">
              <w:t> </w:t>
            </w:r>
          </w:p>
        </w:tc>
      </w:tr>
      <w:tr w:rsidR="00111B7B" w:rsidRPr="00111B7B" w14:paraId="7D6450F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9E4AB2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4877C97"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3CC3A33E" w14:textId="77777777" w:rsidR="00111B7B" w:rsidRPr="00111B7B" w:rsidRDefault="00111B7B" w:rsidP="00111B7B">
            <w:r w:rsidRPr="00111B7B">
              <w:t>Form Factor, #Us</w:t>
            </w:r>
          </w:p>
        </w:tc>
        <w:tc>
          <w:tcPr>
            <w:tcW w:w="6308" w:type="dxa"/>
            <w:tcBorders>
              <w:top w:val="nil"/>
              <w:left w:val="nil"/>
              <w:bottom w:val="nil"/>
              <w:right w:val="single" w:sz="4" w:space="0" w:color="auto"/>
            </w:tcBorders>
            <w:shd w:val="clear" w:color="auto" w:fill="auto"/>
            <w:vAlign w:val="bottom"/>
            <w:hideMark/>
          </w:tcPr>
          <w:p w14:paraId="385A5B10" w14:textId="77777777" w:rsidR="00111B7B" w:rsidRPr="00111B7B" w:rsidRDefault="00111B7B" w:rsidP="00111B7B">
            <w:r w:rsidRPr="00111B7B">
              <w:t> </w:t>
            </w:r>
          </w:p>
        </w:tc>
      </w:tr>
      <w:tr w:rsidR="00111B7B" w:rsidRPr="00111B7B" w14:paraId="496D82B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834A5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3C76BAF"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347AD305" w14:textId="77777777" w:rsidR="00111B7B" w:rsidRPr="00111B7B" w:rsidRDefault="00111B7B" w:rsidP="00111B7B">
            <w:r w:rsidRPr="00111B7B">
              <w:t>Voltage</w:t>
            </w:r>
          </w:p>
        </w:tc>
        <w:tc>
          <w:tcPr>
            <w:tcW w:w="993" w:type="dxa"/>
            <w:tcBorders>
              <w:top w:val="nil"/>
              <w:left w:val="nil"/>
              <w:bottom w:val="nil"/>
              <w:right w:val="nil"/>
            </w:tcBorders>
            <w:shd w:val="clear" w:color="auto" w:fill="auto"/>
            <w:noWrap/>
            <w:vAlign w:val="bottom"/>
            <w:hideMark/>
          </w:tcPr>
          <w:p w14:paraId="66FE345D"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12BD3EA" w14:textId="77777777" w:rsidR="00111B7B" w:rsidRPr="00111B7B" w:rsidRDefault="00111B7B" w:rsidP="00111B7B">
            <w:r w:rsidRPr="00111B7B">
              <w:t> </w:t>
            </w:r>
          </w:p>
        </w:tc>
      </w:tr>
      <w:tr w:rsidR="00111B7B" w:rsidRPr="00111B7B" w14:paraId="4DF0CB2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93C5DA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BE0B756"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26E653E2" w14:textId="77777777" w:rsidR="00111B7B" w:rsidRPr="00111B7B" w:rsidRDefault="00111B7B" w:rsidP="00111B7B">
            <w:r w:rsidRPr="00111B7B">
              <w:t>Phase</w:t>
            </w:r>
          </w:p>
        </w:tc>
        <w:tc>
          <w:tcPr>
            <w:tcW w:w="993" w:type="dxa"/>
            <w:tcBorders>
              <w:top w:val="nil"/>
              <w:left w:val="nil"/>
              <w:bottom w:val="nil"/>
              <w:right w:val="nil"/>
            </w:tcBorders>
            <w:shd w:val="clear" w:color="auto" w:fill="auto"/>
            <w:noWrap/>
            <w:vAlign w:val="bottom"/>
            <w:hideMark/>
          </w:tcPr>
          <w:p w14:paraId="6D2CBF78"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68BA4B8A" w14:textId="77777777" w:rsidR="00111B7B" w:rsidRPr="00111B7B" w:rsidRDefault="00111B7B" w:rsidP="00111B7B">
            <w:r w:rsidRPr="00111B7B">
              <w:t> </w:t>
            </w:r>
          </w:p>
        </w:tc>
      </w:tr>
      <w:tr w:rsidR="00111B7B" w:rsidRPr="00111B7B" w14:paraId="23FFA84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9AF08E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AF4C541"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5B4031D1" w14:textId="77777777" w:rsidR="00111B7B" w:rsidRPr="00111B7B" w:rsidRDefault="00111B7B" w:rsidP="00111B7B">
            <w:r w:rsidRPr="00111B7B">
              <w:t>Ampere Rating</w:t>
            </w:r>
          </w:p>
        </w:tc>
        <w:tc>
          <w:tcPr>
            <w:tcW w:w="6308" w:type="dxa"/>
            <w:tcBorders>
              <w:top w:val="nil"/>
              <w:left w:val="nil"/>
              <w:bottom w:val="nil"/>
              <w:right w:val="single" w:sz="4" w:space="0" w:color="auto"/>
            </w:tcBorders>
            <w:shd w:val="clear" w:color="auto" w:fill="auto"/>
            <w:vAlign w:val="bottom"/>
            <w:hideMark/>
          </w:tcPr>
          <w:p w14:paraId="48C40BA6" w14:textId="77777777" w:rsidR="00111B7B" w:rsidRPr="00111B7B" w:rsidRDefault="00111B7B" w:rsidP="00111B7B">
            <w:r w:rsidRPr="00111B7B">
              <w:t> </w:t>
            </w:r>
          </w:p>
        </w:tc>
      </w:tr>
      <w:tr w:rsidR="00111B7B" w:rsidRPr="00111B7B" w14:paraId="435B0EE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1E7CF3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5052A86"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23D43B3" w14:textId="77777777" w:rsidR="00111B7B" w:rsidRPr="00111B7B" w:rsidRDefault="00111B7B" w:rsidP="00111B7B">
            <w:r w:rsidRPr="00111B7B">
              <w:t>Feeder Circuit Breaker Size</w:t>
            </w:r>
          </w:p>
        </w:tc>
      </w:tr>
      <w:tr w:rsidR="00111B7B" w:rsidRPr="00111B7B" w14:paraId="454C744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756BA5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5364A1A"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EC5CCBE" w14:textId="77777777" w:rsidR="00111B7B" w:rsidRPr="00111B7B" w:rsidRDefault="00111B7B" w:rsidP="00111B7B">
            <w:r w:rsidRPr="00111B7B">
              <w:t>NEMA Plug Configuration</w:t>
            </w:r>
          </w:p>
        </w:tc>
      </w:tr>
      <w:tr w:rsidR="00111B7B" w:rsidRPr="00111B7B" w14:paraId="0F541B1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114DCA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8618986"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10E59C85" w14:textId="77777777" w:rsidR="00111B7B" w:rsidRPr="00111B7B" w:rsidRDefault="00111B7B" w:rsidP="00111B7B">
            <w:r w:rsidRPr="00111B7B">
              <w:t>BTU</w:t>
            </w:r>
          </w:p>
        </w:tc>
        <w:tc>
          <w:tcPr>
            <w:tcW w:w="875" w:type="dxa"/>
            <w:tcBorders>
              <w:top w:val="nil"/>
              <w:left w:val="nil"/>
              <w:bottom w:val="nil"/>
              <w:right w:val="nil"/>
            </w:tcBorders>
            <w:shd w:val="clear" w:color="auto" w:fill="auto"/>
            <w:noWrap/>
            <w:vAlign w:val="bottom"/>
            <w:hideMark/>
          </w:tcPr>
          <w:p w14:paraId="53B24EB1" w14:textId="77777777" w:rsidR="00111B7B" w:rsidRPr="00111B7B" w:rsidRDefault="00111B7B" w:rsidP="00111B7B">
            <w:pPr>
              <w:rPr>
                <w:b/>
                <w:bCs/>
              </w:rPr>
            </w:pPr>
          </w:p>
        </w:tc>
        <w:tc>
          <w:tcPr>
            <w:tcW w:w="993" w:type="dxa"/>
            <w:tcBorders>
              <w:top w:val="nil"/>
              <w:left w:val="nil"/>
              <w:bottom w:val="nil"/>
              <w:right w:val="nil"/>
            </w:tcBorders>
            <w:shd w:val="clear" w:color="auto" w:fill="auto"/>
            <w:noWrap/>
            <w:vAlign w:val="bottom"/>
            <w:hideMark/>
          </w:tcPr>
          <w:p w14:paraId="7A81B4DD"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D0476F2" w14:textId="77777777" w:rsidR="00111B7B" w:rsidRPr="00111B7B" w:rsidRDefault="00111B7B" w:rsidP="00111B7B">
            <w:r w:rsidRPr="00111B7B">
              <w:t> </w:t>
            </w:r>
          </w:p>
        </w:tc>
      </w:tr>
      <w:tr w:rsidR="00111B7B" w:rsidRPr="00111B7B" w14:paraId="316F268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89F76B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89A9AB6"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2E2DE321" w14:textId="77777777" w:rsidR="00111B7B" w:rsidRPr="00111B7B" w:rsidRDefault="00111B7B" w:rsidP="00111B7B">
            <w:r w:rsidRPr="00111B7B">
              <w:t>Server Communications Switch ID</w:t>
            </w:r>
          </w:p>
        </w:tc>
      </w:tr>
      <w:tr w:rsidR="00111B7B" w:rsidRPr="00111B7B" w14:paraId="1B0F287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0250193"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6BA2EA7"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F9CBD18" w14:textId="77777777" w:rsidR="00111B7B" w:rsidRPr="00111B7B" w:rsidRDefault="00111B7B" w:rsidP="00111B7B">
            <w:r w:rsidRPr="00111B7B">
              <w:t>Server Communications Physical Ethernet Port ID</w:t>
            </w:r>
          </w:p>
        </w:tc>
      </w:tr>
      <w:tr w:rsidR="00111B7B" w:rsidRPr="00111B7B" w14:paraId="61310AE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F8F7861"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E09E859"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D236045" w14:textId="77777777" w:rsidR="00111B7B" w:rsidRPr="00111B7B" w:rsidRDefault="00111B7B" w:rsidP="00111B7B">
            <w:r w:rsidRPr="00111B7B">
              <w:t>Server Management Switch ID</w:t>
            </w:r>
          </w:p>
        </w:tc>
      </w:tr>
      <w:tr w:rsidR="00111B7B" w:rsidRPr="00111B7B" w14:paraId="75ED269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17C704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DED03C8"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8B6BFE9" w14:textId="77777777" w:rsidR="00111B7B" w:rsidRPr="00111B7B" w:rsidRDefault="00111B7B" w:rsidP="00111B7B">
            <w:r w:rsidRPr="00111B7B">
              <w:t>Server Management Physical Ethernet Port ID</w:t>
            </w:r>
          </w:p>
        </w:tc>
      </w:tr>
      <w:tr w:rsidR="00111B7B" w:rsidRPr="00111B7B" w14:paraId="2C572A4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5EE134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96622B2"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1E4DDE55" w14:textId="77777777" w:rsidR="00111B7B" w:rsidRPr="00111B7B" w:rsidRDefault="00111B7B" w:rsidP="00111B7B">
            <w:r w:rsidRPr="00111B7B">
              <w:t>Fiber Channel Switch ID for SAN Connected Servers</w:t>
            </w:r>
          </w:p>
        </w:tc>
      </w:tr>
      <w:tr w:rsidR="00111B7B" w:rsidRPr="00111B7B" w14:paraId="416BF44B"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26FE1055"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7BC5503C" w14:textId="77777777" w:rsidR="00111B7B" w:rsidRPr="00111B7B" w:rsidRDefault="00111B7B" w:rsidP="00111B7B">
            <w:pPr>
              <w:rPr>
                <w:b/>
                <w:bCs/>
              </w:rPr>
            </w:pPr>
            <w:r w:rsidRPr="00111B7B">
              <w:rPr>
                <w:b/>
                <w:bCs/>
              </w:rPr>
              <w:t>Server Configuration</w:t>
            </w:r>
          </w:p>
        </w:tc>
        <w:tc>
          <w:tcPr>
            <w:tcW w:w="6308" w:type="dxa"/>
            <w:tcBorders>
              <w:top w:val="nil"/>
              <w:left w:val="nil"/>
              <w:bottom w:val="nil"/>
              <w:right w:val="single" w:sz="4" w:space="0" w:color="auto"/>
            </w:tcBorders>
            <w:shd w:val="clear" w:color="000000" w:fill="D9D9D9"/>
            <w:vAlign w:val="bottom"/>
            <w:hideMark/>
          </w:tcPr>
          <w:p w14:paraId="5BA41950" w14:textId="77777777" w:rsidR="00111B7B" w:rsidRPr="00111B7B" w:rsidRDefault="00111B7B" w:rsidP="00111B7B">
            <w:r w:rsidRPr="00111B7B">
              <w:t> </w:t>
            </w:r>
          </w:p>
        </w:tc>
      </w:tr>
      <w:tr w:rsidR="00111B7B" w:rsidRPr="00111B7B" w14:paraId="3B1FD34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587C01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3E1A400"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225D65D3" w14:textId="77777777" w:rsidR="00111B7B" w:rsidRPr="00111B7B" w:rsidRDefault="00111B7B" w:rsidP="00111B7B">
            <w:r w:rsidRPr="00111B7B">
              <w:t>If Virtual</w:t>
            </w:r>
          </w:p>
        </w:tc>
        <w:tc>
          <w:tcPr>
            <w:tcW w:w="993" w:type="dxa"/>
            <w:tcBorders>
              <w:top w:val="nil"/>
              <w:left w:val="nil"/>
              <w:bottom w:val="nil"/>
              <w:right w:val="nil"/>
            </w:tcBorders>
            <w:shd w:val="clear" w:color="auto" w:fill="auto"/>
            <w:noWrap/>
            <w:vAlign w:val="bottom"/>
            <w:hideMark/>
          </w:tcPr>
          <w:p w14:paraId="7418109D"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A424361" w14:textId="77777777" w:rsidR="00111B7B" w:rsidRPr="00111B7B" w:rsidRDefault="00111B7B" w:rsidP="00111B7B">
            <w:r w:rsidRPr="00111B7B">
              <w:t> </w:t>
            </w:r>
          </w:p>
        </w:tc>
      </w:tr>
      <w:tr w:rsidR="00111B7B" w:rsidRPr="00111B7B" w14:paraId="60BCA81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EF8377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37565D8"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69D0C21E"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08B3F103" w14:textId="77777777" w:rsidR="00111B7B" w:rsidRPr="00111B7B" w:rsidRDefault="00111B7B" w:rsidP="00111B7B">
            <w:r w:rsidRPr="00111B7B">
              <w:t>Virtual CPUs</w:t>
            </w:r>
          </w:p>
        </w:tc>
        <w:tc>
          <w:tcPr>
            <w:tcW w:w="6308" w:type="dxa"/>
            <w:tcBorders>
              <w:top w:val="nil"/>
              <w:left w:val="nil"/>
              <w:bottom w:val="nil"/>
              <w:right w:val="single" w:sz="4" w:space="0" w:color="auto"/>
            </w:tcBorders>
            <w:shd w:val="clear" w:color="auto" w:fill="auto"/>
            <w:vAlign w:val="bottom"/>
            <w:hideMark/>
          </w:tcPr>
          <w:p w14:paraId="7A31BA15" w14:textId="77777777" w:rsidR="00111B7B" w:rsidRPr="00111B7B" w:rsidRDefault="00111B7B" w:rsidP="00111B7B">
            <w:r w:rsidRPr="00111B7B">
              <w:t> </w:t>
            </w:r>
          </w:p>
        </w:tc>
      </w:tr>
      <w:tr w:rsidR="00111B7B" w:rsidRPr="00111B7B" w14:paraId="2D99661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089934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8E426F1"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63B6DA1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8D8BB61" w14:textId="77777777" w:rsidR="00111B7B" w:rsidRPr="00111B7B" w:rsidRDefault="00111B7B" w:rsidP="00111B7B">
            <w:r w:rsidRPr="00111B7B">
              <w:t>Virtual GB Memory</w:t>
            </w:r>
          </w:p>
        </w:tc>
      </w:tr>
      <w:tr w:rsidR="00111B7B" w:rsidRPr="00111B7B" w14:paraId="2B30458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0EE188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930F31F"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65EBF00F"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27655CC5"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6A4CBED" w14:textId="77777777" w:rsidR="00111B7B" w:rsidRPr="00111B7B" w:rsidRDefault="00111B7B" w:rsidP="00111B7B">
            <w:r w:rsidRPr="00111B7B">
              <w:t> </w:t>
            </w:r>
          </w:p>
        </w:tc>
      </w:tr>
      <w:tr w:rsidR="00111B7B" w:rsidRPr="00111B7B" w14:paraId="18697DD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5E8EED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41F85ED"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4861841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014C8D5" w14:textId="77777777" w:rsidR="00111B7B" w:rsidRPr="00111B7B" w:rsidRDefault="00111B7B" w:rsidP="00111B7B">
            <w:r w:rsidRPr="00111B7B">
              <w:t>Sockets and Cores</w:t>
            </w:r>
          </w:p>
        </w:tc>
      </w:tr>
      <w:tr w:rsidR="00111B7B" w:rsidRPr="00111B7B" w14:paraId="50F2D50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0DF24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C157993"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2EE5AAB6"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BD2C556" w14:textId="77777777" w:rsidR="00111B7B" w:rsidRPr="00111B7B" w:rsidRDefault="00111B7B" w:rsidP="00111B7B">
            <w:r w:rsidRPr="00111B7B">
              <w:t>GB Memory</w:t>
            </w:r>
          </w:p>
        </w:tc>
        <w:tc>
          <w:tcPr>
            <w:tcW w:w="6308" w:type="dxa"/>
            <w:tcBorders>
              <w:top w:val="nil"/>
              <w:left w:val="nil"/>
              <w:bottom w:val="nil"/>
              <w:right w:val="single" w:sz="4" w:space="0" w:color="auto"/>
            </w:tcBorders>
            <w:shd w:val="clear" w:color="auto" w:fill="auto"/>
            <w:vAlign w:val="bottom"/>
            <w:hideMark/>
          </w:tcPr>
          <w:p w14:paraId="1FE93715" w14:textId="77777777" w:rsidR="00111B7B" w:rsidRPr="00111B7B" w:rsidRDefault="00111B7B" w:rsidP="00111B7B">
            <w:r w:rsidRPr="00111B7B">
              <w:t> </w:t>
            </w:r>
          </w:p>
        </w:tc>
      </w:tr>
      <w:tr w:rsidR="00111B7B" w:rsidRPr="00111B7B" w14:paraId="52546E2B"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0EE25FEF"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1D86FBC3" w14:textId="77777777" w:rsidR="00111B7B" w:rsidRPr="00111B7B" w:rsidRDefault="00111B7B" w:rsidP="00111B7B">
            <w:pPr>
              <w:rPr>
                <w:b/>
                <w:bCs/>
              </w:rPr>
            </w:pPr>
            <w:r w:rsidRPr="00111B7B">
              <w:rPr>
                <w:b/>
                <w:bCs/>
              </w:rPr>
              <w:t>Storage Configuration</w:t>
            </w:r>
          </w:p>
        </w:tc>
        <w:tc>
          <w:tcPr>
            <w:tcW w:w="6308" w:type="dxa"/>
            <w:tcBorders>
              <w:top w:val="nil"/>
              <w:left w:val="nil"/>
              <w:bottom w:val="nil"/>
              <w:right w:val="single" w:sz="4" w:space="0" w:color="auto"/>
            </w:tcBorders>
            <w:shd w:val="clear" w:color="000000" w:fill="D9D9D9"/>
            <w:vAlign w:val="bottom"/>
            <w:hideMark/>
          </w:tcPr>
          <w:p w14:paraId="5E753A8F" w14:textId="77777777" w:rsidR="00111B7B" w:rsidRPr="00111B7B" w:rsidRDefault="00111B7B" w:rsidP="00111B7B">
            <w:r w:rsidRPr="00111B7B">
              <w:t> </w:t>
            </w:r>
          </w:p>
        </w:tc>
      </w:tr>
      <w:tr w:rsidR="00111B7B" w:rsidRPr="00111B7B" w14:paraId="230216F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1348E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ADFB0BC"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528C03B2" w14:textId="77777777" w:rsidR="00111B7B" w:rsidRPr="00111B7B" w:rsidRDefault="00111B7B" w:rsidP="00111B7B">
            <w:r w:rsidRPr="00111B7B">
              <w:t>OS Storage</w:t>
            </w:r>
          </w:p>
        </w:tc>
        <w:tc>
          <w:tcPr>
            <w:tcW w:w="993" w:type="dxa"/>
            <w:tcBorders>
              <w:top w:val="nil"/>
              <w:left w:val="nil"/>
              <w:bottom w:val="nil"/>
              <w:right w:val="nil"/>
            </w:tcBorders>
            <w:shd w:val="clear" w:color="auto" w:fill="auto"/>
            <w:noWrap/>
            <w:vAlign w:val="bottom"/>
            <w:hideMark/>
          </w:tcPr>
          <w:p w14:paraId="6076B6FA" w14:textId="77777777" w:rsidR="00111B7B" w:rsidRPr="00111B7B" w:rsidRDefault="00111B7B" w:rsidP="00111B7B"/>
        </w:tc>
        <w:tc>
          <w:tcPr>
            <w:tcW w:w="6308" w:type="dxa"/>
            <w:tcBorders>
              <w:top w:val="nil"/>
              <w:left w:val="nil"/>
              <w:bottom w:val="nil"/>
              <w:right w:val="nil"/>
            </w:tcBorders>
            <w:shd w:val="clear" w:color="auto" w:fill="auto"/>
            <w:vAlign w:val="bottom"/>
            <w:hideMark/>
          </w:tcPr>
          <w:p w14:paraId="45568390" w14:textId="77777777" w:rsidR="00111B7B" w:rsidRPr="00111B7B" w:rsidRDefault="00111B7B" w:rsidP="00111B7B"/>
        </w:tc>
      </w:tr>
      <w:tr w:rsidR="00111B7B" w:rsidRPr="00111B7B" w14:paraId="789D519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389C1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0C7D57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D555D9F"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EF56E83" w14:textId="77777777" w:rsidR="00111B7B" w:rsidRPr="00111B7B" w:rsidRDefault="00111B7B" w:rsidP="00111B7B">
            <w:r w:rsidRPr="00111B7B">
              <w:t>Storage level - Gold / Silver / Bronze</w:t>
            </w:r>
          </w:p>
        </w:tc>
      </w:tr>
      <w:tr w:rsidR="00111B7B" w:rsidRPr="00111B7B" w14:paraId="7EB5FCC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64FB19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A5D06C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DDA1C71"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13820993" w14:textId="77777777" w:rsidR="00111B7B" w:rsidRPr="00111B7B" w:rsidRDefault="00111B7B" w:rsidP="00111B7B">
            <w:r w:rsidRPr="00111B7B">
              <w:t>Storage capacity - GB</w:t>
            </w:r>
          </w:p>
        </w:tc>
      </w:tr>
      <w:tr w:rsidR="00111B7B" w:rsidRPr="00111B7B" w14:paraId="4A9CAD6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6B051B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53B9C1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AE00A8D"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001A827" w14:textId="77777777" w:rsidR="00111B7B" w:rsidRPr="00111B7B" w:rsidRDefault="00111B7B" w:rsidP="00111B7B">
            <w:r w:rsidRPr="00111B7B">
              <w:t>For Gold service, maximum size of SSD Auto-Tiering</w:t>
            </w:r>
          </w:p>
        </w:tc>
      </w:tr>
      <w:tr w:rsidR="00111B7B" w:rsidRPr="00111B7B" w14:paraId="6394227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7B5C61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37E94D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A1FCBA5"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0D48236" w14:textId="77777777" w:rsidR="00111B7B" w:rsidRPr="00111B7B" w:rsidRDefault="00111B7B" w:rsidP="00111B7B">
            <w:r w:rsidRPr="00111B7B">
              <w:t>Number of Fiber Channels (default is 2)</w:t>
            </w:r>
          </w:p>
        </w:tc>
      </w:tr>
      <w:tr w:rsidR="00111B7B" w:rsidRPr="00111B7B" w14:paraId="2C08BF8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4FB08B2"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6D8969D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AEE48E"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F82E7F1" w14:textId="77777777" w:rsidR="00111B7B" w:rsidRPr="00111B7B" w:rsidRDefault="00111B7B" w:rsidP="00111B7B">
            <w:r w:rsidRPr="00111B7B">
              <w:t>Fiber Channel client switch port IDs</w:t>
            </w:r>
          </w:p>
        </w:tc>
      </w:tr>
      <w:tr w:rsidR="00111B7B" w:rsidRPr="00111B7B" w14:paraId="6A0F743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6A94422"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6A7CA3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E06194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B042BC1" w14:textId="77777777" w:rsidR="00111B7B" w:rsidRPr="00111B7B" w:rsidRDefault="00111B7B" w:rsidP="00111B7B">
            <w:r w:rsidRPr="00111B7B">
              <w:t>Connection (LUN or Drive Letter) Name(s)</w:t>
            </w:r>
          </w:p>
        </w:tc>
      </w:tr>
      <w:tr w:rsidR="00111B7B" w:rsidRPr="00111B7B" w14:paraId="024576D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EB1C0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F9E3604"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38B27C6" w14:textId="77777777" w:rsidR="00111B7B" w:rsidRPr="00111B7B" w:rsidRDefault="00111B7B" w:rsidP="00111B7B">
            <w:r w:rsidRPr="00111B7B">
              <w:t>Data Storage</w:t>
            </w:r>
          </w:p>
        </w:tc>
        <w:tc>
          <w:tcPr>
            <w:tcW w:w="6308" w:type="dxa"/>
            <w:tcBorders>
              <w:top w:val="nil"/>
              <w:left w:val="nil"/>
              <w:bottom w:val="nil"/>
              <w:right w:val="nil"/>
            </w:tcBorders>
            <w:shd w:val="clear" w:color="auto" w:fill="auto"/>
            <w:vAlign w:val="bottom"/>
            <w:hideMark/>
          </w:tcPr>
          <w:p w14:paraId="2C819532" w14:textId="77777777" w:rsidR="00111B7B" w:rsidRPr="00111B7B" w:rsidRDefault="00111B7B" w:rsidP="00111B7B"/>
        </w:tc>
      </w:tr>
      <w:tr w:rsidR="00111B7B" w:rsidRPr="00111B7B" w14:paraId="07131F1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DEC90C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77B4CD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03F61BF"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6A95921C" w14:textId="77777777" w:rsidR="00111B7B" w:rsidRPr="00111B7B" w:rsidRDefault="00111B7B" w:rsidP="00111B7B">
            <w:r w:rsidRPr="00111B7B">
              <w:t>Storage level - Gold / Silver / Bronze</w:t>
            </w:r>
          </w:p>
        </w:tc>
      </w:tr>
      <w:tr w:rsidR="00111B7B" w:rsidRPr="00111B7B" w14:paraId="5F91297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9C131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596190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A49EA32"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40AA47CC" w14:textId="77777777" w:rsidR="00111B7B" w:rsidRPr="00111B7B" w:rsidRDefault="00111B7B" w:rsidP="00111B7B">
            <w:r w:rsidRPr="00111B7B">
              <w:t>Storage capacity - GB</w:t>
            </w:r>
          </w:p>
        </w:tc>
      </w:tr>
      <w:tr w:rsidR="00111B7B" w:rsidRPr="00111B7B" w14:paraId="1F693CD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EF0713A"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4934A45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391C1DA"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9C681AB" w14:textId="77777777" w:rsidR="00111B7B" w:rsidRPr="00111B7B" w:rsidRDefault="00111B7B" w:rsidP="00111B7B">
            <w:r w:rsidRPr="00111B7B">
              <w:t>For Gold service, maximum size of SSD Auto-Tiering</w:t>
            </w:r>
          </w:p>
        </w:tc>
      </w:tr>
      <w:tr w:rsidR="00111B7B" w:rsidRPr="00111B7B" w14:paraId="2B88E88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34EBA2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E49162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4E4C7A3"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7CBABC2" w14:textId="77777777" w:rsidR="00111B7B" w:rsidRPr="00111B7B" w:rsidRDefault="00111B7B" w:rsidP="00111B7B">
            <w:r w:rsidRPr="00111B7B">
              <w:t>Number of Fiber Channels (default is 2)</w:t>
            </w:r>
          </w:p>
        </w:tc>
      </w:tr>
      <w:tr w:rsidR="00111B7B" w:rsidRPr="00111B7B" w14:paraId="583FA66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E4E301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8984F3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6235E19"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75DDC79C" w14:textId="77777777" w:rsidR="00111B7B" w:rsidRPr="00111B7B" w:rsidRDefault="00111B7B" w:rsidP="00111B7B">
            <w:r w:rsidRPr="00111B7B">
              <w:t>Fiber Channel client switch port IDs</w:t>
            </w:r>
          </w:p>
        </w:tc>
      </w:tr>
      <w:tr w:rsidR="00111B7B" w:rsidRPr="00111B7B" w14:paraId="6CDF2DF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CDFABA4"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BC86D7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31C8BF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931F70A" w14:textId="77777777" w:rsidR="00111B7B" w:rsidRPr="00111B7B" w:rsidRDefault="00111B7B" w:rsidP="00111B7B">
            <w:r w:rsidRPr="00111B7B">
              <w:t>Connection (LUN or Drive Letter) Name(s)</w:t>
            </w:r>
          </w:p>
        </w:tc>
      </w:tr>
      <w:tr w:rsidR="00111B7B" w:rsidRPr="00111B7B" w14:paraId="117B91B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8F28BA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BE497DB" w14:textId="77777777" w:rsidR="00111B7B" w:rsidRPr="00111B7B" w:rsidRDefault="00111B7B" w:rsidP="00111B7B"/>
        </w:tc>
        <w:tc>
          <w:tcPr>
            <w:tcW w:w="8900" w:type="dxa"/>
            <w:gridSpan w:val="4"/>
            <w:tcBorders>
              <w:top w:val="nil"/>
              <w:left w:val="nil"/>
              <w:bottom w:val="nil"/>
              <w:right w:val="nil"/>
            </w:tcBorders>
            <w:shd w:val="clear" w:color="auto" w:fill="auto"/>
            <w:noWrap/>
            <w:vAlign w:val="bottom"/>
            <w:hideMark/>
          </w:tcPr>
          <w:p w14:paraId="2BA26EA6" w14:textId="77777777" w:rsidR="00111B7B" w:rsidRPr="00111B7B" w:rsidRDefault="00111B7B" w:rsidP="00111B7B">
            <w:r w:rsidRPr="00111B7B">
              <w:t>Backup/Recovery interconnect</w:t>
            </w:r>
          </w:p>
        </w:tc>
      </w:tr>
      <w:tr w:rsidR="00111B7B" w:rsidRPr="00111B7B" w14:paraId="2E31175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C92419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1EC3B5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EAC61FF"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6387018" w14:textId="77777777" w:rsidR="00111B7B" w:rsidRPr="00111B7B" w:rsidRDefault="00111B7B" w:rsidP="00111B7B">
            <w:r w:rsidRPr="00111B7B">
              <w:t>Number of Fiber Channels (default is 1)</w:t>
            </w:r>
          </w:p>
        </w:tc>
      </w:tr>
      <w:tr w:rsidR="00111B7B" w:rsidRPr="00111B7B" w14:paraId="1680C36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C586D05"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75B368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148A1FA"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A7ADD18" w14:textId="77777777" w:rsidR="00111B7B" w:rsidRPr="00111B7B" w:rsidRDefault="00111B7B" w:rsidP="00111B7B">
            <w:r w:rsidRPr="00111B7B">
              <w:t>Fiber Channel client switch port IDs</w:t>
            </w:r>
          </w:p>
        </w:tc>
      </w:tr>
      <w:tr w:rsidR="00111B7B" w:rsidRPr="00111B7B" w14:paraId="5952058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4D6010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0F2D1AD"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7E6282AE"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243C4D31"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86A191B" w14:textId="77777777" w:rsidR="00111B7B" w:rsidRPr="00111B7B" w:rsidRDefault="00111B7B" w:rsidP="00111B7B">
            <w:r w:rsidRPr="00111B7B">
              <w:t> </w:t>
            </w:r>
          </w:p>
        </w:tc>
      </w:tr>
      <w:tr w:rsidR="00111B7B" w:rsidRPr="00111B7B" w14:paraId="4712CE1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AA513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2FAE15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DA43E3E"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00F4B6BB" w14:textId="77777777" w:rsidR="00111B7B" w:rsidRPr="00111B7B" w:rsidRDefault="00111B7B" w:rsidP="00111B7B">
            <w:r w:rsidRPr="00111B7B">
              <w:t>Number of Direct Attached Devices &amp; RAID Configuration</w:t>
            </w:r>
          </w:p>
        </w:tc>
      </w:tr>
      <w:tr w:rsidR="00111B7B" w:rsidRPr="00111B7B" w14:paraId="672E61EF"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377A38DB"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66E3F456" w14:textId="77777777" w:rsidR="00111B7B" w:rsidRPr="00111B7B" w:rsidRDefault="00111B7B" w:rsidP="00111B7B">
            <w:pPr>
              <w:rPr>
                <w:b/>
                <w:bCs/>
              </w:rPr>
            </w:pPr>
            <w:r w:rsidRPr="00111B7B">
              <w:rPr>
                <w:b/>
                <w:bCs/>
              </w:rPr>
              <w:t>Security Configuration</w:t>
            </w:r>
          </w:p>
        </w:tc>
        <w:tc>
          <w:tcPr>
            <w:tcW w:w="6308" w:type="dxa"/>
            <w:tcBorders>
              <w:top w:val="nil"/>
              <w:left w:val="nil"/>
              <w:bottom w:val="nil"/>
              <w:right w:val="single" w:sz="4" w:space="0" w:color="auto"/>
            </w:tcBorders>
            <w:shd w:val="clear" w:color="000000" w:fill="D9D9D9"/>
            <w:vAlign w:val="bottom"/>
            <w:hideMark/>
          </w:tcPr>
          <w:p w14:paraId="52216BB8" w14:textId="77777777" w:rsidR="00111B7B" w:rsidRPr="00111B7B" w:rsidRDefault="00111B7B" w:rsidP="00111B7B">
            <w:r w:rsidRPr="00111B7B">
              <w:t> </w:t>
            </w:r>
          </w:p>
        </w:tc>
      </w:tr>
      <w:tr w:rsidR="00111B7B" w:rsidRPr="00111B7B" w14:paraId="7472EA5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97003D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95005CD"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6DFB7A63" w14:textId="77777777" w:rsidR="00111B7B" w:rsidRPr="00111B7B" w:rsidRDefault="00111B7B" w:rsidP="00111B7B">
            <w:r w:rsidRPr="00111B7B">
              <w:t>Zone</w:t>
            </w:r>
          </w:p>
        </w:tc>
        <w:tc>
          <w:tcPr>
            <w:tcW w:w="993" w:type="dxa"/>
            <w:tcBorders>
              <w:top w:val="nil"/>
              <w:left w:val="nil"/>
              <w:bottom w:val="nil"/>
              <w:right w:val="nil"/>
            </w:tcBorders>
            <w:shd w:val="clear" w:color="auto" w:fill="auto"/>
            <w:noWrap/>
            <w:vAlign w:val="bottom"/>
            <w:hideMark/>
          </w:tcPr>
          <w:p w14:paraId="63931DE6"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1DEEFD2A" w14:textId="77777777" w:rsidR="00111B7B" w:rsidRPr="00111B7B" w:rsidRDefault="00111B7B" w:rsidP="00111B7B">
            <w:r w:rsidRPr="00111B7B">
              <w:t> </w:t>
            </w:r>
          </w:p>
        </w:tc>
      </w:tr>
      <w:tr w:rsidR="00111B7B" w:rsidRPr="00111B7B" w14:paraId="79C3D69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795847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E06C5BB"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24DC7951" w14:textId="77777777" w:rsidR="00111B7B" w:rsidRPr="00111B7B" w:rsidRDefault="00111B7B" w:rsidP="00111B7B">
            <w:r w:rsidRPr="00111B7B">
              <w:t>Cloud</w:t>
            </w:r>
          </w:p>
        </w:tc>
        <w:tc>
          <w:tcPr>
            <w:tcW w:w="993" w:type="dxa"/>
            <w:tcBorders>
              <w:top w:val="nil"/>
              <w:left w:val="nil"/>
              <w:bottom w:val="nil"/>
              <w:right w:val="nil"/>
            </w:tcBorders>
            <w:shd w:val="clear" w:color="auto" w:fill="auto"/>
            <w:noWrap/>
            <w:vAlign w:val="bottom"/>
            <w:hideMark/>
          </w:tcPr>
          <w:p w14:paraId="3926DED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23406DDF" w14:textId="77777777" w:rsidR="00111B7B" w:rsidRPr="00111B7B" w:rsidRDefault="00111B7B" w:rsidP="00111B7B">
            <w:r w:rsidRPr="00111B7B">
              <w:t> </w:t>
            </w:r>
          </w:p>
        </w:tc>
      </w:tr>
      <w:tr w:rsidR="00111B7B" w:rsidRPr="00111B7B" w14:paraId="123ADAE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90BF26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A5F8FB9"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0F195D10" w14:textId="77777777" w:rsidR="00111B7B" w:rsidRPr="00111B7B" w:rsidRDefault="00111B7B" w:rsidP="00111B7B">
            <w:r w:rsidRPr="00111B7B">
              <w:t>Firewall ID</w:t>
            </w:r>
          </w:p>
        </w:tc>
        <w:tc>
          <w:tcPr>
            <w:tcW w:w="993" w:type="dxa"/>
            <w:tcBorders>
              <w:top w:val="nil"/>
              <w:left w:val="nil"/>
              <w:bottom w:val="nil"/>
              <w:right w:val="nil"/>
            </w:tcBorders>
            <w:shd w:val="clear" w:color="auto" w:fill="auto"/>
            <w:noWrap/>
            <w:vAlign w:val="bottom"/>
            <w:hideMark/>
          </w:tcPr>
          <w:p w14:paraId="5B13F2C5"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2755661B" w14:textId="77777777" w:rsidR="00111B7B" w:rsidRPr="00111B7B" w:rsidRDefault="00111B7B" w:rsidP="00111B7B">
            <w:r w:rsidRPr="00111B7B">
              <w:t> </w:t>
            </w:r>
          </w:p>
        </w:tc>
      </w:tr>
      <w:tr w:rsidR="00111B7B" w:rsidRPr="00111B7B" w14:paraId="06EA4354"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76ED63A7"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0C14E84B" w14:textId="77777777" w:rsidR="00111B7B" w:rsidRPr="00111B7B" w:rsidRDefault="00111B7B" w:rsidP="00111B7B">
            <w:pPr>
              <w:rPr>
                <w:b/>
                <w:bCs/>
              </w:rPr>
            </w:pPr>
            <w:r w:rsidRPr="00111B7B">
              <w:rPr>
                <w:b/>
                <w:bCs/>
              </w:rPr>
              <w:t>Network Configuration</w:t>
            </w:r>
          </w:p>
        </w:tc>
        <w:tc>
          <w:tcPr>
            <w:tcW w:w="6308" w:type="dxa"/>
            <w:tcBorders>
              <w:top w:val="nil"/>
              <w:left w:val="nil"/>
              <w:bottom w:val="nil"/>
              <w:right w:val="single" w:sz="4" w:space="0" w:color="auto"/>
            </w:tcBorders>
            <w:shd w:val="clear" w:color="000000" w:fill="D9D9D9"/>
            <w:vAlign w:val="bottom"/>
            <w:hideMark/>
          </w:tcPr>
          <w:p w14:paraId="19204B02" w14:textId="77777777" w:rsidR="00111B7B" w:rsidRPr="00111B7B" w:rsidRDefault="00111B7B" w:rsidP="00111B7B">
            <w:r w:rsidRPr="00111B7B">
              <w:t> </w:t>
            </w:r>
          </w:p>
        </w:tc>
      </w:tr>
      <w:tr w:rsidR="00111B7B" w:rsidRPr="00111B7B" w14:paraId="01F3080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4259873"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15650B1"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76252C5" w14:textId="77777777" w:rsidR="00111B7B" w:rsidRPr="00111B7B" w:rsidRDefault="00111B7B" w:rsidP="00111B7B">
            <w:r w:rsidRPr="00111B7B">
              <w:t>IP Subnet/CIDR</w:t>
            </w:r>
          </w:p>
        </w:tc>
        <w:tc>
          <w:tcPr>
            <w:tcW w:w="6308" w:type="dxa"/>
            <w:tcBorders>
              <w:top w:val="nil"/>
              <w:left w:val="nil"/>
              <w:bottom w:val="nil"/>
              <w:right w:val="single" w:sz="4" w:space="0" w:color="auto"/>
            </w:tcBorders>
            <w:shd w:val="clear" w:color="auto" w:fill="auto"/>
            <w:vAlign w:val="bottom"/>
            <w:hideMark/>
          </w:tcPr>
          <w:p w14:paraId="520E1972" w14:textId="77777777" w:rsidR="00111B7B" w:rsidRPr="00111B7B" w:rsidRDefault="00111B7B" w:rsidP="00111B7B">
            <w:r w:rsidRPr="00111B7B">
              <w:t> </w:t>
            </w:r>
          </w:p>
        </w:tc>
      </w:tr>
      <w:tr w:rsidR="00111B7B" w:rsidRPr="00111B7B" w14:paraId="5059F89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386BCD1"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3068F72"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6DB9DA02" w14:textId="77777777" w:rsidR="00111B7B" w:rsidRPr="00111B7B" w:rsidRDefault="00111B7B" w:rsidP="00111B7B">
            <w:r w:rsidRPr="00111B7B">
              <w:t>VLAN ID</w:t>
            </w:r>
          </w:p>
        </w:tc>
        <w:tc>
          <w:tcPr>
            <w:tcW w:w="993" w:type="dxa"/>
            <w:tcBorders>
              <w:top w:val="nil"/>
              <w:left w:val="nil"/>
              <w:bottom w:val="nil"/>
              <w:right w:val="nil"/>
            </w:tcBorders>
            <w:shd w:val="clear" w:color="auto" w:fill="auto"/>
            <w:noWrap/>
            <w:vAlign w:val="bottom"/>
            <w:hideMark/>
          </w:tcPr>
          <w:p w14:paraId="0DED7784"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6A0EAEEF" w14:textId="77777777" w:rsidR="00111B7B" w:rsidRPr="00111B7B" w:rsidRDefault="00111B7B" w:rsidP="00111B7B">
            <w:r w:rsidRPr="00111B7B">
              <w:t> </w:t>
            </w:r>
          </w:p>
        </w:tc>
      </w:tr>
      <w:tr w:rsidR="00111B7B" w:rsidRPr="00111B7B" w14:paraId="7FC57E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6A1A22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1D76779"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5FA95F9A" w14:textId="77777777" w:rsidR="00111B7B" w:rsidRPr="00111B7B" w:rsidRDefault="00111B7B" w:rsidP="00111B7B">
            <w:r w:rsidRPr="00111B7B">
              <w:t>VLAN ID Name/Description</w:t>
            </w:r>
          </w:p>
        </w:tc>
      </w:tr>
      <w:tr w:rsidR="00111B7B" w:rsidRPr="00111B7B" w14:paraId="6C4E8EE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687298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A518A32"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452F6BB1" w14:textId="77777777" w:rsidR="00111B7B" w:rsidRPr="00111B7B" w:rsidRDefault="00111B7B" w:rsidP="00111B7B">
            <w:r w:rsidRPr="00111B7B">
              <w:t>IP Address</w:t>
            </w:r>
          </w:p>
        </w:tc>
        <w:tc>
          <w:tcPr>
            <w:tcW w:w="993" w:type="dxa"/>
            <w:tcBorders>
              <w:top w:val="nil"/>
              <w:left w:val="nil"/>
              <w:bottom w:val="nil"/>
              <w:right w:val="nil"/>
            </w:tcBorders>
            <w:shd w:val="clear" w:color="auto" w:fill="auto"/>
            <w:noWrap/>
            <w:vAlign w:val="bottom"/>
            <w:hideMark/>
          </w:tcPr>
          <w:p w14:paraId="474342B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A64138A" w14:textId="77777777" w:rsidR="00111B7B" w:rsidRPr="00111B7B" w:rsidRDefault="00111B7B" w:rsidP="00111B7B">
            <w:r w:rsidRPr="00111B7B">
              <w:t> </w:t>
            </w:r>
          </w:p>
        </w:tc>
      </w:tr>
      <w:tr w:rsidR="00111B7B" w:rsidRPr="00111B7B" w14:paraId="2C920AA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CCCA11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14D98BE"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48E9AE9A" w14:textId="77777777" w:rsidR="00111B7B" w:rsidRPr="00111B7B" w:rsidRDefault="00111B7B" w:rsidP="00111B7B">
            <w:r w:rsidRPr="00111B7B">
              <w:t>NetMask</w:t>
            </w:r>
          </w:p>
        </w:tc>
        <w:tc>
          <w:tcPr>
            <w:tcW w:w="993" w:type="dxa"/>
            <w:tcBorders>
              <w:top w:val="nil"/>
              <w:left w:val="nil"/>
              <w:bottom w:val="nil"/>
              <w:right w:val="nil"/>
            </w:tcBorders>
            <w:shd w:val="clear" w:color="auto" w:fill="auto"/>
            <w:noWrap/>
            <w:vAlign w:val="bottom"/>
            <w:hideMark/>
          </w:tcPr>
          <w:p w14:paraId="47DC3445"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65CE0B3D" w14:textId="77777777" w:rsidR="00111B7B" w:rsidRPr="00111B7B" w:rsidRDefault="00111B7B" w:rsidP="00111B7B">
            <w:r w:rsidRPr="00111B7B">
              <w:t> </w:t>
            </w:r>
          </w:p>
        </w:tc>
      </w:tr>
      <w:tr w:rsidR="00111B7B" w:rsidRPr="00111B7B" w14:paraId="334928D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9AEE322"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54C79F9"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1F03195" w14:textId="77777777" w:rsidR="00111B7B" w:rsidRPr="00111B7B" w:rsidRDefault="00111B7B" w:rsidP="00111B7B">
            <w:r w:rsidRPr="00111B7B">
              <w:t>Broadcast Address</w:t>
            </w:r>
          </w:p>
        </w:tc>
        <w:tc>
          <w:tcPr>
            <w:tcW w:w="6308" w:type="dxa"/>
            <w:tcBorders>
              <w:top w:val="nil"/>
              <w:left w:val="nil"/>
              <w:bottom w:val="nil"/>
              <w:right w:val="single" w:sz="4" w:space="0" w:color="auto"/>
            </w:tcBorders>
            <w:shd w:val="clear" w:color="auto" w:fill="auto"/>
            <w:vAlign w:val="bottom"/>
            <w:hideMark/>
          </w:tcPr>
          <w:p w14:paraId="16AAD8BB" w14:textId="77777777" w:rsidR="00111B7B" w:rsidRPr="00111B7B" w:rsidRDefault="00111B7B" w:rsidP="00111B7B">
            <w:r w:rsidRPr="00111B7B">
              <w:t> </w:t>
            </w:r>
          </w:p>
        </w:tc>
      </w:tr>
      <w:tr w:rsidR="00111B7B" w:rsidRPr="00111B7B" w14:paraId="1941C39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8B1A99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2C2B5C7"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2C48389" w14:textId="77777777" w:rsidR="00111B7B" w:rsidRPr="00111B7B" w:rsidRDefault="00111B7B" w:rsidP="00111B7B">
            <w:r w:rsidRPr="00111B7B">
              <w:t>Gateway Address</w:t>
            </w:r>
          </w:p>
        </w:tc>
        <w:tc>
          <w:tcPr>
            <w:tcW w:w="6308" w:type="dxa"/>
            <w:tcBorders>
              <w:top w:val="nil"/>
              <w:left w:val="nil"/>
              <w:bottom w:val="nil"/>
              <w:right w:val="single" w:sz="4" w:space="0" w:color="auto"/>
            </w:tcBorders>
            <w:shd w:val="clear" w:color="auto" w:fill="auto"/>
            <w:vAlign w:val="bottom"/>
            <w:hideMark/>
          </w:tcPr>
          <w:p w14:paraId="37F6FC81" w14:textId="77777777" w:rsidR="00111B7B" w:rsidRPr="00111B7B" w:rsidRDefault="00111B7B" w:rsidP="00111B7B">
            <w:r w:rsidRPr="00111B7B">
              <w:t> </w:t>
            </w:r>
          </w:p>
        </w:tc>
      </w:tr>
      <w:tr w:rsidR="00111B7B" w:rsidRPr="00111B7B" w14:paraId="4633178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AFA6DA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44E4131"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0927C940" w14:textId="77777777" w:rsidR="00111B7B" w:rsidRPr="00111B7B" w:rsidRDefault="00111B7B" w:rsidP="00111B7B">
            <w:r w:rsidRPr="00111B7B">
              <w:t>DNS (A record)</w:t>
            </w:r>
          </w:p>
        </w:tc>
        <w:tc>
          <w:tcPr>
            <w:tcW w:w="6308" w:type="dxa"/>
            <w:tcBorders>
              <w:top w:val="nil"/>
              <w:left w:val="nil"/>
              <w:bottom w:val="nil"/>
              <w:right w:val="single" w:sz="4" w:space="0" w:color="auto"/>
            </w:tcBorders>
            <w:shd w:val="clear" w:color="auto" w:fill="auto"/>
            <w:vAlign w:val="bottom"/>
            <w:hideMark/>
          </w:tcPr>
          <w:p w14:paraId="5660448F" w14:textId="77777777" w:rsidR="00111B7B" w:rsidRPr="00111B7B" w:rsidRDefault="00111B7B" w:rsidP="00111B7B">
            <w:r w:rsidRPr="00111B7B">
              <w:t> </w:t>
            </w:r>
          </w:p>
        </w:tc>
      </w:tr>
      <w:tr w:rsidR="00111B7B" w:rsidRPr="00111B7B" w14:paraId="1F51782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119D63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73B6C05"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4DABE192" w14:textId="77777777" w:rsidR="00111B7B" w:rsidRPr="00111B7B" w:rsidRDefault="00111B7B" w:rsidP="00111B7B">
            <w:r w:rsidRPr="00111B7B">
              <w:t>DNS (Alias)</w:t>
            </w:r>
          </w:p>
        </w:tc>
        <w:tc>
          <w:tcPr>
            <w:tcW w:w="993" w:type="dxa"/>
            <w:tcBorders>
              <w:top w:val="nil"/>
              <w:left w:val="nil"/>
              <w:bottom w:val="nil"/>
              <w:right w:val="nil"/>
            </w:tcBorders>
            <w:shd w:val="clear" w:color="auto" w:fill="auto"/>
            <w:noWrap/>
            <w:vAlign w:val="bottom"/>
            <w:hideMark/>
          </w:tcPr>
          <w:p w14:paraId="55F96B24"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C901A65" w14:textId="77777777" w:rsidR="00111B7B" w:rsidRPr="00111B7B" w:rsidRDefault="00111B7B" w:rsidP="00111B7B">
            <w:r w:rsidRPr="00111B7B">
              <w:t> </w:t>
            </w:r>
          </w:p>
        </w:tc>
      </w:tr>
      <w:tr w:rsidR="00111B7B" w:rsidRPr="00111B7B" w14:paraId="2090ACB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37A188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E0BAFA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15EBE36" w14:textId="77777777" w:rsidR="00111B7B" w:rsidRPr="00111B7B" w:rsidRDefault="00111B7B" w:rsidP="00111B7B">
            <w:r w:rsidRPr="00111B7B">
              <w:t>VIP</w:t>
            </w:r>
          </w:p>
        </w:tc>
        <w:tc>
          <w:tcPr>
            <w:tcW w:w="875" w:type="dxa"/>
            <w:tcBorders>
              <w:top w:val="nil"/>
              <w:left w:val="nil"/>
              <w:bottom w:val="nil"/>
              <w:right w:val="nil"/>
            </w:tcBorders>
            <w:shd w:val="clear" w:color="auto" w:fill="auto"/>
            <w:noWrap/>
            <w:vAlign w:val="bottom"/>
            <w:hideMark/>
          </w:tcPr>
          <w:p w14:paraId="1AB3F2F7" w14:textId="77777777" w:rsidR="00111B7B" w:rsidRPr="00111B7B" w:rsidRDefault="00111B7B" w:rsidP="00111B7B"/>
        </w:tc>
        <w:tc>
          <w:tcPr>
            <w:tcW w:w="993" w:type="dxa"/>
            <w:tcBorders>
              <w:top w:val="nil"/>
              <w:left w:val="nil"/>
              <w:bottom w:val="nil"/>
              <w:right w:val="nil"/>
            </w:tcBorders>
            <w:shd w:val="clear" w:color="auto" w:fill="auto"/>
            <w:noWrap/>
            <w:vAlign w:val="bottom"/>
            <w:hideMark/>
          </w:tcPr>
          <w:p w14:paraId="047C9CF0"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B9D674C" w14:textId="77777777" w:rsidR="00111B7B" w:rsidRPr="00111B7B" w:rsidRDefault="00111B7B" w:rsidP="00111B7B">
            <w:r w:rsidRPr="00111B7B">
              <w:t> </w:t>
            </w:r>
          </w:p>
        </w:tc>
      </w:tr>
      <w:tr w:rsidR="00111B7B" w:rsidRPr="00111B7B" w14:paraId="0EEB412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93EEE1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E4049F0"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73613967" w14:textId="77777777" w:rsidR="00111B7B" w:rsidRPr="00111B7B" w:rsidRDefault="00111B7B" w:rsidP="00111B7B">
            <w:r w:rsidRPr="00111B7B">
              <w:t>VIP DNS (A record)</w:t>
            </w:r>
          </w:p>
        </w:tc>
        <w:tc>
          <w:tcPr>
            <w:tcW w:w="6308" w:type="dxa"/>
            <w:tcBorders>
              <w:top w:val="nil"/>
              <w:left w:val="nil"/>
              <w:bottom w:val="nil"/>
              <w:right w:val="single" w:sz="4" w:space="0" w:color="auto"/>
            </w:tcBorders>
            <w:shd w:val="clear" w:color="auto" w:fill="auto"/>
            <w:vAlign w:val="bottom"/>
            <w:hideMark/>
          </w:tcPr>
          <w:p w14:paraId="73E40D9D" w14:textId="77777777" w:rsidR="00111B7B" w:rsidRPr="00111B7B" w:rsidRDefault="00111B7B" w:rsidP="00111B7B">
            <w:r w:rsidRPr="00111B7B">
              <w:t> </w:t>
            </w:r>
          </w:p>
        </w:tc>
      </w:tr>
      <w:tr w:rsidR="00111B7B" w:rsidRPr="00111B7B" w14:paraId="5EC2078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22EB45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4C9DC55"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F165144" w14:textId="77777777" w:rsidR="00111B7B" w:rsidRPr="00111B7B" w:rsidRDefault="00111B7B" w:rsidP="00111B7B">
            <w:r w:rsidRPr="00111B7B">
              <w:t>VIP DNS (Alias)</w:t>
            </w:r>
          </w:p>
        </w:tc>
        <w:tc>
          <w:tcPr>
            <w:tcW w:w="6308" w:type="dxa"/>
            <w:tcBorders>
              <w:top w:val="nil"/>
              <w:left w:val="nil"/>
              <w:bottom w:val="nil"/>
              <w:right w:val="single" w:sz="4" w:space="0" w:color="auto"/>
            </w:tcBorders>
            <w:shd w:val="clear" w:color="auto" w:fill="auto"/>
            <w:vAlign w:val="bottom"/>
            <w:hideMark/>
          </w:tcPr>
          <w:p w14:paraId="263873DF" w14:textId="77777777" w:rsidR="00111B7B" w:rsidRPr="00111B7B" w:rsidRDefault="00111B7B" w:rsidP="00111B7B">
            <w:r w:rsidRPr="00111B7B">
              <w:t> </w:t>
            </w:r>
          </w:p>
        </w:tc>
      </w:tr>
      <w:tr w:rsidR="00111B7B" w:rsidRPr="00111B7B" w14:paraId="13F5C79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A6C35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CA1CF62"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069D9B1A"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6753E645"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18B5DD41" w14:textId="77777777" w:rsidR="00111B7B" w:rsidRPr="00111B7B" w:rsidRDefault="00111B7B" w:rsidP="00111B7B">
            <w:r w:rsidRPr="00111B7B">
              <w:t> </w:t>
            </w:r>
          </w:p>
        </w:tc>
      </w:tr>
      <w:tr w:rsidR="00111B7B" w:rsidRPr="00111B7B" w14:paraId="070B2B8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6F63EBF"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FD2184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9F93A8B"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947EAE4" w14:textId="77777777" w:rsidR="00111B7B" w:rsidRPr="00111B7B" w:rsidRDefault="00111B7B" w:rsidP="00111B7B">
            <w:r w:rsidRPr="00111B7B">
              <w:t>Communications Port Interface (e.g.: EN0)</w:t>
            </w:r>
          </w:p>
        </w:tc>
      </w:tr>
      <w:tr w:rsidR="00111B7B" w:rsidRPr="00111B7B" w14:paraId="13394B5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291E02A"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1518A5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03518B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00176D9" w14:textId="77777777" w:rsidR="00111B7B" w:rsidRPr="00111B7B" w:rsidRDefault="00111B7B" w:rsidP="00111B7B">
            <w:r w:rsidRPr="00111B7B">
              <w:t>Management Port Interface (e.g. EN1)</w:t>
            </w:r>
          </w:p>
        </w:tc>
      </w:tr>
      <w:tr w:rsidR="00111B7B" w:rsidRPr="00111B7B" w14:paraId="091AA9E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80CCAD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DCD3E7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5E332B5"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81CEF71" w14:textId="77777777" w:rsidR="00111B7B" w:rsidRPr="00111B7B" w:rsidRDefault="00111B7B" w:rsidP="00111B7B">
            <w:r w:rsidRPr="00111B7B">
              <w:t>Management IP Subnet/CIDR</w:t>
            </w:r>
          </w:p>
        </w:tc>
      </w:tr>
      <w:tr w:rsidR="00111B7B" w:rsidRPr="00111B7B" w14:paraId="1E69253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EF4D37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161602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FB3D0C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05C4252" w14:textId="77777777" w:rsidR="00111B7B" w:rsidRPr="00111B7B" w:rsidRDefault="00111B7B" w:rsidP="00111B7B">
            <w:r w:rsidRPr="00111B7B">
              <w:t>Management VLAN ID</w:t>
            </w:r>
          </w:p>
        </w:tc>
      </w:tr>
      <w:tr w:rsidR="00111B7B" w:rsidRPr="00111B7B" w14:paraId="4B35049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2C4CE1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323743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22F3C39"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9263E68" w14:textId="77777777" w:rsidR="00111B7B" w:rsidRPr="00111B7B" w:rsidRDefault="00111B7B" w:rsidP="00111B7B">
            <w:r w:rsidRPr="00111B7B">
              <w:t>Management VLAN ID name/Description</w:t>
            </w:r>
          </w:p>
        </w:tc>
      </w:tr>
      <w:tr w:rsidR="00111B7B" w:rsidRPr="00111B7B" w14:paraId="495E19B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BFE8CA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F6663B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60C522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1B86095" w14:textId="77777777" w:rsidR="00111B7B" w:rsidRPr="00111B7B" w:rsidRDefault="00111B7B" w:rsidP="00111B7B">
            <w:r w:rsidRPr="00111B7B">
              <w:t>Management IP Address</w:t>
            </w:r>
          </w:p>
        </w:tc>
      </w:tr>
      <w:tr w:rsidR="00111B7B" w:rsidRPr="00111B7B" w14:paraId="38F80BE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0E007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6348D6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922714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9609319" w14:textId="77777777" w:rsidR="00111B7B" w:rsidRPr="00111B7B" w:rsidRDefault="00111B7B" w:rsidP="00111B7B">
            <w:r w:rsidRPr="00111B7B">
              <w:t>Management NetMask</w:t>
            </w:r>
          </w:p>
        </w:tc>
      </w:tr>
      <w:tr w:rsidR="00111B7B" w:rsidRPr="00111B7B" w14:paraId="5937038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EEDBDB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193E7A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22BBBA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2CACD69" w14:textId="77777777" w:rsidR="00111B7B" w:rsidRPr="00111B7B" w:rsidRDefault="00111B7B" w:rsidP="00111B7B">
            <w:r w:rsidRPr="00111B7B">
              <w:t>Management Broadcast Address</w:t>
            </w:r>
          </w:p>
        </w:tc>
      </w:tr>
      <w:tr w:rsidR="00111B7B" w:rsidRPr="00111B7B" w14:paraId="4A7FE79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E8EDF02"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A0E137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90D778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4AE36FA" w14:textId="77777777" w:rsidR="00111B7B" w:rsidRPr="00111B7B" w:rsidRDefault="00111B7B" w:rsidP="00111B7B">
            <w:r w:rsidRPr="00111B7B">
              <w:t>Management Gateway Address</w:t>
            </w:r>
          </w:p>
        </w:tc>
      </w:tr>
      <w:tr w:rsidR="00111B7B" w:rsidRPr="00111B7B" w14:paraId="53617241"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27E5673A"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26B5D2D8" w14:textId="77777777" w:rsidR="00111B7B" w:rsidRPr="00111B7B" w:rsidRDefault="00111B7B" w:rsidP="00111B7B">
            <w:r w:rsidRPr="00111B7B">
              <w:t>Operating System</w:t>
            </w:r>
          </w:p>
        </w:tc>
        <w:tc>
          <w:tcPr>
            <w:tcW w:w="993" w:type="dxa"/>
            <w:tcBorders>
              <w:top w:val="nil"/>
              <w:left w:val="nil"/>
              <w:bottom w:val="nil"/>
              <w:right w:val="nil"/>
            </w:tcBorders>
            <w:shd w:val="clear" w:color="000000" w:fill="D9D9D9"/>
            <w:noWrap/>
            <w:vAlign w:val="bottom"/>
            <w:hideMark/>
          </w:tcPr>
          <w:p w14:paraId="286679D8"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7E5D10FB" w14:textId="77777777" w:rsidR="00111B7B" w:rsidRPr="00111B7B" w:rsidRDefault="00111B7B" w:rsidP="00111B7B">
            <w:r w:rsidRPr="00111B7B">
              <w:t> </w:t>
            </w:r>
          </w:p>
        </w:tc>
      </w:tr>
      <w:tr w:rsidR="00111B7B" w:rsidRPr="00111B7B" w14:paraId="71EAF0F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C69183B"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46D3697F"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378313B7" w14:textId="77777777" w:rsidR="00111B7B" w:rsidRPr="00111B7B" w:rsidRDefault="00111B7B" w:rsidP="00111B7B">
            <w:r w:rsidRPr="00111B7B">
              <w:t>If Windows</w:t>
            </w:r>
          </w:p>
        </w:tc>
        <w:tc>
          <w:tcPr>
            <w:tcW w:w="993" w:type="dxa"/>
            <w:tcBorders>
              <w:top w:val="nil"/>
              <w:left w:val="nil"/>
              <w:bottom w:val="nil"/>
              <w:right w:val="nil"/>
            </w:tcBorders>
            <w:shd w:val="clear" w:color="auto" w:fill="auto"/>
            <w:noWrap/>
            <w:vAlign w:val="bottom"/>
            <w:hideMark/>
          </w:tcPr>
          <w:p w14:paraId="3A982082"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923EA93" w14:textId="77777777" w:rsidR="00111B7B" w:rsidRPr="00111B7B" w:rsidRDefault="00111B7B" w:rsidP="00111B7B">
            <w:r w:rsidRPr="00111B7B">
              <w:t> </w:t>
            </w:r>
          </w:p>
        </w:tc>
      </w:tr>
      <w:tr w:rsidR="00111B7B" w:rsidRPr="00111B7B" w14:paraId="567DB04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D2A9BA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6A3305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D83249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B1EC524" w14:textId="77777777" w:rsidR="00111B7B" w:rsidRPr="00111B7B" w:rsidRDefault="00111B7B" w:rsidP="00111B7B">
            <w:r w:rsidRPr="00111B7B">
              <w:t>Windows Enterprise 2008, 64bit</w:t>
            </w:r>
          </w:p>
        </w:tc>
      </w:tr>
      <w:tr w:rsidR="00111B7B" w:rsidRPr="00111B7B" w14:paraId="78ADBB0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EE1329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05FBD8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3F6AD9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96F94D6" w14:textId="77777777" w:rsidR="00111B7B" w:rsidRPr="00111B7B" w:rsidRDefault="00111B7B" w:rsidP="00111B7B">
            <w:r w:rsidRPr="00111B7B">
              <w:t>Windows Standard 2008, 32bit</w:t>
            </w:r>
          </w:p>
        </w:tc>
      </w:tr>
      <w:tr w:rsidR="00111B7B" w:rsidRPr="00111B7B" w14:paraId="17C93AD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BED850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214B33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F2BE068"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14CBBB1" w14:textId="77777777" w:rsidR="00111B7B" w:rsidRPr="00111B7B" w:rsidRDefault="00111B7B" w:rsidP="00111B7B">
            <w:r w:rsidRPr="00111B7B">
              <w:t>Windows Enterprise 2008 R2, 64bit</w:t>
            </w:r>
          </w:p>
        </w:tc>
      </w:tr>
      <w:tr w:rsidR="00111B7B" w:rsidRPr="00111B7B" w14:paraId="030FD5B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DE2ECCD"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25A32BC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FD3005A"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CC16A17" w14:textId="77777777" w:rsidR="00111B7B" w:rsidRPr="00111B7B" w:rsidRDefault="00111B7B" w:rsidP="00111B7B">
            <w:r w:rsidRPr="00111B7B">
              <w:t>Windows &lt;other&gt;</w:t>
            </w:r>
          </w:p>
        </w:tc>
      </w:tr>
      <w:tr w:rsidR="00111B7B" w:rsidRPr="00111B7B" w14:paraId="508008D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18598E8"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4D47B933"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5398BDDB" w14:textId="77777777" w:rsidR="00111B7B" w:rsidRPr="00111B7B" w:rsidRDefault="00111B7B" w:rsidP="00111B7B">
            <w:r w:rsidRPr="00111B7B">
              <w:t>If Linux</w:t>
            </w:r>
          </w:p>
        </w:tc>
        <w:tc>
          <w:tcPr>
            <w:tcW w:w="993" w:type="dxa"/>
            <w:tcBorders>
              <w:top w:val="nil"/>
              <w:left w:val="nil"/>
              <w:bottom w:val="nil"/>
              <w:right w:val="nil"/>
            </w:tcBorders>
            <w:shd w:val="clear" w:color="auto" w:fill="auto"/>
            <w:noWrap/>
            <w:vAlign w:val="bottom"/>
            <w:hideMark/>
          </w:tcPr>
          <w:p w14:paraId="25B85CB7"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2CC9B05F" w14:textId="77777777" w:rsidR="00111B7B" w:rsidRPr="00111B7B" w:rsidRDefault="00111B7B" w:rsidP="00111B7B">
            <w:r w:rsidRPr="00111B7B">
              <w:t> </w:t>
            </w:r>
          </w:p>
        </w:tc>
      </w:tr>
      <w:tr w:rsidR="00111B7B" w:rsidRPr="00111B7B" w14:paraId="68E68E3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ADF581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543A1E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EA8020C"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E63775B" w14:textId="77777777" w:rsidR="00111B7B" w:rsidRPr="00111B7B" w:rsidRDefault="00111B7B" w:rsidP="00111B7B">
            <w:r w:rsidRPr="00111B7B">
              <w:t>Red Hat Enterprise Linux 5</w:t>
            </w:r>
          </w:p>
        </w:tc>
      </w:tr>
      <w:tr w:rsidR="00111B7B" w:rsidRPr="00111B7B" w14:paraId="647ED80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FEB8C2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A6BC34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32E526E"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31D1A2E" w14:textId="77777777" w:rsidR="00111B7B" w:rsidRPr="00111B7B" w:rsidRDefault="00111B7B" w:rsidP="00111B7B">
            <w:r w:rsidRPr="00111B7B">
              <w:t>Centos 5</w:t>
            </w:r>
          </w:p>
        </w:tc>
        <w:tc>
          <w:tcPr>
            <w:tcW w:w="6308" w:type="dxa"/>
            <w:tcBorders>
              <w:top w:val="nil"/>
              <w:left w:val="nil"/>
              <w:bottom w:val="nil"/>
              <w:right w:val="single" w:sz="4" w:space="0" w:color="auto"/>
            </w:tcBorders>
            <w:shd w:val="clear" w:color="auto" w:fill="auto"/>
            <w:vAlign w:val="bottom"/>
            <w:hideMark/>
          </w:tcPr>
          <w:p w14:paraId="7E8236D7" w14:textId="77777777" w:rsidR="00111B7B" w:rsidRPr="00111B7B" w:rsidRDefault="00111B7B" w:rsidP="00111B7B">
            <w:r w:rsidRPr="00111B7B">
              <w:t> </w:t>
            </w:r>
          </w:p>
        </w:tc>
      </w:tr>
      <w:tr w:rsidR="00111B7B" w:rsidRPr="00111B7B" w14:paraId="7BA38FB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132838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9ED672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39A2BBC"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2C8CC7D4" w14:textId="77777777" w:rsidR="00111B7B" w:rsidRPr="00111B7B" w:rsidRDefault="00111B7B" w:rsidP="00111B7B">
            <w:r w:rsidRPr="00111B7B">
              <w:t>Linux &lt;other&gt;</w:t>
            </w:r>
          </w:p>
        </w:tc>
        <w:tc>
          <w:tcPr>
            <w:tcW w:w="6308" w:type="dxa"/>
            <w:tcBorders>
              <w:top w:val="nil"/>
              <w:left w:val="nil"/>
              <w:bottom w:val="nil"/>
              <w:right w:val="single" w:sz="4" w:space="0" w:color="auto"/>
            </w:tcBorders>
            <w:shd w:val="clear" w:color="auto" w:fill="auto"/>
            <w:vAlign w:val="bottom"/>
            <w:hideMark/>
          </w:tcPr>
          <w:p w14:paraId="2FDAE583" w14:textId="77777777" w:rsidR="00111B7B" w:rsidRPr="00111B7B" w:rsidRDefault="00111B7B" w:rsidP="00111B7B">
            <w:r w:rsidRPr="00111B7B">
              <w:t> </w:t>
            </w:r>
          </w:p>
        </w:tc>
      </w:tr>
      <w:tr w:rsidR="00111B7B" w:rsidRPr="00111B7B" w14:paraId="5AA67B1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CCDDB2A"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105DB932"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76966BF5" w14:textId="77777777" w:rsidR="00111B7B" w:rsidRPr="00111B7B" w:rsidRDefault="00111B7B" w:rsidP="00111B7B">
            <w:r w:rsidRPr="00111B7B">
              <w:t>If AIX</w:t>
            </w:r>
          </w:p>
        </w:tc>
        <w:tc>
          <w:tcPr>
            <w:tcW w:w="993" w:type="dxa"/>
            <w:tcBorders>
              <w:top w:val="nil"/>
              <w:left w:val="nil"/>
              <w:bottom w:val="nil"/>
              <w:right w:val="nil"/>
            </w:tcBorders>
            <w:shd w:val="clear" w:color="auto" w:fill="auto"/>
            <w:noWrap/>
            <w:vAlign w:val="bottom"/>
            <w:hideMark/>
          </w:tcPr>
          <w:p w14:paraId="03B88A12"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99595F3" w14:textId="77777777" w:rsidR="00111B7B" w:rsidRPr="00111B7B" w:rsidRDefault="00111B7B" w:rsidP="00111B7B">
            <w:r w:rsidRPr="00111B7B">
              <w:t> </w:t>
            </w:r>
          </w:p>
        </w:tc>
      </w:tr>
      <w:tr w:rsidR="00111B7B" w:rsidRPr="00111B7B" w14:paraId="68BBA55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FCC3BA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91A496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07E7099"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DB26D4F" w14:textId="77777777" w:rsidR="00111B7B" w:rsidRPr="00111B7B" w:rsidRDefault="00111B7B" w:rsidP="00111B7B">
            <w:r w:rsidRPr="00111B7B">
              <w:t>AIX 6</w:t>
            </w:r>
          </w:p>
        </w:tc>
        <w:tc>
          <w:tcPr>
            <w:tcW w:w="993" w:type="dxa"/>
            <w:tcBorders>
              <w:top w:val="nil"/>
              <w:left w:val="nil"/>
              <w:bottom w:val="nil"/>
              <w:right w:val="nil"/>
            </w:tcBorders>
            <w:shd w:val="clear" w:color="auto" w:fill="auto"/>
            <w:noWrap/>
            <w:vAlign w:val="bottom"/>
            <w:hideMark/>
          </w:tcPr>
          <w:p w14:paraId="31182D5E"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791356F" w14:textId="77777777" w:rsidR="00111B7B" w:rsidRPr="00111B7B" w:rsidRDefault="00111B7B" w:rsidP="00111B7B">
            <w:r w:rsidRPr="00111B7B">
              <w:t> </w:t>
            </w:r>
          </w:p>
        </w:tc>
      </w:tr>
      <w:tr w:rsidR="00111B7B" w:rsidRPr="00111B7B" w14:paraId="030C48F1"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01C2AF0F"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24C28B9F" w14:textId="77777777" w:rsidR="00111B7B" w:rsidRPr="00111B7B" w:rsidRDefault="00111B7B" w:rsidP="00111B7B">
            <w:r w:rsidRPr="00111B7B">
              <w:t>Base Services</w:t>
            </w:r>
          </w:p>
        </w:tc>
        <w:tc>
          <w:tcPr>
            <w:tcW w:w="993" w:type="dxa"/>
            <w:tcBorders>
              <w:top w:val="nil"/>
              <w:left w:val="nil"/>
              <w:bottom w:val="nil"/>
              <w:right w:val="nil"/>
            </w:tcBorders>
            <w:shd w:val="clear" w:color="000000" w:fill="D9D9D9"/>
            <w:noWrap/>
            <w:vAlign w:val="bottom"/>
            <w:hideMark/>
          </w:tcPr>
          <w:p w14:paraId="56731CF1"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192A33A7" w14:textId="77777777" w:rsidR="00111B7B" w:rsidRPr="00111B7B" w:rsidRDefault="00111B7B" w:rsidP="00111B7B">
            <w:r w:rsidRPr="00111B7B">
              <w:t> </w:t>
            </w:r>
          </w:p>
        </w:tc>
      </w:tr>
      <w:tr w:rsidR="00111B7B" w:rsidRPr="00111B7B" w14:paraId="75E3B9C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956ECA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6C2088E"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CCF1568" w14:textId="77777777" w:rsidR="00111B7B" w:rsidRPr="00111B7B" w:rsidRDefault="00111B7B" w:rsidP="00111B7B">
            <w:r w:rsidRPr="00111B7B">
              <w:t>ICMP enabled</w:t>
            </w:r>
          </w:p>
        </w:tc>
        <w:tc>
          <w:tcPr>
            <w:tcW w:w="6308" w:type="dxa"/>
            <w:tcBorders>
              <w:top w:val="nil"/>
              <w:left w:val="nil"/>
              <w:bottom w:val="nil"/>
              <w:right w:val="single" w:sz="4" w:space="0" w:color="auto"/>
            </w:tcBorders>
            <w:shd w:val="clear" w:color="auto" w:fill="auto"/>
            <w:vAlign w:val="bottom"/>
            <w:hideMark/>
          </w:tcPr>
          <w:p w14:paraId="6F74FB90" w14:textId="77777777" w:rsidR="00111B7B" w:rsidRPr="00111B7B" w:rsidRDefault="00111B7B" w:rsidP="00111B7B">
            <w:r w:rsidRPr="00111B7B">
              <w:t> </w:t>
            </w:r>
          </w:p>
        </w:tc>
      </w:tr>
      <w:tr w:rsidR="00111B7B" w:rsidRPr="00111B7B" w14:paraId="72841F7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C5AC18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0BE9DAE"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BB3BC95" w14:textId="77777777" w:rsidR="00111B7B" w:rsidRPr="00111B7B" w:rsidRDefault="00111B7B" w:rsidP="00111B7B">
            <w:r w:rsidRPr="00111B7B">
              <w:t>DNS (Yes, No)</w:t>
            </w:r>
          </w:p>
        </w:tc>
        <w:tc>
          <w:tcPr>
            <w:tcW w:w="6308" w:type="dxa"/>
            <w:tcBorders>
              <w:top w:val="nil"/>
              <w:left w:val="nil"/>
              <w:bottom w:val="nil"/>
              <w:right w:val="single" w:sz="4" w:space="0" w:color="auto"/>
            </w:tcBorders>
            <w:shd w:val="clear" w:color="auto" w:fill="auto"/>
            <w:vAlign w:val="bottom"/>
            <w:hideMark/>
          </w:tcPr>
          <w:p w14:paraId="29566597" w14:textId="77777777" w:rsidR="00111B7B" w:rsidRPr="00111B7B" w:rsidRDefault="00111B7B" w:rsidP="00111B7B">
            <w:r w:rsidRPr="00111B7B">
              <w:t> </w:t>
            </w:r>
          </w:p>
        </w:tc>
      </w:tr>
      <w:tr w:rsidR="00111B7B" w:rsidRPr="00111B7B" w14:paraId="5E739DA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1B7227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9B2A49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5623CBB"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34C0AB2D" w14:textId="77777777" w:rsidR="00111B7B" w:rsidRPr="00111B7B" w:rsidRDefault="00111B7B" w:rsidP="00111B7B">
            <w:r w:rsidRPr="00111B7B">
              <w:t>DNS (Internet, Internal)</w:t>
            </w:r>
          </w:p>
        </w:tc>
      </w:tr>
      <w:tr w:rsidR="00111B7B" w:rsidRPr="00111B7B" w14:paraId="0B6CAD8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4734A3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5F2C4D9"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6D767A64" w14:textId="77777777" w:rsidR="00111B7B" w:rsidRPr="00111B7B" w:rsidRDefault="00111B7B" w:rsidP="00111B7B">
            <w:r w:rsidRPr="00111B7B">
              <w:t>NTP  (Yes, No)</w:t>
            </w:r>
          </w:p>
        </w:tc>
        <w:tc>
          <w:tcPr>
            <w:tcW w:w="6308" w:type="dxa"/>
            <w:tcBorders>
              <w:top w:val="nil"/>
              <w:left w:val="nil"/>
              <w:bottom w:val="nil"/>
              <w:right w:val="single" w:sz="4" w:space="0" w:color="auto"/>
            </w:tcBorders>
            <w:shd w:val="clear" w:color="auto" w:fill="auto"/>
            <w:vAlign w:val="bottom"/>
            <w:hideMark/>
          </w:tcPr>
          <w:p w14:paraId="75424C0E" w14:textId="77777777" w:rsidR="00111B7B" w:rsidRPr="00111B7B" w:rsidRDefault="00111B7B" w:rsidP="00111B7B">
            <w:r w:rsidRPr="00111B7B">
              <w:t> </w:t>
            </w:r>
          </w:p>
        </w:tc>
      </w:tr>
      <w:tr w:rsidR="00111B7B" w:rsidRPr="00111B7B" w14:paraId="6586AB8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348B71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7A46137"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78326AD8" w14:textId="77777777" w:rsidR="00111B7B" w:rsidRPr="00111B7B" w:rsidRDefault="00111B7B" w:rsidP="00111B7B">
            <w:r w:rsidRPr="00111B7B">
              <w:t>SMTP  (Yes, No)</w:t>
            </w:r>
          </w:p>
        </w:tc>
        <w:tc>
          <w:tcPr>
            <w:tcW w:w="6308" w:type="dxa"/>
            <w:tcBorders>
              <w:top w:val="nil"/>
              <w:left w:val="nil"/>
              <w:bottom w:val="nil"/>
              <w:right w:val="single" w:sz="4" w:space="0" w:color="auto"/>
            </w:tcBorders>
            <w:shd w:val="clear" w:color="auto" w:fill="auto"/>
            <w:vAlign w:val="bottom"/>
            <w:hideMark/>
          </w:tcPr>
          <w:p w14:paraId="4139E804" w14:textId="77777777" w:rsidR="00111B7B" w:rsidRPr="00111B7B" w:rsidRDefault="00111B7B" w:rsidP="00111B7B">
            <w:r w:rsidRPr="00111B7B">
              <w:t> </w:t>
            </w:r>
          </w:p>
        </w:tc>
      </w:tr>
      <w:tr w:rsidR="00111B7B" w:rsidRPr="00111B7B" w14:paraId="2EFFF4F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A70591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3161CB9"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258B18F" w14:textId="77777777" w:rsidR="00111B7B" w:rsidRPr="00111B7B" w:rsidRDefault="00111B7B" w:rsidP="00111B7B">
            <w:r w:rsidRPr="00111B7B">
              <w:t>LDAP  (Yes, No)</w:t>
            </w:r>
          </w:p>
        </w:tc>
        <w:tc>
          <w:tcPr>
            <w:tcW w:w="6308" w:type="dxa"/>
            <w:tcBorders>
              <w:top w:val="nil"/>
              <w:left w:val="nil"/>
              <w:bottom w:val="nil"/>
              <w:right w:val="single" w:sz="4" w:space="0" w:color="auto"/>
            </w:tcBorders>
            <w:shd w:val="clear" w:color="auto" w:fill="auto"/>
            <w:vAlign w:val="bottom"/>
            <w:hideMark/>
          </w:tcPr>
          <w:p w14:paraId="5FA0984F" w14:textId="77777777" w:rsidR="00111B7B" w:rsidRPr="00111B7B" w:rsidRDefault="00111B7B" w:rsidP="00111B7B">
            <w:r w:rsidRPr="00111B7B">
              <w:t> </w:t>
            </w:r>
          </w:p>
        </w:tc>
      </w:tr>
      <w:tr w:rsidR="00111B7B" w:rsidRPr="00111B7B" w14:paraId="5926F74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C65F25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E0EAD13"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741297F4" w14:textId="77777777" w:rsidR="00111B7B" w:rsidRPr="00111B7B" w:rsidRDefault="00111B7B" w:rsidP="00111B7B">
            <w:r w:rsidRPr="00111B7B">
              <w:t>Certificates to install</w:t>
            </w:r>
          </w:p>
        </w:tc>
        <w:tc>
          <w:tcPr>
            <w:tcW w:w="6308" w:type="dxa"/>
            <w:tcBorders>
              <w:top w:val="nil"/>
              <w:left w:val="nil"/>
              <w:bottom w:val="nil"/>
              <w:right w:val="single" w:sz="4" w:space="0" w:color="auto"/>
            </w:tcBorders>
            <w:shd w:val="clear" w:color="auto" w:fill="auto"/>
            <w:vAlign w:val="bottom"/>
            <w:hideMark/>
          </w:tcPr>
          <w:p w14:paraId="085C549E" w14:textId="77777777" w:rsidR="00111B7B" w:rsidRPr="00111B7B" w:rsidRDefault="00111B7B" w:rsidP="00111B7B">
            <w:r w:rsidRPr="00111B7B">
              <w:t> </w:t>
            </w:r>
          </w:p>
        </w:tc>
      </w:tr>
      <w:tr w:rsidR="00111B7B" w:rsidRPr="00111B7B" w14:paraId="78F6A35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6EA573C"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272161DB"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6B3C5DB" w14:textId="77777777" w:rsidR="00111B7B" w:rsidRPr="00111B7B" w:rsidRDefault="00111B7B" w:rsidP="00111B7B">
            <w:r w:rsidRPr="00111B7B">
              <w:t>If AIX or Linux</w:t>
            </w:r>
          </w:p>
        </w:tc>
        <w:tc>
          <w:tcPr>
            <w:tcW w:w="6308" w:type="dxa"/>
            <w:tcBorders>
              <w:top w:val="nil"/>
              <w:left w:val="nil"/>
              <w:bottom w:val="nil"/>
              <w:right w:val="single" w:sz="4" w:space="0" w:color="auto"/>
            </w:tcBorders>
            <w:shd w:val="clear" w:color="auto" w:fill="auto"/>
            <w:vAlign w:val="bottom"/>
            <w:hideMark/>
          </w:tcPr>
          <w:p w14:paraId="79BA3E58" w14:textId="77777777" w:rsidR="00111B7B" w:rsidRPr="00111B7B" w:rsidRDefault="00111B7B" w:rsidP="00111B7B">
            <w:r w:rsidRPr="00111B7B">
              <w:t> </w:t>
            </w:r>
          </w:p>
        </w:tc>
      </w:tr>
      <w:tr w:rsidR="00111B7B" w:rsidRPr="00111B7B" w14:paraId="7E15E30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8E6081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BD23EF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BC5676F"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0F1DFCE5" w14:textId="77777777" w:rsidR="00111B7B" w:rsidRPr="00111B7B" w:rsidRDefault="00111B7B" w:rsidP="00111B7B">
            <w:r w:rsidRPr="00111B7B">
              <w:t>SSH enabled</w:t>
            </w:r>
          </w:p>
        </w:tc>
        <w:tc>
          <w:tcPr>
            <w:tcW w:w="6308" w:type="dxa"/>
            <w:tcBorders>
              <w:top w:val="nil"/>
              <w:left w:val="nil"/>
              <w:bottom w:val="nil"/>
              <w:right w:val="single" w:sz="4" w:space="0" w:color="auto"/>
            </w:tcBorders>
            <w:shd w:val="clear" w:color="auto" w:fill="auto"/>
            <w:vAlign w:val="bottom"/>
            <w:hideMark/>
          </w:tcPr>
          <w:p w14:paraId="0C7BA281" w14:textId="77777777" w:rsidR="00111B7B" w:rsidRPr="00111B7B" w:rsidRDefault="00111B7B" w:rsidP="00111B7B">
            <w:r w:rsidRPr="00111B7B">
              <w:t> </w:t>
            </w:r>
          </w:p>
        </w:tc>
      </w:tr>
      <w:tr w:rsidR="00111B7B" w:rsidRPr="00111B7B" w14:paraId="26E2CDA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8B2D41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F80374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4D550F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6911517" w14:textId="77777777" w:rsidR="00111B7B" w:rsidRPr="00111B7B" w:rsidRDefault="00111B7B" w:rsidP="00111B7B">
            <w:r w:rsidRPr="00111B7B">
              <w:t>SYSLOG Server</w:t>
            </w:r>
          </w:p>
        </w:tc>
      </w:tr>
      <w:tr w:rsidR="00111B7B" w:rsidRPr="00111B7B" w14:paraId="70D53AF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5F83F48"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7FA08F29"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4DA10836" w14:textId="77777777" w:rsidR="00111B7B" w:rsidRPr="00111B7B" w:rsidRDefault="00111B7B" w:rsidP="00111B7B">
            <w:r w:rsidRPr="00111B7B">
              <w:t>If Windows</w:t>
            </w:r>
          </w:p>
        </w:tc>
        <w:tc>
          <w:tcPr>
            <w:tcW w:w="993" w:type="dxa"/>
            <w:tcBorders>
              <w:top w:val="nil"/>
              <w:left w:val="nil"/>
              <w:bottom w:val="nil"/>
              <w:right w:val="nil"/>
            </w:tcBorders>
            <w:shd w:val="clear" w:color="auto" w:fill="auto"/>
            <w:noWrap/>
            <w:vAlign w:val="bottom"/>
            <w:hideMark/>
          </w:tcPr>
          <w:p w14:paraId="35C4E43F"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D751C8D" w14:textId="77777777" w:rsidR="00111B7B" w:rsidRPr="00111B7B" w:rsidRDefault="00111B7B" w:rsidP="00111B7B">
            <w:r w:rsidRPr="00111B7B">
              <w:t> </w:t>
            </w:r>
          </w:p>
        </w:tc>
      </w:tr>
      <w:tr w:rsidR="00111B7B" w:rsidRPr="00111B7B" w14:paraId="3282640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F45001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5210F5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056D4D9"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E306AEA" w14:textId="77777777" w:rsidR="00111B7B" w:rsidRPr="00111B7B" w:rsidRDefault="00111B7B" w:rsidP="00111B7B">
            <w:r w:rsidRPr="00111B7B">
              <w:t>SUS (DMZ, Internal)</w:t>
            </w:r>
          </w:p>
        </w:tc>
      </w:tr>
      <w:tr w:rsidR="00111B7B" w:rsidRPr="00111B7B" w14:paraId="1D653EF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F4361C4"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670A692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570EBEA"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8173551" w14:textId="77777777" w:rsidR="00111B7B" w:rsidRPr="00111B7B" w:rsidRDefault="00111B7B" w:rsidP="00111B7B">
            <w:r w:rsidRPr="00111B7B">
              <w:t>SEP (DMZ, External)</w:t>
            </w:r>
          </w:p>
        </w:tc>
      </w:tr>
      <w:tr w:rsidR="00111B7B" w:rsidRPr="00111B7B" w14:paraId="2A5C1E4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02C673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2805D4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18764C1"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62311288" w14:textId="77777777" w:rsidR="00111B7B" w:rsidRPr="00111B7B" w:rsidRDefault="00111B7B" w:rsidP="00111B7B">
            <w:r w:rsidRPr="00111B7B">
              <w:t>RPC enabled</w:t>
            </w:r>
          </w:p>
        </w:tc>
        <w:tc>
          <w:tcPr>
            <w:tcW w:w="6308" w:type="dxa"/>
            <w:tcBorders>
              <w:top w:val="nil"/>
              <w:left w:val="nil"/>
              <w:bottom w:val="nil"/>
              <w:right w:val="single" w:sz="4" w:space="0" w:color="auto"/>
            </w:tcBorders>
            <w:shd w:val="clear" w:color="auto" w:fill="auto"/>
            <w:vAlign w:val="bottom"/>
            <w:hideMark/>
          </w:tcPr>
          <w:p w14:paraId="0FA0E41E" w14:textId="77777777" w:rsidR="00111B7B" w:rsidRPr="00111B7B" w:rsidRDefault="00111B7B" w:rsidP="00111B7B">
            <w:r w:rsidRPr="00111B7B">
              <w:t> </w:t>
            </w:r>
          </w:p>
        </w:tc>
      </w:tr>
      <w:tr w:rsidR="00111B7B" w:rsidRPr="00111B7B" w14:paraId="15E9BB3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B02594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428616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C2C4C28"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A7281C7" w14:textId="77777777" w:rsidR="00111B7B" w:rsidRPr="00111B7B" w:rsidRDefault="00111B7B" w:rsidP="00111B7B">
            <w:r w:rsidRPr="00111B7B">
              <w:t>NetBIOS enabled</w:t>
            </w:r>
          </w:p>
        </w:tc>
      </w:tr>
      <w:tr w:rsidR="00111B7B" w:rsidRPr="00111B7B" w14:paraId="6FD84E5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2BED8B5"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E8C816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F4D2A9A"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E683C26" w14:textId="77777777" w:rsidR="00111B7B" w:rsidRPr="00111B7B" w:rsidRDefault="00111B7B" w:rsidP="00111B7B">
            <w:r w:rsidRPr="00111B7B">
              <w:t>Kerberos service</w:t>
            </w:r>
          </w:p>
        </w:tc>
      </w:tr>
      <w:tr w:rsidR="00111B7B" w:rsidRPr="00111B7B" w14:paraId="35387CC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842B6A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265E42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9EDC06B"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0FBC16E" w14:textId="77777777" w:rsidR="00111B7B" w:rsidRPr="00111B7B" w:rsidRDefault="00111B7B" w:rsidP="00111B7B">
            <w:r w:rsidRPr="00111B7B">
              <w:t>Global Catalog service</w:t>
            </w:r>
          </w:p>
        </w:tc>
      </w:tr>
      <w:tr w:rsidR="00111B7B" w:rsidRPr="00111B7B" w14:paraId="2DE5A2C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31742F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E700C4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B944C92"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34A6723" w14:textId="77777777" w:rsidR="00111B7B" w:rsidRPr="00111B7B" w:rsidRDefault="00111B7B" w:rsidP="00111B7B">
            <w:r w:rsidRPr="00111B7B">
              <w:t>RDP enabled</w:t>
            </w:r>
          </w:p>
        </w:tc>
        <w:tc>
          <w:tcPr>
            <w:tcW w:w="6308" w:type="dxa"/>
            <w:tcBorders>
              <w:top w:val="nil"/>
              <w:left w:val="nil"/>
              <w:bottom w:val="nil"/>
              <w:right w:val="single" w:sz="4" w:space="0" w:color="auto"/>
            </w:tcBorders>
            <w:shd w:val="clear" w:color="auto" w:fill="auto"/>
            <w:vAlign w:val="bottom"/>
            <w:hideMark/>
          </w:tcPr>
          <w:p w14:paraId="48638B59" w14:textId="77777777" w:rsidR="00111B7B" w:rsidRPr="00111B7B" w:rsidRDefault="00111B7B" w:rsidP="00111B7B">
            <w:r w:rsidRPr="00111B7B">
              <w:t> </w:t>
            </w:r>
          </w:p>
        </w:tc>
      </w:tr>
      <w:tr w:rsidR="00111B7B" w:rsidRPr="00111B7B" w14:paraId="19A53120"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5DA3B1FE"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6BF05275" w14:textId="77777777" w:rsidR="00111B7B" w:rsidRPr="00111B7B" w:rsidRDefault="00111B7B" w:rsidP="00111B7B">
            <w:r w:rsidRPr="00111B7B">
              <w:t>Base Software</w:t>
            </w:r>
          </w:p>
        </w:tc>
        <w:tc>
          <w:tcPr>
            <w:tcW w:w="993" w:type="dxa"/>
            <w:tcBorders>
              <w:top w:val="nil"/>
              <w:left w:val="nil"/>
              <w:bottom w:val="nil"/>
              <w:right w:val="nil"/>
            </w:tcBorders>
            <w:shd w:val="clear" w:color="000000" w:fill="D9D9D9"/>
            <w:noWrap/>
            <w:vAlign w:val="bottom"/>
            <w:hideMark/>
          </w:tcPr>
          <w:p w14:paraId="7D985600"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582835CF" w14:textId="77777777" w:rsidR="00111B7B" w:rsidRPr="00111B7B" w:rsidRDefault="00111B7B" w:rsidP="00111B7B">
            <w:r w:rsidRPr="00111B7B">
              <w:t> </w:t>
            </w:r>
          </w:p>
        </w:tc>
      </w:tr>
      <w:tr w:rsidR="00111B7B" w:rsidRPr="00111B7B" w14:paraId="15F4BCA5"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715A53D1"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314E65CC"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27A41A1A" w14:textId="77777777" w:rsidR="00111B7B" w:rsidRPr="00111B7B" w:rsidRDefault="00111B7B" w:rsidP="00111B7B">
            <w:r w:rsidRPr="00111B7B">
              <w:t>Integrity</w:t>
            </w:r>
          </w:p>
        </w:tc>
        <w:tc>
          <w:tcPr>
            <w:tcW w:w="993" w:type="dxa"/>
            <w:tcBorders>
              <w:top w:val="nil"/>
              <w:left w:val="nil"/>
              <w:bottom w:val="nil"/>
              <w:right w:val="nil"/>
            </w:tcBorders>
            <w:shd w:val="clear" w:color="000000" w:fill="BFBFBF"/>
            <w:noWrap/>
            <w:vAlign w:val="bottom"/>
            <w:hideMark/>
          </w:tcPr>
          <w:p w14:paraId="5D8A2CDD"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18E7F6D3" w14:textId="77777777" w:rsidR="00111B7B" w:rsidRPr="00111B7B" w:rsidRDefault="00111B7B" w:rsidP="00111B7B">
            <w:r w:rsidRPr="00111B7B">
              <w:t> </w:t>
            </w:r>
          </w:p>
        </w:tc>
      </w:tr>
      <w:tr w:rsidR="00111B7B" w:rsidRPr="00111B7B" w14:paraId="37816557" w14:textId="77777777" w:rsidTr="00111B7B">
        <w:trPr>
          <w:trHeight w:val="500"/>
        </w:trPr>
        <w:tc>
          <w:tcPr>
            <w:tcW w:w="537" w:type="dxa"/>
            <w:tcBorders>
              <w:top w:val="nil"/>
              <w:left w:val="single" w:sz="4" w:space="0" w:color="auto"/>
              <w:bottom w:val="nil"/>
              <w:right w:val="nil"/>
            </w:tcBorders>
            <w:shd w:val="clear" w:color="auto" w:fill="auto"/>
            <w:noWrap/>
            <w:vAlign w:val="bottom"/>
            <w:hideMark/>
          </w:tcPr>
          <w:p w14:paraId="68F5BE0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689478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89C61B"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7F81DF42" w14:textId="77777777" w:rsidR="00111B7B" w:rsidRPr="00111B7B" w:rsidRDefault="00111B7B" w:rsidP="00111B7B">
            <w:r w:rsidRPr="00111B7B">
              <w:t>Assuria</w:t>
            </w:r>
          </w:p>
        </w:tc>
        <w:tc>
          <w:tcPr>
            <w:tcW w:w="6308" w:type="dxa"/>
            <w:tcBorders>
              <w:top w:val="nil"/>
              <w:left w:val="nil"/>
              <w:bottom w:val="nil"/>
              <w:right w:val="single" w:sz="4" w:space="0" w:color="auto"/>
            </w:tcBorders>
            <w:shd w:val="clear" w:color="auto" w:fill="auto"/>
            <w:vAlign w:val="bottom"/>
            <w:hideMark/>
          </w:tcPr>
          <w:p w14:paraId="345EE4EF" w14:textId="77777777" w:rsidR="00111B7B" w:rsidRPr="00111B7B" w:rsidRDefault="00111B7B" w:rsidP="00111B7B">
            <w:r w:rsidRPr="00111B7B">
              <w:t>For Internet-facing servers. Non-Internet-facing servers are not required to deploy this product.</w:t>
            </w:r>
          </w:p>
        </w:tc>
      </w:tr>
      <w:tr w:rsidR="00111B7B" w:rsidRPr="00111B7B" w14:paraId="169B22D9" w14:textId="77777777" w:rsidTr="00111B7B">
        <w:trPr>
          <w:trHeight w:val="740"/>
        </w:trPr>
        <w:tc>
          <w:tcPr>
            <w:tcW w:w="537" w:type="dxa"/>
            <w:tcBorders>
              <w:top w:val="nil"/>
              <w:left w:val="single" w:sz="4" w:space="0" w:color="auto"/>
              <w:bottom w:val="nil"/>
              <w:right w:val="nil"/>
            </w:tcBorders>
            <w:shd w:val="clear" w:color="auto" w:fill="auto"/>
            <w:noWrap/>
            <w:vAlign w:val="bottom"/>
            <w:hideMark/>
          </w:tcPr>
          <w:p w14:paraId="7A197D2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EE2B34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A05A077"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64E9A2A3" w14:textId="77777777" w:rsidR="00111B7B" w:rsidRPr="00111B7B" w:rsidRDefault="00111B7B" w:rsidP="00111B7B">
            <w:r w:rsidRPr="00111B7B">
              <w:t>Tripwire</w:t>
            </w:r>
          </w:p>
        </w:tc>
        <w:tc>
          <w:tcPr>
            <w:tcW w:w="6308" w:type="dxa"/>
            <w:tcBorders>
              <w:top w:val="nil"/>
              <w:left w:val="nil"/>
              <w:bottom w:val="nil"/>
              <w:right w:val="single" w:sz="4" w:space="0" w:color="auto"/>
            </w:tcBorders>
            <w:shd w:val="clear" w:color="auto" w:fill="auto"/>
            <w:vAlign w:val="bottom"/>
            <w:hideMark/>
          </w:tcPr>
          <w:p w14:paraId="721123E6" w14:textId="77777777" w:rsidR="00111B7B" w:rsidRPr="00111B7B" w:rsidRDefault="00111B7B" w:rsidP="00111B7B">
            <w:r w:rsidRPr="00111B7B">
              <w:t>For Internet-facing and xDMZ-based Application and Database servers. MAGNet-facing servers not in xDMZ protected networks are not required to deploy this product.</w:t>
            </w:r>
          </w:p>
        </w:tc>
      </w:tr>
      <w:tr w:rsidR="00111B7B" w:rsidRPr="00111B7B" w14:paraId="67DEE0A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8948EB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633B89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93CE527"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502FC569" w14:textId="77777777" w:rsidR="00111B7B" w:rsidRPr="00111B7B" w:rsidRDefault="00111B7B" w:rsidP="00111B7B">
            <w:r w:rsidRPr="00111B7B">
              <w:t>Rapid7</w:t>
            </w:r>
          </w:p>
        </w:tc>
        <w:tc>
          <w:tcPr>
            <w:tcW w:w="6308" w:type="dxa"/>
            <w:tcBorders>
              <w:top w:val="nil"/>
              <w:left w:val="nil"/>
              <w:bottom w:val="nil"/>
              <w:right w:val="single" w:sz="4" w:space="0" w:color="auto"/>
            </w:tcBorders>
            <w:shd w:val="clear" w:color="auto" w:fill="auto"/>
            <w:vAlign w:val="bottom"/>
            <w:hideMark/>
          </w:tcPr>
          <w:p w14:paraId="53B5287B" w14:textId="77777777" w:rsidR="00111B7B" w:rsidRPr="00111B7B" w:rsidRDefault="00111B7B" w:rsidP="00111B7B">
            <w:r w:rsidRPr="00111B7B">
              <w:t>Server hardening required?</w:t>
            </w:r>
          </w:p>
        </w:tc>
      </w:tr>
      <w:tr w:rsidR="00111B7B" w:rsidRPr="00111B7B" w14:paraId="560DA68A"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6C5C7A8B"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32D62294"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5BF959D0" w14:textId="77777777" w:rsidR="00111B7B" w:rsidRPr="00111B7B" w:rsidRDefault="00111B7B" w:rsidP="00111B7B">
            <w:r w:rsidRPr="00111B7B">
              <w:t>Monitoring</w:t>
            </w:r>
          </w:p>
        </w:tc>
        <w:tc>
          <w:tcPr>
            <w:tcW w:w="993" w:type="dxa"/>
            <w:tcBorders>
              <w:top w:val="nil"/>
              <w:left w:val="nil"/>
              <w:bottom w:val="nil"/>
              <w:right w:val="nil"/>
            </w:tcBorders>
            <w:shd w:val="clear" w:color="000000" w:fill="BFBFBF"/>
            <w:noWrap/>
            <w:vAlign w:val="bottom"/>
            <w:hideMark/>
          </w:tcPr>
          <w:p w14:paraId="07F7566F"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36BB99F2" w14:textId="77777777" w:rsidR="00111B7B" w:rsidRPr="00111B7B" w:rsidRDefault="00111B7B" w:rsidP="00111B7B">
            <w:r w:rsidRPr="00111B7B">
              <w:t> </w:t>
            </w:r>
          </w:p>
        </w:tc>
      </w:tr>
      <w:tr w:rsidR="00111B7B" w:rsidRPr="00111B7B" w14:paraId="7E6473D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4BADCD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FB7F73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F94705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CA5C431" w14:textId="77777777" w:rsidR="00111B7B" w:rsidRPr="00111B7B" w:rsidRDefault="00111B7B" w:rsidP="00111B7B">
            <w:r w:rsidRPr="00111B7B">
              <w:t>Server Environment Monitoring</w:t>
            </w:r>
          </w:p>
        </w:tc>
      </w:tr>
      <w:tr w:rsidR="00111B7B" w:rsidRPr="00111B7B" w14:paraId="40243D2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EBE3DC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353E5D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4A4282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8A5B7A9"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883B786" w14:textId="77777777" w:rsidR="00111B7B" w:rsidRPr="00111B7B" w:rsidRDefault="00111B7B" w:rsidP="00111B7B">
            <w:r w:rsidRPr="00111B7B">
              <w:t>Server ID</w:t>
            </w:r>
          </w:p>
        </w:tc>
      </w:tr>
      <w:tr w:rsidR="00111B7B" w:rsidRPr="00111B7B" w14:paraId="333A0AC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94B318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4B8B80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D78BB2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BB0ECD6"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D7A9886" w14:textId="77777777" w:rsidR="00111B7B" w:rsidRPr="00111B7B" w:rsidRDefault="00111B7B" w:rsidP="00111B7B">
            <w:r w:rsidRPr="00111B7B">
              <w:t>Heartbeat – Standard or [polling interval, trigger (# failed retries), trigger threshold]</w:t>
            </w:r>
          </w:p>
        </w:tc>
      </w:tr>
      <w:tr w:rsidR="00111B7B" w:rsidRPr="00111B7B" w14:paraId="6377D5B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BCFDD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162F0C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BBAF92C"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EF5FDE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4E1A5691" w14:textId="77777777" w:rsidR="00111B7B" w:rsidRPr="00111B7B" w:rsidRDefault="00111B7B" w:rsidP="00111B7B">
            <w:r w:rsidRPr="00111B7B">
              <w:t>CPU Use – polling interval, trigger (# failed retries), trigger threshold</w:t>
            </w:r>
          </w:p>
        </w:tc>
      </w:tr>
      <w:tr w:rsidR="00111B7B" w:rsidRPr="00111B7B" w14:paraId="78A21DC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74F7E1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FA413D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498F0E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A5E7555"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34C80630" w14:textId="77777777" w:rsidR="00111B7B" w:rsidRPr="00111B7B" w:rsidRDefault="00111B7B" w:rsidP="00111B7B">
            <w:r w:rsidRPr="00111B7B">
              <w:t>Memory Use – polling interval, trigger (# failed retries), trigger threshold</w:t>
            </w:r>
          </w:p>
        </w:tc>
      </w:tr>
      <w:tr w:rsidR="00111B7B" w:rsidRPr="00111B7B" w14:paraId="2F44FF1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E5D39ED"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598422D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D38B78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3E52C01"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49D5EF2A" w14:textId="77777777" w:rsidR="00111B7B" w:rsidRPr="00111B7B" w:rsidRDefault="00111B7B" w:rsidP="00111B7B">
            <w:r w:rsidRPr="00111B7B">
              <w:t>Disk Space Use – Drive ID, polling interval, trigger condition, trigger threshold</w:t>
            </w:r>
          </w:p>
        </w:tc>
      </w:tr>
      <w:tr w:rsidR="00111B7B" w:rsidRPr="00111B7B" w14:paraId="5AAA610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4F9FCB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561455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FADBEF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783276D"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D8C4E74" w14:textId="77777777" w:rsidR="00111B7B" w:rsidRPr="00111B7B" w:rsidRDefault="00111B7B" w:rsidP="00111B7B">
            <w:r w:rsidRPr="00111B7B">
              <w:t>Notification – Method and destination</w:t>
            </w:r>
          </w:p>
        </w:tc>
      </w:tr>
      <w:tr w:rsidR="00111B7B" w:rsidRPr="00111B7B" w14:paraId="573DA45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55A104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B305F5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9C6991A"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22EC1DBD" w14:textId="77777777" w:rsidR="00111B7B" w:rsidRPr="00111B7B" w:rsidRDefault="00111B7B" w:rsidP="00111B7B">
            <w:r w:rsidRPr="00111B7B">
              <w:t>Device Monitoring -  firewall, router or switch</w:t>
            </w:r>
          </w:p>
        </w:tc>
      </w:tr>
      <w:tr w:rsidR="00111B7B" w:rsidRPr="00111B7B" w14:paraId="0641DE6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2D67EC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9CAD56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56A08A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FDB54B3"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C4D22EF" w14:textId="77777777" w:rsidR="00111B7B" w:rsidRPr="00111B7B" w:rsidRDefault="00111B7B" w:rsidP="00111B7B">
            <w:r w:rsidRPr="00111B7B">
              <w:t>Up/Down test method</w:t>
            </w:r>
          </w:p>
        </w:tc>
      </w:tr>
      <w:tr w:rsidR="00111B7B" w:rsidRPr="00111B7B" w14:paraId="755391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7FCE18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B645A3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3E60B4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B4C9DEE" w14:textId="77777777" w:rsidR="00111B7B" w:rsidRPr="00111B7B" w:rsidRDefault="00111B7B" w:rsidP="00111B7B">
            <w:r w:rsidRPr="00111B7B">
              <w:t>Application Environment Monitoring</w:t>
            </w:r>
          </w:p>
        </w:tc>
      </w:tr>
      <w:tr w:rsidR="00111B7B" w:rsidRPr="00111B7B" w14:paraId="74965AD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1F60DF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783B99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373BA6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9C31EFE"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2D88CFBD" w14:textId="77777777" w:rsidR="00111B7B" w:rsidRPr="00111B7B" w:rsidRDefault="00111B7B" w:rsidP="00111B7B">
            <w:r w:rsidRPr="00111B7B">
              <w:t>Application login testing</w:t>
            </w:r>
          </w:p>
        </w:tc>
      </w:tr>
      <w:tr w:rsidR="00111B7B" w:rsidRPr="00111B7B" w14:paraId="6720BCF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7284B3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FD9632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1BDAC88"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4909D78"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1AF5EA0D" w14:textId="77777777" w:rsidR="00111B7B" w:rsidRPr="00111B7B" w:rsidRDefault="00111B7B" w:rsidP="00111B7B">
            <w:r w:rsidRPr="00111B7B">
              <w:t>Application function and round-trip</w:t>
            </w:r>
          </w:p>
        </w:tc>
      </w:tr>
      <w:tr w:rsidR="00111B7B" w:rsidRPr="00111B7B" w14:paraId="49CA54C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FDBA6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9E3D7A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4D424E9"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998EE4B" w14:textId="77777777" w:rsidR="00111B7B" w:rsidRPr="00111B7B" w:rsidRDefault="00111B7B" w:rsidP="00111B7B"/>
        </w:tc>
        <w:tc>
          <w:tcPr>
            <w:tcW w:w="993" w:type="dxa"/>
            <w:tcBorders>
              <w:top w:val="nil"/>
              <w:left w:val="nil"/>
              <w:bottom w:val="nil"/>
              <w:right w:val="nil"/>
            </w:tcBorders>
            <w:shd w:val="clear" w:color="auto" w:fill="auto"/>
            <w:noWrap/>
            <w:vAlign w:val="bottom"/>
            <w:hideMark/>
          </w:tcPr>
          <w:p w14:paraId="4AFA593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13E3029" w14:textId="77777777" w:rsidR="00111B7B" w:rsidRPr="00111B7B" w:rsidRDefault="00111B7B" w:rsidP="00111B7B">
            <w:r w:rsidRPr="00111B7B">
              <w:t xml:space="preserve"> performance testing</w:t>
            </w:r>
          </w:p>
        </w:tc>
      </w:tr>
      <w:tr w:rsidR="00111B7B" w:rsidRPr="00111B7B" w14:paraId="3C980483"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722460B7"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789F37C6"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0F2BAB55" w14:textId="77777777" w:rsidR="00111B7B" w:rsidRPr="00111B7B" w:rsidRDefault="00111B7B" w:rsidP="00111B7B">
            <w:r w:rsidRPr="00111B7B">
              <w:t>Backup</w:t>
            </w:r>
          </w:p>
        </w:tc>
        <w:tc>
          <w:tcPr>
            <w:tcW w:w="993" w:type="dxa"/>
            <w:tcBorders>
              <w:top w:val="nil"/>
              <w:left w:val="nil"/>
              <w:bottom w:val="nil"/>
              <w:right w:val="nil"/>
            </w:tcBorders>
            <w:shd w:val="clear" w:color="000000" w:fill="BFBFBF"/>
            <w:noWrap/>
            <w:vAlign w:val="bottom"/>
            <w:hideMark/>
          </w:tcPr>
          <w:p w14:paraId="19588DDC"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7546EA50" w14:textId="77777777" w:rsidR="00111B7B" w:rsidRPr="00111B7B" w:rsidRDefault="00111B7B" w:rsidP="00111B7B">
            <w:r w:rsidRPr="00111B7B">
              <w:t> </w:t>
            </w:r>
          </w:p>
        </w:tc>
      </w:tr>
      <w:tr w:rsidR="00111B7B" w:rsidRPr="00111B7B" w14:paraId="2C5859C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EF1DC6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FA1017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EC2B004" w14:textId="77777777" w:rsidR="00111B7B" w:rsidRPr="00111B7B" w:rsidRDefault="00111B7B" w:rsidP="00111B7B"/>
        </w:tc>
        <w:tc>
          <w:tcPr>
            <w:tcW w:w="8176" w:type="dxa"/>
            <w:gridSpan w:val="3"/>
            <w:tcBorders>
              <w:top w:val="nil"/>
              <w:left w:val="nil"/>
              <w:bottom w:val="nil"/>
              <w:right w:val="nil"/>
            </w:tcBorders>
            <w:shd w:val="clear" w:color="auto" w:fill="auto"/>
            <w:noWrap/>
            <w:vAlign w:val="center"/>
            <w:hideMark/>
          </w:tcPr>
          <w:p w14:paraId="7DE7453E" w14:textId="77777777" w:rsidR="00111B7B" w:rsidRPr="00111B7B" w:rsidRDefault="00111B7B" w:rsidP="00111B7B">
            <w:r w:rsidRPr="00111B7B">
              <w:t xml:space="preserve">SAN Backup/Recovery </w:t>
            </w:r>
          </w:p>
        </w:tc>
      </w:tr>
      <w:tr w:rsidR="00111B7B" w:rsidRPr="00111B7B" w14:paraId="72E7DC5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7903A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18F02A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6649AD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C957828"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D2F8401" w14:textId="77777777" w:rsidR="00111B7B" w:rsidRPr="00111B7B" w:rsidRDefault="00111B7B" w:rsidP="00111B7B">
            <w:r w:rsidRPr="00111B7B">
              <w:t>Number of Fiber Channels (default is 1)</w:t>
            </w:r>
          </w:p>
        </w:tc>
      </w:tr>
      <w:tr w:rsidR="00111B7B" w:rsidRPr="00111B7B" w14:paraId="4621703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3FE29B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892247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98E002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7A811D0"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55C01CE5" w14:textId="77777777" w:rsidR="00111B7B" w:rsidRPr="00111B7B" w:rsidRDefault="00111B7B" w:rsidP="00111B7B">
            <w:r w:rsidRPr="00111B7B">
              <w:t>Fiber Channel client switch port IDs</w:t>
            </w:r>
          </w:p>
        </w:tc>
      </w:tr>
      <w:tr w:rsidR="00111B7B" w:rsidRPr="00111B7B" w14:paraId="3E2F3BE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BDA7421"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6A5C56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09372E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3AB403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7BCB37F9" w14:textId="77777777" w:rsidR="00111B7B" w:rsidRPr="00111B7B" w:rsidRDefault="00111B7B" w:rsidP="00111B7B">
            <w:r w:rsidRPr="00111B7B">
              <w:t>Storage Node ID</w:t>
            </w:r>
          </w:p>
        </w:tc>
      </w:tr>
      <w:tr w:rsidR="00111B7B" w:rsidRPr="00111B7B" w14:paraId="7818753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51ABF4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E29BC6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22D5D37"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15DB763"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351117C" w14:textId="77777777" w:rsidR="00111B7B" w:rsidRPr="00111B7B" w:rsidRDefault="00111B7B" w:rsidP="00111B7B">
            <w:r w:rsidRPr="00111B7B">
              <w:t>LUN/Storage Unit Identifier</w:t>
            </w:r>
          </w:p>
        </w:tc>
      </w:tr>
      <w:tr w:rsidR="00111B7B" w:rsidRPr="00111B7B" w14:paraId="3D40107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D55E7D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3AD19A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2BEB62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95EA167"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4E62BED7" w14:textId="77777777" w:rsidR="00111B7B" w:rsidRPr="00111B7B" w:rsidRDefault="00111B7B" w:rsidP="00111B7B">
            <w:r w:rsidRPr="00111B7B">
              <w:t>Incremental [Daily, (Bi-Weekly, SMTWThFSt]</w:t>
            </w:r>
          </w:p>
        </w:tc>
      </w:tr>
      <w:tr w:rsidR="00111B7B" w:rsidRPr="00111B7B" w14:paraId="107C05B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DC3FD8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2E1A6D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5C96F0C"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BB6185E"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13D1B567"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6F28EF94" w14:textId="77777777" w:rsidR="00111B7B" w:rsidRPr="00111B7B" w:rsidRDefault="00111B7B" w:rsidP="00111B7B">
            <w:r w:rsidRPr="00111B7B">
              <w:t>Retention Periods – Type/Duration</w:t>
            </w:r>
          </w:p>
        </w:tc>
      </w:tr>
      <w:tr w:rsidR="00111B7B" w:rsidRPr="00111B7B" w14:paraId="23B0EE5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0F313C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84A367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217910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D228D51"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31945C98" w14:textId="77777777" w:rsidR="00111B7B" w:rsidRPr="00111B7B" w:rsidRDefault="00111B7B" w:rsidP="00111B7B">
            <w:r w:rsidRPr="00111B7B">
              <w:t>Full [Daily, (Bi-)Weekly, Monthly, Quaterly, SMTWThFSt]</w:t>
            </w:r>
          </w:p>
        </w:tc>
      </w:tr>
      <w:tr w:rsidR="00111B7B" w:rsidRPr="00111B7B" w14:paraId="28814E5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5B43F2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EE7497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9FAC1C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3E813CD"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294CA7FE"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7CD59350" w14:textId="77777777" w:rsidR="00111B7B" w:rsidRPr="00111B7B" w:rsidRDefault="00111B7B" w:rsidP="00111B7B">
            <w:r w:rsidRPr="00111B7B">
              <w:t>Retention Periods – Type/Duration</w:t>
            </w:r>
          </w:p>
        </w:tc>
      </w:tr>
      <w:tr w:rsidR="00111B7B" w:rsidRPr="00111B7B" w14:paraId="3B4DAB7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A61C6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69D080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14A594D"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C50A781"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7D36D31B" w14:textId="77777777" w:rsidR="00111B7B" w:rsidRPr="00111B7B" w:rsidRDefault="00111B7B" w:rsidP="00111B7B">
            <w:r w:rsidRPr="00111B7B">
              <w:t>Other (Specify requirements)</w:t>
            </w:r>
          </w:p>
        </w:tc>
      </w:tr>
      <w:tr w:rsidR="00111B7B" w:rsidRPr="00111B7B" w14:paraId="070810B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DB6F8F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F7A4A0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17641F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0CD5148"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3FB42BF8"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7E07A9BF" w14:textId="77777777" w:rsidR="00111B7B" w:rsidRPr="00111B7B" w:rsidRDefault="00111B7B" w:rsidP="00111B7B">
            <w:r w:rsidRPr="00111B7B">
              <w:t>Retention Periods – Type/Duration</w:t>
            </w:r>
          </w:p>
        </w:tc>
      </w:tr>
      <w:tr w:rsidR="00111B7B" w:rsidRPr="00111B7B" w14:paraId="2F9770D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B7691A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EBE849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DF1754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32D6908"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102326E2" w14:textId="77777777" w:rsidR="00111B7B" w:rsidRPr="00111B7B" w:rsidRDefault="00111B7B" w:rsidP="00111B7B">
            <w:r w:rsidRPr="00111B7B">
              <w:t>Timing windows</w:t>
            </w:r>
          </w:p>
        </w:tc>
      </w:tr>
      <w:tr w:rsidR="00111B7B" w:rsidRPr="00111B7B" w14:paraId="7BCC413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FCFA4B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BEDFEE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459C82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35F6164"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D283D81" w14:textId="77777777" w:rsidR="00111B7B" w:rsidRPr="00111B7B" w:rsidRDefault="00111B7B" w:rsidP="00111B7B">
            <w:r w:rsidRPr="00111B7B">
              <w:t>Estimated volume</w:t>
            </w:r>
          </w:p>
        </w:tc>
      </w:tr>
      <w:tr w:rsidR="00111B7B" w:rsidRPr="00111B7B" w14:paraId="1B7E593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5EF0CD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ECD362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1A35507"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201C5BC"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090B8F1F" w14:textId="77777777" w:rsidR="00111B7B" w:rsidRPr="00111B7B" w:rsidRDefault="00111B7B" w:rsidP="00111B7B">
            <w:r w:rsidRPr="00111B7B">
              <w:t>Recovery RTO/RPO</w:t>
            </w:r>
          </w:p>
        </w:tc>
      </w:tr>
      <w:tr w:rsidR="00111B7B" w:rsidRPr="00111B7B" w14:paraId="787A198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931CC0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66E019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53FC2C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A209D6C"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7043EA22" w14:textId="77777777" w:rsidR="00111B7B" w:rsidRPr="00111B7B" w:rsidRDefault="00111B7B" w:rsidP="00111B7B">
            <w:r w:rsidRPr="00111B7B">
              <w:t>Failure Procedure (Restart, Reschedule: Time, Delay)</w:t>
            </w:r>
          </w:p>
        </w:tc>
      </w:tr>
      <w:tr w:rsidR="00111B7B" w:rsidRPr="00111B7B" w14:paraId="2F06BB3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F314D24" w14:textId="77777777" w:rsidR="00111B7B" w:rsidRPr="00111B7B" w:rsidRDefault="00111B7B" w:rsidP="00111B7B">
            <w:pPr>
              <w:rPr>
                <w:b/>
                <w:bCs/>
              </w:rPr>
            </w:pPr>
            <w:r w:rsidRPr="00111B7B">
              <w:rPr>
                <w:b/>
                <w:bCs/>
              </w:rPr>
              <w:t>PN</w:t>
            </w:r>
          </w:p>
        </w:tc>
        <w:tc>
          <w:tcPr>
            <w:tcW w:w="145" w:type="dxa"/>
            <w:tcBorders>
              <w:top w:val="nil"/>
              <w:left w:val="nil"/>
              <w:bottom w:val="nil"/>
              <w:right w:val="nil"/>
            </w:tcBorders>
            <w:shd w:val="clear" w:color="auto" w:fill="auto"/>
            <w:noWrap/>
            <w:vAlign w:val="bottom"/>
            <w:hideMark/>
          </w:tcPr>
          <w:p w14:paraId="216951D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075975F" w14:textId="77777777" w:rsidR="00111B7B" w:rsidRPr="00111B7B" w:rsidRDefault="00111B7B" w:rsidP="00111B7B"/>
        </w:tc>
        <w:tc>
          <w:tcPr>
            <w:tcW w:w="8176" w:type="dxa"/>
            <w:gridSpan w:val="3"/>
            <w:tcBorders>
              <w:top w:val="nil"/>
              <w:left w:val="nil"/>
              <w:bottom w:val="nil"/>
              <w:right w:val="nil"/>
            </w:tcBorders>
            <w:shd w:val="clear" w:color="auto" w:fill="auto"/>
            <w:noWrap/>
            <w:vAlign w:val="center"/>
            <w:hideMark/>
          </w:tcPr>
          <w:p w14:paraId="1A3CF16E" w14:textId="77777777" w:rsidR="00111B7B" w:rsidRPr="00111B7B" w:rsidRDefault="00111B7B" w:rsidP="00111B7B">
            <w:r w:rsidRPr="00111B7B">
              <w:t xml:space="preserve">Network Backup/Recovery </w:t>
            </w:r>
          </w:p>
        </w:tc>
      </w:tr>
      <w:tr w:rsidR="00111B7B" w:rsidRPr="00111B7B" w14:paraId="317A6CB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049E86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E66929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011668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697C03C"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6B67A30" w14:textId="77777777" w:rsidR="00111B7B" w:rsidRPr="00111B7B" w:rsidRDefault="00111B7B" w:rsidP="00111B7B">
            <w:r w:rsidRPr="00111B7B">
              <w:t>OS Drive/Volume Identifier</w:t>
            </w:r>
          </w:p>
        </w:tc>
      </w:tr>
      <w:tr w:rsidR="00111B7B" w:rsidRPr="00111B7B" w14:paraId="0125740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0A963D3"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D676A1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35E0FC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A8F54AE"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37B04A76" w14:textId="77777777" w:rsidR="00111B7B" w:rsidRPr="00111B7B" w:rsidRDefault="00111B7B" w:rsidP="00111B7B">
            <w:r w:rsidRPr="00111B7B">
              <w:t>Storage Node ID</w:t>
            </w:r>
          </w:p>
        </w:tc>
      </w:tr>
      <w:tr w:rsidR="00111B7B" w:rsidRPr="00111B7B" w14:paraId="6AA8E34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4DFE36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C23406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F6B9DC8"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E90CD68"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14250120" w14:textId="77777777" w:rsidR="00111B7B" w:rsidRPr="00111B7B" w:rsidRDefault="00111B7B" w:rsidP="00111B7B">
            <w:r w:rsidRPr="00111B7B">
              <w:t>Incremental [Daily, (Bi-Weekly, SMTWThFSt]</w:t>
            </w:r>
          </w:p>
        </w:tc>
      </w:tr>
      <w:tr w:rsidR="00111B7B" w:rsidRPr="00111B7B" w14:paraId="1937F18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C2496B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2B644C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579EBA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1521939"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659E51FB"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05BC05D2" w14:textId="77777777" w:rsidR="00111B7B" w:rsidRPr="00111B7B" w:rsidRDefault="00111B7B" w:rsidP="00111B7B">
            <w:r w:rsidRPr="00111B7B">
              <w:t>Retention Periods – Type/Duration</w:t>
            </w:r>
          </w:p>
        </w:tc>
      </w:tr>
      <w:tr w:rsidR="00111B7B" w:rsidRPr="00111B7B" w14:paraId="0355603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239904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560AB2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8934D04"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5FE555D"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791DB27D" w14:textId="77777777" w:rsidR="00111B7B" w:rsidRPr="00111B7B" w:rsidRDefault="00111B7B" w:rsidP="00111B7B">
            <w:r w:rsidRPr="00111B7B">
              <w:t>Full [Daily, (Bi-)Weekly, Monthly, Quaterly, SMTWThFSt]</w:t>
            </w:r>
          </w:p>
        </w:tc>
      </w:tr>
      <w:tr w:rsidR="00111B7B" w:rsidRPr="00111B7B" w14:paraId="45FC31C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D59131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D3E55E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B71D209"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89384AE"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6E55BFC8"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6AAB3AD0" w14:textId="77777777" w:rsidR="00111B7B" w:rsidRPr="00111B7B" w:rsidRDefault="00111B7B" w:rsidP="00111B7B">
            <w:r w:rsidRPr="00111B7B">
              <w:t>Retention Periods – Type/Duration</w:t>
            </w:r>
          </w:p>
        </w:tc>
      </w:tr>
      <w:tr w:rsidR="00111B7B" w:rsidRPr="00111B7B" w14:paraId="3F12F1C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70E6E9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FB4914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D35700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618DC9F"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2D48C30" w14:textId="77777777" w:rsidR="00111B7B" w:rsidRPr="00111B7B" w:rsidRDefault="00111B7B" w:rsidP="00111B7B">
            <w:r w:rsidRPr="00111B7B">
              <w:t>Other (Specify requirements)</w:t>
            </w:r>
          </w:p>
        </w:tc>
      </w:tr>
      <w:tr w:rsidR="00111B7B" w:rsidRPr="00111B7B" w14:paraId="6AEEA08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D1CE5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FE6775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77C146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E267853"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74E2CCA2"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3BD163CE" w14:textId="77777777" w:rsidR="00111B7B" w:rsidRPr="00111B7B" w:rsidRDefault="00111B7B" w:rsidP="00111B7B">
            <w:r w:rsidRPr="00111B7B">
              <w:t>Retention Periods – Type/Duration</w:t>
            </w:r>
          </w:p>
        </w:tc>
      </w:tr>
      <w:tr w:rsidR="00111B7B" w:rsidRPr="00111B7B" w14:paraId="6AECF4B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F91ABA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272A6C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375890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F16658D"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94298CE" w14:textId="77777777" w:rsidR="00111B7B" w:rsidRPr="00111B7B" w:rsidRDefault="00111B7B" w:rsidP="00111B7B">
            <w:r w:rsidRPr="00111B7B">
              <w:t>Timing windows</w:t>
            </w:r>
          </w:p>
        </w:tc>
      </w:tr>
      <w:tr w:rsidR="00111B7B" w:rsidRPr="00111B7B" w14:paraId="5951754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F75278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C7A93C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58501EE"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AA7D503"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3A3ADDB" w14:textId="77777777" w:rsidR="00111B7B" w:rsidRPr="00111B7B" w:rsidRDefault="00111B7B" w:rsidP="00111B7B">
            <w:r w:rsidRPr="00111B7B">
              <w:t>Estimated volume</w:t>
            </w:r>
          </w:p>
        </w:tc>
      </w:tr>
      <w:tr w:rsidR="00111B7B" w:rsidRPr="00111B7B" w14:paraId="12FA370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50C68D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81F410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20F38A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CFC7F6F"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DB1A456" w14:textId="77777777" w:rsidR="00111B7B" w:rsidRPr="00111B7B" w:rsidRDefault="00111B7B" w:rsidP="00111B7B">
            <w:r w:rsidRPr="00111B7B">
              <w:t>Recovery RTO/RPO</w:t>
            </w:r>
          </w:p>
        </w:tc>
      </w:tr>
      <w:tr w:rsidR="00111B7B" w:rsidRPr="00111B7B" w14:paraId="73D9CDB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41D114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A2DC56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8FB327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7CB2F6E"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48E77E01" w14:textId="77777777" w:rsidR="00111B7B" w:rsidRPr="00111B7B" w:rsidRDefault="00111B7B" w:rsidP="00111B7B">
            <w:r w:rsidRPr="00111B7B">
              <w:t>Failure Procedure (Restart, Reschedule: Time, Delay)</w:t>
            </w:r>
          </w:p>
        </w:tc>
      </w:tr>
      <w:tr w:rsidR="00111B7B" w:rsidRPr="00111B7B" w14:paraId="77826181"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05B4FDA2"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0B72ECEC"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52F7CEA2" w14:textId="77777777" w:rsidR="00111B7B" w:rsidRPr="00111B7B" w:rsidRDefault="00111B7B" w:rsidP="00111B7B">
            <w:r w:rsidRPr="00111B7B">
              <w:t>Update</w:t>
            </w:r>
          </w:p>
        </w:tc>
        <w:tc>
          <w:tcPr>
            <w:tcW w:w="993" w:type="dxa"/>
            <w:tcBorders>
              <w:top w:val="nil"/>
              <w:left w:val="nil"/>
              <w:bottom w:val="nil"/>
              <w:right w:val="nil"/>
            </w:tcBorders>
            <w:shd w:val="clear" w:color="000000" w:fill="BFBFBF"/>
            <w:noWrap/>
            <w:vAlign w:val="bottom"/>
            <w:hideMark/>
          </w:tcPr>
          <w:p w14:paraId="07BEFFD6"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45696632" w14:textId="77777777" w:rsidR="00111B7B" w:rsidRPr="00111B7B" w:rsidRDefault="00111B7B" w:rsidP="00111B7B">
            <w:r w:rsidRPr="00111B7B">
              <w:t> </w:t>
            </w:r>
          </w:p>
        </w:tc>
      </w:tr>
      <w:tr w:rsidR="00111B7B" w:rsidRPr="00111B7B" w14:paraId="684C11F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FE38DC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7C38F5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45FF53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04E5628" w14:textId="77777777" w:rsidR="00111B7B" w:rsidRPr="00111B7B" w:rsidRDefault="00111B7B" w:rsidP="00111B7B">
            <w:r w:rsidRPr="00111B7B">
              <w:t>Server patch schedule</w:t>
            </w:r>
          </w:p>
        </w:tc>
      </w:tr>
      <w:tr w:rsidR="00111B7B" w:rsidRPr="00111B7B" w14:paraId="23011E6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95973D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7BCD8E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2DA677D"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FC1287C" w14:textId="77777777" w:rsidR="00111B7B" w:rsidRPr="00111B7B" w:rsidRDefault="00111B7B" w:rsidP="00111B7B">
            <w:r w:rsidRPr="00111B7B">
              <w:t>If Windows</w:t>
            </w:r>
          </w:p>
        </w:tc>
        <w:tc>
          <w:tcPr>
            <w:tcW w:w="6308" w:type="dxa"/>
            <w:tcBorders>
              <w:top w:val="nil"/>
              <w:left w:val="nil"/>
              <w:bottom w:val="nil"/>
              <w:right w:val="single" w:sz="4" w:space="0" w:color="auto"/>
            </w:tcBorders>
            <w:shd w:val="clear" w:color="auto" w:fill="auto"/>
            <w:vAlign w:val="bottom"/>
            <w:hideMark/>
          </w:tcPr>
          <w:p w14:paraId="703B0379" w14:textId="77777777" w:rsidR="00111B7B" w:rsidRPr="00111B7B" w:rsidRDefault="00111B7B" w:rsidP="00111B7B">
            <w:r w:rsidRPr="00111B7B">
              <w:t> </w:t>
            </w:r>
          </w:p>
        </w:tc>
      </w:tr>
      <w:tr w:rsidR="00111B7B" w:rsidRPr="00111B7B" w14:paraId="67251C5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CF879E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368C7D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5C75CF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C458197"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618930E1" w14:textId="77777777" w:rsidR="00111B7B" w:rsidRPr="00111B7B" w:rsidRDefault="00111B7B" w:rsidP="00111B7B">
            <w:r w:rsidRPr="00111B7B">
              <w:t>Anti-Virus update schedule and server</w:t>
            </w:r>
          </w:p>
        </w:tc>
      </w:tr>
      <w:tr w:rsidR="00111B7B" w:rsidRPr="00111B7B" w14:paraId="23D2D0B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5BC8E45"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7DAAB90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989BBE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3F97B55"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24FD487E" w14:textId="77777777" w:rsidR="00111B7B" w:rsidRPr="00111B7B" w:rsidRDefault="00111B7B" w:rsidP="00111B7B">
            <w:r w:rsidRPr="00111B7B">
              <w:t>Security Patch schedule and server</w:t>
            </w:r>
          </w:p>
        </w:tc>
      </w:tr>
      <w:tr w:rsidR="00111B7B" w:rsidRPr="00111B7B" w14:paraId="02666293"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699E704B" w14:textId="77777777" w:rsidR="00111B7B" w:rsidRPr="00111B7B" w:rsidRDefault="00111B7B" w:rsidP="00111B7B">
            <w:pPr>
              <w:rPr>
                <w:b/>
                <w:bCs/>
              </w:rPr>
            </w:pPr>
            <w:r w:rsidRPr="00111B7B">
              <w:rPr>
                <w:b/>
                <w:bCs/>
              </w:rPr>
              <w:t> </w:t>
            </w:r>
          </w:p>
        </w:tc>
        <w:tc>
          <w:tcPr>
            <w:tcW w:w="9045" w:type="dxa"/>
            <w:gridSpan w:val="5"/>
            <w:tcBorders>
              <w:top w:val="nil"/>
              <w:left w:val="nil"/>
              <w:bottom w:val="nil"/>
              <w:right w:val="single" w:sz="4" w:space="0" w:color="000000"/>
            </w:tcBorders>
            <w:shd w:val="clear" w:color="000000" w:fill="D9D9D9"/>
            <w:noWrap/>
            <w:vAlign w:val="bottom"/>
            <w:hideMark/>
          </w:tcPr>
          <w:p w14:paraId="7E46EFB1" w14:textId="77777777" w:rsidR="00111B7B" w:rsidRPr="00111B7B" w:rsidRDefault="00111B7B" w:rsidP="00111B7B">
            <w:r w:rsidRPr="00111B7B">
              <w:t>High Availability Configuration</w:t>
            </w:r>
          </w:p>
        </w:tc>
      </w:tr>
      <w:tr w:rsidR="00111B7B" w:rsidRPr="00111B7B" w14:paraId="4D4C298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CE04BE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3CC1CEF"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87EC2A8" w14:textId="77777777" w:rsidR="00111B7B" w:rsidRPr="00111B7B" w:rsidRDefault="00111B7B" w:rsidP="00111B7B">
            <w:r w:rsidRPr="00111B7B">
              <w:t>If Load Balancing</w:t>
            </w:r>
          </w:p>
        </w:tc>
        <w:tc>
          <w:tcPr>
            <w:tcW w:w="6308" w:type="dxa"/>
            <w:tcBorders>
              <w:top w:val="nil"/>
              <w:left w:val="nil"/>
              <w:bottom w:val="nil"/>
              <w:right w:val="nil"/>
            </w:tcBorders>
            <w:shd w:val="clear" w:color="auto" w:fill="auto"/>
            <w:noWrap/>
            <w:vAlign w:val="bottom"/>
            <w:hideMark/>
          </w:tcPr>
          <w:p w14:paraId="71FE8BF5" w14:textId="77777777" w:rsidR="00111B7B" w:rsidRPr="00111B7B" w:rsidRDefault="00111B7B" w:rsidP="00111B7B"/>
        </w:tc>
      </w:tr>
      <w:tr w:rsidR="00111B7B" w:rsidRPr="00111B7B" w14:paraId="500E4746" w14:textId="77777777" w:rsidTr="00111B7B">
        <w:trPr>
          <w:trHeight w:val="315"/>
        </w:trPr>
        <w:tc>
          <w:tcPr>
            <w:tcW w:w="537" w:type="dxa"/>
            <w:tcBorders>
              <w:top w:val="nil"/>
              <w:left w:val="single" w:sz="4" w:space="0" w:color="auto"/>
              <w:bottom w:val="nil"/>
              <w:right w:val="nil"/>
            </w:tcBorders>
            <w:shd w:val="clear" w:color="auto" w:fill="auto"/>
            <w:noWrap/>
            <w:vAlign w:val="bottom"/>
            <w:hideMark/>
          </w:tcPr>
          <w:p w14:paraId="7DE296E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8C515B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BDE944D"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64EC15D4" w14:textId="77777777" w:rsidR="00111B7B" w:rsidRPr="00111B7B" w:rsidRDefault="00111B7B" w:rsidP="00111B7B">
            <w:r w:rsidRPr="00111B7B">
              <w:t>Names and IP addresses of participants in Load Balance configuration</w:t>
            </w:r>
          </w:p>
        </w:tc>
      </w:tr>
      <w:tr w:rsidR="00111B7B" w:rsidRPr="00111B7B" w14:paraId="38BAD70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ED1196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6C95200" w14:textId="77777777" w:rsidR="00111B7B" w:rsidRPr="00111B7B" w:rsidRDefault="00111B7B" w:rsidP="00111B7B"/>
        </w:tc>
        <w:tc>
          <w:tcPr>
            <w:tcW w:w="8900" w:type="dxa"/>
            <w:gridSpan w:val="4"/>
            <w:tcBorders>
              <w:top w:val="nil"/>
              <w:left w:val="nil"/>
              <w:bottom w:val="nil"/>
              <w:right w:val="nil"/>
            </w:tcBorders>
            <w:shd w:val="clear" w:color="auto" w:fill="auto"/>
            <w:noWrap/>
            <w:vAlign w:val="bottom"/>
            <w:hideMark/>
          </w:tcPr>
          <w:p w14:paraId="345B96F4" w14:textId="77777777" w:rsidR="00111B7B" w:rsidRPr="00111B7B" w:rsidRDefault="00111B7B" w:rsidP="00111B7B">
            <w:r w:rsidRPr="00111B7B">
              <w:t>If Failover Active/Passive</w:t>
            </w:r>
          </w:p>
        </w:tc>
      </w:tr>
      <w:tr w:rsidR="00111B7B" w:rsidRPr="00111B7B" w14:paraId="7EA69DA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2D7C67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AE683E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85FDEC2"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70F19323" w14:textId="77777777" w:rsidR="00111B7B" w:rsidRPr="00111B7B" w:rsidRDefault="00111B7B" w:rsidP="00111B7B">
            <w:r w:rsidRPr="00111B7B">
              <w:t>Failover target IP address</w:t>
            </w:r>
          </w:p>
        </w:tc>
      </w:tr>
      <w:tr w:rsidR="00111B7B" w:rsidRPr="00111B7B" w14:paraId="6679800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8FBC85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E41B15C"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493DE4A6" w14:textId="77777777" w:rsidR="00111B7B" w:rsidRPr="00111B7B" w:rsidRDefault="00111B7B" w:rsidP="00111B7B">
            <w:r w:rsidRPr="00111B7B">
              <w:t>If physical server clustering</w:t>
            </w:r>
          </w:p>
        </w:tc>
      </w:tr>
      <w:tr w:rsidR="00111B7B" w:rsidRPr="00111B7B" w14:paraId="575496D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E328B6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41BB57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60E043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2C41489" w14:textId="77777777" w:rsidR="00111B7B" w:rsidRPr="00111B7B" w:rsidRDefault="00111B7B" w:rsidP="00111B7B">
            <w:r w:rsidRPr="00111B7B">
              <w:t>Member addresses</w:t>
            </w:r>
          </w:p>
        </w:tc>
      </w:tr>
      <w:tr w:rsidR="00111B7B" w:rsidRPr="00111B7B" w14:paraId="55AE5A0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32BDCD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4C343E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2109FB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02CB8B5E" w14:textId="77777777" w:rsidR="00111B7B" w:rsidRPr="00111B7B" w:rsidRDefault="00111B7B" w:rsidP="00111B7B">
            <w:r w:rsidRPr="00111B7B">
              <w:t>Broadcast addresses</w:t>
            </w:r>
          </w:p>
        </w:tc>
      </w:tr>
      <w:tr w:rsidR="00111B7B" w:rsidRPr="00111B7B" w14:paraId="570A235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CBFD5C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679C024"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07CCCE11" w14:textId="77777777" w:rsidR="00111B7B" w:rsidRPr="00111B7B" w:rsidRDefault="00111B7B" w:rsidP="00111B7B">
            <w:r w:rsidRPr="00111B7B">
              <w:t>If Application clustering</w:t>
            </w:r>
          </w:p>
        </w:tc>
      </w:tr>
      <w:tr w:rsidR="00111B7B" w:rsidRPr="00111B7B" w14:paraId="393478A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FB81A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DAA89F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27C74F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BA02191" w14:textId="77777777" w:rsidR="00111B7B" w:rsidRPr="00111B7B" w:rsidRDefault="00111B7B" w:rsidP="00111B7B">
            <w:r w:rsidRPr="00111B7B">
              <w:t>Member addresses</w:t>
            </w:r>
          </w:p>
        </w:tc>
      </w:tr>
      <w:tr w:rsidR="00111B7B" w:rsidRPr="00111B7B" w14:paraId="74FCD74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D04F19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1B3EDD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EB72FDC"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34B3E8F5" w14:textId="77777777" w:rsidR="00111B7B" w:rsidRPr="00111B7B" w:rsidRDefault="00111B7B" w:rsidP="00111B7B">
            <w:r w:rsidRPr="00111B7B">
              <w:t>Broadcast addresses</w:t>
            </w:r>
          </w:p>
        </w:tc>
      </w:tr>
      <w:tr w:rsidR="00111B7B" w:rsidRPr="00111B7B" w14:paraId="2868282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DB4AD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1D396D6"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D4E836F" w14:textId="77777777" w:rsidR="00111B7B" w:rsidRPr="00111B7B" w:rsidRDefault="00111B7B" w:rsidP="00111B7B">
            <w:r w:rsidRPr="00111B7B">
              <w:t>If Disaster Recovery</w:t>
            </w:r>
          </w:p>
        </w:tc>
        <w:tc>
          <w:tcPr>
            <w:tcW w:w="6308" w:type="dxa"/>
            <w:tcBorders>
              <w:top w:val="nil"/>
              <w:left w:val="nil"/>
              <w:bottom w:val="nil"/>
              <w:right w:val="nil"/>
            </w:tcBorders>
            <w:shd w:val="clear" w:color="auto" w:fill="auto"/>
            <w:noWrap/>
            <w:vAlign w:val="bottom"/>
            <w:hideMark/>
          </w:tcPr>
          <w:p w14:paraId="0814FE30" w14:textId="77777777" w:rsidR="00111B7B" w:rsidRPr="00111B7B" w:rsidRDefault="00111B7B" w:rsidP="00111B7B"/>
        </w:tc>
      </w:tr>
      <w:tr w:rsidR="00111B7B" w:rsidRPr="00111B7B" w14:paraId="6393DC1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ED8C97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DB5B2A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E934AAB"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3A45D15" w14:textId="77777777" w:rsidR="00111B7B" w:rsidRPr="00111B7B" w:rsidRDefault="00111B7B" w:rsidP="00111B7B">
            <w:r w:rsidRPr="00111B7B">
              <w:t>Location of synchronized server</w:t>
            </w:r>
          </w:p>
        </w:tc>
      </w:tr>
      <w:tr w:rsidR="00111B7B" w:rsidRPr="00111B7B" w14:paraId="669D25A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6F936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575EA7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7AFFB11"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53FAB58" w14:textId="77777777" w:rsidR="00111B7B" w:rsidRPr="00111B7B" w:rsidRDefault="00111B7B" w:rsidP="00111B7B">
            <w:r w:rsidRPr="00111B7B">
              <w:t>Recovery Time Objectives and Recovery Point Objectives</w:t>
            </w:r>
          </w:p>
        </w:tc>
      </w:tr>
      <w:tr w:rsidR="00111B7B" w:rsidRPr="00111B7B" w14:paraId="750A9331"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35BAA44E"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543E0AFE" w14:textId="77777777" w:rsidR="00111B7B" w:rsidRPr="00111B7B" w:rsidRDefault="00111B7B" w:rsidP="00111B7B">
            <w:r w:rsidRPr="00111B7B">
              <w:t>Server Role Configuration</w:t>
            </w:r>
          </w:p>
        </w:tc>
        <w:tc>
          <w:tcPr>
            <w:tcW w:w="6308" w:type="dxa"/>
            <w:tcBorders>
              <w:top w:val="nil"/>
              <w:left w:val="nil"/>
              <w:bottom w:val="nil"/>
              <w:right w:val="single" w:sz="4" w:space="0" w:color="auto"/>
            </w:tcBorders>
            <w:shd w:val="clear" w:color="000000" w:fill="D9D9D9"/>
            <w:vAlign w:val="bottom"/>
            <w:hideMark/>
          </w:tcPr>
          <w:p w14:paraId="6B389720" w14:textId="77777777" w:rsidR="00111B7B" w:rsidRPr="00111B7B" w:rsidRDefault="00111B7B" w:rsidP="00111B7B">
            <w:r w:rsidRPr="00111B7B">
              <w:t> </w:t>
            </w:r>
          </w:p>
        </w:tc>
      </w:tr>
      <w:tr w:rsidR="00111B7B" w:rsidRPr="00111B7B" w14:paraId="3418C56E"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31BDC6A6"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587A8DEB" w14:textId="77777777" w:rsidR="00111B7B" w:rsidRPr="00111B7B" w:rsidRDefault="00111B7B" w:rsidP="00111B7B">
            <w:r w:rsidRPr="00111B7B">
              <w:t> </w:t>
            </w:r>
          </w:p>
        </w:tc>
        <w:tc>
          <w:tcPr>
            <w:tcW w:w="2592" w:type="dxa"/>
            <w:gridSpan w:val="3"/>
            <w:tcBorders>
              <w:top w:val="nil"/>
              <w:left w:val="nil"/>
              <w:bottom w:val="nil"/>
              <w:right w:val="nil"/>
            </w:tcBorders>
            <w:shd w:val="clear" w:color="000000" w:fill="BFBFBF"/>
            <w:noWrap/>
            <w:vAlign w:val="bottom"/>
            <w:hideMark/>
          </w:tcPr>
          <w:p w14:paraId="70A35260" w14:textId="77777777" w:rsidR="00111B7B" w:rsidRPr="00111B7B" w:rsidRDefault="00111B7B" w:rsidP="00111B7B">
            <w:r w:rsidRPr="00111B7B">
              <w:t>Web Server Role</w:t>
            </w:r>
          </w:p>
        </w:tc>
        <w:tc>
          <w:tcPr>
            <w:tcW w:w="6308" w:type="dxa"/>
            <w:tcBorders>
              <w:top w:val="nil"/>
              <w:left w:val="nil"/>
              <w:bottom w:val="nil"/>
              <w:right w:val="single" w:sz="4" w:space="0" w:color="auto"/>
            </w:tcBorders>
            <w:shd w:val="clear" w:color="000000" w:fill="BFBFBF"/>
            <w:vAlign w:val="bottom"/>
            <w:hideMark/>
          </w:tcPr>
          <w:p w14:paraId="449C1D31" w14:textId="77777777" w:rsidR="00111B7B" w:rsidRPr="00111B7B" w:rsidRDefault="00111B7B" w:rsidP="00111B7B">
            <w:r w:rsidRPr="00111B7B">
              <w:t> </w:t>
            </w:r>
          </w:p>
        </w:tc>
      </w:tr>
      <w:tr w:rsidR="00111B7B" w:rsidRPr="00111B7B" w14:paraId="7A4ED15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55AE4A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B01BBE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C921E0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C95CFB9" w14:textId="77777777" w:rsidR="00111B7B" w:rsidRPr="00111B7B" w:rsidRDefault="00111B7B" w:rsidP="00111B7B">
            <w:r w:rsidRPr="00111B7B">
              <w:t>Apache modules / IIS Services to activate</w:t>
            </w:r>
          </w:p>
        </w:tc>
      </w:tr>
      <w:tr w:rsidR="00111B7B" w:rsidRPr="00111B7B" w14:paraId="517FE5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CC2988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0615DD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25AA85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AF8451A" w14:textId="77777777" w:rsidR="00111B7B" w:rsidRPr="00111B7B" w:rsidRDefault="00111B7B" w:rsidP="00111B7B">
            <w:r w:rsidRPr="00111B7B">
              <w:t>Virtual Host specifications for each host</w:t>
            </w:r>
          </w:p>
        </w:tc>
      </w:tr>
      <w:tr w:rsidR="00111B7B" w:rsidRPr="00111B7B" w14:paraId="29396D2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288653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59EBAD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57323ED"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D35EFB2" w14:textId="77777777" w:rsidR="00111B7B" w:rsidRPr="00111B7B" w:rsidRDefault="00111B7B" w:rsidP="00111B7B">
            <w:r w:rsidRPr="00111B7B">
              <w:t>Certificates to use</w:t>
            </w:r>
          </w:p>
        </w:tc>
      </w:tr>
    </w:tbl>
    <w:p w14:paraId="1B1C99A8" w14:textId="77777777" w:rsidR="00111B7B" w:rsidRPr="00111B7B" w:rsidRDefault="00111B7B" w:rsidP="00111B7B">
      <w:pPr>
        <w:rPr>
          <w:b/>
        </w:rPr>
      </w:pPr>
    </w:p>
    <w:p w14:paraId="333F6F84" w14:textId="77777777" w:rsidR="00111B7B" w:rsidRPr="00111B7B" w:rsidRDefault="00111B7B" w:rsidP="00E64F58">
      <w:pPr>
        <w:pStyle w:val="Heading1"/>
        <w:rPr>
          <w:b w:val="0"/>
        </w:rPr>
      </w:pPr>
      <w:r w:rsidRPr="00111B7B">
        <w:rPr>
          <w:b w:val="0"/>
        </w:rPr>
        <w:br w:type="page"/>
      </w:r>
      <w:bookmarkStart w:id="261" w:name="_Toc202519439"/>
      <w:r w:rsidR="00E64F58">
        <w:rPr>
          <w:b w:val="0"/>
        </w:rPr>
        <w:lastRenderedPageBreak/>
        <w:t>Windows Hosting Services</w:t>
      </w:r>
      <w:bookmarkEnd w:id="261"/>
    </w:p>
    <w:p w14:paraId="23A5D83F" w14:textId="77777777" w:rsidR="00111B7B" w:rsidRPr="00111B7B" w:rsidRDefault="00111B7B" w:rsidP="00E64F58">
      <w:pPr>
        <w:pStyle w:val="Heading2"/>
        <w:rPr>
          <w:b w:val="0"/>
        </w:rPr>
      </w:pPr>
      <w:bookmarkStart w:id="262" w:name="_Toc239061515"/>
      <w:bookmarkStart w:id="263" w:name="_Toc202503047"/>
      <w:bookmarkStart w:id="264" w:name="_Toc202503240"/>
      <w:bookmarkStart w:id="265" w:name="_Toc202519440"/>
      <w:r w:rsidRPr="00111B7B">
        <w:rPr>
          <w:b w:val="0"/>
        </w:rPr>
        <w:t>Description of Service</w:t>
      </w:r>
      <w:bookmarkEnd w:id="262"/>
      <w:bookmarkEnd w:id="263"/>
      <w:bookmarkEnd w:id="264"/>
      <w:bookmarkEnd w:id="265"/>
    </w:p>
    <w:p w14:paraId="2C65B2B1" w14:textId="77777777" w:rsidR="00111B7B" w:rsidRPr="00111B7B" w:rsidRDefault="00111B7B" w:rsidP="00111B7B">
      <w:r w:rsidRPr="00111B7B">
        <w:t>The Information Technology Division (ITD) provides reliable and secure centrally managed Dedicated Distributed Hosting Services for Commonwealth Applications.  This service offers fully managed services for the system administration of Microsoft Windows operating system platforms and the associated hardware platforms on which they are installed.</w:t>
      </w:r>
    </w:p>
    <w:p w14:paraId="548506EB" w14:textId="77777777" w:rsidR="00111B7B" w:rsidRPr="00111B7B" w:rsidRDefault="00111B7B" w:rsidP="00111B7B"/>
    <w:p w14:paraId="0E673E50" w14:textId="77777777" w:rsidR="00111B7B" w:rsidRPr="00111B7B" w:rsidRDefault="00111B7B" w:rsidP="00111B7B">
      <w:pPr>
        <w:rPr>
          <w:iCs/>
        </w:rPr>
      </w:pPr>
      <w:r w:rsidRPr="00111B7B">
        <w:rPr>
          <w:iCs/>
        </w:rPr>
        <w:t xml:space="preserve">Customers will pay the initial infrastructure (hardware and software) costs for ITD to procure the necessary equipment to host a customer’s dedicated Windows distributed system.  These costs are included in the BAR (Business Application Request form) and identified as “one time” costs and agreed to by both the customer and ITD. </w:t>
      </w:r>
    </w:p>
    <w:p w14:paraId="29CE4DD8" w14:textId="77777777" w:rsidR="00111B7B" w:rsidRPr="00111B7B" w:rsidRDefault="00111B7B" w:rsidP="00111B7B"/>
    <w:p w14:paraId="6A8D1595" w14:textId="77777777" w:rsidR="00111B7B" w:rsidRPr="00111B7B" w:rsidRDefault="00111B7B" w:rsidP="00111B7B"/>
    <w:p w14:paraId="4181E539" w14:textId="77777777" w:rsidR="00111B7B" w:rsidRPr="00111B7B" w:rsidRDefault="00111B7B" w:rsidP="00111B7B">
      <w:r w:rsidRPr="00111B7B">
        <w:t>The Dedicated Windows Distributed Hosting Service includes:</w:t>
      </w:r>
    </w:p>
    <w:p w14:paraId="2F438B5B" w14:textId="77777777" w:rsidR="00111B7B" w:rsidRPr="00111B7B" w:rsidRDefault="00111B7B" w:rsidP="00111B7B"/>
    <w:p w14:paraId="4D45FF1E" w14:textId="77777777" w:rsidR="00111B7B" w:rsidRPr="00111B7B" w:rsidRDefault="00111B7B" w:rsidP="00111B7B">
      <w:r w:rsidRPr="00111B7B">
        <w:t>Facilities Management</w:t>
      </w:r>
    </w:p>
    <w:p w14:paraId="115912AB" w14:textId="77777777" w:rsidR="00111B7B" w:rsidRPr="00111B7B" w:rsidRDefault="00111B7B" w:rsidP="00111B7B">
      <w:pPr>
        <w:numPr>
          <w:ilvl w:val="0"/>
          <w:numId w:val="5"/>
        </w:numPr>
      </w:pPr>
      <w:r w:rsidRPr="00111B7B">
        <w:t>Physical security, cooling, environment and redundant power</w:t>
      </w:r>
    </w:p>
    <w:p w14:paraId="212DEBC3" w14:textId="77777777" w:rsidR="00111B7B" w:rsidRPr="00111B7B" w:rsidRDefault="00111B7B" w:rsidP="00111B7B">
      <w:pPr>
        <w:numPr>
          <w:ilvl w:val="0"/>
          <w:numId w:val="5"/>
        </w:numPr>
      </w:pPr>
      <w:r w:rsidRPr="00111B7B">
        <w:t>Secured customer access is available during service hours (all visitors are escorted).</w:t>
      </w:r>
    </w:p>
    <w:p w14:paraId="79BA4FCF" w14:textId="77777777" w:rsidR="00111B7B" w:rsidRPr="00111B7B" w:rsidRDefault="00111B7B" w:rsidP="00111B7B"/>
    <w:p w14:paraId="7B94AC56" w14:textId="77777777" w:rsidR="00111B7B" w:rsidRPr="00111B7B" w:rsidRDefault="00111B7B" w:rsidP="00111B7B">
      <w:r w:rsidRPr="00111B7B">
        <w:t>Systems Engineering</w:t>
      </w:r>
    </w:p>
    <w:p w14:paraId="11A44E10" w14:textId="77777777" w:rsidR="00111B7B" w:rsidRPr="00111B7B" w:rsidRDefault="00111B7B" w:rsidP="00111B7B">
      <w:pPr>
        <w:numPr>
          <w:ilvl w:val="0"/>
          <w:numId w:val="5"/>
        </w:numPr>
      </w:pPr>
      <w:r w:rsidRPr="00111B7B">
        <w:t xml:space="preserve">Set-up of hardware and software in accordance with ITD Infrastructure Planning Group standards and best practices and Commonwealth of Massachusetts IT Technology and Security policies </w:t>
      </w:r>
    </w:p>
    <w:p w14:paraId="6753882A" w14:textId="77777777" w:rsidR="00111B7B" w:rsidRPr="00111B7B" w:rsidRDefault="00111B7B" w:rsidP="00111B7B">
      <w:pPr>
        <w:numPr>
          <w:ilvl w:val="0"/>
          <w:numId w:val="5"/>
        </w:numPr>
      </w:pPr>
      <w:r w:rsidRPr="00111B7B">
        <w:t>Evaluate and/or recommend hardware and software enhancements</w:t>
      </w:r>
    </w:p>
    <w:p w14:paraId="0A9B909F" w14:textId="77777777" w:rsidR="00111B7B" w:rsidRPr="00111B7B" w:rsidRDefault="00111B7B" w:rsidP="00111B7B">
      <w:pPr>
        <w:numPr>
          <w:ilvl w:val="0"/>
          <w:numId w:val="5"/>
        </w:numPr>
      </w:pPr>
      <w:r w:rsidRPr="00111B7B">
        <w:t>Upgrades of service components</w:t>
      </w:r>
    </w:p>
    <w:p w14:paraId="0D07E3AE" w14:textId="77777777" w:rsidR="00111B7B" w:rsidRPr="00111B7B" w:rsidRDefault="00111B7B" w:rsidP="00111B7B"/>
    <w:p w14:paraId="02B63B5E" w14:textId="77777777" w:rsidR="00111B7B" w:rsidRPr="00111B7B" w:rsidRDefault="00111B7B" w:rsidP="00111B7B">
      <w:r w:rsidRPr="00111B7B">
        <w:t>Systems Maintenance</w:t>
      </w:r>
    </w:p>
    <w:p w14:paraId="24103E9F" w14:textId="77777777" w:rsidR="00111B7B" w:rsidRPr="00111B7B" w:rsidRDefault="00111B7B" w:rsidP="00111B7B">
      <w:pPr>
        <w:numPr>
          <w:ilvl w:val="0"/>
          <w:numId w:val="5"/>
        </w:numPr>
      </w:pPr>
      <w:r w:rsidRPr="00111B7B">
        <w:t xml:space="preserve">Administration and maintenance of servers to ensure that each hosted operating system server is reliable, is performing adequately, and is providing overall service availability </w:t>
      </w:r>
    </w:p>
    <w:p w14:paraId="1E3F1975" w14:textId="77777777" w:rsidR="00111B7B" w:rsidRPr="00111B7B" w:rsidRDefault="00111B7B" w:rsidP="00111B7B">
      <w:pPr>
        <w:numPr>
          <w:ilvl w:val="0"/>
          <w:numId w:val="5"/>
        </w:numPr>
      </w:pPr>
      <w:r w:rsidRPr="00111B7B">
        <w:t>Utilization of vendor operating system subscription services for maintaining servers at recommended patch and release levels following standard change management procedures</w:t>
      </w:r>
    </w:p>
    <w:p w14:paraId="75C050C0" w14:textId="77777777" w:rsidR="00111B7B" w:rsidRPr="00111B7B" w:rsidRDefault="00111B7B" w:rsidP="00111B7B">
      <w:pPr>
        <w:numPr>
          <w:ilvl w:val="0"/>
          <w:numId w:val="5"/>
        </w:numPr>
      </w:pPr>
      <w:r w:rsidRPr="00111B7B">
        <w:t>Maintain current inventory/asset information and support history for each managed host that can be made available to customers</w:t>
      </w:r>
    </w:p>
    <w:p w14:paraId="6DE6DF3E" w14:textId="77777777" w:rsidR="00111B7B" w:rsidRPr="00111B7B" w:rsidRDefault="00111B7B" w:rsidP="00111B7B">
      <w:pPr>
        <w:numPr>
          <w:ilvl w:val="0"/>
          <w:numId w:val="5"/>
        </w:numPr>
      </w:pPr>
      <w:r w:rsidRPr="00111B7B">
        <w:t>Standard capacity and performance analysis reporting capabilities for customers to review utilization, performance and trending information for CPU, system processes (as defined by customer), memory, and storage</w:t>
      </w:r>
    </w:p>
    <w:p w14:paraId="4D0F335A" w14:textId="77777777" w:rsidR="00111B7B" w:rsidRPr="00111B7B" w:rsidRDefault="00111B7B" w:rsidP="00111B7B">
      <w:pPr>
        <w:numPr>
          <w:ilvl w:val="0"/>
          <w:numId w:val="5"/>
        </w:numPr>
      </w:pPr>
      <w:r w:rsidRPr="00111B7B">
        <w:t xml:space="preserve">Systems engineer’s participation as needed in ongoing customer service delivery reviews (coordinated by ITD Service Account Managers). </w:t>
      </w:r>
    </w:p>
    <w:p w14:paraId="5B31D7D7" w14:textId="77777777" w:rsidR="00111B7B" w:rsidRPr="00111B7B" w:rsidRDefault="00111B7B" w:rsidP="00111B7B"/>
    <w:p w14:paraId="22322C46" w14:textId="77777777" w:rsidR="00111B7B" w:rsidRPr="00111B7B" w:rsidRDefault="00111B7B" w:rsidP="00111B7B">
      <w:r w:rsidRPr="00111B7B">
        <w:t>Routine Software Audit Services:</w:t>
      </w:r>
    </w:p>
    <w:p w14:paraId="79D932BF" w14:textId="77777777" w:rsidR="00111B7B" w:rsidRPr="00111B7B" w:rsidRDefault="00111B7B" w:rsidP="00111B7B">
      <w:pPr>
        <w:numPr>
          <w:ilvl w:val="0"/>
          <w:numId w:val="9"/>
        </w:numPr>
      </w:pPr>
      <w:r w:rsidRPr="00111B7B">
        <w:t xml:space="preserve">Software vendors who conduct business with the Commonwealth of Massachusetts contractually reserve the right to conduct periodic software audits on ITD managed hosts.  </w:t>
      </w:r>
      <w:r w:rsidRPr="00111B7B">
        <w:lastRenderedPageBreak/>
        <w:t xml:space="preserve">ITD will collaborate with our customers and their vendors to complete audits for which the customer does not have the appropriate access to conduct the audit independently.  These audits are executed to confirm compliance based on terms of software license agreements ITD and/or its customers have with these software vendors. </w:t>
      </w:r>
    </w:p>
    <w:p w14:paraId="1C7CC7DE" w14:textId="77777777" w:rsidR="00111B7B" w:rsidRPr="00111B7B" w:rsidRDefault="00111B7B" w:rsidP="00111B7B"/>
    <w:p w14:paraId="7A0C5A80" w14:textId="77777777" w:rsidR="00111B7B" w:rsidRPr="00111B7B" w:rsidRDefault="00111B7B" w:rsidP="00111B7B">
      <w:r w:rsidRPr="00111B7B">
        <w:t>Systems Support &amp; Monitoring</w:t>
      </w:r>
    </w:p>
    <w:p w14:paraId="46F8CBF2" w14:textId="77777777" w:rsidR="00111B7B" w:rsidRPr="00111B7B" w:rsidRDefault="00111B7B" w:rsidP="00111B7B">
      <w:pPr>
        <w:numPr>
          <w:ilvl w:val="0"/>
          <w:numId w:val="6"/>
        </w:numPr>
      </w:pPr>
      <w:r w:rsidRPr="00111B7B">
        <w:t>24 x 7 proactive monitoring, identification, and resolution of technical issues for hosted servers</w:t>
      </w:r>
    </w:p>
    <w:p w14:paraId="51B4EF09" w14:textId="77777777" w:rsidR="00111B7B" w:rsidRPr="00111B7B" w:rsidRDefault="00111B7B" w:rsidP="00111B7B">
      <w:pPr>
        <w:numPr>
          <w:ilvl w:val="0"/>
          <w:numId w:val="6"/>
        </w:numPr>
      </w:pPr>
      <w:r w:rsidRPr="00111B7B">
        <w:t>Ongoing security intrusion testing and monitoring</w:t>
      </w:r>
    </w:p>
    <w:p w14:paraId="25430A3B" w14:textId="77777777" w:rsidR="00111B7B" w:rsidRPr="00111B7B" w:rsidRDefault="00111B7B" w:rsidP="00111B7B">
      <w:pPr>
        <w:numPr>
          <w:ilvl w:val="0"/>
          <w:numId w:val="6"/>
        </w:numPr>
      </w:pPr>
      <w:r w:rsidRPr="00111B7B">
        <w:t>Responsive support to incidents based on the prioritization set by severity levels, server type, and server roles</w:t>
      </w:r>
    </w:p>
    <w:p w14:paraId="17EC4ABC" w14:textId="77777777" w:rsidR="00111B7B" w:rsidRPr="00111B7B" w:rsidRDefault="00111B7B" w:rsidP="00111B7B">
      <w:pPr>
        <w:numPr>
          <w:ilvl w:val="0"/>
          <w:numId w:val="6"/>
        </w:numPr>
      </w:pPr>
      <w:r w:rsidRPr="00111B7B">
        <w:t>Responsive support to unscheduled service outages in a timely manner</w:t>
      </w:r>
    </w:p>
    <w:p w14:paraId="5EFBC4D8" w14:textId="77777777" w:rsidR="00111B7B" w:rsidRPr="00111B7B" w:rsidRDefault="00111B7B" w:rsidP="00111B7B">
      <w:pPr>
        <w:numPr>
          <w:ilvl w:val="0"/>
          <w:numId w:val="5"/>
        </w:numPr>
      </w:pPr>
      <w:r w:rsidRPr="00111B7B">
        <w:t>Provision of diagnostic information to assist with customer application support needs</w:t>
      </w:r>
    </w:p>
    <w:p w14:paraId="7BBB754C" w14:textId="77777777" w:rsidR="00111B7B" w:rsidRPr="00111B7B" w:rsidRDefault="00111B7B" w:rsidP="00111B7B">
      <w:pPr>
        <w:numPr>
          <w:ilvl w:val="0"/>
          <w:numId w:val="5"/>
        </w:numPr>
      </w:pPr>
      <w:r w:rsidRPr="00111B7B">
        <w:t>In case of systems failure or systems data loss or corruption onsite recovery of prior end-of-day system level configuration and locally stored data</w:t>
      </w:r>
    </w:p>
    <w:p w14:paraId="618FD4DA" w14:textId="77777777" w:rsidR="00111B7B" w:rsidRPr="00111B7B" w:rsidRDefault="00111B7B" w:rsidP="00111B7B">
      <w:pPr>
        <w:numPr>
          <w:ilvl w:val="0"/>
          <w:numId w:val="5"/>
        </w:numPr>
      </w:pPr>
      <w:r w:rsidRPr="00111B7B">
        <w:t xml:space="preserve">Repair or replacement failing hardware components. </w:t>
      </w:r>
    </w:p>
    <w:p w14:paraId="65E58CEE" w14:textId="77777777" w:rsidR="00111B7B" w:rsidRPr="00111B7B" w:rsidRDefault="00111B7B" w:rsidP="00111B7B">
      <w:pPr>
        <w:numPr>
          <w:ilvl w:val="0"/>
          <w:numId w:val="5"/>
        </w:numPr>
      </w:pPr>
      <w:r w:rsidRPr="00111B7B">
        <w:t>Access to technical Change Control information</w:t>
      </w:r>
    </w:p>
    <w:p w14:paraId="325C6938" w14:textId="77777777" w:rsidR="00111B7B" w:rsidRPr="00111B7B" w:rsidRDefault="00111B7B" w:rsidP="00111B7B"/>
    <w:p w14:paraId="1E3D4C42" w14:textId="77777777" w:rsidR="00111B7B" w:rsidRPr="00111B7B" w:rsidRDefault="00111B7B" w:rsidP="00111B7B">
      <w:r w:rsidRPr="00111B7B">
        <w:t xml:space="preserve">This service does not include coverage for Disaster Recovery. This can be procured separately. </w:t>
      </w:r>
    </w:p>
    <w:p w14:paraId="30A33B52" w14:textId="77777777" w:rsidR="00111B7B" w:rsidRPr="00111B7B" w:rsidRDefault="00111B7B" w:rsidP="00111B7B">
      <w:pPr>
        <w:rPr>
          <w:b/>
        </w:rPr>
      </w:pPr>
    </w:p>
    <w:p w14:paraId="328477C3" w14:textId="77777777" w:rsidR="00111B7B" w:rsidRPr="00111B7B" w:rsidRDefault="00111B7B" w:rsidP="00E64F58">
      <w:pPr>
        <w:pStyle w:val="Heading2"/>
        <w:rPr>
          <w:b w:val="0"/>
        </w:rPr>
      </w:pPr>
      <w:bookmarkStart w:id="266" w:name="_Toc202503048"/>
      <w:bookmarkStart w:id="267" w:name="_Toc202503241"/>
      <w:bookmarkStart w:id="268" w:name="_Toc202519441"/>
      <w:r w:rsidRPr="00111B7B">
        <w:rPr>
          <w:b w:val="0"/>
        </w:rPr>
        <w:t>General Requirements – Physical or Virtual</w:t>
      </w:r>
      <w:bookmarkEnd w:id="266"/>
      <w:bookmarkEnd w:id="267"/>
      <w:bookmarkEnd w:id="268"/>
    </w:p>
    <w:p w14:paraId="1EF348D0" w14:textId="77777777" w:rsidR="00111B7B" w:rsidRPr="00111B7B" w:rsidRDefault="00111B7B" w:rsidP="00111B7B"/>
    <w:p w14:paraId="763D0649" w14:textId="77777777" w:rsidR="00111B7B" w:rsidRPr="00111B7B" w:rsidRDefault="00111B7B" w:rsidP="00111B7B">
      <w:pPr>
        <w:rPr>
          <w:b/>
        </w:rPr>
      </w:pPr>
      <w:r w:rsidRPr="00111B7B">
        <w:rPr>
          <w:b/>
        </w:rPr>
        <w:t>Intel x86 Architecture Processor Host Server Minimum Requirements</w:t>
      </w:r>
    </w:p>
    <w:p w14:paraId="1E271D9A" w14:textId="77777777" w:rsidR="00111B7B" w:rsidRPr="00111B7B" w:rsidRDefault="00111B7B" w:rsidP="00111B7B"/>
    <w:p w14:paraId="5DA752D1" w14:textId="77777777" w:rsidR="00111B7B" w:rsidRPr="00111B7B" w:rsidRDefault="00111B7B" w:rsidP="00111B7B">
      <w:r w:rsidRPr="00111B7B">
        <w:t>The following standard server form factors are supported by ITD for Windows Operating Systems:</w:t>
      </w:r>
    </w:p>
    <w:p w14:paraId="77210CC4" w14:textId="77777777" w:rsidR="00111B7B" w:rsidRPr="00111B7B" w:rsidRDefault="00111B7B" w:rsidP="00111B7B">
      <w:pPr>
        <w:numPr>
          <w:ilvl w:val="0"/>
          <w:numId w:val="8"/>
        </w:numPr>
      </w:pPr>
      <w:r w:rsidRPr="00111B7B">
        <w:t>Blade Servers</w:t>
      </w:r>
    </w:p>
    <w:p w14:paraId="49F3AA2C" w14:textId="77777777" w:rsidR="00111B7B" w:rsidRPr="00111B7B" w:rsidRDefault="00111B7B" w:rsidP="00111B7B">
      <w:pPr>
        <w:numPr>
          <w:ilvl w:val="0"/>
          <w:numId w:val="8"/>
        </w:numPr>
      </w:pPr>
      <w:r w:rsidRPr="00111B7B">
        <w:t>Rack mounted servers</w:t>
      </w:r>
    </w:p>
    <w:p w14:paraId="23D43446" w14:textId="77777777" w:rsidR="00111B7B" w:rsidRPr="00111B7B" w:rsidRDefault="00111B7B" w:rsidP="00111B7B">
      <w:pPr>
        <w:numPr>
          <w:ilvl w:val="0"/>
          <w:numId w:val="8"/>
        </w:numPr>
      </w:pPr>
      <w:r w:rsidRPr="00111B7B">
        <w:t>Virtual Server Guests</w:t>
      </w:r>
    </w:p>
    <w:p w14:paraId="1EE6368D" w14:textId="77777777" w:rsidR="00111B7B" w:rsidRPr="00111B7B" w:rsidRDefault="00111B7B" w:rsidP="00111B7B"/>
    <w:p w14:paraId="00C77FE4" w14:textId="77777777" w:rsidR="00111B7B" w:rsidRPr="00111B7B" w:rsidRDefault="00111B7B" w:rsidP="00111B7B">
      <w:r w:rsidRPr="00111B7B">
        <w:t>Appendix-A details standard configurations for rack-mounted Intel servers, aligned to Small, Medium, and Large configurations.</w:t>
      </w:r>
    </w:p>
    <w:p w14:paraId="0081F7F1" w14:textId="77777777" w:rsidR="00111B7B" w:rsidRPr="00111B7B" w:rsidRDefault="00111B7B" w:rsidP="00111B7B"/>
    <w:p w14:paraId="15118F2D" w14:textId="77777777" w:rsidR="00111B7B" w:rsidRPr="00111B7B" w:rsidRDefault="00111B7B" w:rsidP="00111B7B">
      <w:pPr>
        <w:rPr>
          <w:b/>
        </w:rPr>
      </w:pPr>
      <w:r w:rsidRPr="00111B7B">
        <w:rPr>
          <w:b/>
        </w:rPr>
        <w:t>Physical Host Server Minimum Configuration</w:t>
      </w:r>
    </w:p>
    <w:p w14:paraId="5DAE8048" w14:textId="77777777" w:rsidR="00111B7B" w:rsidRPr="00111B7B" w:rsidRDefault="00111B7B" w:rsidP="00111B7B"/>
    <w:p w14:paraId="0A7C2DED" w14:textId="77777777" w:rsidR="00111B7B" w:rsidRPr="00111B7B" w:rsidRDefault="00111B7B" w:rsidP="00111B7B">
      <w:r w:rsidRPr="00111B7B">
        <w:lastRenderedPageBreak/>
        <w:t>All Windows physical deployment platforms must meet the following minimum standard requirements (see Appendix-A for detailed configurations information):</w:t>
      </w:r>
    </w:p>
    <w:tbl>
      <w:tblPr>
        <w:tblW w:w="5000" w:type="pct"/>
        <w:tblCellMar>
          <w:left w:w="30" w:type="dxa"/>
          <w:right w:w="30" w:type="dxa"/>
        </w:tblCellMar>
        <w:tblLook w:val="0000" w:firstRow="0" w:lastRow="0" w:firstColumn="0" w:lastColumn="0" w:noHBand="0" w:noVBand="0"/>
      </w:tblPr>
      <w:tblGrid>
        <w:gridCol w:w="2265"/>
        <w:gridCol w:w="4870"/>
        <w:gridCol w:w="2861"/>
      </w:tblGrid>
      <w:tr w:rsidR="00111B7B" w:rsidRPr="00111B7B" w14:paraId="36229B2C" w14:textId="77777777" w:rsidTr="00111B7B">
        <w:trPr>
          <w:trHeight w:val="280"/>
        </w:trPr>
        <w:tc>
          <w:tcPr>
            <w:tcW w:w="1133" w:type="pct"/>
            <w:tcBorders>
              <w:top w:val="single" w:sz="6" w:space="0" w:color="000000"/>
              <w:left w:val="single" w:sz="6" w:space="0" w:color="000000"/>
              <w:bottom w:val="nil"/>
              <w:right w:val="single" w:sz="6" w:space="0" w:color="000000"/>
            </w:tcBorders>
            <w:shd w:val="solid" w:color="FCF305" w:fill="auto"/>
          </w:tcPr>
          <w:p w14:paraId="58FA9E22" w14:textId="77777777" w:rsidR="00111B7B" w:rsidRPr="00111B7B" w:rsidRDefault="00111B7B" w:rsidP="00111B7B">
            <w:pPr>
              <w:rPr>
                <w:b/>
                <w:bCs/>
              </w:rPr>
            </w:pPr>
            <w:r w:rsidRPr="00111B7B">
              <w:rPr>
                <w:b/>
                <w:bCs/>
              </w:rPr>
              <w:t>Minimum Physical Hardware</w:t>
            </w:r>
          </w:p>
        </w:tc>
        <w:tc>
          <w:tcPr>
            <w:tcW w:w="2436" w:type="pct"/>
            <w:tcBorders>
              <w:top w:val="single" w:sz="6" w:space="0" w:color="000000"/>
              <w:left w:val="single" w:sz="6" w:space="0" w:color="000000"/>
              <w:bottom w:val="nil"/>
              <w:right w:val="single" w:sz="6" w:space="0" w:color="000000"/>
            </w:tcBorders>
            <w:shd w:val="solid" w:color="FCF305" w:fill="auto"/>
          </w:tcPr>
          <w:p w14:paraId="219171AB" w14:textId="77777777" w:rsidR="00111B7B" w:rsidRPr="00111B7B" w:rsidRDefault="00111B7B" w:rsidP="00111B7B">
            <w:pPr>
              <w:rPr>
                <w:b/>
                <w:bCs/>
              </w:rPr>
            </w:pPr>
            <w:r w:rsidRPr="00111B7B">
              <w:rPr>
                <w:b/>
                <w:bCs/>
              </w:rPr>
              <w:t>Description</w:t>
            </w:r>
          </w:p>
        </w:tc>
        <w:tc>
          <w:tcPr>
            <w:tcW w:w="1431" w:type="pct"/>
            <w:tcBorders>
              <w:top w:val="single" w:sz="6" w:space="0" w:color="auto"/>
              <w:left w:val="single" w:sz="6" w:space="0" w:color="000000"/>
              <w:bottom w:val="nil"/>
              <w:right w:val="single" w:sz="6" w:space="0" w:color="000000"/>
            </w:tcBorders>
            <w:shd w:val="solid" w:color="FCF305" w:fill="auto"/>
          </w:tcPr>
          <w:p w14:paraId="63C27580" w14:textId="77777777" w:rsidR="00111B7B" w:rsidRPr="00111B7B" w:rsidRDefault="00111B7B" w:rsidP="00111B7B">
            <w:pPr>
              <w:rPr>
                <w:b/>
                <w:bCs/>
              </w:rPr>
            </w:pPr>
            <w:r w:rsidRPr="00111B7B">
              <w:rPr>
                <w:b/>
                <w:bCs/>
              </w:rPr>
              <w:t>Notes</w:t>
            </w:r>
          </w:p>
        </w:tc>
      </w:tr>
      <w:tr w:rsidR="00111B7B" w:rsidRPr="00111B7B" w14:paraId="5FB0A98B"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68A7C17F" w14:textId="77777777" w:rsidR="00111B7B" w:rsidRPr="00111B7B" w:rsidRDefault="00111B7B" w:rsidP="00111B7B">
            <w:r w:rsidRPr="00111B7B">
              <w:t>Chipset</w:t>
            </w:r>
          </w:p>
        </w:tc>
        <w:tc>
          <w:tcPr>
            <w:tcW w:w="2436" w:type="pct"/>
            <w:tcBorders>
              <w:top w:val="single" w:sz="6" w:space="0" w:color="auto"/>
              <w:left w:val="single" w:sz="6" w:space="0" w:color="auto"/>
              <w:bottom w:val="single" w:sz="6" w:space="0" w:color="auto"/>
              <w:right w:val="single" w:sz="6" w:space="0" w:color="auto"/>
            </w:tcBorders>
          </w:tcPr>
          <w:p w14:paraId="06B70F2A" w14:textId="77777777" w:rsidR="00111B7B" w:rsidRPr="00111B7B" w:rsidRDefault="00111B7B" w:rsidP="00111B7B">
            <w:r w:rsidRPr="00111B7B">
              <w:t>Intel x86 – 1 quad-core</w:t>
            </w:r>
          </w:p>
        </w:tc>
        <w:tc>
          <w:tcPr>
            <w:tcW w:w="1431" w:type="pct"/>
            <w:tcBorders>
              <w:top w:val="single" w:sz="6" w:space="0" w:color="auto"/>
              <w:left w:val="single" w:sz="6" w:space="0" w:color="auto"/>
              <w:bottom w:val="single" w:sz="6" w:space="0" w:color="auto"/>
              <w:right w:val="single" w:sz="6" w:space="0" w:color="auto"/>
            </w:tcBorders>
          </w:tcPr>
          <w:p w14:paraId="37CD728F" w14:textId="77777777" w:rsidR="00111B7B" w:rsidRPr="00111B7B" w:rsidRDefault="00111B7B" w:rsidP="00111B7B"/>
        </w:tc>
      </w:tr>
      <w:tr w:rsidR="00111B7B" w:rsidRPr="00111B7B" w14:paraId="0C413007"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17653249" w14:textId="77777777" w:rsidR="00111B7B" w:rsidRPr="00111B7B" w:rsidRDefault="00111B7B" w:rsidP="00111B7B">
            <w:r w:rsidRPr="00111B7B">
              <w:t>Memory</w:t>
            </w:r>
          </w:p>
        </w:tc>
        <w:tc>
          <w:tcPr>
            <w:tcW w:w="2436" w:type="pct"/>
            <w:tcBorders>
              <w:top w:val="single" w:sz="6" w:space="0" w:color="auto"/>
              <w:left w:val="single" w:sz="6" w:space="0" w:color="auto"/>
              <w:bottom w:val="single" w:sz="6" w:space="0" w:color="auto"/>
              <w:right w:val="single" w:sz="6" w:space="0" w:color="auto"/>
            </w:tcBorders>
          </w:tcPr>
          <w:p w14:paraId="2046C681" w14:textId="77777777" w:rsidR="00111B7B" w:rsidRPr="00111B7B" w:rsidRDefault="00111B7B" w:rsidP="00111B7B">
            <w:r w:rsidRPr="00111B7B">
              <w:t>4GB-Tier 1, 12GB-Tier 2, 32GB-Tier 3</w:t>
            </w:r>
          </w:p>
        </w:tc>
        <w:tc>
          <w:tcPr>
            <w:tcW w:w="1431" w:type="pct"/>
            <w:tcBorders>
              <w:top w:val="single" w:sz="6" w:space="0" w:color="auto"/>
              <w:left w:val="single" w:sz="6" w:space="0" w:color="auto"/>
              <w:bottom w:val="single" w:sz="6" w:space="0" w:color="auto"/>
              <w:right w:val="single" w:sz="6" w:space="0" w:color="auto"/>
            </w:tcBorders>
          </w:tcPr>
          <w:p w14:paraId="563A0E3D" w14:textId="77777777" w:rsidR="00111B7B" w:rsidRPr="00111B7B" w:rsidRDefault="00111B7B" w:rsidP="00111B7B"/>
        </w:tc>
      </w:tr>
      <w:tr w:rsidR="00111B7B" w:rsidRPr="00111B7B" w14:paraId="7F7C46B3"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3BDC254E" w14:textId="77777777" w:rsidR="00111B7B" w:rsidRPr="00111B7B" w:rsidRDefault="00111B7B" w:rsidP="00111B7B">
            <w:r w:rsidRPr="00111B7B">
              <w:t>Network I/O</w:t>
            </w:r>
          </w:p>
        </w:tc>
        <w:tc>
          <w:tcPr>
            <w:tcW w:w="2436" w:type="pct"/>
            <w:tcBorders>
              <w:top w:val="single" w:sz="6" w:space="0" w:color="auto"/>
              <w:left w:val="single" w:sz="6" w:space="0" w:color="auto"/>
              <w:bottom w:val="single" w:sz="6" w:space="0" w:color="auto"/>
              <w:right w:val="single" w:sz="6" w:space="0" w:color="auto"/>
            </w:tcBorders>
          </w:tcPr>
          <w:p w14:paraId="078FF3FC" w14:textId="77777777" w:rsidR="00111B7B" w:rsidRPr="00111B7B" w:rsidRDefault="00111B7B" w:rsidP="00111B7B">
            <w:r w:rsidRPr="00111B7B">
              <w:t>Dual 10Gb-E NIC; Primary Data interconnect and Out-of-Band interconnect</w:t>
            </w:r>
          </w:p>
        </w:tc>
        <w:tc>
          <w:tcPr>
            <w:tcW w:w="1431" w:type="pct"/>
            <w:tcBorders>
              <w:top w:val="single" w:sz="6" w:space="0" w:color="auto"/>
              <w:left w:val="single" w:sz="6" w:space="0" w:color="auto"/>
              <w:bottom w:val="single" w:sz="6" w:space="0" w:color="auto"/>
              <w:right w:val="single" w:sz="6" w:space="0" w:color="auto"/>
            </w:tcBorders>
          </w:tcPr>
          <w:p w14:paraId="388FCB70" w14:textId="77777777" w:rsidR="00111B7B" w:rsidRPr="00111B7B" w:rsidRDefault="00111B7B" w:rsidP="00111B7B"/>
        </w:tc>
      </w:tr>
      <w:tr w:rsidR="00111B7B" w:rsidRPr="00111B7B" w14:paraId="179010F7"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5DB13803" w14:textId="77777777" w:rsidR="00111B7B" w:rsidRPr="00111B7B" w:rsidRDefault="00111B7B" w:rsidP="00111B7B">
            <w:r w:rsidRPr="00111B7B">
              <w:t>Storage</w:t>
            </w:r>
          </w:p>
        </w:tc>
        <w:tc>
          <w:tcPr>
            <w:tcW w:w="2436" w:type="pct"/>
            <w:tcBorders>
              <w:top w:val="single" w:sz="6" w:space="0" w:color="auto"/>
              <w:left w:val="single" w:sz="6" w:space="0" w:color="auto"/>
              <w:bottom w:val="single" w:sz="6" w:space="0" w:color="auto"/>
              <w:right w:val="single" w:sz="6" w:space="0" w:color="auto"/>
            </w:tcBorders>
          </w:tcPr>
          <w:p w14:paraId="72BEB602" w14:textId="77777777" w:rsidR="00111B7B" w:rsidRPr="00111B7B" w:rsidRDefault="00111B7B" w:rsidP="00111B7B">
            <w:r w:rsidRPr="00111B7B">
              <w:t>OS: 3 x 72GB 15,000 RPM devices configured RAID 1+0 (with hot spare)</w:t>
            </w:r>
          </w:p>
        </w:tc>
        <w:tc>
          <w:tcPr>
            <w:tcW w:w="1431" w:type="pct"/>
            <w:tcBorders>
              <w:top w:val="single" w:sz="6" w:space="0" w:color="auto"/>
              <w:left w:val="single" w:sz="6" w:space="0" w:color="auto"/>
              <w:bottom w:val="single" w:sz="6" w:space="0" w:color="auto"/>
              <w:right w:val="single" w:sz="6" w:space="0" w:color="auto"/>
            </w:tcBorders>
          </w:tcPr>
          <w:p w14:paraId="195972A6" w14:textId="77777777" w:rsidR="00111B7B" w:rsidRPr="00111B7B" w:rsidRDefault="00111B7B" w:rsidP="00111B7B">
            <w:r w:rsidRPr="00111B7B">
              <w:t>Data storage is configured separately</w:t>
            </w:r>
          </w:p>
        </w:tc>
      </w:tr>
      <w:tr w:rsidR="00111B7B" w:rsidRPr="00111B7B" w14:paraId="49D55571"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0CE79239" w14:textId="77777777" w:rsidR="00111B7B" w:rsidRPr="00111B7B" w:rsidRDefault="00111B7B" w:rsidP="00111B7B">
            <w:r w:rsidRPr="00111B7B">
              <w:t>Out-of-Band Management</w:t>
            </w:r>
          </w:p>
        </w:tc>
        <w:tc>
          <w:tcPr>
            <w:tcW w:w="2436" w:type="pct"/>
            <w:tcBorders>
              <w:top w:val="single" w:sz="6" w:space="0" w:color="auto"/>
              <w:left w:val="single" w:sz="6" w:space="0" w:color="auto"/>
              <w:bottom w:val="single" w:sz="6" w:space="0" w:color="auto"/>
              <w:right w:val="single" w:sz="6" w:space="0" w:color="auto"/>
            </w:tcBorders>
          </w:tcPr>
          <w:p w14:paraId="2AE15AEB" w14:textId="77777777" w:rsidR="00111B7B" w:rsidRPr="00111B7B" w:rsidRDefault="00111B7B" w:rsidP="00111B7B">
            <w:r w:rsidRPr="00111B7B">
              <w:t>As provided by Hardware &amp; Virtualization Vendors</w:t>
            </w:r>
          </w:p>
        </w:tc>
        <w:tc>
          <w:tcPr>
            <w:tcW w:w="1431" w:type="pct"/>
            <w:tcBorders>
              <w:top w:val="single" w:sz="6" w:space="0" w:color="auto"/>
              <w:left w:val="single" w:sz="6" w:space="0" w:color="auto"/>
              <w:bottom w:val="single" w:sz="6" w:space="0" w:color="auto"/>
              <w:right w:val="single" w:sz="6" w:space="0" w:color="auto"/>
            </w:tcBorders>
          </w:tcPr>
          <w:p w14:paraId="2269A46B" w14:textId="77777777" w:rsidR="00111B7B" w:rsidRPr="00111B7B" w:rsidRDefault="00111B7B" w:rsidP="00111B7B"/>
        </w:tc>
      </w:tr>
      <w:tr w:rsidR="00111B7B" w:rsidRPr="00111B7B" w14:paraId="0D27EB74"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183BAF36" w14:textId="77777777" w:rsidR="00111B7B" w:rsidRPr="00111B7B" w:rsidRDefault="00111B7B" w:rsidP="00111B7B"/>
        </w:tc>
        <w:tc>
          <w:tcPr>
            <w:tcW w:w="2436" w:type="pct"/>
            <w:tcBorders>
              <w:top w:val="single" w:sz="6" w:space="0" w:color="auto"/>
              <w:left w:val="single" w:sz="6" w:space="0" w:color="auto"/>
              <w:bottom w:val="single" w:sz="6" w:space="0" w:color="auto"/>
              <w:right w:val="single" w:sz="6" w:space="0" w:color="auto"/>
            </w:tcBorders>
          </w:tcPr>
          <w:p w14:paraId="44BD7851" w14:textId="77777777" w:rsidR="00111B7B" w:rsidRPr="00111B7B" w:rsidRDefault="00111B7B" w:rsidP="00111B7B"/>
        </w:tc>
        <w:tc>
          <w:tcPr>
            <w:tcW w:w="1431" w:type="pct"/>
            <w:tcBorders>
              <w:top w:val="single" w:sz="6" w:space="0" w:color="auto"/>
              <w:left w:val="single" w:sz="6" w:space="0" w:color="auto"/>
              <w:bottom w:val="single" w:sz="6" w:space="0" w:color="auto"/>
              <w:right w:val="single" w:sz="6" w:space="0" w:color="auto"/>
            </w:tcBorders>
          </w:tcPr>
          <w:p w14:paraId="33BDA321" w14:textId="77777777" w:rsidR="00111B7B" w:rsidRPr="00111B7B" w:rsidRDefault="00111B7B" w:rsidP="00111B7B"/>
        </w:tc>
      </w:tr>
    </w:tbl>
    <w:p w14:paraId="4F807909" w14:textId="77777777" w:rsidR="00111B7B" w:rsidRPr="00111B7B" w:rsidRDefault="00111B7B" w:rsidP="00111B7B"/>
    <w:p w14:paraId="0EB03B72" w14:textId="77777777" w:rsidR="00111B7B" w:rsidRPr="00111B7B" w:rsidRDefault="00111B7B" w:rsidP="00111B7B">
      <w:pPr>
        <w:rPr>
          <w:b/>
        </w:rPr>
      </w:pPr>
      <w:r w:rsidRPr="00111B7B">
        <w:rPr>
          <w:b/>
        </w:rPr>
        <w:t>Virtual Guest Server Minimum Configuration</w:t>
      </w:r>
    </w:p>
    <w:p w14:paraId="19E52A7B" w14:textId="77777777" w:rsidR="00111B7B" w:rsidRPr="00111B7B" w:rsidRDefault="00111B7B" w:rsidP="00111B7B"/>
    <w:p w14:paraId="079B6EA7" w14:textId="77777777" w:rsidR="00111B7B" w:rsidRPr="00111B7B" w:rsidRDefault="00111B7B" w:rsidP="00111B7B">
      <w:r w:rsidRPr="00111B7B">
        <w:t>All Windows virtual guest deployments must meet the following minimum standard requirements:</w:t>
      </w:r>
    </w:p>
    <w:tbl>
      <w:tblPr>
        <w:tblW w:w="5000" w:type="pct"/>
        <w:tblLook w:val="0000" w:firstRow="0" w:lastRow="0" w:firstColumn="0" w:lastColumn="0" w:noHBand="0" w:noVBand="0"/>
      </w:tblPr>
      <w:tblGrid>
        <w:gridCol w:w="2300"/>
        <w:gridCol w:w="4946"/>
        <w:gridCol w:w="2906"/>
      </w:tblGrid>
      <w:tr w:rsidR="00111B7B" w:rsidRPr="00111B7B" w14:paraId="6D163AB3" w14:textId="77777777" w:rsidTr="00111B7B">
        <w:trPr>
          <w:trHeight w:val="439"/>
        </w:trPr>
        <w:tc>
          <w:tcPr>
            <w:tcW w:w="1133" w:type="pct"/>
            <w:tcBorders>
              <w:top w:val="single" w:sz="6" w:space="0" w:color="000000"/>
              <w:left w:val="single" w:sz="6" w:space="0" w:color="000000"/>
              <w:bottom w:val="nil"/>
              <w:right w:val="single" w:sz="6" w:space="0" w:color="000000"/>
            </w:tcBorders>
            <w:shd w:val="solid" w:color="FCF305" w:fill="auto"/>
          </w:tcPr>
          <w:p w14:paraId="70F0B875" w14:textId="77777777" w:rsidR="00111B7B" w:rsidRPr="00111B7B" w:rsidRDefault="00111B7B" w:rsidP="00111B7B">
            <w:pPr>
              <w:rPr>
                <w:b/>
                <w:bCs/>
              </w:rPr>
            </w:pPr>
            <w:r w:rsidRPr="00111B7B">
              <w:rPr>
                <w:b/>
                <w:bCs/>
              </w:rPr>
              <w:t>Minimum Virtual Configuration</w:t>
            </w:r>
          </w:p>
        </w:tc>
        <w:tc>
          <w:tcPr>
            <w:tcW w:w="2436" w:type="pct"/>
            <w:tcBorders>
              <w:top w:val="single" w:sz="6" w:space="0" w:color="000000"/>
              <w:left w:val="single" w:sz="6" w:space="0" w:color="000000"/>
              <w:bottom w:val="nil"/>
              <w:right w:val="single" w:sz="6" w:space="0" w:color="000000"/>
            </w:tcBorders>
            <w:shd w:val="solid" w:color="FCF305" w:fill="auto"/>
          </w:tcPr>
          <w:p w14:paraId="5DE15EC2" w14:textId="77777777" w:rsidR="00111B7B" w:rsidRPr="00111B7B" w:rsidRDefault="00111B7B" w:rsidP="00111B7B">
            <w:pPr>
              <w:rPr>
                <w:b/>
                <w:bCs/>
              </w:rPr>
            </w:pPr>
            <w:r w:rsidRPr="00111B7B">
              <w:rPr>
                <w:b/>
                <w:bCs/>
              </w:rPr>
              <w:t>Description</w:t>
            </w:r>
          </w:p>
        </w:tc>
        <w:tc>
          <w:tcPr>
            <w:tcW w:w="1431" w:type="pct"/>
            <w:tcBorders>
              <w:top w:val="single" w:sz="6" w:space="0" w:color="auto"/>
              <w:left w:val="single" w:sz="6" w:space="0" w:color="000000"/>
              <w:bottom w:val="nil"/>
              <w:right w:val="single" w:sz="6" w:space="0" w:color="000000"/>
            </w:tcBorders>
            <w:shd w:val="solid" w:color="FCF305" w:fill="auto"/>
          </w:tcPr>
          <w:p w14:paraId="29FD14DD" w14:textId="77777777" w:rsidR="00111B7B" w:rsidRPr="00111B7B" w:rsidRDefault="00111B7B" w:rsidP="00111B7B">
            <w:pPr>
              <w:rPr>
                <w:b/>
                <w:bCs/>
              </w:rPr>
            </w:pPr>
            <w:r w:rsidRPr="00111B7B">
              <w:rPr>
                <w:b/>
                <w:bCs/>
              </w:rPr>
              <w:t>Notes</w:t>
            </w:r>
          </w:p>
        </w:tc>
      </w:tr>
      <w:tr w:rsidR="00111B7B" w:rsidRPr="00111B7B" w14:paraId="2602B2B4"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08D6CBC2" w14:textId="77777777" w:rsidR="00111B7B" w:rsidRPr="00111B7B" w:rsidRDefault="00111B7B" w:rsidP="00111B7B">
            <w:r w:rsidRPr="00111B7B">
              <w:t>Virtual CPU</w:t>
            </w:r>
          </w:p>
        </w:tc>
        <w:tc>
          <w:tcPr>
            <w:tcW w:w="2436" w:type="pct"/>
            <w:tcBorders>
              <w:top w:val="single" w:sz="6" w:space="0" w:color="auto"/>
              <w:left w:val="single" w:sz="6" w:space="0" w:color="auto"/>
              <w:bottom w:val="single" w:sz="6" w:space="0" w:color="auto"/>
              <w:right w:val="single" w:sz="6" w:space="0" w:color="auto"/>
            </w:tcBorders>
          </w:tcPr>
          <w:p w14:paraId="33538627" w14:textId="77777777" w:rsidR="00111B7B" w:rsidRPr="00111B7B" w:rsidRDefault="00111B7B" w:rsidP="00111B7B">
            <w:r w:rsidRPr="00111B7B">
              <w:t>Intel x86 support with 1 virtual CPU configured</w:t>
            </w:r>
          </w:p>
        </w:tc>
        <w:tc>
          <w:tcPr>
            <w:tcW w:w="1431" w:type="pct"/>
            <w:tcBorders>
              <w:top w:val="single" w:sz="6" w:space="0" w:color="auto"/>
              <w:left w:val="single" w:sz="6" w:space="0" w:color="auto"/>
              <w:bottom w:val="single" w:sz="6" w:space="0" w:color="auto"/>
              <w:right w:val="single" w:sz="6" w:space="0" w:color="auto"/>
            </w:tcBorders>
          </w:tcPr>
          <w:p w14:paraId="264E543F" w14:textId="77777777" w:rsidR="00111B7B" w:rsidRPr="00111B7B" w:rsidRDefault="00111B7B" w:rsidP="00111B7B"/>
        </w:tc>
      </w:tr>
      <w:tr w:rsidR="00111B7B" w:rsidRPr="00111B7B" w14:paraId="3F11468C"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508E779C" w14:textId="77777777" w:rsidR="00111B7B" w:rsidRPr="00111B7B" w:rsidRDefault="00111B7B" w:rsidP="00111B7B">
            <w:r w:rsidRPr="00111B7B">
              <w:t>Virtual Memory</w:t>
            </w:r>
          </w:p>
        </w:tc>
        <w:tc>
          <w:tcPr>
            <w:tcW w:w="2436" w:type="pct"/>
            <w:tcBorders>
              <w:top w:val="single" w:sz="6" w:space="0" w:color="auto"/>
              <w:left w:val="single" w:sz="6" w:space="0" w:color="auto"/>
              <w:bottom w:val="single" w:sz="6" w:space="0" w:color="auto"/>
              <w:right w:val="single" w:sz="6" w:space="0" w:color="auto"/>
            </w:tcBorders>
          </w:tcPr>
          <w:p w14:paraId="048F7BCF" w14:textId="77777777" w:rsidR="00111B7B" w:rsidRPr="00111B7B" w:rsidRDefault="00111B7B" w:rsidP="00111B7B">
            <w:r w:rsidRPr="00111B7B">
              <w:t>2GB configured memory</w:t>
            </w:r>
          </w:p>
        </w:tc>
        <w:tc>
          <w:tcPr>
            <w:tcW w:w="1431" w:type="pct"/>
            <w:tcBorders>
              <w:top w:val="single" w:sz="6" w:space="0" w:color="auto"/>
              <w:left w:val="single" w:sz="6" w:space="0" w:color="auto"/>
              <w:bottom w:val="single" w:sz="6" w:space="0" w:color="auto"/>
              <w:right w:val="single" w:sz="6" w:space="0" w:color="auto"/>
            </w:tcBorders>
          </w:tcPr>
          <w:p w14:paraId="0F8D6967" w14:textId="77777777" w:rsidR="00111B7B" w:rsidRPr="00111B7B" w:rsidRDefault="00111B7B" w:rsidP="00111B7B"/>
        </w:tc>
      </w:tr>
      <w:tr w:rsidR="00111B7B" w:rsidRPr="00111B7B" w14:paraId="012DFF2B"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14CC3032" w14:textId="77777777" w:rsidR="00111B7B" w:rsidRPr="00111B7B" w:rsidRDefault="00111B7B" w:rsidP="00111B7B">
            <w:r w:rsidRPr="00111B7B">
              <w:t>Virtual Network I/O</w:t>
            </w:r>
          </w:p>
        </w:tc>
        <w:tc>
          <w:tcPr>
            <w:tcW w:w="2436" w:type="pct"/>
            <w:tcBorders>
              <w:top w:val="single" w:sz="6" w:space="0" w:color="auto"/>
              <w:left w:val="single" w:sz="6" w:space="0" w:color="auto"/>
              <w:bottom w:val="single" w:sz="6" w:space="0" w:color="auto"/>
              <w:right w:val="single" w:sz="6" w:space="0" w:color="auto"/>
            </w:tcBorders>
          </w:tcPr>
          <w:p w14:paraId="78619EA4" w14:textId="77777777" w:rsidR="00111B7B" w:rsidRPr="00111B7B" w:rsidRDefault="00111B7B" w:rsidP="00111B7B">
            <w:r w:rsidRPr="00111B7B">
              <w:t>1 virtual NIC for Primary Data interconnect</w:t>
            </w:r>
          </w:p>
        </w:tc>
        <w:tc>
          <w:tcPr>
            <w:tcW w:w="1431" w:type="pct"/>
            <w:tcBorders>
              <w:top w:val="single" w:sz="6" w:space="0" w:color="auto"/>
              <w:left w:val="single" w:sz="6" w:space="0" w:color="auto"/>
              <w:bottom w:val="single" w:sz="6" w:space="0" w:color="auto"/>
              <w:right w:val="single" w:sz="6" w:space="0" w:color="auto"/>
            </w:tcBorders>
          </w:tcPr>
          <w:p w14:paraId="540FE76C" w14:textId="77777777" w:rsidR="00111B7B" w:rsidRPr="00111B7B" w:rsidRDefault="00111B7B" w:rsidP="00111B7B"/>
        </w:tc>
      </w:tr>
      <w:tr w:rsidR="00111B7B" w:rsidRPr="00111B7B" w14:paraId="3EA08609"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5CA2BB6F" w14:textId="77777777" w:rsidR="00111B7B" w:rsidRPr="00111B7B" w:rsidRDefault="00111B7B" w:rsidP="00111B7B">
            <w:r w:rsidRPr="00111B7B">
              <w:t>Virtual Storage</w:t>
            </w:r>
          </w:p>
        </w:tc>
        <w:tc>
          <w:tcPr>
            <w:tcW w:w="2436" w:type="pct"/>
            <w:tcBorders>
              <w:top w:val="single" w:sz="6" w:space="0" w:color="auto"/>
              <w:left w:val="single" w:sz="6" w:space="0" w:color="auto"/>
              <w:bottom w:val="single" w:sz="6" w:space="0" w:color="auto"/>
              <w:right w:val="single" w:sz="6" w:space="0" w:color="auto"/>
            </w:tcBorders>
          </w:tcPr>
          <w:p w14:paraId="69FD6E9C" w14:textId="77777777" w:rsidR="00111B7B" w:rsidRPr="00111B7B" w:rsidRDefault="00111B7B" w:rsidP="00111B7B">
            <w:r w:rsidRPr="00111B7B">
              <w:t>50GB minimum LUN configured on SAN</w:t>
            </w:r>
          </w:p>
        </w:tc>
        <w:tc>
          <w:tcPr>
            <w:tcW w:w="1431" w:type="pct"/>
            <w:tcBorders>
              <w:top w:val="single" w:sz="6" w:space="0" w:color="auto"/>
              <w:left w:val="single" w:sz="6" w:space="0" w:color="auto"/>
              <w:bottom w:val="single" w:sz="6" w:space="0" w:color="auto"/>
              <w:right w:val="single" w:sz="6" w:space="0" w:color="auto"/>
            </w:tcBorders>
          </w:tcPr>
          <w:p w14:paraId="3A894172" w14:textId="77777777" w:rsidR="00111B7B" w:rsidRPr="00111B7B" w:rsidRDefault="00111B7B" w:rsidP="00111B7B">
            <w:r w:rsidRPr="00111B7B">
              <w:t>Minimum may increase to accommodate Page &amp; Swap, driven by Memory configuration. Data storage is configured separately.</w:t>
            </w:r>
          </w:p>
        </w:tc>
      </w:tr>
      <w:tr w:rsidR="00111B7B" w:rsidRPr="00111B7B" w14:paraId="744F2322" w14:textId="77777777" w:rsidTr="00111B7B">
        <w:trPr>
          <w:trHeight w:val="280"/>
        </w:trPr>
        <w:tc>
          <w:tcPr>
            <w:tcW w:w="1133" w:type="pct"/>
            <w:tcBorders>
              <w:top w:val="single" w:sz="6" w:space="0" w:color="auto"/>
              <w:left w:val="single" w:sz="6" w:space="0" w:color="auto"/>
              <w:bottom w:val="single" w:sz="6" w:space="0" w:color="auto"/>
              <w:right w:val="single" w:sz="6" w:space="0" w:color="auto"/>
            </w:tcBorders>
          </w:tcPr>
          <w:p w14:paraId="2F42D605" w14:textId="77777777" w:rsidR="00111B7B" w:rsidRPr="00111B7B" w:rsidRDefault="00111B7B" w:rsidP="00111B7B"/>
        </w:tc>
        <w:tc>
          <w:tcPr>
            <w:tcW w:w="2436" w:type="pct"/>
            <w:tcBorders>
              <w:top w:val="single" w:sz="6" w:space="0" w:color="auto"/>
              <w:left w:val="single" w:sz="6" w:space="0" w:color="auto"/>
              <w:bottom w:val="single" w:sz="6" w:space="0" w:color="auto"/>
              <w:right w:val="single" w:sz="6" w:space="0" w:color="auto"/>
            </w:tcBorders>
          </w:tcPr>
          <w:p w14:paraId="321953FC" w14:textId="77777777" w:rsidR="00111B7B" w:rsidRPr="00111B7B" w:rsidRDefault="00111B7B" w:rsidP="00111B7B"/>
        </w:tc>
        <w:tc>
          <w:tcPr>
            <w:tcW w:w="1431" w:type="pct"/>
            <w:tcBorders>
              <w:top w:val="single" w:sz="6" w:space="0" w:color="auto"/>
              <w:left w:val="single" w:sz="6" w:space="0" w:color="auto"/>
              <w:bottom w:val="single" w:sz="6" w:space="0" w:color="auto"/>
              <w:right w:val="single" w:sz="6" w:space="0" w:color="auto"/>
            </w:tcBorders>
          </w:tcPr>
          <w:p w14:paraId="10B7C00B" w14:textId="77777777" w:rsidR="00111B7B" w:rsidRPr="00111B7B" w:rsidRDefault="00111B7B" w:rsidP="00111B7B"/>
        </w:tc>
      </w:tr>
    </w:tbl>
    <w:p w14:paraId="1B03D7F3" w14:textId="77777777" w:rsidR="00111B7B" w:rsidRPr="00111B7B" w:rsidRDefault="00111B7B" w:rsidP="00111B7B"/>
    <w:p w14:paraId="7D803DD8" w14:textId="77777777" w:rsidR="00111B7B" w:rsidRPr="00111B7B" w:rsidRDefault="00111B7B" w:rsidP="00111B7B"/>
    <w:p w14:paraId="3BD18CFE" w14:textId="77777777" w:rsidR="00111B7B" w:rsidRPr="00111B7B" w:rsidRDefault="00111B7B" w:rsidP="00111B7B">
      <w:pPr>
        <w:rPr>
          <w:b/>
        </w:rPr>
      </w:pPr>
      <w:r w:rsidRPr="00111B7B">
        <w:rPr>
          <w:b/>
        </w:rPr>
        <w:t>Software General Minimum Requirements</w:t>
      </w:r>
    </w:p>
    <w:p w14:paraId="711ABA1F" w14:textId="77777777" w:rsidR="00111B7B" w:rsidRPr="00111B7B" w:rsidRDefault="00111B7B" w:rsidP="00111B7B"/>
    <w:p w14:paraId="29632CE7" w14:textId="77777777" w:rsidR="00111B7B" w:rsidRPr="00111B7B" w:rsidRDefault="00111B7B" w:rsidP="00111B7B">
      <w:r w:rsidRPr="00111B7B">
        <w:t>All Windows deployments must include the following minimum standard software requirements:</w:t>
      </w:r>
    </w:p>
    <w:tbl>
      <w:tblPr>
        <w:tblW w:w="5000" w:type="pct"/>
        <w:tblLook w:val="0000" w:firstRow="0" w:lastRow="0" w:firstColumn="0" w:lastColumn="0" w:noHBand="0" w:noVBand="0"/>
      </w:tblPr>
      <w:tblGrid>
        <w:gridCol w:w="2300"/>
        <w:gridCol w:w="4946"/>
        <w:gridCol w:w="2906"/>
      </w:tblGrid>
      <w:tr w:rsidR="00111B7B" w:rsidRPr="00111B7B" w14:paraId="0807793B"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shd w:val="solid" w:color="FCF305" w:fill="auto"/>
          </w:tcPr>
          <w:p w14:paraId="5CBE5449" w14:textId="77777777" w:rsidR="00111B7B" w:rsidRPr="00111B7B" w:rsidRDefault="00111B7B" w:rsidP="00111B7B">
            <w:pPr>
              <w:rPr>
                <w:b/>
                <w:bCs/>
              </w:rPr>
            </w:pPr>
            <w:r w:rsidRPr="00111B7B">
              <w:rPr>
                <w:b/>
                <w:bCs/>
              </w:rPr>
              <w:t>Required Services</w:t>
            </w:r>
          </w:p>
        </w:tc>
        <w:tc>
          <w:tcPr>
            <w:tcW w:w="2436" w:type="pct"/>
            <w:tcBorders>
              <w:top w:val="single" w:sz="6" w:space="0" w:color="auto"/>
              <w:left w:val="single" w:sz="6" w:space="0" w:color="auto"/>
              <w:bottom w:val="single" w:sz="6" w:space="0" w:color="auto"/>
              <w:right w:val="single" w:sz="6" w:space="0" w:color="auto"/>
            </w:tcBorders>
            <w:shd w:val="solid" w:color="FCF305" w:fill="auto"/>
          </w:tcPr>
          <w:p w14:paraId="0CB46178" w14:textId="77777777" w:rsidR="00111B7B" w:rsidRPr="00111B7B" w:rsidRDefault="00111B7B" w:rsidP="00111B7B">
            <w:pPr>
              <w:rPr>
                <w:b/>
                <w:bCs/>
              </w:rPr>
            </w:pPr>
            <w:r w:rsidRPr="00111B7B">
              <w:rPr>
                <w:b/>
                <w:bCs/>
              </w:rPr>
              <w:t>Description</w:t>
            </w:r>
          </w:p>
        </w:tc>
        <w:tc>
          <w:tcPr>
            <w:tcW w:w="1431" w:type="pct"/>
            <w:tcBorders>
              <w:top w:val="single" w:sz="6" w:space="0" w:color="auto"/>
              <w:left w:val="single" w:sz="6" w:space="0" w:color="auto"/>
              <w:bottom w:val="single" w:sz="6" w:space="0" w:color="auto"/>
              <w:right w:val="single" w:sz="6" w:space="0" w:color="auto"/>
            </w:tcBorders>
            <w:shd w:val="solid" w:color="FCF305" w:fill="auto"/>
          </w:tcPr>
          <w:p w14:paraId="7F0BF01D" w14:textId="77777777" w:rsidR="00111B7B" w:rsidRPr="00111B7B" w:rsidRDefault="00111B7B" w:rsidP="00111B7B">
            <w:pPr>
              <w:rPr>
                <w:b/>
                <w:bCs/>
              </w:rPr>
            </w:pPr>
            <w:r w:rsidRPr="00111B7B">
              <w:rPr>
                <w:b/>
                <w:bCs/>
              </w:rPr>
              <w:t>Notes</w:t>
            </w:r>
          </w:p>
        </w:tc>
      </w:tr>
      <w:tr w:rsidR="00111B7B" w:rsidRPr="00111B7B" w14:paraId="0890D69F"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21C2871B" w14:textId="77777777" w:rsidR="00111B7B" w:rsidRPr="00111B7B" w:rsidRDefault="00111B7B" w:rsidP="00111B7B">
            <w:r w:rsidRPr="00111B7B">
              <w:t>Operating System</w:t>
            </w:r>
          </w:p>
        </w:tc>
        <w:tc>
          <w:tcPr>
            <w:tcW w:w="2436" w:type="pct"/>
            <w:tcBorders>
              <w:top w:val="single" w:sz="6" w:space="0" w:color="auto"/>
              <w:left w:val="single" w:sz="6" w:space="0" w:color="auto"/>
              <w:bottom w:val="single" w:sz="6" w:space="0" w:color="auto"/>
              <w:right w:val="single" w:sz="6" w:space="0" w:color="auto"/>
            </w:tcBorders>
          </w:tcPr>
          <w:p w14:paraId="3EC5D2E7" w14:textId="77777777" w:rsidR="00111B7B" w:rsidRPr="00111B7B" w:rsidRDefault="00111B7B" w:rsidP="00111B7B">
            <w:r w:rsidRPr="00111B7B">
              <w:t>Windows Server; 2008-32bit, 2008-64bit, or 2008R2-64bit</w:t>
            </w:r>
          </w:p>
        </w:tc>
        <w:tc>
          <w:tcPr>
            <w:tcW w:w="1431" w:type="pct"/>
            <w:tcBorders>
              <w:top w:val="single" w:sz="6" w:space="0" w:color="auto"/>
              <w:left w:val="single" w:sz="6" w:space="0" w:color="auto"/>
              <w:bottom w:val="single" w:sz="6" w:space="0" w:color="auto"/>
              <w:right w:val="single" w:sz="6" w:space="0" w:color="auto"/>
            </w:tcBorders>
          </w:tcPr>
          <w:p w14:paraId="4638B552" w14:textId="77777777" w:rsidR="00111B7B" w:rsidRPr="00111B7B" w:rsidRDefault="00111B7B" w:rsidP="00111B7B"/>
        </w:tc>
      </w:tr>
      <w:tr w:rsidR="00111B7B" w:rsidRPr="00111B7B" w14:paraId="0FBE6B24"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37863E58" w14:textId="77777777" w:rsidR="00111B7B" w:rsidRPr="00111B7B" w:rsidRDefault="00111B7B" w:rsidP="00111B7B">
            <w:r w:rsidRPr="00111B7B">
              <w:t>Storage*</w:t>
            </w:r>
          </w:p>
        </w:tc>
        <w:tc>
          <w:tcPr>
            <w:tcW w:w="2436" w:type="pct"/>
            <w:tcBorders>
              <w:top w:val="single" w:sz="6" w:space="0" w:color="auto"/>
              <w:left w:val="single" w:sz="6" w:space="0" w:color="auto"/>
              <w:bottom w:val="single" w:sz="6" w:space="0" w:color="auto"/>
              <w:right w:val="single" w:sz="6" w:space="0" w:color="auto"/>
            </w:tcBorders>
          </w:tcPr>
          <w:p w14:paraId="341292BB" w14:textId="77777777" w:rsidR="00111B7B" w:rsidRPr="00111B7B" w:rsidRDefault="00111B7B" w:rsidP="00111B7B">
            <w:r w:rsidRPr="00111B7B">
              <w:t>EMC Clariion SAN</w:t>
            </w:r>
          </w:p>
        </w:tc>
        <w:tc>
          <w:tcPr>
            <w:tcW w:w="1431" w:type="pct"/>
            <w:tcBorders>
              <w:top w:val="single" w:sz="6" w:space="0" w:color="auto"/>
              <w:left w:val="single" w:sz="6" w:space="0" w:color="auto"/>
              <w:bottom w:val="single" w:sz="6" w:space="0" w:color="auto"/>
              <w:right w:val="single" w:sz="6" w:space="0" w:color="auto"/>
            </w:tcBorders>
          </w:tcPr>
          <w:p w14:paraId="4793E4D4" w14:textId="77777777" w:rsidR="00111B7B" w:rsidRPr="00111B7B" w:rsidRDefault="00111B7B" w:rsidP="00111B7B">
            <w:r w:rsidRPr="00111B7B">
              <w:t>* Required for Virtual deployments</w:t>
            </w:r>
          </w:p>
        </w:tc>
      </w:tr>
      <w:tr w:rsidR="00111B7B" w:rsidRPr="00111B7B" w14:paraId="412F897C"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1720FA8E" w14:textId="77777777" w:rsidR="00111B7B" w:rsidRPr="00111B7B" w:rsidRDefault="00111B7B" w:rsidP="00111B7B">
            <w:r w:rsidRPr="00111B7B">
              <w:t>Monitoring</w:t>
            </w:r>
          </w:p>
        </w:tc>
        <w:tc>
          <w:tcPr>
            <w:tcW w:w="2436" w:type="pct"/>
            <w:tcBorders>
              <w:top w:val="single" w:sz="6" w:space="0" w:color="auto"/>
              <w:left w:val="single" w:sz="6" w:space="0" w:color="auto"/>
              <w:bottom w:val="single" w:sz="6" w:space="0" w:color="auto"/>
              <w:right w:val="single" w:sz="6" w:space="0" w:color="auto"/>
            </w:tcBorders>
          </w:tcPr>
          <w:p w14:paraId="6738CF15" w14:textId="77777777" w:rsidR="00111B7B" w:rsidRPr="00111B7B" w:rsidRDefault="00111B7B" w:rsidP="00111B7B">
            <w:r w:rsidRPr="00111B7B">
              <w:t>Hobbit</w:t>
            </w:r>
          </w:p>
        </w:tc>
        <w:tc>
          <w:tcPr>
            <w:tcW w:w="1431" w:type="pct"/>
            <w:tcBorders>
              <w:top w:val="single" w:sz="6" w:space="0" w:color="auto"/>
              <w:left w:val="single" w:sz="6" w:space="0" w:color="auto"/>
              <w:bottom w:val="single" w:sz="6" w:space="0" w:color="auto"/>
              <w:right w:val="single" w:sz="6" w:space="0" w:color="auto"/>
            </w:tcBorders>
          </w:tcPr>
          <w:p w14:paraId="096D4CFF" w14:textId="77777777" w:rsidR="00111B7B" w:rsidRPr="00111B7B" w:rsidRDefault="00111B7B" w:rsidP="00111B7B"/>
        </w:tc>
      </w:tr>
      <w:tr w:rsidR="00111B7B" w:rsidRPr="00111B7B" w14:paraId="2B7C52FB"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57BA3263" w14:textId="77777777" w:rsidR="00111B7B" w:rsidRPr="00111B7B" w:rsidRDefault="00111B7B" w:rsidP="00111B7B">
            <w:r w:rsidRPr="00111B7B">
              <w:t>System Integrity</w:t>
            </w:r>
          </w:p>
        </w:tc>
        <w:tc>
          <w:tcPr>
            <w:tcW w:w="2436" w:type="pct"/>
            <w:tcBorders>
              <w:top w:val="single" w:sz="6" w:space="0" w:color="auto"/>
              <w:left w:val="single" w:sz="6" w:space="0" w:color="auto"/>
              <w:bottom w:val="single" w:sz="6" w:space="0" w:color="auto"/>
              <w:right w:val="single" w:sz="6" w:space="0" w:color="auto"/>
            </w:tcBorders>
          </w:tcPr>
          <w:p w14:paraId="1D2BDFBA" w14:textId="77777777" w:rsidR="00111B7B" w:rsidRPr="00111B7B" w:rsidRDefault="00111B7B" w:rsidP="00111B7B">
            <w:r w:rsidRPr="00111B7B">
              <w:t>Assuria for Internet-facing servers</w:t>
            </w:r>
          </w:p>
        </w:tc>
        <w:tc>
          <w:tcPr>
            <w:tcW w:w="1431" w:type="pct"/>
            <w:tcBorders>
              <w:top w:val="single" w:sz="6" w:space="0" w:color="auto"/>
              <w:left w:val="single" w:sz="6" w:space="0" w:color="auto"/>
              <w:bottom w:val="single" w:sz="6" w:space="0" w:color="auto"/>
              <w:right w:val="single" w:sz="6" w:space="0" w:color="auto"/>
            </w:tcBorders>
          </w:tcPr>
          <w:p w14:paraId="37329B4B" w14:textId="77777777" w:rsidR="00111B7B" w:rsidRPr="00111B7B" w:rsidRDefault="00111B7B" w:rsidP="00111B7B">
            <w:r w:rsidRPr="00111B7B">
              <w:t xml:space="preserve">Non-Internet-facing </w:t>
            </w:r>
            <w:r w:rsidRPr="00111B7B">
              <w:lastRenderedPageBreak/>
              <w:t>servers are not required to deploy this product</w:t>
            </w:r>
          </w:p>
        </w:tc>
      </w:tr>
      <w:tr w:rsidR="00111B7B" w:rsidRPr="00111B7B" w14:paraId="717FF990"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5B882CA4" w14:textId="77777777" w:rsidR="00111B7B" w:rsidRPr="00111B7B" w:rsidRDefault="00111B7B" w:rsidP="00111B7B">
            <w:r w:rsidRPr="00111B7B">
              <w:lastRenderedPageBreak/>
              <w:t>System Integrity</w:t>
            </w:r>
          </w:p>
        </w:tc>
        <w:tc>
          <w:tcPr>
            <w:tcW w:w="2436" w:type="pct"/>
            <w:tcBorders>
              <w:top w:val="single" w:sz="6" w:space="0" w:color="auto"/>
              <w:left w:val="single" w:sz="6" w:space="0" w:color="auto"/>
              <w:bottom w:val="single" w:sz="6" w:space="0" w:color="auto"/>
              <w:right w:val="single" w:sz="6" w:space="0" w:color="auto"/>
            </w:tcBorders>
          </w:tcPr>
          <w:p w14:paraId="12257808" w14:textId="77777777" w:rsidR="00111B7B" w:rsidRPr="00111B7B" w:rsidRDefault="00111B7B" w:rsidP="00111B7B">
            <w:r w:rsidRPr="00111B7B">
              <w:t>Tripwire for Internet-facing and xDMZ-based Application and Database servers</w:t>
            </w:r>
          </w:p>
        </w:tc>
        <w:tc>
          <w:tcPr>
            <w:tcW w:w="1431" w:type="pct"/>
            <w:tcBorders>
              <w:top w:val="single" w:sz="6" w:space="0" w:color="auto"/>
              <w:left w:val="single" w:sz="6" w:space="0" w:color="auto"/>
              <w:bottom w:val="single" w:sz="6" w:space="0" w:color="auto"/>
              <w:right w:val="single" w:sz="6" w:space="0" w:color="auto"/>
            </w:tcBorders>
          </w:tcPr>
          <w:p w14:paraId="427A8653" w14:textId="77777777" w:rsidR="00111B7B" w:rsidRPr="00111B7B" w:rsidRDefault="00111B7B" w:rsidP="00111B7B">
            <w:r w:rsidRPr="00111B7B">
              <w:t>MAGNet-facing servers not in xDMZ protected networks are not required to deploy this product</w:t>
            </w:r>
          </w:p>
        </w:tc>
      </w:tr>
      <w:tr w:rsidR="00111B7B" w:rsidRPr="00111B7B" w14:paraId="0ECD0BDC"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5595FA3A" w14:textId="77777777" w:rsidR="00111B7B" w:rsidRPr="00111B7B" w:rsidRDefault="00111B7B" w:rsidP="00111B7B">
            <w:r w:rsidRPr="00111B7B">
              <w:t>Anti-Virus</w:t>
            </w:r>
          </w:p>
        </w:tc>
        <w:tc>
          <w:tcPr>
            <w:tcW w:w="2436" w:type="pct"/>
            <w:tcBorders>
              <w:top w:val="nil"/>
              <w:left w:val="nil"/>
              <w:bottom w:val="nil"/>
              <w:right w:val="nil"/>
            </w:tcBorders>
          </w:tcPr>
          <w:p w14:paraId="75AD7914" w14:textId="77777777" w:rsidR="00111B7B" w:rsidRPr="00111B7B" w:rsidRDefault="00111B7B" w:rsidP="00111B7B">
            <w:r w:rsidRPr="00111B7B">
              <w:t>Symantec AV</w:t>
            </w:r>
          </w:p>
        </w:tc>
        <w:tc>
          <w:tcPr>
            <w:tcW w:w="1431" w:type="pct"/>
            <w:tcBorders>
              <w:top w:val="single" w:sz="6" w:space="0" w:color="auto"/>
              <w:left w:val="single" w:sz="6" w:space="0" w:color="auto"/>
              <w:bottom w:val="single" w:sz="6" w:space="0" w:color="auto"/>
              <w:right w:val="single" w:sz="6" w:space="0" w:color="auto"/>
            </w:tcBorders>
          </w:tcPr>
          <w:p w14:paraId="1B0AF7B1" w14:textId="77777777" w:rsidR="00111B7B" w:rsidRPr="00111B7B" w:rsidRDefault="00111B7B" w:rsidP="00111B7B"/>
        </w:tc>
      </w:tr>
      <w:tr w:rsidR="00111B7B" w:rsidRPr="00111B7B" w14:paraId="4A0A33C2"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6B4CA021" w14:textId="77777777" w:rsidR="00111B7B" w:rsidRPr="00111B7B" w:rsidRDefault="00111B7B" w:rsidP="00111B7B">
            <w:r w:rsidRPr="00111B7B">
              <w:t>Backup/Recovery</w:t>
            </w:r>
          </w:p>
        </w:tc>
        <w:tc>
          <w:tcPr>
            <w:tcW w:w="2436" w:type="pct"/>
            <w:tcBorders>
              <w:top w:val="single" w:sz="6" w:space="0" w:color="auto"/>
              <w:left w:val="single" w:sz="6" w:space="0" w:color="auto"/>
              <w:bottom w:val="single" w:sz="6" w:space="0" w:color="auto"/>
              <w:right w:val="single" w:sz="6" w:space="0" w:color="auto"/>
            </w:tcBorders>
          </w:tcPr>
          <w:p w14:paraId="75A80E71" w14:textId="77777777" w:rsidR="00111B7B" w:rsidRPr="00111B7B" w:rsidRDefault="00111B7B" w:rsidP="00111B7B">
            <w:r w:rsidRPr="00111B7B">
              <w:t>EMC Legato Networker</w:t>
            </w:r>
          </w:p>
        </w:tc>
        <w:tc>
          <w:tcPr>
            <w:tcW w:w="1431" w:type="pct"/>
            <w:tcBorders>
              <w:top w:val="single" w:sz="6" w:space="0" w:color="auto"/>
              <w:left w:val="single" w:sz="6" w:space="0" w:color="auto"/>
              <w:bottom w:val="single" w:sz="6" w:space="0" w:color="auto"/>
              <w:right w:val="single" w:sz="6" w:space="0" w:color="auto"/>
            </w:tcBorders>
          </w:tcPr>
          <w:p w14:paraId="4B3EFA03" w14:textId="77777777" w:rsidR="00111B7B" w:rsidRPr="00111B7B" w:rsidRDefault="00111B7B" w:rsidP="00111B7B"/>
        </w:tc>
      </w:tr>
      <w:tr w:rsidR="00111B7B" w:rsidRPr="00111B7B" w14:paraId="7C733194"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04707E2F" w14:textId="77777777" w:rsidR="00111B7B" w:rsidRPr="00111B7B" w:rsidRDefault="00111B7B" w:rsidP="00111B7B">
            <w:r w:rsidRPr="00111B7B">
              <w:t>Software Updates</w:t>
            </w:r>
          </w:p>
        </w:tc>
        <w:tc>
          <w:tcPr>
            <w:tcW w:w="2436" w:type="pct"/>
            <w:tcBorders>
              <w:top w:val="nil"/>
              <w:left w:val="nil"/>
              <w:bottom w:val="nil"/>
              <w:right w:val="nil"/>
            </w:tcBorders>
          </w:tcPr>
          <w:p w14:paraId="6AA58958" w14:textId="77777777" w:rsidR="00111B7B" w:rsidRPr="00111B7B" w:rsidRDefault="00111B7B" w:rsidP="00111B7B">
            <w:r w:rsidRPr="00111B7B">
              <w:t>Windows SUS</w:t>
            </w:r>
          </w:p>
        </w:tc>
        <w:tc>
          <w:tcPr>
            <w:tcW w:w="1431" w:type="pct"/>
            <w:tcBorders>
              <w:top w:val="single" w:sz="6" w:space="0" w:color="auto"/>
              <w:left w:val="single" w:sz="6" w:space="0" w:color="auto"/>
              <w:bottom w:val="single" w:sz="6" w:space="0" w:color="auto"/>
              <w:right w:val="single" w:sz="6" w:space="0" w:color="auto"/>
            </w:tcBorders>
          </w:tcPr>
          <w:p w14:paraId="6B92DE9E" w14:textId="77777777" w:rsidR="00111B7B" w:rsidRPr="00111B7B" w:rsidRDefault="00111B7B" w:rsidP="00111B7B"/>
        </w:tc>
      </w:tr>
      <w:tr w:rsidR="00111B7B" w:rsidRPr="00111B7B" w14:paraId="01B34E00"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6A420767" w14:textId="77777777" w:rsidR="00111B7B" w:rsidRPr="00111B7B" w:rsidRDefault="00111B7B" w:rsidP="00111B7B">
            <w:r w:rsidRPr="00111B7B">
              <w:t>Out-of-Band Management (ILM)</w:t>
            </w:r>
          </w:p>
        </w:tc>
        <w:tc>
          <w:tcPr>
            <w:tcW w:w="2436" w:type="pct"/>
            <w:tcBorders>
              <w:top w:val="single" w:sz="6" w:space="0" w:color="auto"/>
              <w:left w:val="single" w:sz="6" w:space="0" w:color="auto"/>
              <w:bottom w:val="single" w:sz="6" w:space="0" w:color="auto"/>
              <w:right w:val="single" w:sz="6" w:space="0" w:color="auto"/>
            </w:tcBorders>
          </w:tcPr>
          <w:p w14:paraId="0222F860" w14:textId="77777777" w:rsidR="00111B7B" w:rsidRPr="00111B7B" w:rsidRDefault="00111B7B" w:rsidP="00111B7B">
            <w:r w:rsidRPr="00111B7B">
              <w:t>As provided by Hardware &amp; Virtualization Vendors</w:t>
            </w:r>
          </w:p>
        </w:tc>
        <w:tc>
          <w:tcPr>
            <w:tcW w:w="1431" w:type="pct"/>
            <w:tcBorders>
              <w:top w:val="single" w:sz="6" w:space="0" w:color="auto"/>
              <w:left w:val="single" w:sz="6" w:space="0" w:color="auto"/>
              <w:bottom w:val="single" w:sz="6" w:space="0" w:color="auto"/>
              <w:right w:val="single" w:sz="6" w:space="0" w:color="auto"/>
            </w:tcBorders>
          </w:tcPr>
          <w:p w14:paraId="129F3B51" w14:textId="77777777" w:rsidR="00111B7B" w:rsidRPr="00111B7B" w:rsidRDefault="00111B7B" w:rsidP="00111B7B">
            <w:r w:rsidRPr="00111B7B">
              <w:t>Physical deployments only</w:t>
            </w:r>
          </w:p>
        </w:tc>
      </w:tr>
      <w:tr w:rsidR="00111B7B" w:rsidRPr="00111B7B" w14:paraId="4101D3B0"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56C409A0" w14:textId="77777777" w:rsidR="00111B7B" w:rsidRPr="00111B7B" w:rsidRDefault="00111B7B" w:rsidP="00111B7B"/>
        </w:tc>
        <w:tc>
          <w:tcPr>
            <w:tcW w:w="2436" w:type="pct"/>
            <w:tcBorders>
              <w:top w:val="single" w:sz="6" w:space="0" w:color="auto"/>
              <w:left w:val="single" w:sz="6" w:space="0" w:color="auto"/>
              <w:bottom w:val="single" w:sz="6" w:space="0" w:color="auto"/>
              <w:right w:val="single" w:sz="6" w:space="0" w:color="auto"/>
            </w:tcBorders>
          </w:tcPr>
          <w:p w14:paraId="39B21EBD" w14:textId="77777777" w:rsidR="00111B7B" w:rsidRPr="00111B7B" w:rsidRDefault="00111B7B" w:rsidP="00111B7B"/>
        </w:tc>
        <w:tc>
          <w:tcPr>
            <w:tcW w:w="1431" w:type="pct"/>
            <w:tcBorders>
              <w:top w:val="single" w:sz="6" w:space="0" w:color="auto"/>
              <w:left w:val="single" w:sz="6" w:space="0" w:color="auto"/>
              <w:bottom w:val="single" w:sz="6" w:space="0" w:color="auto"/>
              <w:right w:val="single" w:sz="6" w:space="0" w:color="auto"/>
            </w:tcBorders>
          </w:tcPr>
          <w:p w14:paraId="0151FA74" w14:textId="77777777" w:rsidR="00111B7B" w:rsidRPr="00111B7B" w:rsidRDefault="00111B7B" w:rsidP="00111B7B"/>
        </w:tc>
      </w:tr>
    </w:tbl>
    <w:p w14:paraId="7E22CC78" w14:textId="77777777" w:rsidR="00111B7B" w:rsidRPr="00111B7B" w:rsidRDefault="00111B7B" w:rsidP="00111B7B"/>
    <w:p w14:paraId="180B127B" w14:textId="77777777" w:rsidR="00111B7B" w:rsidRPr="00111B7B" w:rsidRDefault="00111B7B" w:rsidP="00111B7B">
      <w:pPr>
        <w:rPr>
          <w:b/>
        </w:rPr>
      </w:pPr>
      <w:r w:rsidRPr="00111B7B">
        <w:rPr>
          <w:b/>
        </w:rPr>
        <w:t xml:space="preserve">Optional Software </w:t>
      </w:r>
    </w:p>
    <w:p w14:paraId="7BD0A7F6" w14:textId="77777777" w:rsidR="00111B7B" w:rsidRPr="00111B7B" w:rsidRDefault="00111B7B" w:rsidP="00111B7B"/>
    <w:p w14:paraId="0EC879D0" w14:textId="77777777" w:rsidR="00111B7B" w:rsidRPr="00111B7B" w:rsidRDefault="00111B7B" w:rsidP="00111B7B">
      <w:r w:rsidRPr="00111B7B">
        <w:t>In addition to the minimum requirements, Windows deployments can elect to include the following components:</w:t>
      </w:r>
    </w:p>
    <w:tbl>
      <w:tblPr>
        <w:tblW w:w="5000" w:type="pct"/>
        <w:tblLook w:val="0000" w:firstRow="0" w:lastRow="0" w:firstColumn="0" w:lastColumn="0" w:noHBand="0" w:noVBand="0"/>
      </w:tblPr>
      <w:tblGrid>
        <w:gridCol w:w="2300"/>
        <w:gridCol w:w="4946"/>
        <w:gridCol w:w="2906"/>
      </w:tblGrid>
      <w:tr w:rsidR="00111B7B" w:rsidRPr="00111B7B" w14:paraId="5911709B"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shd w:val="solid" w:color="FCF305" w:fill="auto"/>
          </w:tcPr>
          <w:p w14:paraId="3BF5D457" w14:textId="77777777" w:rsidR="00111B7B" w:rsidRPr="00111B7B" w:rsidRDefault="00111B7B" w:rsidP="00111B7B">
            <w:pPr>
              <w:rPr>
                <w:b/>
                <w:bCs/>
              </w:rPr>
            </w:pPr>
            <w:r w:rsidRPr="00111B7B">
              <w:rPr>
                <w:b/>
                <w:bCs/>
              </w:rPr>
              <w:t>Optional Services</w:t>
            </w:r>
          </w:p>
        </w:tc>
        <w:tc>
          <w:tcPr>
            <w:tcW w:w="2436" w:type="pct"/>
            <w:tcBorders>
              <w:top w:val="single" w:sz="6" w:space="0" w:color="auto"/>
              <w:left w:val="single" w:sz="6" w:space="0" w:color="auto"/>
              <w:bottom w:val="single" w:sz="6" w:space="0" w:color="auto"/>
              <w:right w:val="single" w:sz="6" w:space="0" w:color="auto"/>
            </w:tcBorders>
            <w:shd w:val="solid" w:color="FCF305" w:fill="auto"/>
          </w:tcPr>
          <w:p w14:paraId="60DFD4C9" w14:textId="77777777" w:rsidR="00111B7B" w:rsidRPr="00111B7B" w:rsidRDefault="00111B7B" w:rsidP="00111B7B">
            <w:pPr>
              <w:rPr>
                <w:b/>
                <w:bCs/>
              </w:rPr>
            </w:pPr>
            <w:r w:rsidRPr="00111B7B">
              <w:rPr>
                <w:b/>
                <w:bCs/>
              </w:rPr>
              <w:t>Description</w:t>
            </w:r>
          </w:p>
        </w:tc>
        <w:tc>
          <w:tcPr>
            <w:tcW w:w="1431" w:type="pct"/>
            <w:tcBorders>
              <w:top w:val="single" w:sz="6" w:space="0" w:color="auto"/>
              <w:left w:val="single" w:sz="6" w:space="0" w:color="auto"/>
              <w:bottom w:val="single" w:sz="6" w:space="0" w:color="auto"/>
              <w:right w:val="single" w:sz="6" w:space="0" w:color="auto"/>
            </w:tcBorders>
            <w:shd w:val="solid" w:color="FCF305" w:fill="auto"/>
          </w:tcPr>
          <w:p w14:paraId="05F3124B" w14:textId="77777777" w:rsidR="00111B7B" w:rsidRPr="00111B7B" w:rsidRDefault="00111B7B" w:rsidP="00111B7B">
            <w:pPr>
              <w:rPr>
                <w:b/>
                <w:bCs/>
              </w:rPr>
            </w:pPr>
            <w:r w:rsidRPr="00111B7B">
              <w:rPr>
                <w:b/>
                <w:bCs/>
              </w:rPr>
              <w:t>Notes</w:t>
            </w:r>
          </w:p>
        </w:tc>
      </w:tr>
      <w:tr w:rsidR="00111B7B" w:rsidRPr="00111B7B" w14:paraId="6CC85BEB"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0D19CE57" w14:textId="77777777" w:rsidR="00111B7B" w:rsidRPr="00111B7B" w:rsidRDefault="00111B7B" w:rsidP="00111B7B">
            <w:r w:rsidRPr="00111B7B">
              <w:t>Storage</w:t>
            </w:r>
          </w:p>
        </w:tc>
        <w:tc>
          <w:tcPr>
            <w:tcW w:w="2436" w:type="pct"/>
            <w:tcBorders>
              <w:top w:val="single" w:sz="6" w:space="0" w:color="auto"/>
              <w:left w:val="single" w:sz="6" w:space="0" w:color="auto"/>
              <w:bottom w:val="single" w:sz="6" w:space="0" w:color="auto"/>
              <w:right w:val="single" w:sz="6" w:space="0" w:color="auto"/>
            </w:tcBorders>
          </w:tcPr>
          <w:p w14:paraId="320DA5E4" w14:textId="77777777" w:rsidR="00111B7B" w:rsidRPr="00111B7B" w:rsidRDefault="00111B7B" w:rsidP="00111B7B">
            <w:r w:rsidRPr="00111B7B">
              <w:t>EMC Clariion SAN</w:t>
            </w:r>
          </w:p>
        </w:tc>
        <w:tc>
          <w:tcPr>
            <w:tcW w:w="1431" w:type="pct"/>
            <w:tcBorders>
              <w:top w:val="single" w:sz="6" w:space="0" w:color="auto"/>
              <w:left w:val="single" w:sz="6" w:space="0" w:color="auto"/>
              <w:bottom w:val="single" w:sz="6" w:space="0" w:color="auto"/>
              <w:right w:val="single" w:sz="6" w:space="0" w:color="auto"/>
            </w:tcBorders>
          </w:tcPr>
          <w:p w14:paraId="50A1DDD7" w14:textId="77777777" w:rsidR="00111B7B" w:rsidRPr="00111B7B" w:rsidRDefault="00111B7B" w:rsidP="00111B7B">
            <w:r w:rsidRPr="00111B7B">
              <w:t>Optional for physical servers</w:t>
            </w:r>
          </w:p>
        </w:tc>
      </w:tr>
      <w:tr w:rsidR="00111B7B" w:rsidRPr="00111B7B" w14:paraId="582F45F4"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5D7B25E7" w14:textId="77777777" w:rsidR="00111B7B" w:rsidRPr="00111B7B" w:rsidRDefault="00111B7B" w:rsidP="00111B7B">
            <w:r w:rsidRPr="00111B7B">
              <w:t>Scheduling</w:t>
            </w:r>
          </w:p>
        </w:tc>
        <w:tc>
          <w:tcPr>
            <w:tcW w:w="2436" w:type="pct"/>
            <w:tcBorders>
              <w:top w:val="nil"/>
              <w:left w:val="nil"/>
              <w:bottom w:val="nil"/>
              <w:right w:val="nil"/>
            </w:tcBorders>
          </w:tcPr>
          <w:p w14:paraId="5869FF89" w14:textId="77777777" w:rsidR="00111B7B" w:rsidRPr="00111B7B" w:rsidRDefault="00111B7B" w:rsidP="00111B7B">
            <w:r w:rsidRPr="00111B7B">
              <w:t>CA Workload Automation (ESP / Cybermation) or Windows Task Scheduler</w:t>
            </w:r>
          </w:p>
        </w:tc>
        <w:tc>
          <w:tcPr>
            <w:tcW w:w="1431" w:type="pct"/>
            <w:tcBorders>
              <w:top w:val="single" w:sz="6" w:space="0" w:color="auto"/>
              <w:left w:val="single" w:sz="6" w:space="0" w:color="auto"/>
              <w:bottom w:val="single" w:sz="6" w:space="0" w:color="auto"/>
              <w:right w:val="single" w:sz="6" w:space="0" w:color="auto"/>
            </w:tcBorders>
          </w:tcPr>
          <w:p w14:paraId="757D04D5" w14:textId="77777777" w:rsidR="00111B7B" w:rsidRPr="00111B7B" w:rsidRDefault="00111B7B" w:rsidP="00111B7B"/>
        </w:tc>
      </w:tr>
      <w:tr w:rsidR="00111B7B" w:rsidRPr="00111B7B" w14:paraId="0C02E26D"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289B951B" w14:textId="77777777" w:rsidR="00111B7B" w:rsidRPr="00111B7B" w:rsidRDefault="00111B7B" w:rsidP="00111B7B">
            <w:r w:rsidRPr="00111B7B">
              <w:t>Disaster Recovery</w:t>
            </w:r>
          </w:p>
        </w:tc>
        <w:tc>
          <w:tcPr>
            <w:tcW w:w="2436" w:type="pct"/>
            <w:tcBorders>
              <w:top w:val="single" w:sz="6" w:space="0" w:color="auto"/>
              <w:left w:val="single" w:sz="6" w:space="0" w:color="auto"/>
              <w:bottom w:val="single" w:sz="6" w:space="0" w:color="auto"/>
              <w:right w:val="single" w:sz="6" w:space="0" w:color="auto"/>
            </w:tcBorders>
          </w:tcPr>
          <w:p w14:paraId="73B40320" w14:textId="77777777" w:rsidR="00111B7B" w:rsidRPr="00111B7B" w:rsidRDefault="00111B7B" w:rsidP="00111B7B">
            <w:r w:rsidRPr="00111B7B">
              <w:t>As provided by Virtualization or DR Services</w:t>
            </w:r>
          </w:p>
        </w:tc>
        <w:tc>
          <w:tcPr>
            <w:tcW w:w="1431" w:type="pct"/>
            <w:tcBorders>
              <w:top w:val="single" w:sz="6" w:space="0" w:color="auto"/>
              <w:left w:val="single" w:sz="6" w:space="0" w:color="auto"/>
              <w:bottom w:val="single" w:sz="6" w:space="0" w:color="auto"/>
              <w:right w:val="single" w:sz="6" w:space="0" w:color="auto"/>
            </w:tcBorders>
          </w:tcPr>
          <w:p w14:paraId="5BE8C60E" w14:textId="77777777" w:rsidR="00111B7B" w:rsidRPr="00111B7B" w:rsidRDefault="00111B7B" w:rsidP="00111B7B"/>
        </w:tc>
      </w:tr>
      <w:tr w:rsidR="00111B7B" w:rsidRPr="00111B7B" w14:paraId="67DE1E90" w14:textId="77777777" w:rsidTr="00111B7B">
        <w:trPr>
          <w:trHeight w:val="259"/>
        </w:trPr>
        <w:tc>
          <w:tcPr>
            <w:tcW w:w="1133" w:type="pct"/>
            <w:tcBorders>
              <w:top w:val="single" w:sz="6" w:space="0" w:color="auto"/>
              <w:left w:val="single" w:sz="6" w:space="0" w:color="auto"/>
              <w:bottom w:val="single" w:sz="6" w:space="0" w:color="auto"/>
              <w:right w:val="single" w:sz="6" w:space="0" w:color="auto"/>
            </w:tcBorders>
          </w:tcPr>
          <w:p w14:paraId="65B5332E" w14:textId="77777777" w:rsidR="00111B7B" w:rsidRPr="00111B7B" w:rsidRDefault="00111B7B" w:rsidP="00111B7B"/>
        </w:tc>
        <w:tc>
          <w:tcPr>
            <w:tcW w:w="2436" w:type="pct"/>
            <w:tcBorders>
              <w:top w:val="single" w:sz="6" w:space="0" w:color="auto"/>
              <w:left w:val="single" w:sz="6" w:space="0" w:color="auto"/>
              <w:bottom w:val="single" w:sz="6" w:space="0" w:color="auto"/>
              <w:right w:val="single" w:sz="6" w:space="0" w:color="auto"/>
            </w:tcBorders>
          </w:tcPr>
          <w:p w14:paraId="737965C4" w14:textId="77777777" w:rsidR="00111B7B" w:rsidRPr="00111B7B" w:rsidRDefault="00111B7B" w:rsidP="00111B7B"/>
        </w:tc>
        <w:tc>
          <w:tcPr>
            <w:tcW w:w="1431" w:type="pct"/>
            <w:tcBorders>
              <w:top w:val="single" w:sz="6" w:space="0" w:color="auto"/>
              <w:left w:val="single" w:sz="6" w:space="0" w:color="auto"/>
              <w:bottom w:val="single" w:sz="6" w:space="0" w:color="auto"/>
              <w:right w:val="single" w:sz="6" w:space="0" w:color="auto"/>
            </w:tcBorders>
          </w:tcPr>
          <w:p w14:paraId="13420C4A" w14:textId="77777777" w:rsidR="00111B7B" w:rsidRPr="00111B7B" w:rsidRDefault="00111B7B" w:rsidP="00111B7B"/>
        </w:tc>
      </w:tr>
    </w:tbl>
    <w:p w14:paraId="4F47768B" w14:textId="77777777" w:rsidR="00111B7B" w:rsidRPr="00111B7B" w:rsidRDefault="00111B7B" w:rsidP="00111B7B">
      <w:pPr>
        <w:rPr>
          <w:b/>
        </w:rPr>
      </w:pPr>
    </w:p>
    <w:p w14:paraId="039B927C" w14:textId="77777777" w:rsidR="00111B7B" w:rsidRPr="00111B7B" w:rsidRDefault="00111B7B" w:rsidP="00111B7B">
      <w:pPr>
        <w:rPr>
          <w:b/>
        </w:rPr>
      </w:pPr>
    </w:p>
    <w:p w14:paraId="024F4650" w14:textId="77777777" w:rsidR="00111B7B" w:rsidRPr="00111B7B" w:rsidRDefault="00111B7B" w:rsidP="00111B7B">
      <w:pPr>
        <w:rPr>
          <w:b/>
        </w:rPr>
      </w:pPr>
      <w:r w:rsidRPr="00111B7B">
        <w:br w:type="page"/>
      </w:r>
    </w:p>
    <w:p w14:paraId="3649256F" w14:textId="77777777" w:rsidR="00111B7B" w:rsidRPr="00111B7B" w:rsidRDefault="00111B7B" w:rsidP="00E64F58">
      <w:pPr>
        <w:pStyle w:val="Heading2"/>
        <w:rPr>
          <w:b w:val="0"/>
        </w:rPr>
      </w:pPr>
      <w:bookmarkStart w:id="269" w:name="_Toc202503049"/>
      <w:bookmarkStart w:id="270" w:name="_Toc202503242"/>
      <w:bookmarkStart w:id="271" w:name="_Toc202519442"/>
      <w:r w:rsidRPr="00111B7B">
        <w:rPr>
          <w:b w:val="0"/>
        </w:rPr>
        <w:lastRenderedPageBreak/>
        <w:t>Standard Windows OS Configurations</w:t>
      </w:r>
      <w:bookmarkEnd w:id="269"/>
      <w:bookmarkEnd w:id="270"/>
      <w:bookmarkEnd w:id="271"/>
    </w:p>
    <w:p w14:paraId="2F2DD9E9" w14:textId="77777777" w:rsidR="00111B7B" w:rsidRPr="00111B7B" w:rsidRDefault="00111B7B" w:rsidP="00111B7B">
      <w:r w:rsidRPr="00111B7B">
        <w:t>The ITD Windows team provides four standard baseline configurations. These provide a starting point for the creation of a server environment suitable for the installation of customer-specific additional software.</w:t>
      </w:r>
    </w:p>
    <w:p w14:paraId="0D0D8E2C" w14:textId="77777777" w:rsidR="00111B7B" w:rsidRPr="00111B7B" w:rsidRDefault="00111B7B" w:rsidP="00111B7B"/>
    <w:p w14:paraId="5C13EF3F" w14:textId="77777777" w:rsidR="00111B7B" w:rsidRPr="00111B7B" w:rsidRDefault="00111B7B" w:rsidP="00111B7B">
      <w:r w:rsidRPr="00111B7B">
        <w:drawing>
          <wp:inline distT="0" distB="0" distL="0" distR="0" wp14:anchorId="44738457" wp14:editId="1EA8E6F6">
            <wp:extent cx="6304280" cy="4512310"/>
            <wp:effectExtent l="25400" t="25400" r="20320" b="342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4280" cy="451231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03CE25BF" w14:textId="77777777" w:rsidR="00111B7B" w:rsidRPr="00111B7B" w:rsidRDefault="00111B7B" w:rsidP="00111B7B">
      <w:r w:rsidRPr="00111B7B">
        <w:t>Figure 1 – Standard Configuration</w:t>
      </w:r>
    </w:p>
    <w:p w14:paraId="168ACC68" w14:textId="77777777" w:rsidR="00111B7B" w:rsidRPr="00111B7B" w:rsidRDefault="00111B7B" w:rsidP="00111B7B"/>
    <w:p w14:paraId="65D07836" w14:textId="77777777" w:rsidR="00111B7B" w:rsidRPr="00111B7B" w:rsidRDefault="00111B7B" w:rsidP="00111B7B"/>
    <w:p w14:paraId="09A0A5EF" w14:textId="77777777" w:rsidR="00111B7B" w:rsidRPr="00111B7B" w:rsidRDefault="00111B7B" w:rsidP="00111B7B"/>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1E696004"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730A6E07" w14:textId="77777777" w:rsidR="00111B7B" w:rsidRPr="00111B7B" w:rsidRDefault="00111B7B" w:rsidP="00111B7B">
            <w:pPr>
              <w:rPr>
                <w:b/>
                <w:bCs/>
              </w:rPr>
            </w:pPr>
            <w:r w:rsidRPr="00111B7B">
              <w:rPr>
                <w:b/>
                <w:bCs/>
              </w:rPr>
              <w:t>Standard Windows OS Configurations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22C0930" w14:textId="77777777" w:rsidR="00111B7B" w:rsidRPr="00111B7B" w:rsidRDefault="00111B7B" w:rsidP="00111B7B">
            <w:pPr>
              <w:rPr>
                <w:b/>
                <w:bCs/>
              </w:rPr>
            </w:pPr>
            <w:r w:rsidRPr="00111B7B">
              <w:rPr>
                <w:b/>
                <w:bCs/>
              </w:rPr>
              <w:t>Description</w:t>
            </w:r>
          </w:p>
        </w:tc>
      </w:tr>
      <w:tr w:rsidR="00111B7B" w:rsidRPr="00111B7B" w14:paraId="56587975"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B952A62" w14:textId="77777777" w:rsidR="00111B7B" w:rsidRPr="00111B7B" w:rsidRDefault="00111B7B" w:rsidP="00111B7B">
            <w:r w:rsidRPr="00111B7B">
              <w:t>Web Server</w:t>
            </w:r>
          </w:p>
        </w:tc>
        <w:tc>
          <w:tcPr>
            <w:tcW w:w="0" w:type="auto"/>
            <w:tcBorders>
              <w:top w:val="outset" w:sz="6" w:space="0" w:color="auto"/>
              <w:left w:val="outset" w:sz="6" w:space="0" w:color="auto"/>
              <w:bottom w:val="outset" w:sz="6" w:space="0" w:color="auto"/>
              <w:right w:val="outset" w:sz="6" w:space="0" w:color="auto"/>
            </w:tcBorders>
          </w:tcPr>
          <w:p w14:paraId="3487BC88" w14:textId="77777777" w:rsidR="00111B7B" w:rsidRPr="00111B7B" w:rsidRDefault="00111B7B" w:rsidP="00111B7B">
            <w:r w:rsidRPr="00111B7B">
              <w:t>A 32-bit or 64-bit Windows 2008 or 64-bit 2008R2 configuration geared to supporting IIS for web services.</w:t>
            </w:r>
          </w:p>
        </w:tc>
      </w:tr>
      <w:tr w:rsidR="00111B7B" w:rsidRPr="00111B7B" w14:paraId="3DA4728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B38655B" w14:textId="77777777" w:rsidR="00111B7B" w:rsidRPr="00111B7B" w:rsidRDefault="00111B7B" w:rsidP="00111B7B">
            <w:r w:rsidRPr="00111B7B">
              <w:t>Application Server</w:t>
            </w:r>
          </w:p>
        </w:tc>
        <w:tc>
          <w:tcPr>
            <w:tcW w:w="0" w:type="auto"/>
            <w:tcBorders>
              <w:top w:val="outset" w:sz="6" w:space="0" w:color="auto"/>
              <w:left w:val="outset" w:sz="6" w:space="0" w:color="auto"/>
              <w:bottom w:val="outset" w:sz="6" w:space="0" w:color="auto"/>
              <w:right w:val="outset" w:sz="6" w:space="0" w:color="auto"/>
            </w:tcBorders>
          </w:tcPr>
          <w:p w14:paraId="5D952475" w14:textId="77777777" w:rsidR="00111B7B" w:rsidRPr="00111B7B" w:rsidRDefault="00111B7B" w:rsidP="00111B7B">
            <w:r w:rsidRPr="00111B7B">
              <w:t>A 32-bit or 64-bit Windows 2008 or 64-bit 2008R2 configuration geared to supporting business applications. Applications can be layered directly on the operating system using the .NET framework, or may be placed within an Application Server such as WebLogic.</w:t>
            </w:r>
          </w:p>
        </w:tc>
      </w:tr>
      <w:tr w:rsidR="00111B7B" w:rsidRPr="00111B7B" w14:paraId="092C50FB"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8CA463C" w14:textId="77777777" w:rsidR="00111B7B" w:rsidRPr="00111B7B" w:rsidRDefault="00111B7B" w:rsidP="00111B7B">
            <w:r w:rsidRPr="00111B7B">
              <w:t>Database Server</w:t>
            </w:r>
          </w:p>
        </w:tc>
        <w:tc>
          <w:tcPr>
            <w:tcW w:w="0" w:type="auto"/>
            <w:tcBorders>
              <w:top w:val="outset" w:sz="6" w:space="0" w:color="auto"/>
              <w:left w:val="outset" w:sz="6" w:space="0" w:color="auto"/>
              <w:bottom w:val="outset" w:sz="6" w:space="0" w:color="auto"/>
              <w:right w:val="outset" w:sz="6" w:space="0" w:color="auto"/>
            </w:tcBorders>
          </w:tcPr>
          <w:p w14:paraId="32F5578B" w14:textId="77777777" w:rsidR="00111B7B" w:rsidRPr="00111B7B" w:rsidRDefault="00111B7B" w:rsidP="00111B7B">
            <w:r w:rsidRPr="00111B7B">
              <w:t xml:space="preserve">A 32-bit or 64-bit Windows 2008 or 64-bit 2008R2 configuration geared to </w:t>
            </w:r>
            <w:r w:rsidRPr="00111B7B">
              <w:lastRenderedPageBreak/>
              <w:t xml:space="preserve">supporting SQL Server Databases. </w:t>
            </w:r>
          </w:p>
        </w:tc>
      </w:tr>
      <w:tr w:rsidR="00111B7B" w:rsidRPr="00111B7B" w14:paraId="679FCEF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42B6CBA" w14:textId="77777777" w:rsidR="00111B7B" w:rsidRPr="00111B7B" w:rsidRDefault="00111B7B" w:rsidP="00111B7B">
            <w:r w:rsidRPr="00111B7B">
              <w:lastRenderedPageBreak/>
              <w:t>Clustered Servers</w:t>
            </w:r>
          </w:p>
        </w:tc>
        <w:tc>
          <w:tcPr>
            <w:tcW w:w="0" w:type="auto"/>
            <w:tcBorders>
              <w:top w:val="outset" w:sz="6" w:space="0" w:color="auto"/>
              <w:left w:val="outset" w:sz="6" w:space="0" w:color="auto"/>
              <w:bottom w:val="outset" w:sz="6" w:space="0" w:color="auto"/>
              <w:right w:val="outset" w:sz="6" w:space="0" w:color="auto"/>
            </w:tcBorders>
          </w:tcPr>
          <w:p w14:paraId="10F6D040" w14:textId="77777777" w:rsidR="00111B7B" w:rsidRPr="00111B7B" w:rsidRDefault="00111B7B" w:rsidP="00111B7B">
            <w:r w:rsidRPr="00111B7B">
              <w:t>A 64-bit 2008R2 configuration geared to supporting clustered Windows Servers.</w:t>
            </w:r>
          </w:p>
        </w:tc>
      </w:tr>
    </w:tbl>
    <w:p w14:paraId="78D3978B" w14:textId="77777777" w:rsidR="00111B7B" w:rsidRPr="00111B7B" w:rsidRDefault="00111B7B" w:rsidP="00111B7B"/>
    <w:p w14:paraId="6869AA14" w14:textId="77777777" w:rsidR="00111B7B" w:rsidRPr="00111B7B" w:rsidRDefault="00111B7B" w:rsidP="00E64F58">
      <w:pPr>
        <w:pStyle w:val="Heading2"/>
        <w:rPr>
          <w:b w:val="0"/>
        </w:rPr>
      </w:pPr>
      <w:bookmarkStart w:id="272" w:name="_Toc202503050"/>
      <w:bookmarkStart w:id="273" w:name="_Toc202503243"/>
      <w:bookmarkStart w:id="274" w:name="_Toc202519443"/>
      <w:r w:rsidRPr="00111B7B">
        <w:rPr>
          <w:b w:val="0"/>
        </w:rPr>
        <w:t>Standard Services/Packages</w:t>
      </w:r>
      <w:bookmarkEnd w:id="272"/>
      <w:bookmarkEnd w:id="273"/>
      <w:bookmarkEnd w:id="274"/>
    </w:p>
    <w:p w14:paraId="38AEA166" w14:textId="77777777" w:rsidR="00111B7B" w:rsidRPr="00111B7B" w:rsidRDefault="00111B7B" w:rsidP="00111B7B"/>
    <w:p w14:paraId="1E72A19F" w14:textId="77777777" w:rsidR="00111B7B" w:rsidRPr="00111B7B" w:rsidRDefault="00111B7B" w:rsidP="00111B7B"/>
    <w:tbl>
      <w:tblPr>
        <w:tblW w:w="499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7"/>
        <w:gridCol w:w="8097"/>
      </w:tblGrid>
      <w:tr w:rsidR="00111B7B" w:rsidRPr="00111B7B" w14:paraId="4CEF77BC"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2EAF02E4"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0B0EAC2A" w14:textId="77777777" w:rsidR="00111B7B" w:rsidRPr="00111B7B" w:rsidRDefault="00111B7B" w:rsidP="00111B7B">
            <w:pPr>
              <w:rPr>
                <w:b/>
                <w:bCs/>
              </w:rPr>
            </w:pPr>
            <w:r w:rsidRPr="00111B7B">
              <w:rPr>
                <w:b/>
                <w:bCs/>
              </w:rPr>
              <w:t>Description</w:t>
            </w:r>
          </w:p>
        </w:tc>
      </w:tr>
      <w:tr w:rsidR="00111B7B" w:rsidRPr="00111B7B" w14:paraId="63C4F929"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9D15525" w14:textId="77777777" w:rsidR="00111B7B" w:rsidRPr="00111B7B" w:rsidRDefault="00111B7B" w:rsidP="00111B7B">
            <w:r w:rsidRPr="00111B7B">
              <w:t>Windows Services</w:t>
            </w:r>
          </w:p>
        </w:tc>
        <w:tc>
          <w:tcPr>
            <w:tcW w:w="0" w:type="auto"/>
            <w:tcBorders>
              <w:top w:val="outset" w:sz="6" w:space="0" w:color="auto"/>
              <w:left w:val="outset" w:sz="6" w:space="0" w:color="auto"/>
              <w:bottom w:val="outset" w:sz="6" w:space="0" w:color="auto"/>
              <w:right w:val="outset" w:sz="6" w:space="0" w:color="auto"/>
            </w:tcBorders>
          </w:tcPr>
          <w:p w14:paraId="0EBC2ADC" w14:textId="77777777" w:rsidR="00111B7B" w:rsidRPr="00111B7B" w:rsidRDefault="00111B7B" w:rsidP="00111B7B">
            <w:r w:rsidRPr="00111B7B">
              <w:t>As a baseline, many services are deployed in each of the configurations. These are detailed in Appendix-B.</w:t>
            </w:r>
          </w:p>
        </w:tc>
      </w:tr>
      <w:tr w:rsidR="00111B7B" w:rsidRPr="00111B7B" w14:paraId="1B5CBE6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6977F6D" w14:textId="77777777" w:rsidR="00111B7B" w:rsidRPr="00111B7B" w:rsidRDefault="00111B7B" w:rsidP="00111B7B">
            <w:r w:rsidRPr="00111B7B">
              <w:t>Storage Services</w:t>
            </w:r>
          </w:p>
        </w:tc>
        <w:tc>
          <w:tcPr>
            <w:tcW w:w="0" w:type="auto"/>
            <w:tcBorders>
              <w:top w:val="outset" w:sz="6" w:space="0" w:color="auto"/>
              <w:left w:val="outset" w:sz="6" w:space="0" w:color="auto"/>
              <w:bottom w:val="outset" w:sz="6" w:space="0" w:color="auto"/>
              <w:right w:val="outset" w:sz="6" w:space="0" w:color="auto"/>
            </w:tcBorders>
          </w:tcPr>
          <w:p w14:paraId="4D0030CB" w14:textId="77777777" w:rsidR="00111B7B" w:rsidRPr="00111B7B" w:rsidRDefault="00111B7B" w:rsidP="00111B7B">
            <w:r w:rsidRPr="00111B7B">
              <w:t>EMC Clariion Storage Area Network Services</w:t>
            </w:r>
          </w:p>
        </w:tc>
      </w:tr>
      <w:tr w:rsidR="00111B7B" w:rsidRPr="00111B7B" w14:paraId="04A8EF7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0023DE7" w14:textId="77777777" w:rsidR="00111B7B" w:rsidRPr="00111B7B" w:rsidRDefault="00111B7B" w:rsidP="00111B7B">
            <w:r w:rsidRPr="00111B7B">
              <w:t>Software Updates</w:t>
            </w:r>
          </w:p>
        </w:tc>
        <w:tc>
          <w:tcPr>
            <w:tcW w:w="0" w:type="auto"/>
            <w:tcBorders>
              <w:top w:val="outset" w:sz="6" w:space="0" w:color="auto"/>
              <w:left w:val="outset" w:sz="6" w:space="0" w:color="auto"/>
              <w:bottom w:val="outset" w:sz="6" w:space="0" w:color="auto"/>
              <w:right w:val="outset" w:sz="6" w:space="0" w:color="auto"/>
            </w:tcBorders>
          </w:tcPr>
          <w:p w14:paraId="010DACC0" w14:textId="77777777" w:rsidR="00111B7B" w:rsidRPr="00111B7B" w:rsidRDefault="00111B7B" w:rsidP="00111B7B">
            <w:r w:rsidRPr="00111B7B">
              <w:t>Windows Update</w:t>
            </w:r>
          </w:p>
        </w:tc>
      </w:tr>
      <w:tr w:rsidR="00111B7B" w:rsidRPr="00111B7B" w14:paraId="47A2444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FF72DB3" w14:textId="77777777" w:rsidR="00111B7B" w:rsidRPr="00111B7B" w:rsidRDefault="00111B7B" w:rsidP="00111B7B">
            <w:r w:rsidRPr="00111B7B">
              <w:t>Monitoring</w:t>
            </w:r>
          </w:p>
        </w:tc>
        <w:tc>
          <w:tcPr>
            <w:tcW w:w="0" w:type="auto"/>
            <w:tcBorders>
              <w:top w:val="outset" w:sz="6" w:space="0" w:color="auto"/>
              <w:left w:val="outset" w:sz="6" w:space="0" w:color="auto"/>
              <w:bottom w:val="outset" w:sz="6" w:space="0" w:color="auto"/>
              <w:right w:val="outset" w:sz="6" w:space="0" w:color="auto"/>
            </w:tcBorders>
          </w:tcPr>
          <w:p w14:paraId="28A11B55" w14:textId="77777777" w:rsidR="00111B7B" w:rsidRPr="00111B7B" w:rsidRDefault="00111B7B" w:rsidP="00111B7B">
            <w:r w:rsidRPr="00111B7B">
              <w:t>Hobbit</w:t>
            </w:r>
          </w:p>
        </w:tc>
      </w:tr>
      <w:tr w:rsidR="00111B7B" w:rsidRPr="00111B7B" w14:paraId="53853DC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7230F32" w14:textId="77777777" w:rsidR="00111B7B" w:rsidRPr="00111B7B" w:rsidRDefault="00111B7B" w:rsidP="00111B7B">
            <w:r w:rsidRPr="00111B7B">
              <w:t>Anti Virus</w:t>
            </w:r>
          </w:p>
        </w:tc>
        <w:tc>
          <w:tcPr>
            <w:tcW w:w="0" w:type="auto"/>
            <w:tcBorders>
              <w:top w:val="outset" w:sz="6" w:space="0" w:color="auto"/>
              <w:left w:val="outset" w:sz="6" w:space="0" w:color="auto"/>
              <w:bottom w:val="outset" w:sz="6" w:space="0" w:color="auto"/>
              <w:right w:val="outset" w:sz="6" w:space="0" w:color="auto"/>
            </w:tcBorders>
          </w:tcPr>
          <w:p w14:paraId="570AC71B" w14:textId="77777777" w:rsidR="00111B7B" w:rsidRPr="00111B7B" w:rsidRDefault="00111B7B" w:rsidP="00111B7B">
            <w:r w:rsidRPr="00111B7B">
              <w:t>Symantec</w:t>
            </w:r>
          </w:p>
        </w:tc>
      </w:tr>
      <w:tr w:rsidR="00111B7B" w:rsidRPr="00111B7B" w14:paraId="27C5B254"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99F2B58" w14:textId="77777777" w:rsidR="00111B7B" w:rsidRPr="00111B7B" w:rsidRDefault="00111B7B" w:rsidP="00111B7B">
            <w:r w:rsidRPr="00111B7B">
              <w:t>System Integrity</w:t>
            </w:r>
          </w:p>
        </w:tc>
        <w:tc>
          <w:tcPr>
            <w:tcW w:w="0" w:type="auto"/>
            <w:tcBorders>
              <w:top w:val="outset" w:sz="6" w:space="0" w:color="auto"/>
              <w:left w:val="outset" w:sz="6" w:space="0" w:color="auto"/>
              <w:bottom w:val="outset" w:sz="6" w:space="0" w:color="auto"/>
              <w:right w:val="outset" w:sz="6" w:space="0" w:color="auto"/>
            </w:tcBorders>
          </w:tcPr>
          <w:p w14:paraId="2A4EB014" w14:textId="77777777" w:rsidR="00111B7B" w:rsidRPr="00111B7B" w:rsidRDefault="00111B7B" w:rsidP="00111B7B">
            <w:r w:rsidRPr="00111B7B">
              <w:t>Assuria for Internet-facing servers. Non-Internet-facing servers are not required to deploy this product.</w:t>
            </w:r>
          </w:p>
        </w:tc>
      </w:tr>
      <w:tr w:rsidR="00111B7B" w:rsidRPr="00111B7B" w14:paraId="3CC9037D"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65709CB" w14:textId="77777777" w:rsidR="00111B7B" w:rsidRPr="00111B7B" w:rsidRDefault="00111B7B" w:rsidP="00111B7B">
            <w:r w:rsidRPr="00111B7B">
              <w:t>System Integrity</w:t>
            </w:r>
          </w:p>
        </w:tc>
        <w:tc>
          <w:tcPr>
            <w:tcW w:w="0" w:type="auto"/>
            <w:tcBorders>
              <w:top w:val="outset" w:sz="6" w:space="0" w:color="auto"/>
              <w:left w:val="outset" w:sz="6" w:space="0" w:color="auto"/>
              <w:bottom w:val="outset" w:sz="6" w:space="0" w:color="auto"/>
              <w:right w:val="outset" w:sz="6" w:space="0" w:color="auto"/>
            </w:tcBorders>
          </w:tcPr>
          <w:p w14:paraId="341FA350" w14:textId="77777777" w:rsidR="00111B7B" w:rsidRPr="00111B7B" w:rsidRDefault="00111B7B" w:rsidP="00111B7B">
            <w:r w:rsidRPr="00111B7B">
              <w:t>Tripwire for Internet-facing and xDMZ-based Application and Database servers. MAGNet-facing servers not in xDMZ protected networks are not required to deploy this product.</w:t>
            </w:r>
          </w:p>
        </w:tc>
      </w:tr>
      <w:tr w:rsidR="00111B7B" w:rsidRPr="00111B7B" w14:paraId="17EC6CEE"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6979A92" w14:textId="77777777" w:rsidR="00111B7B" w:rsidRPr="00111B7B" w:rsidRDefault="00111B7B" w:rsidP="00111B7B">
            <w:r w:rsidRPr="00111B7B">
              <w:t>Backup/Recovery</w:t>
            </w:r>
          </w:p>
        </w:tc>
        <w:tc>
          <w:tcPr>
            <w:tcW w:w="0" w:type="auto"/>
            <w:tcBorders>
              <w:top w:val="outset" w:sz="6" w:space="0" w:color="auto"/>
              <w:left w:val="outset" w:sz="6" w:space="0" w:color="auto"/>
              <w:bottom w:val="outset" w:sz="6" w:space="0" w:color="auto"/>
              <w:right w:val="outset" w:sz="6" w:space="0" w:color="auto"/>
            </w:tcBorders>
          </w:tcPr>
          <w:p w14:paraId="01118372" w14:textId="77777777" w:rsidR="00111B7B" w:rsidRPr="00111B7B" w:rsidRDefault="00111B7B" w:rsidP="00111B7B">
            <w:r w:rsidRPr="00111B7B">
              <w:t>EMC Legato Networker</w:t>
            </w:r>
          </w:p>
        </w:tc>
      </w:tr>
      <w:tr w:rsidR="00111B7B" w:rsidRPr="00111B7B" w14:paraId="7138FA85"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41BA8FF" w14:textId="77777777" w:rsidR="00111B7B" w:rsidRPr="00111B7B" w:rsidRDefault="00111B7B" w:rsidP="00111B7B">
            <w:r w:rsidRPr="00111B7B">
              <w:t>Scheduling</w:t>
            </w:r>
          </w:p>
        </w:tc>
        <w:tc>
          <w:tcPr>
            <w:tcW w:w="0" w:type="auto"/>
            <w:tcBorders>
              <w:top w:val="outset" w:sz="6" w:space="0" w:color="auto"/>
              <w:left w:val="outset" w:sz="6" w:space="0" w:color="auto"/>
              <w:bottom w:val="outset" w:sz="6" w:space="0" w:color="auto"/>
              <w:right w:val="outset" w:sz="6" w:space="0" w:color="auto"/>
            </w:tcBorders>
          </w:tcPr>
          <w:p w14:paraId="142F2F5F" w14:textId="77777777" w:rsidR="00111B7B" w:rsidRPr="00111B7B" w:rsidRDefault="00111B7B" w:rsidP="00111B7B">
            <w:r w:rsidRPr="00111B7B">
              <w:t>CA Workload Automation (ESP / Cybermation) or Windows Scheduler</w:t>
            </w:r>
          </w:p>
        </w:tc>
      </w:tr>
      <w:tr w:rsidR="00111B7B" w:rsidRPr="00111B7B" w14:paraId="747A6B7F"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1EFA432"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517AF0F3" w14:textId="77777777" w:rsidR="00111B7B" w:rsidRPr="00111B7B" w:rsidRDefault="00111B7B" w:rsidP="00111B7B"/>
        </w:tc>
      </w:tr>
    </w:tbl>
    <w:p w14:paraId="177AE372" w14:textId="77777777" w:rsidR="00111B7B" w:rsidRPr="00111B7B" w:rsidRDefault="00111B7B" w:rsidP="00111B7B"/>
    <w:p w14:paraId="60744D13" w14:textId="77777777" w:rsidR="00111B7B" w:rsidRPr="00111B7B" w:rsidRDefault="00111B7B" w:rsidP="00111B7B"/>
    <w:p w14:paraId="68BDC8BD" w14:textId="77777777" w:rsidR="00111B7B" w:rsidRPr="00111B7B" w:rsidRDefault="00111B7B" w:rsidP="00111B7B"/>
    <w:p w14:paraId="53CAD7A5" w14:textId="77777777" w:rsidR="00111B7B" w:rsidRPr="00111B7B" w:rsidRDefault="00111B7B" w:rsidP="00111B7B"/>
    <w:p w14:paraId="27BFBEBE" w14:textId="77777777" w:rsidR="00111B7B" w:rsidRPr="00111B7B" w:rsidRDefault="00111B7B" w:rsidP="00111B7B">
      <w:pPr>
        <w:rPr>
          <w:b/>
        </w:rPr>
      </w:pPr>
      <w:r w:rsidRPr="00111B7B">
        <w:br w:type="page"/>
      </w:r>
    </w:p>
    <w:p w14:paraId="1AF02D8A" w14:textId="77777777" w:rsidR="00111B7B" w:rsidRPr="00111B7B" w:rsidRDefault="00111B7B" w:rsidP="00111B7B"/>
    <w:p w14:paraId="0B0FB451" w14:textId="77777777" w:rsidR="00111B7B" w:rsidRPr="00111B7B" w:rsidRDefault="00111B7B" w:rsidP="00C61741">
      <w:pPr>
        <w:pStyle w:val="Heading2"/>
        <w:rPr>
          <w:b w:val="0"/>
        </w:rPr>
      </w:pPr>
      <w:bookmarkStart w:id="275" w:name="_Toc202503056"/>
      <w:bookmarkStart w:id="276" w:name="_Toc202503249"/>
      <w:bookmarkStart w:id="277" w:name="_Toc202519444"/>
      <w:r w:rsidRPr="00111B7B">
        <w:rPr>
          <w:b w:val="0"/>
        </w:rPr>
        <w:t>Requirements and Responsibilities</w:t>
      </w:r>
      <w:bookmarkEnd w:id="275"/>
      <w:bookmarkEnd w:id="276"/>
      <w:bookmarkEnd w:id="277"/>
    </w:p>
    <w:p w14:paraId="74854F34"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393C7E8B" w14:textId="77777777" w:rsidR="00111B7B" w:rsidRPr="00111B7B" w:rsidRDefault="00111B7B" w:rsidP="00111B7B">
      <w:pPr>
        <w:numPr>
          <w:ilvl w:val="0"/>
          <w:numId w:val="13"/>
        </w:numPr>
      </w:pPr>
      <w:r w:rsidRPr="00111B7B">
        <w:t>The definition of the business requirements must be provided by the customer in sufficient detail that ITD’s IPG and Line-of-Business teams are able to complete a physical design suitable for deployment.</w:t>
      </w:r>
    </w:p>
    <w:p w14:paraId="60CF6FB0" w14:textId="77777777" w:rsidR="00111B7B" w:rsidRPr="00111B7B" w:rsidRDefault="00111B7B" w:rsidP="00111B7B">
      <w:pPr>
        <w:numPr>
          <w:ilvl w:val="0"/>
          <w:numId w:val="13"/>
        </w:numPr>
      </w:pPr>
      <w:r w:rsidRPr="00111B7B">
        <w:t>The delivery of each Windows server host requires coordination and participation by the customer.</w:t>
      </w:r>
    </w:p>
    <w:p w14:paraId="10FCA0EF" w14:textId="77777777" w:rsidR="00111B7B" w:rsidRPr="00111B7B" w:rsidRDefault="00111B7B" w:rsidP="00111B7B">
      <w:pPr>
        <w:rPr>
          <w:b/>
        </w:rPr>
      </w:pPr>
      <w:r w:rsidRPr="00111B7B">
        <w:rPr>
          <w:b/>
        </w:rPr>
        <w:t>Customer responsibilities include but are not limited to:</w:t>
      </w:r>
    </w:p>
    <w:p w14:paraId="46B6BD2D" w14:textId="77777777" w:rsidR="00111B7B" w:rsidRPr="00111B7B" w:rsidRDefault="00111B7B" w:rsidP="00111B7B">
      <w:pPr>
        <w:numPr>
          <w:ilvl w:val="0"/>
          <w:numId w:val="14"/>
        </w:numPr>
      </w:pPr>
      <w:r w:rsidRPr="00111B7B">
        <w:t>Work with Project Managers to coordinate the deployment of ITD hosting infrastructure in support of project requirements, aligned to PMO governance and CommonWay project management methodology</w:t>
      </w:r>
    </w:p>
    <w:p w14:paraId="6B8444B5" w14:textId="77777777" w:rsidR="00111B7B" w:rsidRPr="00111B7B" w:rsidRDefault="00111B7B" w:rsidP="00111B7B">
      <w:pPr>
        <w:numPr>
          <w:ilvl w:val="0"/>
          <w:numId w:val="14"/>
        </w:numPr>
      </w:pPr>
      <w:r w:rsidRPr="00111B7B">
        <w:t>Identify and apply application code, patches and application configurations into the required environments through the Change Management process</w:t>
      </w:r>
    </w:p>
    <w:p w14:paraId="4C4CBA08" w14:textId="77777777" w:rsidR="00111B7B" w:rsidRPr="00111B7B" w:rsidRDefault="00111B7B" w:rsidP="00111B7B">
      <w:pPr>
        <w:numPr>
          <w:ilvl w:val="0"/>
          <w:numId w:val="14"/>
        </w:numPr>
      </w:pPr>
      <w:r w:rsidRPr="00111B7B">
        <w:t>Identify for ITD the communications paths, ports and protocols that are required beyond the baseline of the standard configuration.</w:t>
      </w:r>
    </w:p>
    <w:p w14:paraId="36899C80" w14:textId="77777777" w:rsidR="00111B7B" w:rsidRPr="00111B7B" w:rsidRDefault="00111B7B" w:rsidP="00111B7B">
      <w:pPr>
        <w:numPr>
          <w:ilvl w:val="0"/>
          <w:numId w:val="14"/>
        </w:numPr>
      </w:pPr>
      <w:r w:rsidRPr="00111B7B">
        <w:t>Coordinate with ITD changes to host environment configuration settings in order to provide proper operation and performance of the business application</w:t>
      </w:r>
    </w:p>
    <w:p w14:paraId="58459AF0" w14:textId="77777777" w:rsidR="00111B7B" w:rsidRPr="00111B7B" w:rsidRDefault="00111B7B" w:rsidP="00111B7B">
      <w:pPr>
        <w:numPr>
          <w:ilvl w:val="0"/>
          <w:numId w:val="14"/>
        </w:numPr>
      </w:pPr>
      <w:r w:rsidRPr="00111B7B">
        <w:t>Coordinate with ITD the implementation and testing of Security firewall settings to ensure proper operation of the business applications</w:t>
      </w:r>
    </w:p>
    <w:p w14:paraId="0155CB1F" w14:textId="77777777" w:rsidR="00111B7B" w:rsidRPr="00111B7B" w:rsidRDefault="00111B7B" w:rsidP="00111B7B">
      <w:pPr>
        <w:numPr>
          <w:ilvl w:val="0"/>
          <w:numId w:val="14"/>
        </w:numPr>
      </w:pPr>
      <w:r w:rsidRPr="00111B7B">
        <w:t>Define job schedules and resolve conflicts in the job cycle</w:t>
      </w:r>
    </w:p>
    <w:p w14:paraId="535E273F" w14:textId="77777777" w:rsidR="00111B7B" w:rsidRPr="00111B7B" w:rsidRDefault="00111B7B" w:rsidP="00111B7B">
      <w:pPr>
        <w:numPr>
          <w:ilvl w:val="0"/>
          <w:numId w:val="14"/>
        </w:numPr>
      </w:pPr>
      <w:r w:rsidRPr="00111B7B">
        <w:t>Use capacity planning and management tools to recommend corrective action when needed, develop growth forecasts and develop capacity plans</w:t>
      </w:r>
    </w:p>
    <w:p w14:paraId="5E148490" w14:textId="77777777" w:rsidR="00111B7B" w:rsidRPr="00111B7B" w:rsidRDefault="00111B7B" w:rsidP="00111B7B"/>
    <w:p w14:paraId="542E6419" w14:textId="77777777" w:rsidR="00111B7B" w:rsidRPr="00111B7B" w:rsidRDefault="00111B7B" w:rsidP="00111B7B">
      <w:pPr>
        <w:rPr>
          <w:b/>
        </w:rPr>
      </w:pPr>
      <w:r w:rsidRPr="00111B7B">
        <w:rPr>
          <w:b/>
        </w:rPr>
        <w:t>information requirements include but are not limited to:</w:t>
      </w:r>
    </w:p>
    <w:p w14:paraId="12C3007B" w14:textId="77777777" w:rsidR="00111B7B" w:rsidRPr="00111B7B" w:rsidRDefault="00111B7B" w:rsidP="00111B7B">
      <w:pPr>
        <w:rPr>
          <w:b/>
        </w:rPr>
      </w:pPr>
    </w:p>
    <w:tbl>
      <w:tblPr>
        <w:tblW w:w="9582" w:type="dxa"/>
        <w:tblInd w:w="93" w:type="dxa"/>
        <w:tblLook w:val="04A0" w:firstRow="1" w:lastRow="0" w:firstColumn="1" w:lastColumn="0" w:noHBand="0" w:noVBand="1"/>
      </w:tblPr>
      <w:tblGrid>
        <w:gridCol w:w="537"/>
        <w:gridCol w:w="269"/>
        <w:gridCol w:w="724"/>
        <w:gridCol w:w="875"/>
        <w:gridCol w:w="993"/>
        <w:gridCol w:w="6308"/>
      </w:tblGrid>
      <w:tr w:rsidR="00111B7B" w:rsidRPr="00111B7B" w14:paraId="544642AD" w14:textId="77777777" w:rsidTr="00111B7B">
        <w:trPr>
          <w:trHeight w:val="300"/>
        </w:trPr>
        <w:tc>
          <w:tcPr>
            <w:tcW w:w="2281" w:type="dxa"/>
            <w:gridSpan w:val="4"/>
            <w:tcBorders>
              <w:top w:val="single" w:sz="4" w:space="0" w:color="auto"/>
              <w:left w:val="single" w:sz="4" w:space="0" w:color="auto"/>
              <w:bottom w:val="single" w:sz="4" w:space="0" w:color="auto"/>
              <w:right w:val="nil"/>
            </w:tcBorders>
            <w:shd w:val="clear" w:color="auto" w:fill="auto"/>
            <w:noWrap/>
            <w:vAlign w:val="bottom"/>
            <w:hideMark/>
          </w:tcPr>
          <w:p w14:paraId="5DF629A7" w14:textId="77777777" w:rsidR="00111B7B" w:rsidRPr="00111B7B" w:rsidRDefault="00111B7B" w:rsidP="00111B7B">
            <w:pPr>
              <w:rPr>
                <w:b/>
                <w:bCs/>
              </w:rPr>
            </w:pPr>
            <w:r w:rsidRPr="00111B7B">
              <w:rPr>
                <w:b/>
                <w:bCs/>
              </w:rPr>
              <w:t>Physical Design</w:t>
            </w:r>
          </w:p>
        </w:tc>
        <w:tc>
          <w:tcPr>
            <w:tcW w:w="993" w:type="dxa"/>
            <w:tcBorders>
              <w:top w:val="single" w:sz="4" w:space="0" w:color="auto"/>
              <w:left w:val="nil"/>
              <w:bottom w:val="single" w:sz="4" w:space="0" w:color="auto"/>
              <w:right w:val="nil"/>
            </w:tcBorders>
            <w:shd w:val="clear" w:color="auto" w:fill="auto"/>
            <w:noWrap/>
            <w:vAlign w:val="bottom"/>
            <w:hideMark/>
          </w:tcPr>
          <w:p w14:paraId="47A8C3A2" w14:textId="77777777" w:rsidR="00111B7B" w:rsidRPr="00111B7B" w:rsidRDefault="00111B7B" w:rsidP="00111B7B">
            <w:r w:rsidRPr="00111B7B">
              <w:t> </w:t>
            </w:r>
          </w:p>
        </w:tc>
        <w:tc>
          <w:tcPr>
            <w:tcW w:w="6308" w:type="dxa"/>
            <w:tcBorders>
              <w:top w:val="single" w:sz="4" w:space="0" w:color="auto"/>
              <w:left w:val="nil"/>
              <w:bottom w:val="single" w:sz="4" w:space="0" w:color="auto"/>
              <w:right w:val="single" w:sz="4" w:space="0" w:color="auto"/>
            </w:tcBorders>
            <w:shd w:val="clear" w:color="auto" w:fill="auto"/>
            <w:vAlign w:val="bottom"/>
            <w:hideMark/>
          </w:tcPr>
          <w:p w14:paraId="30660122" w14:textId="77777777" w:rsidR="00111B7B" w:rsidRPr="00111B7B" w:rsidRDefault="00111B7B" w:rsidP="00111B7B">
            <w:r w:rsidRPr="00111B7B">
              <w:t> </w:t>
            </w:r>
          </w:p>
        </w:tc>
      </w:tr>
      <w:tr w:rsidR="00111B7B" w:rsidRPr="00111B7B" w14:paraId="7B4B2E13" w14:textId="77777777" w:rsidTr="00111B7B">
        <w:trPr>
          <w:trHeight w:val="300"/>
        </w:trPr>
        <w:tc>
          <w:tcPr>
            <w:tcW w:w="2281" w:type="dxa"/>
            <w:gridSpan w:val="4"/>
            <w:tcBorders>
              <w:top w:val="nil"/>
              <w:left w:val="single" w:sz="4" w:space="0" w:color="auto"/>
              <w:bottom w:val="nil"/>
              <w:right w:val="nil"/>
            </w:tcBorders>
            <w:shd w:val="clear" w:color="auto" w:fill="auto"/>
            <w:noWrap/>
            <w:vAlign w:val="bottom"/>
            <w:hideMark/>
          </w:tcPr>
          <w:p w14:paraId="2678D212" w14:textId="77777777" w:rsidR="00111B7B" w:rsidRPr="00111B7B" w:rsidRDefault="00111B7B" w:rsidP="00111B7B">
            <w:pPr>
              <w:rPr>
                <w:b/>
                <w:bCs/>
              </w:rPr>
            </w:pPr>
            <w:r w:rsidRPr="00111B7B">
              <w:rPr>
                <w:b/>
                <w:bCs/>
              </w:rPr>
              <w:t>Server Specification</w:t>
            </w:r>
          </w:p>
        </w:tc>
        <w:tc>
          <w:tcPr>
            <w:tcW w:w="993" w:type="dxa"/>
            <w:tcBorders>
              <w:top w:val="nil"/>
              <w:left w:val="nil"/>
              <w:bottom w:val="nil"/>
              <w:right w:val="nil"/>
            </w:tcBorders>
            <w:shd w:val="clear" w:color="auto" w:fill="auto"/>
            <w:noWrap/>
            <w:vAlign w:val="bottom"/>
            <w:hideMark/>
          </w:tcPr>
          <w:p w14:paraId="041FD39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405BDB2" w14:textId="77777777" w:rsidR="00111B7B" w:rsidRPr="00111B7B" w:rsidRDefault="00111B7B" w:rsidP="00111B7B">
            <w:r w:rsidRPr="00111B7B">
              <w:t> </w:t>
            </w:r>
          </w:p>
        </w:tc>
      </w:tr>
      <w:tr w:rsidR="00111B7B" w:rsidRPr="00111B7B" w14:paraId="41C96C0B"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0E339BFF"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6CF43A4F" w14:textId="77777777" w:rsidR="00111B7B" w:rsidRPr="00111B7B" w:rsidRDefault="00111B7B" w:rsidP="00111B7B">
            <w:pPr>
              <w:rPr>
                <w:b/>
                <w:bCs/>
              </w:rPr>
            </w:pPr>
            <w:r w:rsidRPr="00111B7B">
              <w:rPr>
                <w:b/>
                <w:bCs/>
              </w:rPr>
              <w:t>Server Demographics</w:t>
            </w:r>
          </w:p>
        </w:tc>
        <w:tc>
          <w:tcPr>
            <w:tcW w:w="6308" w:type="dxa"/>
            <w:tcBorders>
              <w:top w:val="nil"/>
              <w:left w:val="nil"/>
              <w:bottom w:val="nil"/>
              <w:right w:val="single" w:sz="4" w:space="0" w:color="auto"/>
            </w:tcBorders>
            <w:shd w:val="clear" w:color="000000" w:fill="D9D9D9"/>
            <w:vAlign w:val="bottom"/>
            <w:hideMark/>
          </w:tcPr>
          <w:p w14:paraId="706DDD23" w14:textId="77777777" w:rsidR="00111B7B" w:rsidRPr="00111B7B" w:rsidRDefault="00111B7B" w:rsidP="00111B7B">
            <w:r w:rsidRPr="00111B7B">
              <w:t> </w:t>
            </w:r>
          </w:p>
        </w:tc>
      </w:tr>
      <w:tr w:rsidR="00111B7B" w:rsidRPr="00111B7B" w14:paraId="2380FBB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742C43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76EC3EF"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3F5F59A7" w14:textId="77777777" w:rsidR="00111B7B" w:rsidRPr="00111B7B" w:rsidRDefault="00111B7B" w:rsidP="00111B7B">
            <w:r w:rsidRPr="00111B7B">
              <w:t>Server Name</w:t>
            </w:r>
          </w:p>
        </w:tc>
        <w:tc>
          <w:tcPr>
            <w:tcW w:w="6308" w:type="dxa"/>
            <w:tcBorders>
              <w:top w:val="nil"/>
              <w:left w:val="nil"/>
              <w:bottom w:val="nil"/>
              <w:right w:val="single" w:sz="4" w:space="0" w:color="auto"/>
            </w:tcBorders>
            <w:shd w:val="clear" w:color="auto" w:fill="auto"/>
            <w:vAlign w:val="bottom"/>
            <w:hideMark/>
          </w:tcPr>
          <w:p w14:paraId="47FF2D7D" w14:textId="77777777" w:rsidR="00111B7B" w:rsidRPr="00111B7B" w:rsidRDefault="00111B7B" w:rsidP="00111B7B">
            <w:r w:rsidRPr="00111B7B">
              <w:t> </w:t>
            </w:r>
          </w:p>
        </w:tc>
      </w:tr>
      <w:tr w:rsidR="00111B7B" w:rsidRPr="00111B7B" w14:paraId="0216917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64647A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1375171"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723C4758" w14:textId="77777777" w:rsidR="00111B7B" w:rsidRPr="00111B7B" w:rsidRDefault="00111B7B" w:rsidP="00111B7B">
            <w:r w:rsidRPr="00111B7B">
              <w:t>Server Domian</w:t>
            </w:r>
          </w:p>
        </w:tc>
        <w:tc>
          <w:tcPr>
            <w:tcW w:w="6308" w:type="dxa"/>
            <w:tcBorders>
              <w:top w:val="nil"/>
              <w:left w:val="nil"/>
              <w:bottom w:val="nil"/>
              <w:right w:val="single" w:sz="4" w:space="0" w:color="auto"/>
            </w:tcBorders>
            <w:shd w:val="clear" w:color="auto" w:fill="auto"/>
            <w:vAlign w:val="bottom"/>
            <w:hideMark/>
          </w:tcPr>
          <w:p w14:paraId="0D89FF5F" w14:textId="77777777" w:rsidR="00111B7B" w:rsidRPr="00111B7B" w:rsidRDefault="00111B7B" w:rsidP="00111B7B">
            <w:r w:rsidRPr="00111B7B">
              <w:t> </w:t>
            </w:r>
          </w:p>
        </w:tc>
      </w:tr>
      <w:tr w:rsidR="00111B7B" w:rsidRPr="00111B7B" w14:paraId="1B9D978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6D8482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25578B6"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4404957D" w14:textId="77777777" w:rsidR="00111B7B" w:rsidRPr="00111B7B" w:rsidRDefault="00111B7B" w:rsidP="00111B7B">
            <w:r w:rsidRPr="00111B7B">
              <w:t>Server Description</w:t>
            </w:r>
          </w:p>
        </w:tc>
        <w:tc>
          <w:tcPr>
            <w:tcW w:w="6308" w:type="dxa"/>
            <w:tcBorders>
              <w:top w:val="nil"/>
              <w:left w:val="nil"/>
              <w:bottom w:val="nil"/>
              <w:right w:val="single" w:sz="4" w:space="0" w:color="auto"/>
            </w:tcBorders>
            <w:shd w:val="clear" w:color="auto" w:fill="auto"/>
            <w:vAlign w:val="bottom"/>
            <w:hideMark/>
          </w:tcPr>
          <w:p w14:paraId="7EE7BF2A" w14:textId="77777777" w:rsidR="00111B7B" w:rsidRPr="00111B7B" w:rsidRDefault="00111B7B" w:rsidP="00111B7B">
            <w:r w:rsidRPr="00111B7B">
              <w:t> </w:t>
            </w:r>
          </w:p>
        </w:tc>
      </w:tr>
      <w:tr w:rsidR="00111B7B" w:rsidRPr="00111B7B" w14:paraId="4E0C185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7CB1E3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651F2DA"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60DE5FBF" w14:textId="77777777" w:rsidR="00111B7B" w:rsidRPr="00111B7B" w:rsidRDefault="00111B7B" w:rsidP="00111B7B">
            <w:r w:rsidRPr="00111B7B">
              <w:t>Server OS Type: AIX, Linux, Windows</w:t>
            </w:r>
          </w:p>
        </w:tc>
      </w:tr>
      <w:tr w:rsidR="00111B7B" w:rsidRPr="00111B7B" w14:paraId="74740B6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10DFE3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0DF8569"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2A0DF4C6" w14:textId="77777777" w:rsidR="00111B7B" w:rsidRPr="00111B7B" w:rsidRDefault="00111B7B" w:rsidP="00111B7B">
            <w:r w:rsidRPr="00111B7B">
              <w:t>Server Class: Virtual or Physical</w:t>
            </w:r>
          </w:p>
        </w:tc>
      </w:tr>
      <w:tr w:rsidR="00111B7B" w:rsidRPr="00111B7B" w14:paraId="74EA5CF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E7109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57543E9"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EBAF233" w14:textId="77777777" w:rsidR="00111B7B" w:rsidRPr="00111B7B" w:rsidRDefault="00111B7B" w:rsidP="00111B7B">
            <w:r w:rsidRPr="00111B7B">
              <w:t>Sensitivity of data managed by server - PHI, PII, PFI, other classifications</w:t>
            </w:r>
          </w:p>
        </w:tc>
      </w:tr>
      <w:tr w:rsidR="00111B7B" w:rsidRPr="00111B7B" w14:paraId="5B7E494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DFDC37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B410572"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87AD65C" w14:textId="77777777" w:rsidR="00111B7B" w:rsidRPr="00111B7B" w:rsidRDefault="00111B7B" w:rsidP="00111B7B">
            <w:r w:rsidRPr="00111B7B">
              <w:t>Server Solution Environment</w:t>
            </w:r>
          </w:p>
        </w:tc>
      </w:tr>
      <w:tr w:rsidR="00111B7B" w:rsidRPr="00111B7B" w14:paraId="7F7FA8F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6CE426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1D60479"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0A76390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4767551" w14:textId="77777777" w:rsidR="00111B7B" w:rsidRPr="00111B7B" w:rsidRDefault="00111B7B" w:rsidP="00111B7B">
            <w:r w:rsidRPr="00111B7B">
              <w:t>(Dev/Test/QA/UAT/Staging/Production/Training/DR)</w:t>
            </w:r>
          </w:p>
        </w:tc>
      </w:tr>
      <w:tr w:rsidR="00111B7B" w:rsidRPr="00111B7B" w14:paraId="2F5949A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F81E2B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4E3A8B4"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7CCBBE87" w14:textId="77777777" w:rsidR="00111B7B" w:rsidRPr="00111B7B" w:rsidRDefault="00111B7B" w:rsidP="00111B7B">
            <w:r w:rsidRPr="00111B7B">
              <w:t>Server Configuration: Web, App, DB</w:t>
            </w:r>
          </w:p>
        </w:tc>
      </w:tr>
      <w:tr w:rsidR="00111B7B" w:rsidRPr="00111B7B" w14:paraId="4A17BD3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F6AD12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FE67DF8"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187B3A6F" w14:textId="77777777" w:rsidR="00111B7B" w:rsidRPr="00111B7B" w:rsidRDefault="00111B7B" w:rsidP="00111B7B">
            <w:r w:rsidRPr="00111B7B">
              <w:t>Internet Facing?</w:t>
            </w:r>
          </w:p>
        </w:tc>
        <w:tc>
          <w:tcPr>
            <w:tcW w:w="6308" w:type="dxa"/>
            <w:tcBorders>
              <w:top w:val="nil"/>
              <w:left w:val="nil"/>
              <w:bottom w:val="nil"/>
              <w:right w:val="single" w:sz="4" w:space="0" w:color="auto"/>
            </w:tcBorders>
            <w:shd w:val="clear" w:color="auto" w:fill="auto"/>
            <w:vAlign w:val="bottom"/>
            <w:hideMark/>
          </w:tcPr>
          <w:p w14:paraId="4A7D75A9" w14:textId="77777777" w:rsidR="00111B7B" w:rsidRPr="00111B7B" w:rsidRDefault="00111B7B" w:rsidP="00111B7B">
            <w:r w:rsidRPr="00111B7B">
              <w:t> </w:t>
            </w:r>
          </w:p>
        </w:tc>
      </w:tr>
      <w:tr w:rsidR="00111B7B" w:rsidRPr="00111B7B" w14:paraId="57EBF37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BC2EB9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FD5601D"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47D52B53" w14:textId="77777777" w:rsidR="00111B7B" w:rsidRPr="00111B7B" w:rsidRDefault="00111B7B" w:rsidP="00111B7B">
            <w:r w:rsidRPr="00111B7B">
              <w:t>Server Load Balanced?</w:t>
            </w:r>
          </w:p>
        </w:tc>
      </w:tr>
      <w:tr w:rsidR="00111B7B" w:rsidRPr="00111B7B" w14:paraId="746DC70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1E897D8"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2315EB00"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1AE514F3" w14:textId="77777777" w:rsidR="00111B7B" w:rsidRPr="00111B7B" w:rsidRDefault="00111B7B" w:rsidP="00111B7B">
            <w:r w:rsidRPr="00111B7B">
              <w:t>Server Failover?</w:t>
            </w:r>
          </w:p>
        </w:tc>
        <w:tc>
          <w:tcPr>
            <w:tcW w:w="6308" w:type="dxa"/>
            <w:tcBorders>
              <w:top w:val="nil"/>
              <w:left w:val="nil"/>
              <w:bottom w:val="nil"/>
              <w:right w:val="single" w:sz="4" w:space="0" w:color="auto"/>
            </w:tcBorders>
            <w:shd w:val="clear" w:color="auto" w:fill="auto"/>
            <w:vAlign w:val="bottom"/>
            <w:hideMark/>
          </w:tcPr>
          <w:p w14:paraId="61617FB9" w14:textId="77777777" w:rsidR="00111B7B" w:rsidRPr="00111B7B" w:rsidRDefault="00111B7B" w:rsidP="00111B7B">
            <w:r w:rsidRPr="00111B7B">
              <w:t> </w:t>
            </w:r>
          </w:p>
        </w:tc>
      </w:tr>
      <w:tr w:rsidR="00111B7B" w:rsidRPr="00111B7B" w14:paraId="36BFF21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27A3EA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6C33D8E"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5B1D27BB" w14:textId="77777777" w:rsidR="00111B7B" w:rsidRPr="00111B7B" w:rsidRDefault="00111B7B" w:rsidP="00111B7B">
            <w:r w:rsidRPr="00111B7B">
              <w:t>Server Clustered?</w:t>
            </w:r>
          </w:p>
        </w:tc>
        <w:tc>
          <w:tcPr>
            <w:tcW w:w="6308" w:type="dxa"/>
            <w:tcBorders>
              <w:top w:val="nil"/>
              <w:left w:val="nil"/>
              <w:bottom w:val="nil"/>
              <w:right w:val="single" w:sz="4" w:space="0" w:color="auto"/>
            </w:tcBorders>
            <w:shd w:val="clear" w:color="auto" w:fill="auto"/>
            <w:vAlign w:val="bottom"/>
            <w:hideMark/>
          </w:tcPr>
          <w:p w14:paraId="088A2527" w14:textId="77777777" w:rsidR="00111B7B" w:rsidRPr="00111B7B" w:rsidRDefault="00111B7B" w:rsidP="00111B7B">
            <w:r w:rsidRPr="00111B7B">
              <w:t> </w:t>
            </w:r>
          </w:p>
        </w:tc>
      </w:tr>
      <w:tr w:rsidR="00111B7B" w:rsidRPr="00111B7B" w14:paraId="4A41556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CB6C9D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B6A68D8"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0C44E63C" w14:textId="77777777" w:rsidR="00111B7B" w:rsidRPr="00111B7B" w:rsidRDefault="00111B7B" w:rsidP="00111B7B">
            <w:r w:rsidRPr="00111B7B">
              <w:t>Application Clustered?</w:t>
            </w:r>
          </w:p>
        </w:tc>
      </w:tr>
      <w:tr w:rsidR="00111B7B" w:rsidRPr="00111B7B" w14:paraId="3F264EC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7752BF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523EE94"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7E8493C8" w14:textId="77777777" w:rsidR="00111B7B" w:rsidRPr="00111B7B" w:rsidRDefault="00111B7B" w:rsidP="00111B7B">
            <w:r w:rsidRPr="00111B7B">
              <w:t>SLA Availability requirements</w:t>
            </w:r>
          </w:p>
        </w:tc>
      </w:tr>
      <w:tr w:rsidR="00111B7B" w:rsidRPr="00111B7B" w14:paraId="44C6956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BA8EA2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A2BCD68"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D73F68E" w14:textId="77777777" w:rsidR="00111B7B" w:rsidRPr="00111B7B" w:rsidRDefault="00111B7B" w:rsidP="00111B7B">
            <w:r w:rsidRPr="00111B7B">
              <w:t>Support Requirements (5x8, 7x24)</w:t>
            </w:r>
          </w:p>
        </w:tc>
      </w:tr>
      <w:tr w:rsidR="00111B7B" w:rsidRPr="00111B7B" w14:paraId="15DDB0C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15D846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BAC446B"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2AC9AC24" w14:textId="77777777" w:rsidR="00111B7B" w:rsidRPr="00111B7B" w:rsidRDefault="00111B7B" w:rsidP="00111B7B">
            <w:r w:rsidRPr="00111B7B">
              <w:t>Software Maintenance Window</w:t>
            </w:r>
          </w:p>
        </w:tc>
      </w:tr>
      <w:tr w:rsidR="00111B7B" w:rsidRPr="00111B7B" w14:paraId="0CA2A27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4D48C8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91EF726"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3FC2EF7" w14:textId="77777777" w:rsidR="00111B7B" w:rsidRPr="00111B7B" w:rsidRDefault="00111B7B" w:rsidP="00111B7B">
            <w:r w:rsidRPr="00111B7B">
              <w:t>Hardware Maintenance Window</w:t>
            </w:r>
          </w:p>
        </w:tc>
      </w:tr>
      <w:tr w:rsidR="00111B7B" w:rsidRPr="00111B7B" w14:paraId="6CB5F16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6401FF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51784BF"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224C85CE" w14:textId="77777777" w:rsidR="00111B7B" w:rsidRPr="00111B7B" w:rsidRDefault="00111B7B" w:rsidP="00111B7B">
            <w:r w:rsidRPr="00111B7B">
              <w:t>Server Hardening Requirements</w:t>
            </w:r>
          </w:p>
        </w:tc>
      </w:tr>
      <w:tr w:rsidR="00111B7B" w:rsidRPr="00111B7B" w14:paraId="5BF3102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AFAAD6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DDBDA49"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1651D207" w14:textId="77777777" w:rsidR="00111B7B" w:rsidRPr="00111B7B" w:rsidRDefault="00111B7B" w:rsidP="00111B7B">
            <w:r w:rsidRPr="00111B7B">
              <w:t>Exceptions to base configuration</w:t>
            </w:r>
          </w:p>
        </w:tc>
      </w:tr>
      <w:tr w:rsidR="00111B7B" w:rsidRPr="00111B7B" w14:paraId="0E510654"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16BFE8E3" w14:textId="77777777" w:rsidR="00111B7B" w:rsidRPr="00111B7B" w:rsidRDefault="00111B7B" w:rsidP="00111B7B">
            <w:pPr>
              <w:rPr>
                <w:b/>
                <w:bCs/>
              </w:rPr>
            </w:pPr>
            <w:r w:rsidRPr="00111B7B">
              <w:rPr>
                <w:b/>
                <w:bCs/>
              </w:rPr>
              <w:t> </w:t>
            </w:r>
          </w:p>
        </w:tc>
        <w:tc>
          <w:tcPr>
            <w:tcW w:w="9045" w:type="dxa"/>
            <w:gridSpan w:val="5"/>
            <w:tcBorders>
              <w:top w:val="nil"/>
              <w:left w:val="nil"/>
              <w:bottom w:val="nil"/>
              <w:right w:val="single" w:sz="4" w:space="0" w:color="000000"/>
            </w:tcBorders>
            <w:shd w:val="clear" w:color="000000" w:fill="D9D9D9"/>
            <w:noWrap/>
            <w:vAlign w:val="bottom"/>
            <w:hideMark/>
          </w:tcPr>
          <w:p w14:paraId="5B5606D5" w14:textId="77777777" w:rsidR="00111B7B" w:rsidRPr="00111B7B" w:rsidRDefault="00111B7B" w:rsidP="00111B7B">
            <w:pPr>
              <w:rPr>
                <w:b/>
                <w:bCs/>
              </w:rPr>
            </w:pPr>
            <w:r w:rsidRPr="00111B7B">
              <w:rPr>
                <w:b/>
                <w:bCs/>
              </w:rPr>
              <w:t>If Physical - Server Location and Characteristics</w:t>
            </w:r>
          </w:p>
        </w:tc>
      </w:tr>
      <w:tr w:rsidR="00111B7B" w:rsidRPr="00111B7B" w14:paraId="6D1BB01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56C7C0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DDF55F6"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3BF19F66" w14:textId="77777777" w:rsidR="00111B7B" w:rsidRPr="00111B7B" w:rsidRDefault="00111B7B" w:rsidP="00111B7B">
            <w:r w:rsidRPr="00111B7B">
              <w:t>Room</w:t>
            </w:r>
          </w:p>
        </w:tc>
        <w:tc>
          <w:tcPr>
            <w:tcW w:w="993" w:type="dxa"/>
            <w:tcBorders>
              <w:top w:val="nil"/>
              <w:left w:val="nil"/>
              <w:bottom w:val="nil"/>
              <w:right w:val="nil"/>
            </w:tcBorders>
            <w:shd w:val="clear" w:color="auto" w:fill="auto"/>
            <w:noWrap/>
            <w:vAlign w:val="bottom"/>
            <w:hideMark/>
          </w:tcPr>
          <w:p w14:paraId="3F7CEE83"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6D6E4FE" w14:textId="77777777" w:rsidR="00111B7B" w:rsidRPr="00111B7B" w:rsidRDefault="00111B7B" w:rsidP="00111B7B">
            <w:r w:rsidRPr="00111B7B">
              <w:t> </w:t>
            </w:r>
          </w:p>
        </w:tc>
      </w:tr>
      <w:tr w:rsidR="00111B7B" w:rsidRPr="00111B7B" w14:paraId="5D89A39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A3FA86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72BE12A"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4969E41F" w14:textId="77777777" w:rsidR="00111B7B" w:rsidRPr="00111B7B" w:rsidRDefault="00111B7B" w:rsidP="00111B7B">
            <w:r w:rsidRPr="00111B7B">
              <w:t>Rack</w:t>
            </w:r>
          </w:p>
        </w:tc>
        <w:tc>
          <w:tcPr>
            <w:tcW w:w="993" w:type="dxa"/>
            <w:tcBorders>
              <w:top w:val="nil"/>
              <w:left w:val="nil"/>
              <w:bottom w:val="nil"/>
              <w:right w:val="nil"/>
            </w:tcBorders>
            <w:shd w:val="clear" w:color="auto" w:fill="auto"/>
            <w:noWrap/>
            <w:vAlign w:val="bottom"/>
            <w:hideMark/>
          </w:tcPr>
          <w:p w14:paraId="7E614742"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4F7B28C" w14:textId="77777777" w:rsidR="00111B7B" w:rsidRPr="00111B7B" w:rsidRDefault="00111B7B" w:rsidP="00111B7B">
            <w:r w:rsidRPr="00111B7B">
              <w:t> </w:t>
            </w:r>
          </w:p>
        </w:tc>
      </w:tr>
      <w:tr w:rsidR="00111B7B" w:rsidRPr="00111B7B" w14:paraId="2A85220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454AB2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F36907E"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2B521AC0" w14:textId="77777777" w:rsidR="00111B7B" w:rsidRPr="00111B7B" w:rsidRDefault="00111B7B" w:rsidP="00111B7B">
            <w:r w:rsidRPr="00111B7B">
              <w:t>Equipment ID</w:t>
            </w:r>
          </w:p>
        </w:tc>
        <w:tc>
          <w:tcPr>
            <w:tcW w:w="6308" w:type="dxa"/>
            <w:tcBorders>
              <w:top w:val="nil"/>
              <w:left w:val="nil"/>
              <w:bottom w:val="nil"/>
              <w:right w:val="single" w:sz="4" w:space="0" w:color="auto"/>
            </w:tcBorders>
            <w:shd w:val="clear" w:color="auto" w:fill="auto"/>
            <w:vAlign w:val="bottom"/>
            <w:hideMark/>
          </w:tcPr>
          <w:p w14:paraId="07D8FD96" w14:textId="77777777" w:rsidR="00111B7B" w:rsidRPr="00111B7B" w:rsidRDefault="00111B7B" w:rsidP="00111B7B">
            <w:r w:rsidRPr="00111B7B">
              <w:t> </w:t>
            </w:r>
          </w:p>
        </w:tc>
      </w:tr>
      <w:tr w:rsidR="00111B7B" w:rsidRPr="00111B7B" w14:paraId="671F06C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07866A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605E569"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1B3ECC75" w14:textId="77777777" w:rsidR="00111B7B" w:rsidRPr="00111B7B" w:rsidRDefault="00111B7B" w:rsidP="00111B7B">
            <w:r w:rsidRPr="00111B7B">
              <w:t>Form Factor, #Us</w:t>
            </w:r>
          </w:p>
        </w:tc>
        <w:tc>
          <w:tcPr>
            <w:tcW w:w="6308" w:type="dxa"/>
            <w:tcBorders>
              <w:top w:val="nil"/>
              <w:left w:val="nil"/>
              <w:bottom w:val="nil"/>
              <w:right w:val="single" w:sz="4" w:space="0" w:color="auto"/>
            </w:tcBorders>
            <w:shd w:val="clear" w:color="auto" w:fill="auto"/>
            <w:vAlign w:val="bottom"/>
            <w:hideMark/>
          </w:tcPr>
          <w:p w14:paraId="533659C7" w14:textId="77777777" w:rsidR="00111B7B" w:rsidRPr="00111B7B" w:rsidRDefault="00111B7B" w:rsidP="00111B7B">
            <w:r w:rsidRPr="00111B7B">
              <w:t> </w:t>
            </w:r>
          </w:p>
        </w:tc>
      </w:tr>
      <w:tr w:rsidR="00111B7B" w:rsidRPr="00111B7B" w14:paraId="2FF6887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C52DD5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201905F"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110C507A" w14:textId="77777777" w:rsidR="00111B7B" w:rsidRPr="00111B7B" w:rsidRDefault="00111B7B" w:rsidP="00111B7B">
            <w:r w:rsidRPr="00111B7B">
              <w:t>Voltage</w:t>
            </w:r>
          </w:p>
        </w:tc>
        <w:tc>
          <w:tcPr>
            <w:tcW w:w="993" w:type="dxa"/>
            <w:tcBorders>
              <w:top w:val="nil"/>
              <w:left w:val="nil"/>
              <w:bottom w:val="nil"/>
              <w:right w:val="nil"/>
            </w:tcBorders>
            <w:shd w:val="clear" w:color="auto" w:fill="auto"/>
            <w:noWrap/>
            <w:vAlign w:val="bottom"/>
            <w:hideMark/>
          </w:tcPr>
          <w:p w14:paraId="20780223"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6F6AA78" w14:textId="77777777" w:rsidR="00111B7B" w:rsidRPr="00111B7B" w:rsidRDefault="00111B7B" w:rsidP="00111B7B">
            <w:r w:rsidRPr="00111B7B">
              <w:t> </w:t>
            </w:r>
          </w:p>
        </w:tc>
      </w:tr>
      <w:tr w:rsidR="00111B7B" w:rsidRPr="00111B7B" w14:paraId="2E66E33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FDD68D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C0CABE6"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5D2B4037" w14:textId="77777777" w:rsidR="00111B7B" w:rsidRPr="00111B7B" w:rsidRDefault="00111B7B" w:rsidP="00111B7B">
            <w:r w:rsidRPr="00111B7B">
              <w:t>Phase</w:t>
            </w:r>
          </w:p>
        </w:tc>
        <w:tc>
          <w:tcPr>
            <w:tcW w:w="993" w:type="dxa"/>
            <w:tcBorders>
              <w:top w:val="nil"/>
              <w:left w:val="nil"/>
              <w:bottom w:val="nil"/>
              <w:right w:val="nil"/>
            </w:tcBorders>
            <w:shd w:val="clear" w:color="auto" w:fill="auto"/>
            <w:noWrap/>
            <w:vAlign w:val="bottom"/>
            <w:hideMark/>
          </w:tcPr>
          <w:p w14:paraId="5F4B5785"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6869657A" w14:textId="77777777" w:rsidR="00111B7B" w:rsidRPr="00111B7B" w:rsidRDefault="00111B7B" w:rsidP="00111B7B">
            <w:r w:rsidRPr="00111B7B">
              <w:t> </w:t>
            </w:r>
          </w:p>
        </w:tc>
      </w:tr>
      <w:tr w:rsidR="00111B7B" w:rsidRPr="00111B7B" w14:paraId="49F97BF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C26C1E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5E921AB" w14:textId="77777777" w:rsidR="00111B7B" w:rsidRPr="00111B7B" w:rsidRDefault="00111B7B" w:rsidP="00111B7B">
            <w:pPr>
              <w:rPr>
                <w:b/>
                <w:bCs/>
              </w:rPr>
            </w:pPr>
          </w:p>
        </w:tc>
        <w:tc>
          <w:tcPr>
            <w:tcW w:w="2592" w:type="dxa"/>
            <w:gridSpan w:val="3"/>
            <w:tcBorders>
              <w:top w:val="nil"/>
              <w:left w:val="nil"/>
              <w:bottom w:val="nil"/>
              <w:right w:val="nil"/>
            </w:tcBorders>
            <w:shd w:val="clear" w:color="auto" w:fill="auto"/>
            <w:noWrap/>
            <w:vAlign w:val="bottom"/>
            <w:hideMark/>
          </w:tcPr>
          <w:p w14:paraId="4BBD6ECB" w14:textId="77777777" w:rsidR="00111B7B" w:rsidRPr="00111B7B" w:rsidRDefault="00111B7B" w:rsidP="00111B7B">
            <w:r w:rsidRPr="00111B7B">
              <w:t>Ampere Rating</w:t>
            </w:r>
          </w:p>
        </w:tc>
        <w:tc>
          <w:tcPr>
            <w:tcW w:w="6308" w:type="dxa"/>
            <w:tcBorders>
              <w:top w:val="nil"/>
              <w:left w:val="nil"/>
              <w:bottom w:val="nil"/>
              <w:right w:val="single" w:sz="4" w:space="0" w:color="auto"/>
            </w:tcBorders>
            <w:shd w:val="clear" w:color="auto" w:fill="auto"/>
            <w:vAlign w:val="bottom"/>
            <w:hideMark/>
          </w:tcPr>
          <w:p w14:paraId="3D503B23" w14:textId="77777777" w:rsidR="00111B7B" w:rsidRPr="00111B7B" w:rsidRDefault="00111B7B" w:rsidP="00111B7B">
            <w:r w:rsidRPr="00111B7B">
              <w:t> </w:t>
            </w:r>
          </w:p>
        </w:tc>
      </w:tr>
      <w:tr w:rsidR="00111B7B" w:rsidRPr="00111B7B" w14:paraId="6FF3CC6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14984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823B450"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1CC941F3" w14:textId="77777777" w:rsidR="00111B7B" w:rsidRPr="00111B7B" w:rsidRDefault="00111B7B" w:rsidP="00111B7B">
            <w:r w:rsidRPr="00111B7B">
              <w:t>Feeder Circuit Breaker Size</w:t>
            </w:r>
          </w:p>
        </w:tc>
      </w:tr>
      <w:tr w:rsidR="00111B7B" w:rsidRPr="00111B7B" w14:paraId="5FE9AC1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6F6B14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0FB49C1"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73495909" w14:textId="77777777" w:rsidR="00111B7B" w:rsidRPr="00111B7B" w:rsidRDefault="00111B7B" w:rsidP="00111B7B">
            <w:r w:rsidRPr="00111B7B">
              <w:t>NEMA Plug Configuration</w:t>
            </w:r>
          </w:p>
        </w:tc>
      </w:tr>
      <w:tr w:rsidR="00111B7B" w:rsidRPr="00111B7B" w14:paraId="0B91F6F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7B2DD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A9A823F"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44838F5E" w14:textId="77777777" w:rsidR="00111B7B" w:rsidRPr="00111B7B" w:rsidRDefault="00111B7B" w:rsidP="00111B7B">
            <w:r w:rsidRPr="00111B7B">
              <w:t>BTU</w:t>
            </w:r>
          </w:p>
        </w:tc>
        <w:tc>
          <w:tcPr>
            <w:tcW w:w="875" w:type="dxa"/>
            <w:tcBorders>
              <w:top w:val="nil"/>
              <w:left w:val="nil"/>
              <w:bottom w:val="nil"/>
              <w:right w:val="nil"/>
            </w:tcBorders>
            <w:shd w:val="clear" w:color="auto" w:fill="auto"/>
            <w:noWrap/>
            <w:vAlign w:val="bottom"/>
            <w:hideMark/>
          </w:tcPr>
          <w:p w14:paraId="061FD2E2" w14:textId="77777777" w:rsidR="00111B7B" w:rsidRPr="00111B7B" w:rsidRDefault="00111B7B" w:rsidP="00111B7B">
            <w:pPr>
              <w:rPr>
                <w:b/>
                <w:bCs/>
              </w:rPr>
            </w:pPr>
          </w:p>
        </w:tc>
        <w:tc>
          <w:tcPr>
            <w:tcW w:w="993" w:type="dxa"/>
            <w:tcBorders>
              <w:top w:val="nil"/>
              <w:left w:val="nil"/>
              <w:bottom w:val="nil"/>
              <w:right w:val="nil"/>
            </w:tcBorders>
            <w:shd w:val="clear" w:color="auto" w:fill="auto"/>
            <w:noWrap/>
            <w:vAlign w:val="bottom"/>
            <w:hideMark/>
          </w:tcPr>
          <w:p w14:paraId="0DE9D164"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E12A006" w14:textId="77777777" w:rsidR="00111B7B" w:rsidRPr="00111B7B" w:rsidRDefault="00111B7B" w:rsidP="00111B7B">
            <w:r w:rsidRPr="00111B7B">
              <w:t> </w:t>
            </w:r>
          </w:p>
        </w:tc>
      </w:tr>
      <w:tr w:rsidR="00111B7B" w:rsidRPr="00111B7B" w14:paraId="2AF2849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9BB89E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AA6B458"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86161D1" w14:textId="77777777" w:rsidR="00111B7B" w:rsidRPr="00111B7B" w:rsidRDefault="00111B7B" w:rsidP="00111B7B">
            <w:r w:rsidRPr="00111B7B">
              <w:t>Server Communications Switch ID</w:t>
            </w:r>
          </w:p>
        </w:tc>
      </w:tr>
      <w:tr w:rsidR="00111B7B" w:rsidRPr="00111B7B" w14:paraId="2DFAD09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4D468E5"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3C8F833"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FE6A2A7" w14:textId="77777777" w:rsidR="00111B7B" w:rsidRPr="00111B7B" w:rsidRDefault="00111B7B" w:rsidP="00111B7B">
            <w:r w:rsidRPr="00111B7B">
              <w:t>Server Communications Physical Ethernet Port ID</w:t>
            </w:r>
          </w:p>
        </w:tc>
      </w:tr>
      <w:tr w:rsidR="00111B7B" w:rsidRPr="00111B7B" w14:paraId="6FA90EA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A21D8C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F84FCB0"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3BDEDBF5" w14:textId="77777777" w:rsidR="00111B7B" w:rsidRPr="00111B7B" w:rsidRDefault="00111B7B" w:rsidP="00111B7B">
            <w:r w:rsidRPr="00111B7B">
              <w:t>Server Management Switch ID</w:t>
            </w:r>
          </w:p>
        </w:tc>
      </w:tr>
      <w:tr w:rsidR="00111B7B" w:rsidRPr="00111B7B" w14:paraId="7C9CF86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3A530C2"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334C4C95"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1122BC42" w14:textId="77777777" w:rsidR="00111B7B" w:rsidRPr="00111B7B" w:rsidRDefault="00111B7B" w:rsidP="00111B7B">
            <w:r w:rsidRPr="00111B7B">
              <w:t>Server Management Physical Ethernet Port ID</w:t>
            </w:r>
          </w:p>
        </w:tc>
      </w:tr>
      <w:tr w:rsidR="00111B7B" w:rsidRPr="00111B7B" w14:paraId="20E60F8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CF3869A"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57F987E" w14:textId="77777777" w:rsidR="00111B7B" w:rsidRPr="00111B7B" w:rsidRDefault="00111B7B" w:rsidP="00111B7B">
            <w:pPr>
              <w:rPr>
                <w:b/>
                <w:bCs/>
              </w:rPr>
            </w:pPr>
          </w:p>
        </w:tc>
        <w:tc>
          <w:tcPr>
            <w:tcW w:w="8900" w:type="dxa"/>
            <w:gridSpan w:val="4"/>
            <w:tcBorders>
              <w:top w:val="nil"/>
              <w:left w:val="nil"/>
              <w:bottom w:val="nil"/>
              <w:right w:val="single" w:sz="4" w:space="0" w:color="000000"/>
            </w:tcBorders>
            <w:shd w:val="clear" w:color="auto" w:fill="auto"/>
            <w:noWrap/>
            <w:vAlign w:val="bottom"/>
            <w:hideMark/>
          </w:tcPr>
          <w:p w14:paraId="5B09C561" w14:textId="77777777" w:rsidR="00111B7B" w:rsidRPr="00111B7B" w:rsidRDefault="00111B7B" w:rsidP="00111B7B">
            <w:r w:rsidRPr="00111B7B">
              <w:t>Fiber Channel Switch ID for SAN Connected Servers</w:t>
            </w:r>
          </w:p>
        </w:tc>
      </w:tr>
      <w:tr w:rsidR="00111B7B" w:rsidRPr="00111B7B" w14:paraId="67B88814"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34ED859B"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172B5890" w14:textId="77777777" w:rsidR="00111B7B" w:rsidRPr="00111B7B" w:rsidRDefault="00111B7B" w:rsidP="00111B7B">
            <w:pPr>
              <w:rPr>
                <w:b/>
                <w:bCs/>
              </w:rPr>
            </w:pPr>
            <w:r w:rsidRPr="00111B7B">
              <w:rPr>
                <w:b/>
                <w:bCs/>
              </w:rPr>
              <w:t>Server Configuration</w:t>
            </w:r>
          </w:p>
        </w:tc>
        <w:tc>
          <w:tcPr>
            <w:tcW w:w="6308" w:type="dxa"/>
            <w:tcBorders>
              <w:top w:val="nil"/>
              <w:left w:val="nil"/>
              <w:bottom w:val="nil"/>
              <w:right w:val="single" w:sz="4" w:space="0" w:color="auto"/>
            </w:tcBorders>
            <w:shd w:val="clear" w:color="000000" w:fill="D9D9D9"/>
            <w:vAlign w:val="bottom"/>
            <w:hideMark/>
          </w:tcPr>
          <w:p w14:paraId="74F14A33" w14:textId="77777777" w:rsidR="00111B7B" w:rsidRPr="00111B7B" w:rsidRDefault="00111B7B" w:rsidP="00111B7B">
            <w:r w:rsidRPr="00111B7B">
              <w:t> </w:t>
            </w:r>
          </w:p>
        </w:tc>
      </w:tr>
      <w:tr w:rsidR="00111B7B" w:rsidRPr="00111B7B" w14:paraId="1B9C2FF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D49435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EA9B699"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7FCF02CA" w14:textId="77777777" w:rsidR="00111B7B" w:rsidRPr="00111B7B" w:rsidRDefault="00111B7B" w:rsidP="00111B7B">
            <w:r w:rsidRPr="00111B7B">
              <w:t>If Virtual</w:t>
            </w:r>
          </w:p>
        </w:tc>
        <w:tc>
          <w:tcPr>
            <w:tcW w:w="993" w:type="dxa"/>
            <w:tcBorders>
              <w:top w:val="nil"/>
              <w:left w:val="nil"/>
              <w:bottom w:val="nil"/>
              <w:right w:val="nil"/>
            </w:tcBorders>
            <w:shd w:val="clear" w:color="auto" w:fill="auto"/>
            <w:noWrap/>
            <w:vAlign w:val="bottom"/>
            <w:hideMark/>
          </w:tcPr>
          <w:p w14:paraId="43AAFF49"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12106FC2" w14:textId="77777777" w:rsidR="00111B7B" w:rsidRPr="00111B7B" w:rsidRDefault="00111B7B" w:rsidP="00111B7B">
            <w:r w:rsidRPr="00111B7B">
              <w:t> </w:t>
            </w:r>
          </w:p>
        </w:tc>
      </w:tr>
      <w:tr w:rsidR="00111B7B" w:rsidRPr="00111B7B" w14:paraId="32FE277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1E8929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24D44E2"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4958869D"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6431202E" w14:textId="77777777" w:rsidR="00111B7B" w:rsidRPr="00111B7B" w:rsidRDefault="00111B7B" w:rsidP="00111B7B">
            <w:r w:rsidRPr="00111B7B">
              <w:t>Virtual CPUs</w:t>
            </w:r>
          </w:p>
        </w:tc>
        <w:tc>
          <w:tcPr>
            <w:tcW w:w="6308" w:type="dxa"/>
            <w:tcBorders>
              <w:top w:val="nil"/>
              <w:left w:val="nil"/>
              <w:bottom w:val="nil"/>
              <w:right w:val="single" w:sz="4" w:space="0" w:color="auto"/>
            </w:tcBorders>
            <w:shd w:val="clear" w:color="auto" w:fill="auto"/>
            <w:vAlign w:val="bottom"/>
            <w:hideMark/>
          </w:tcPr>
          <w:p w14:paraId="4BAC7B2C" w14:textId="77777777" w:rsidR="00111B7B" w:rsidRPr="00111B7B" w:rsidRDefault="00111B7B" w:rsidP="00111B7B">
            <w:r w:rsidRPr="00111B7B">
              <w:t> </w:t>
            </w:r>
          </w:p>
        </w:tc>
      </w:tr>
      <w:tr w:rsidR="00111B7B" w:rsidRPr="00111B7B" w14:paraId="40B56EF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B3DE4D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07FE9CF"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763999C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ACCDFE1" w14:textId="77777777" w:rsidR="00111B7B" w:rsidRPr="00111B7B" w:rsidRDefault="00111B7B" w:rsidP="00111B7B">
            <w:r w:rsidRPr="00111B7B">
              <w:t>Virtual GB Memory</w:t>
            </w:r>
          </w:p>
        </w:tc>
      </w:tr>
      <w:tr w:rsidR="00111B7B" w:rsidRPr="00111B7B" w14:paraId="4C79FD2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B6EC45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36FD3F7"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64237CB3"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4073D44A"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6A3FEFD" w14:textId="77777777" w:rsidR="00111B7B" w:rsidRPr="00111B7B" w:rsidRDefault="00111B7B" w:rsidP="00111B7B">
            <w:r w:rsidRPr="00111B7B">
              <w:t> </w:t>
            </w:r>
          </w:p>
        </w:tc>
      </w:tr>
      <w:tr w:rsidR="00111B7B" w:rsidRPr="00111B7B" w14:paraId="152A7D5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EF1F22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2E376FF"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0B58CA5D"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8580E53" w14:textId="77777777" w:rsidR="00111B7B" w:rsidRPr="00111B7B" w:rsidRDefault="00111B7B" w:rsidP="00111B7B">
            <w:r w:rsidRPr="00111B7B">
              <w:t>Sockets and Cores</w:t>
            </w:r>
          </w:p>
        </w:tc>
      </w:tr>
      <w:tr w:rsidR="00111B7B" w:rsidRPr="00111B7B" w14:paraId="69B3E47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A18324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D4C9672" w14:textId="77777777" w:rsidR="00111B7B" w:rsidRPr="00111B7B" w:rsidRDefault="00111B7B" w:rsidP="00111B7B">
            <w:pPr>
              <w:rPr>
                <w:b/>
                <w:bCs/>
              </w:rPr>
            </w:pPr>
          </w:p>
        </w:tc>
        <w:tc>
          <w:tcPr>
            <w:tcW w:w="724" w:type="dxa"/>
            <w:tcBorders>
              <w:top w:val="nil"/>
              <w:left w:val="nil"/>
              <w:bottom w:val="nil"/>
              <w:right w:val="nil"/>
            </w:tcBorders>
            <w:shd w:val="clear" w:color="auto" w:fill="auto"/>
            <w:noWrap/>
            <w:vAlign w:val="bottom"/>
            <w:hideMark/>
          </w:tcPr>
          <w:p w14:paraId="6E345B0B"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6995A7B6" w14:textId="77777777" w:rsidR="00111B7B" w:rsidRPr="00111B7B" w:rsidRDefault="00111B7B" w:rsidP="00111B7B">
            <w:r w:rsidRPr="00111B7B">
              <w:t>GB Memory</w:t>
            </w:r>
          </w:p>
        </w:tc>
        <w:tc>
          <w:tcPr>
            <w:tcW w:w="6308" w:type="dxa"/>
            <w:tcBorders>
              <w:top w:val="nil"/>
              <w:left w:val="nil"/>
              <w:bottom w:val="nil"/>
              <w:right w:val="single" w:sz="4" w:space="0" w:color="auto"/>
            </w:tcBorders>
            <w:shd w:val="clear" w:color="auto" w:fill="auto"/>
            <w:vAlign w:val="bottom"/>
            <w:hideMark/>
          </w:tcPr>
          <w:p w14:paraId="2D4FCE8E" w14:textId="77777777" w:rsidR="00111B7B" w:rsidRPr="00111B7B" w:rsidRDefault="00111B7B" w:rsidP="00111B7B">
            <w:r w:rsidRPr="00111B7B">
              <w:t> </w:t>
            </w:r>
          </w:p>
        </w:tc>
      </w:tr>
      <w:tr w:rsidR="00111B7B" w:rsidRPr="00111B7B" w14:paraId="23F95168"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3550A2FD"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7189A41E" w14:textId="77777777" w:rsidR="00111B7B" w:rsidRPr="00111B7B" w:rsidRDefault="00111B7B" w:rsidP="00111B7B">
            <w:pPr>
              <w:rPr>
                <w:b/>
                <w:bCs/>
              </w:rPr>
            </w:pPr>
            <w:r w:rsidRPr="00111B7B">
              <w:rPr>
                <w:b/>
                <w:bCs/>
              </w:rPr>
              <w:t>Storage Configuration</w:t>
            </w:r>
          </w:p>
        </w:tc>
        <w:tc>
          <w:tcPr>
            <w:tcW w:w="6308" w:type="dxa"/>
            <w:tcBorders>
              <w:top w:val="nil"/>
              <w:left w:val="nil"/>
              <w:bottom w:val="nil"/>
              <w:right w:val="single" w:sz="4" w:space="0" w:color="auto"/>
            </w:tcBorders>
            <w:shd w:val="clear" w:color="000000" w:fill="D9D9D9"/>
            <w:vAlign w:val="bottom"/>
            <w:hideMark/>
          </w:tcPr>
          <w:p w14:paraId="4869F56E" w14:textId="77777777" w:rsidR="00111B7B" w:rsidRPr="00111B7B" w:rsidRDefault="00111B7B" w:rsidP="00111B7B">
            <w:r w:rsidRPr="00111B7B">
              <w:t> </w:t>
            </w:r>
          </w:p>
        </w:tc>
      </w:tr>
      <w:tr w:rsidR="00111B7B" w:rsidRPr="00111B7B" w14:paraId="1C5E074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EB4D17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9D444B3"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0F5C8702" w14:textId="77777777" w:rsidR="00111B7B" w:rsidRPr="00111B7B" w:rsidRDefault="00111B7B" w:rsidP="00111B7B">
            <w:r w:rsidRPr="00111B7B">
              <w:t>OS Storage</w:t>
            </w:r>
          </w:p>
        </w:tc>
        <w:tc>
          <w:tcPr>
            <w:tcW w:w="993" w:type="dxa"/>
            <w:tcBorders>
              <w:top w:val="nil"/>
              <w:left w:val="nil"/>
              <w:bottom w:val="nil"/>
              <w:right w:val="nil"/>
            </w:tcBorders>
            <w:shd w:val="clear" w:color="auto" w:fill="auto"/>
            <w:noWrap/>
            <w:vAlign w:val="bottom"/>
            <w:hideMark/>
          </w:tcPr>
          <w:p w14:paraId="6BB4147E" w14:textId="77777777" w:rsidR="00111B7B" w:rsidRPr="00111B7B" w:rsidRDefault="00111B7B" w:rsidP="00111B7B"/>
        </w:tc>
        <w:tc>
          <w:tcPr>
            <w:tcW w:w="6308" w:type="dxa"/>
            <w:tcBorders>
              <w:top w:val="nil"/>
              <w:left w:val="nil"/>
              <w:bottom w:val="nil"/>
              <w:right w:val="nil"/>
            </w:tcBorders>
            <w:shd w:val="clear" w:color="auto" w:fill="auto"/>
            <w:vAlign w:val="bottom"/>
            <w:hideMark/>
          </w:tcPr>
          <w:p w14:paraId="76830B86" w14:textId="77777777" w:rsidR="00111B7B" w:rsidRPr="00111B7B" w:rsidRDefault="00111B7B" w:rsidP="00111B7B"/>
        </w:tc>
      </w:tr>
      <w:tr w:rsidR="00111B7B" w:rsidRPr="00111B7B" w14:paraId="203224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E4AAC9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1CB658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303F6D8"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6A21727D" w14:textId="77777777" w:rsidR="00111B7B" w:rsidRPr="00111B7B" w:rsidRDefault="00111B7B" w:rsidP="00111B7B">
            <w:r w:rsidRPr="00111B7B">
              <w:t>Storage level - Gold / Silver / Bronze</w:t>
            </w:r>
          </w:p>
        </w:tc>
      </w:tr>
      <w:tr w:rsidR="00111B7B" w:rsidRPr="00111B7B" w14:paraId="0D871C2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EA32C2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4E2223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247ABD0"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29732DD" w14:textId="77777777" w:rsidR="00111B7B" w:rsidRPr="00111B7B" w:rsidRDefault="00111B7B" w:rsidP="00111B7B">
            <w:r w:rsidRPr="00111B7B">
              <w:t>Storage capacity - GB</w:t>
            </w:r>
          </w:p>
        </w:tc>
      </w:tr>
      <w:tr w:rsidR="00111B7B" w:rsidRPr="00111B7B" w14:paraId="5251241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34F01A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8FEE0B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500D601"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4C1EBD4E" w14:textId="77777777" w:rsidR="00111B7B" w:rsidRPr="00111B7B" w:rsidRDefault="00111B7B" w:rsidP="00111B7B">
            <w:r w:rsidRPr="00111B7B">
              <w:t>For Gold service, maximum size of SSD Auto-Tiering</w:t>
            </w:r>
          </w:p>
        </w:tc>
      </w:tr>
      <w:tr w:rsidR="00111B7B" w:rsidRPr="00111B7B" w14:paraId="1168D97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DE3510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4A7D02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4EA6ABA"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00D1846" w14:textId="77777777" w:rsidR="00111B7B" w:rsidRPr="00111B7B" w:rsidRDefault="00111B7B" w:rsidP="00111B7B">
            <w:r w:rsidRPr="00111B7B">
              <w:t>Number of Fiber Channels (default is 2)</w:t>
            </w:r>
          </w:p>
        </w:tc>
      </w:tr>
      <w:tr w:rsidR="00111B7B" w:rsidRPr="00111B7B" w14:paraId="33FB6F5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E6BB898"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5958B3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50A5EEC"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09E86871" w14:textId="77777777" w:rsidR="00111B7B" w:rsidRPr="00111B7B" w:rsidRDefault="00111B7B" w:rsidP="00111B7B">
            <w:r w:rsidRPr="00111B7B">
              <w:t>Fiber Channel client switch port IDs</w:t>
            </w:r>
          </w:p>
        </w:tc>
      </w:tr>
      <w:tr w:rsidR="00111B7B" w:rsidRPr="00111B7B" w14:paraId="67AB71F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FEA867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33454D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9A8D537"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D086F88" w14:textId="77777777" w:rsidR="00111B7B" w:rsidRPr="00111B7B" w:rsidRDefault="00111B7B" w:rsidP="00111B7B">
            <w:r w:rsidRPr="00111B7B">
              <w:t>Connection (LUN or Drive Letter) Name(s)</w:t>
            </w:r>
          </w:p>
        </w:tc>
      </w:tr>
      <w:tr w:rsidR="00111B7B" w:rsidRPr="00111B7B" w14:paraId="62DE619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741295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9DACE8F"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A331E63" w14:textId="77777777" w:rsidR="00111B7B" w:rsidRPr="00111B7B" w:rsidRDefault="00111B7B" w:rsidP="00111B7B">
            <w:r w:rsidRPr="00111B7B">
              <w:t>Data Storage</w:t>
            </w:r>
          </w:p>
        </w:tc>
        <w:tc>
          <w:tcPr>
            <w:tcW w:w="6308" w:type="dxa"/>
            <w:tcBorders>
              <w:top w:val="nil"/>
              <w:left w:val="nil"/>
              <w:bottom w:val="nil"/>
              <w:right w:val="nil"/>
            </w:tcBorders>
            <w:shd w:val="clear" w:color="auto" w:fill="auto"/>
            <w:vAlign w:val="bottom"/>
            <w:hideMark/>
          </w:tcPr>
          <w:p w14:paraId="56219F05" w14:textId="77777777" w:rsidR="00111B7B" w:rsidRPr="00111B7B" w:rsidRDefault="00111B7B" w:rsidP="00111B7B"/>
        </w:tc>
      </w:tr>
      <w:tr w:rsidR="00111B7B" w:rsidRPr="00111B7B" w14:paraId="7DD61C1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853222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852A19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50CF844"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2D9D125C" w14:textId="77777777" w:rsidR="00111B7B" w:rsidRPr="00111B7B" w:rsidRDefault="00111B7B" w:rsidP="00111B7B">
            <w:r w:rsidRPr="00111B7B">
              <w:t>Storage level - Gold / Silver / Bronze</w:t>
            </w:r>
          </w:p>
        </w:tc>
      </w:tr>
      <w:tr w:rsidR="00111B7B" w:rsidRPr="00111B7B" w14:paraId="2C3D86A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A00F2A1"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3168D49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DB09759"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1AAAF9CA" w14:textId="77777777" w:rsidR="00111B7B" w:rsidRPr="00111B7B" w:rsidRDefault="00111B7B" w:rsidP="00111B7B">
            <w:r w:rsidRPr="00111B7B">
              <w:t>Storage capacity - GB</w:t>
            </w:r>
          </w:p>
        </w:tc>
      </w:tr>
      <w:tr w:rsidR="00111B7B" w:rsidRPr="00111B7B" w14:paraId="12A8BBB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F63D7C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45A246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133F403"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124FA72" w14:textId="77777777" w:rsidR="00111B7B" w:rsidRPr="00111B7B" w:rsidRDefault="00111B7B" w:rsidP="00111B7B">
            <w:r w:rsidRPr="00111B7B">
              <w:t>For Gold service, maximum size of SSD Auto-Tiering</w:t>
            </w:r>
          </w:p>
        </w:tc>
      </w:tr>
      <w:tr w:rsidR="00111B7B" w:rsidRPr="00111B7B" w14:paraId="6D67AD2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E35F5D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725AA0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AF79AF0"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7FFDA54" w14:textId="77777777" w:rsidR="00111B7B" w:rsidRPr="00111B7B" w:rsidRDefault="00111B7B" w:rsidP="00111B7B">
            <w:r w:rsidRPr="00111B7B">
              <w:t>Number of Fiber Channels (default is 2)</w:t>
            </w:r>
          </w:p>
        </w:tc>
      </w:tr>
      <w:tr w:rsidR="00111B7B" w:rsidRPr="00111B7B" w14:paraId="76805A2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D6A3C1C"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F90C5B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FFE5C51"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C2870E8" w14:textId="77777777" w:rsidR="00111B7B" w:rsidRPr="00111B7B" w:rsidRDefault="00111B7B" w:rsidP="00111B7B">
            <w:r w:rsidRPr="00111B7B">
              <w:t>Fiber Channel client switch port IDs</w:t>
            </w:r>
          </w:p>
        </w:tc>
      </w:tr>
      <w:tr w:rsidR="00111B7B" w:rsidRPr="00111B7B" w14:paraId="4F316FD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510981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8A85EA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E454AB9"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3506B4E" w14:textId="77777777" w:rsidR="00111B7B" w:rsidRPr="00111B7B" w:rsidRDefault="00111B7B" w:rsidP="00111B7B">
            <w:r w:rsidRPr="00111B7B">
              <w:t>Connection (LUN or Drive Letter) Name(s)</w:t>
            </w:r>
          </w:p>
        </w:tc>
      </w:tr>
      <w:tr w:rsidR="00111B7B" w:rsidRPr="00111B7B" w14:paraId="6B07274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69C898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E542A7A" w14:textId="77777777" w:rsidR="00111B7B" w:rsidRPr="00111B7B" w:rsidRDefault="00111B7B" w:rsidP="00111B7B"/>
        </w:tc>
        <w:tc>
          <w:tcPr>
            <w:tcW w:w="8900" w:type="dxa"/>
            <w:gridSpan w:val="4"/>
            <w:tcBorders>
              <w:top w:val="nil"/>
              <w:left w:val="nil"/>
              <w:bottom w:val="nil"/>
              <w:right w:val="nil"/>
            </w:tcBorders>
            <w:shd w:val="clear" w:color="auto" w:fill="auto"/>
            <w:noWrap/>
            <w:vAlign w:val="bottom"/>
            <w:hideMark/>
          </w:tcPr>
          <w:p w14:paraId="6DEE5386" w14:textId="77777777" w:rsidR="00111B7B" w:rsidRPr="00111B7B" w:rsidRDefault="00111B7B" w:rsidP="00111B7B">
            <w:r w:rsidRPr="00111B7B">
              <w:t>Backup/Recovery interconnect</w:t>
            </w:r>
          </w:p>
        </w:tc>
      </w:tr>
      <w:tr w:rsidR="00111B7B" w:rsidRPr="00111B7B" w14:paraId="1616CE3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7AA25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7B2AB7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C68AF1F"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7132F9F" w14:textId="77777777" w:rsidR="00111B7B" w:rsidRPr="00111B7B" w:rsidRDefault="00111B7B" w:rsidP="00111B7B">
            <w:r w:rsidRPr="00111B7B">
              <w:t>Number of Fiber Channels (default is 1)</w:t>
            </w:r>
          </w:p>
        </w:tc>
      </w:tr>
      <w:tr w:rsidR="00111B7B" w:rsidRPr="00111B7B" w14:paraId="013CEC8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F2CE15"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4D8BFE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A465383"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6FE9F95" w14:textId="77777777" w:rsidR="00111B7B" w:rsidRPr="00111B7B" w:rsidRDefault="00111B7B" w:rsidP="00111B7B">
            <w:r w:rsidRPr="00111B7B">
              <w:t>Fiber Channel client switch port IDs</w:t>
            </w:r>
          </w:p>
        </w:tc>
      </w:tr>
      <w:tr w:rsidR="00111B7B" w:rsidRPr="00111B7B" w14:paraId="7BE34E7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94B936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362700C"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72713FFB"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7DB06A8A"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3F43D5F" w14:textId="77777777" w:rsidR="00111B7B" w:rsidRPr="00111B7B" w:rsidRDefault="00111B7B" w:rsidP="00111B7B">
            <w:r w:rsidRPr="00111B7B">
              <w:t> </w:t>
            </w:r>
          </w:p>
        </w:tc>
      </w:tr>
      <w:tr w:rsidR="00111B7B" w:rsidRPr="00111B7B" w14:paraId="050DA60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A46D75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ABF2A6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2CA5B1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814E7CE" w14:textId="77777777" w:rsidR="00111B7B" w:rsidRPr="00111B7B" w:rsidRDefault="00111B7B" w:rsidP="00111B7B">
            <w:r w:rsidRPr="00111B7B">
              <w:t>Number of Direct Attached Devices &amp; RAID Configuration</w:t>
            </w:r>
          </w:p>
        </w:tc>
      </w:tr>
      <w:tr w:rsidR="00111B7B" w:rsidRPr="00111B7B" w14:paraId="0EEB9E61"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77A61182"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38FA9B51" w14:textId="77777777" w:rsidR="00111B7B" w:rsidRPr="00111B7B" w:rsidRDefault="00111B7B" w:rsidP="00111B7B">
            <w:pPr>
              <w:rPr>
                <w:b/>
                <w:bCs/>
              </w:rPr>
            </w:pPr>
            <w:r w:rsidRPr="00111B7B">
              <w:rPr>
                <w:b/>
                <w:bCs/>
              </w:rPr>
              <w:t>Security Configuration</w:t>
            </w:r>
          </w:p>
        </w:tc>
        <w:tc>
          <w:tcPr>
            <w:tcW w:w="6308" w:type="dxa"/>
            <w:tcBorders>
              <w:top w:val="nil"/>
              <w:left w:val="nil"/>
              <w:bottom w:val="nil"/>
              <w:right w:val="single" w:sz="4" w:space="0" w:color="auto"/>
            </w:tcBorders>
            <w:shd w:val="clear" w:color="000000" w:fill="D9D9D9"/>
            <w:vAlign w:val="bottom"/>
            <w:hideMark/>
          </w:tcPr>
          <w:p w14:paraId="01254C45" w14:textId="77777777" w:rsidR="00111B7B" w:rsidRPr="00111B7B" w:rsidRDefault="00111B7B" w:rsidP="00111B7B">
            <w:r w:rsidRPr="00111B7B">
              <w:t> </w:t>
            </w:r>
          </w:p>
        </w:tc>
      </w:tr>
      <w:tr w:rsidR="00111B7B" w:rsidRPr="00111B7B" w14:paraId="1B0087E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027A24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B88E46F"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1DB02A5E" w14:textId="77777777" w:rsidR="00111B7B" w:rsidRPr="00111B7B" w:rsidRDefault="00111B7B" w:rsidP="00111B7B">
            <w:r w:rsidRPr="00111B7B">
              <w:t>Zone</w:t>
            </w:r>
          </w:p>
        </w:tc>
        <w:tc>
          <w:tcPr>
            <w:tcW w:w="993" w:type="dxa"/>
            <w:tcBorders>
              <w:top w:val="nil"/>
              <w:left w:val="nil"/>
              <w:bottom w:val="nil"/>
              <w:right w:val="nil"/>
            </w:tcBorders>
            <w:shd w:val="clear" w:color="auto" w:fill="auto"/>
            <w:noWrap/>
            <w:vAlign w:val="bottom"/>
            <w:hideMark/>
          </w:tcPr>
          <w:p w14:paraId="0A560C8E"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222C5D35" w14:textId="77777777" w:rsidR="00111B7B" w:rsidRPr="00111B7B" w:rsidRDefault="00111B7B" w:rsidP="00111B7B">
            <w:r w:rsidRPr="00111B7B">
              <w:t> </w:t>
            </w:r>
          </w:p>
        </w:tc>
      </w:tr>
      <w:tr w:rsidR="00111B7B" w:rsidRPr="00111B7B" w14:paraId="000F45E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E69A37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5B11F8A"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6713CF2A" w14:textId="77777777" w:rsidR="00111B7B" w:rsidRPr="00111B7B" w:rsidRDefault="00111B7B" w:rsidP="00111B7B">
            <w:r w:rsidRPr="00111B7B">
              <w:t>Cloud</w:t>
            </w:r>
          </w:p>
        </w:tc>
        <w:tc>
          <w:tcPr>
            <w:tcW w:w="993" w:type="dxa"/>
            <w:tcBorders>
              <w:top w:val="nil"/>
              <w:left w:val="nil"/>
              <w:bottom w:val="nil"/>
              <w:right w:val="nil"/>
            </w:tcBorders>
            <w:shd w:val="clear" w:color="auto" w:fill="auto"/>
            <w:noWrap/>
            <w:vAlign w:val="bottom"/>
            <w:hideMark/>
          </w:tcPr>
          <w:p w14:paraId="7DFF7CE2"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D66E941" w14:textId="77777777" w:rsidR="00111B7B" w:rsidRPr="00111B7B" w:rsidRDefault="00111B7B" w:rsidP="00111B7B">
            <w:r w:rsidRPr="00111B7B">
              <w:t> </w:t>
            </w:r>
          </w:p>
        </w:tc>
      </w:tr>
      <w:tr w:rsidR="00111B7B" w:rsidRPr="00111B7B" w14:paraId="5329C7F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4F92F84"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6A0C62D" w14:textId="77777777" w:rsidR="00111B7B" w:rsidRPr="00111B7B" w:rsidRDefault="00111B7B" w:rsidP="00111B7B">
            <w:pPr>
              <w:rPr>
                <w:b/>
                <w:bCs/>
              </w:rPr>
            </w:pPr>
          </w:p>
        </w:tc>
        <w:tc>
          <w:tcPr>
            <w:tcW w:w="1599" w:type="dxa"/>
            <w:gridSpan w:val="2"/>
            <w:tcBorders>
              <w:top w:val="nil"/>
              <w:left w:val="nil"/>
              <w:bottom w:val="nil"/>
              <w:right w:val="nil"/>
            </w:tcBorders>
            <w:shd w:val="clear" w:color="auto" w:fill="auto"/>
            <w:noWrap/>
            <w:vAlign w:val="bottom"/>
            <w:hideMark/>
          </w:tcPr>
          <w:p w14:paraId="20DF910E" w14:textId="77777777" w:rsidR="00111B7B" w:rsidRPr="00111B7B" w:rsidRDefault="00111B7B" w:rsidP="00111B7B">
            <w:r w:rsidRPr="00111B7B">
              <w:t>Firewall ID</w:t>
            </w:r>
          </w:p>
        </w:tc>
        <w:tc>
          <w:tcPr>
            <w:tcW w:w="993" w:type="dxa"/>
            <w:tcBorders>
              <w:top w:val="nil"/>
              <w:left w:val="nil"/>
              <w:bottom w:val="nil"/>
              <w:right w:val="nil"/>
            </w:tcBorders>
            <w:shd w:val="clear" w:color="auto" w:fill="auto"/>
            <w:noWrap/>
            <w:vAlign w:val="bottom"/>
            <w:hideMark/>
          </w:tcPr>
          <w:p w14:paraId="3BCC7E5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2F1852B5" w14:textId="77777777" w:rsidR="00111B7B" w:rsidRPr="00111B7B" w:rsidRDefault="00111B7B" w:rsidP="00111B7B">
            <w:r w:rsidRPr="00111B7B">
              <w:t> </w:t>
            </w:r>
          </w:p>
        </w:tc>
      </w:tr>
      <w:tr w:rsidR="00111B7B" w:rsidRPr="00111B7B" w14:paraId="528FF131"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04E82865"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596254E0" w14:textId="77777777" w:rsidR="00111B7B" w:rsidRPr="00111B7B" w:rsidRDefault="00111B7B" w:rsidP="00111B7B">
            <w:pPr>
              <w:rPr>
                <w:b/>
                <w:bCs/>
              </w:rPr>
            </w:pPr>
            <w:r w:rsidRPr="00111B7B">
              <w:rPr>
                <w:b/>
                <w:bCs/>
              </w:rPr>
              <w:t>Network Configuration</w:t>
            </w:r>
          </w:p>
        </w:tc>
        <w:tc>
          <w:tcPr>
            <w:tcW w:w="6308" w:type="dxa"/>
            <w:tcBorders>
              <w:top w:val="nil"/>
              <w:left w:val="nil"/>
              <w:bottom w:val="nil"/>
              <w:right w:val="single" w:sz="4" w:space="0" w:color="auto"/>
            </w:tcBorders>
            <w:shd w:val="clear" w:color="000000" w:fill="D9D9D9"/>
            <w:vAlign w:val="bottom"/>
            <w:hideMark/>
          </w:tcPr>
          <w:p w14:paraId="2C5EF955" w14:textId="77777777" w:rsidR="00111B7B" w:rsidRPr="00111B7B" w:rsidRDefault="00111B7B" w:rsidP="00111B7B">
            <w:r w:rsidRPr="00111B7B">
              <w:t> </w:t>
            </w:r>
          </w:p>
        </w:tc>
      </w:tr>
      <w:tr w:rsidR="00111B7B" w:rsidRPr="00111B7B" w14:paraId="153FD35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724D14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A7E2B0C"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5464E7E" w14:textId="77777777" w:rsidR="00111B7B" w:rsidRPr="00111B7B" w:rsidRDefault="00111B7B" w:rsidP="00111B7B">
            <w:r w:rsidRPr="00111B7B">
              <w:t>IP Subnet/CIDR</w:t>
            </w:r>
          </w:p>
        </w:tc>
        <w:tc>
          <w:tcPr>
            <w:tcW w:w="6308" w:type="dxa"/>
            <w:tcBorders>
              <w:top w:val="nil"/>
              <w:left w:val="nil"/>
              <w:bottom w:val="nil"/>
              <w:right w:val="single" w:sz="4" w:space="0" w:color="auto"/>
            </w:tcBorders>
            <w:shd w:val="clear" w:color="auto" w:fill="auto"/>
            <w:vAlign w:val="bottom"/>
            <w:hideMark/>
          </w:tcPr>
          <w:p w14:paraId="653DF729" w14:textId="77777777" w:rsidR="00111B7B" w:rsidRPr="00111B7B" w:rsidRDefault="00111B7B" w:rsidP="00111B7B">
            <w:r w:rsidRPr="00111B7B">
              <w:t> </w:t>
            </w:r>
          </w:p>
        </w:tc>
      </w:tr>
      <w:tr w:rsidR="00111B7B" w:rsidRPr="00111B7B" w14:paraId="4259A06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C9C46B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252A418"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576DE19E" w14:textId="77777777" w:rsidR="00111B7B" w:rsidRPr="00111B7B" w:rsidRDefault="00111B7B" w:rsidP="00111B7B">
            <w:r w:rsidRPr="00111B7B">
              <w:t>VLAN ID</w:t>
            </w:r>
          </w:p>
        </w:tc>
        <w:tc>
          <w:tcPr>
            <w:tcW w:w="993" w:type="dxa"/>
            <w:tcBorders>
              <w:top w:val="nil"/>
              <w:left w:val="nil"/>
              <w:bottom w:val="nil"/>
              <w:right w:val="nil"/>
            </w:tcBorders>
            <w:shd w:val="clear" w:color="auto" w:fill="auto"/>
            <w:noWrap/>
            <w:vAlign w:val="bottom"/>
            <w:hideMark/>
          </w:tcPr>
          <w:p w14:paraId="2D754D61"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8265A0F" w14:textId="77777777" w:rsidR="00111B7B" w:rsidRPr="00111B7B" w:rsidRDefault="00111B7B" w:rsidP="00111B7B">
            <w:r w:rsidRPr="00111B7B">
              <w:t> </w:t>
            </w:r>
          </w:p>
        </w:tc>
      </w:tr>
      <w:tr w:rsidR="00111B7B" w:rsidRPr="00111B7B" w14:paraId="1B4CD50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6C7188"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24C3283"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703AD00F" w14:textId="77777777" w:rsidR="00111B7B" w:rsidRPr="00111B7B" w:rsidRDefault="00111B7B" w:rsidP="00111B7B">
            <w:r w:rsidRPr="00111B7B">
              <w:t>VLAN ID Name/Description</w:t>
            </w:r>
          </w:p>
        </w:tc>
      </w:tr>
      <w:tr w:rsidR="00111B7B" w:rsidRPr="00111B7B" w14:paraId="21A2EDF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96021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EDB89FF"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3749BA81" w14:textId="77777777" w:rsidR="00111B7B" w:rsidRPr="00111B7B" w:rsidRDefault="00111B7B" w:rsidP="00111B7B">
            <w:r w:rsidRPr="00111B7B">
              <w:t>IP Address</w:t>
            </w:r>
          </w:p>
        </w:tc>
        <w:tc>
          <w:tcPr>
            <w:tcW w:w="993" w:type="dxa"/>
            <w:tcBorders>
              <w:top w:val="nil"/>
              <w:left w:val="nil"/>
              <w:bottom w:val="nil"/>
              <w:right w:val="nil"/>
            </w:tcBorders>
            <w:shd w:val="clear" w:color="auto" w:fill="auto"/>
            <w:noWrap/>
            <w:vAlign w:val="bottom"/>
            <w:hideMark/>
          </w:tcPr>
          <w:p w14:paraId="2284A98D"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6695306" w14:textId="77777777" w:rsidR="00111B7B" w:rsidRPr="00111B7B" w:rsidRDefault="00111B7B" w:rsidP="00111B7B">
            <w:r w:rsidRPr="00111B7B">
              <w:t> </w:t>
            </w:r>
          </w:p>
        </w:tc>
      </w:tr>
      <w:tr w:rsidR="00111B7B" w:rsidRPr="00111B7B" w14:paraId="393B015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290D07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89A18A3"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1AAFC98F" w14:textId="77777777" w:rsidR="00111B7B" w:rsidRPr="00111B7B" w:rsidRDefault="00111B7B" w:rsidP="00111B7B">
            <w:r w:rsidRPr="00111B7B">
              <w:t>NetMask</w:t>
            </w:r>
          </w:p>
        </w:tc>
        <w:tc>
          <w:tcPr>
            <w:tcW w:w="993" w:type="dxa"/>
            <w:tcBorders>
              <w:top w:val="nil"/>
              <w:left w:val="nil"/>
              <w:bottom w:val="nil"/>
              <w:right w:val="nil"/>
            </w:tcBorders>
            <w:shd w:val="clear" w:color="auto" w:fill="auto"/>
            <w:noWrap/>
            <w:vAlign w:val="bottom"/>
            <w:hideMark/>
          </w:tcPr>
          <w:p w14:paraId="64D44117"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3DD1EB41" w14:textId="77777777" w:rsidR="00111B7B" w:rsidRPr="00111B7B" w:rsidRDefault="00111B7B" w:rsidP="00111B7B">
            <w:r w:rsidRPr="00111B7B">
              <w:t> </w:t>
            </w:r>
          </w:p>
        </w:tc>
      </w:tr>
      <w:tr w:rsidR="00111B7B" w:rsidRPr="00111B7B" w14:paraId="1EB333D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7AE5F1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6781AC19"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74B41944" w14:textId="77777777" w:rsidR="00111B7B" w:rsidRPr="00111B7B" w:rsidRDefault="00111B7B" w:rsidP="00111B7B">
            <w:r w:rsidRPr="00111B7B">
              <w:t>Broadcast Address</w:t>
            </w:r>
          </w:p>
        </w:tc>
        <w:tc>
          <w:tcPr>
            <w:tcW w:w="6308" w:type="dxa"/>
            <w:tcBorders>
              <w:top w:val="nil"/>
              <w:left w:val="nil"/>
              <w:bottom w:val="nil"/>
              <w:right w:val="single" w:sz="4" w:space="0" w:color="auto"/>
            </w:tcBorders>
            <w:shd w:val="clear" w:color="auto" w:fill="auto"/>
            <w:vAlign w:val="bottom"/>
            <w:hideMark/>
          </w:tcPr>
          <w:p w14:paraId="3C3A2BE8" w14:textId="77777777" w:rsidR="00111B7B" w:rsidRPr="00111B7B" w:rsidRDefault="00111B7B" w:rsidP="00111B7B">
            <w:r w:rsidRPr="00111B7B">
              <w:t> </w:t>
            </w:r>
          </w:p>
        </w:tc>
      </w:tr>
      <w:tr w:rsidR="00111B7B" w:rsidRPr="00111B7B" w14:paraId="42B7E64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BD82FF8"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FB522C6"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3303CC10" w14:textId="77777777" w:rsidR="00111B7B" w:rsidRPr="00111B7B" w:rsidRDefault="00111B7B" w:rsidP="00111B7B">
            <w:r w:rsidRPr="00111B7B">
              <w:t>Gateway Address</w:t>
            </w:r>
          </w:p>
        </w:tc>
        <w:tc>
          <w:tcPr>
            <w:tcW w:w="6308" w:type="dxa"/>
            <w:tcBorders>
              <w:top w:val="nil"/>
              <w:left w:val="nil"/>
              <w:bottom w:val="nil"/>
              <w:right w:val="single" w:sz="4" w:space="0" w:color="auto"/>
            </w:tcBorders>
            <w:shd w:val="clear" w:color="auto" w:fill="auto"/>
            <w:vAlign w:val="bottom"/>
            <w:hideMark/>
          </w:tcPr>
          <w:p w14:paraId="33B85C41" w14:textId="77777777" w:rsidR="00111B7B" w:rsidRPr="00111B7B" w:rsidRDefault="00111B7B" w:rsidP="00111B7B">
            <w:r w:rsidRPr="00111B7B">
              <w:t> </w:t>
            </w:r>
          </w:p>
        </w:tc>
      </w:tr>
      <w:tr w:rsidR="00111B7B" w:rsidRPr="00111B7B" w14:paraId="0DB4ACC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40B1D1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968FF7C"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C1E0DFE" w14:textId="77777777" w:rsidR="00111B7B" w:rsidRPr="00111B7B" w:rsidRDefault="00111B7B" w:rsidP="00111B7B">
            <w:r w:rsidRPr="00111B7B">
              <w:t>DNS (A record)</w:t>
            </w:r>
          </w:p>
        </w:tc>
        <w:tc>
          <w:tcPr>
            <w:tcW w:w="6308" w:type="dxa"/>
            <w:tcBorders>
              <w:top w:val="nil"/>
              <w:left w:val="nil"/>
              <w:bottom w:val="nil"/>
              <w:right w:val="single" w:sz="4" w:space="0" w:color="auto"/>
            </w:tcBorders>
            <w:shd w:val="clear" w:color="auto" w:fill="auto"/>
            <w:vAlign w:val="bottom"/>
            <w:hideMark/>
          </w:tcPr>
          <w:p w14:paraId="180B89DD" w14:textId="77777777" w:rsidR="00111B7B" w:rsidRPr="00111B7B" w:rsidRDefault="00111B7B" w:rsidP="00111B7B">
            <w:r w:rsidRPr="00111B7B">
              <w:t> </w:t>
            </w:r>
          </w:p>
        </w:tc>
      </w:tr>
      <w:tr w:rsidR="00111B7B" w:rsidRPr="00111B7B" w14:paraId="4E17DEB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755A27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B477ED5"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60D9A105" w14:textId="77777777" w:rsidR="00111B7B" w:rsidRPr="00111B7B" w:rsidRDefault="00111B7B" w:rsidP="00111B7B">
            <w:r w:rsidRPr="00111B7B">
              <w:t>DNS (Alias)</w:t>
            </w:r>
          </w:p>
        </w:tc>
        <w:tc>
          <w:tcPr>
            <w:tcW w:w="993" w:type="dxa"/>
            <w:tcBorders>
              <w:top w:val="nil"/>
              <w:left w:val="nil"/>
              <w:bottom w:val="nil"/>
              <w:right w:val="nil"/>
            </w:tcBorders>
            <w:shd w:val="clear" w:color="auto" w:fill="auto"/>
            <w:noWrap/>
            <w:vAlign w:val="bottom"/>
            <w:hideMark/>
          </w:tcPr>
          <w:p w14:paraId="18032F62"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D3D9206" w14:textId="77777777" w:rsidR="00111B7B" w:rsidRPr="00111B7B" w:rsidRDefault="00111B7B" w:rsidP="00111B7B">
            <w:r w:rsidRPr="00111B7B">
              <w:t> </w:t>
            </w:r>
          </w:p>
        </w:tc>
      </w:tr>
      <w:tr w:rsidR="00111B7B" w:rsidRPr="00111B7B" w14:paraId="55A1B99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4C74FC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D4D059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EDD8DA9" w14:textId="77777777" w:rsidR="00111B7B" w:rsidRPr="00111B7B" w:rsidRDefault="00111B7B" w:rsidP="00111B7B">
            <w:r w:rsidRPr="00111B7B">
              <w:t>VIP</w:t>
            </w:r>
          </w:p>
        </w:tc>
        <w:tc>
          <w:tcPr>
            <w:tcW w:w="875" w:type="dxa"/>
            <w:tcBorders>
              <w:top w:val="nil"/>
              <w:left w:val="nil"/>
              <w:bottom w:val="nil"/>
              <w:right w:val="nil"/>
            </w:tcBorders>
            <w:shd w:val="clear" w:color="auto" w:fill="auto"/>
            <w:noWrap/>
            <w:vAlign w:val="bottom"/>
            <w:hideMark/>
          </w:tcPr>
          <w:p w14:paraId="5490719F" w14:textId="77777777" w:rsidR="00111B7B" w:rsidRPr="00111B7B" w:rsidRDefault="00111B7B" w:rsidP="00111B7B"/>
        </w:tc>
        <w:tc>
          <w:tcPr>
            <w:tcW w:w="993" w:type="dxa"/>
            <w:tcBorders>
              <w:top w:val="nil"/>
              <w:left w:val="nil"/>
              <w:bottom w:val="nil"/>
              <w:right w:val="nil"/>
            </w:tcBorders>
            <w:shd w:val="clear" w:color="auto" w:fill="auto"/>
            <w:noWrap/>
            <w:vAlign w:val="bottom"/>
            <w:hideMark/>
          </w:tcPr>
          <w:p w14:paraId="4463C9D0"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341FD5D" w14:textId="77777777" w:rsidR="00111B7B" w:rsidRPr="00111B7B" w:rsidRDefault="00111B7B" w:rsidP="00111B7B">
            <w:r w:rsidRPr="00111B7B">
              <w:t> </w:t>
            </w:r>
          </w:p>
        </w:tc>
      </w:tr>
      <w:tr w:rsidR="00111B7B" w:rsidRPr="00111B7B" w14:paraId="3922216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859C9C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79E6454"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27BDB95" w14:textId="77777777" w:rsidR="00111B7B" w:rsidRPr="00111B7B" w:rsidRDefault="00111B7B" w:rsidP="00111B7B">
            <w:r w:rsidRPr="00111B7B">
              <w:t>VIP DNS (A record)</w:t>
            </w:r>
          </w:p>
        </w:tc>
        <w:tc>
          <w:tcPr>
            <w:tcW w:w="6308" w:type="dxa"/>
            <w:tcBorders>
              <w:top w:val="nil"/>
              <w:left w:val="nil"/>
              <w:bottom w:val="nil"/>
              <w:right w:val="single" w:sz="4" w:space="0" w:color="auto"/>
            </w:tcBorders>
            <w:shd w:val="clear" w:color="auto" w:fill="auto"/>
            <w:vAlign w:val="bottom"/>
            <w:hideMark/>
          </w:tcPr>
          <w:p w14:paraId="24A3C0A4" w14:textId="77777777" w:rsidR="00111B7B" w:rsidRPr="00111B7B" w:rsidRDefault="00111B7B" w:rsidP="00111B7B">
            <w:r w:rsidRPr="00111B7B">
              <w:t> </w:t>
            </w:r>
          </w:p>
        </w:tc>
      </w:tr>
      <w:tr w:rsidR="00111B7B" w:rsidRPr="00111B7B" w14:paraId="13740DC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69483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B050660"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0AD29653" w14:textId="77777777" w:rsidR="00111B7B" w:rsidRPr="00111B7B" w:rsidRDefault="00111B7B" w:rsidP="00111B7B">
            <w:r w:rsidRPr="00111B7B">
              <w:t>VIP DNS (Alias)</w:t>
            </w:r>
          </w:p>
        </w:tc>
        <w:tc>
          <w:tcPr>
            <w:tcW w:w="6308" w:type="dxa"/>
            <w:tcBorders>
              <w:top w:val="nil"/>
              <w:left w:val="nil"/>
              <w:bottom w:val="nil"/>
              <w:right w:val="single" w:sz="4" w:space="0" w:color="auto"/>
            </w:tcBorders>
            <w:shd w:val="clear" w:color="auto" w:fill="auto"/>
            <w:vAlign w:val="bottom"/>
            <w:hideMark/>
          </w:tcPr>
          <w:p w14:paraId="4BDDB4F6" w14:textId="77777777" w:rsidR="00111B7B" w:rsidRPr="00111B7B" w:rsidRDefault="00111B7B" w:rsidP="00111B7B">
            <w:r w:rsidRPr="00111B7B">
              <w:t> </w:t>
            </w:r>
          </w:p>
        </w:tc>
      </w:tr>
      <w:tr w:rsidR="00111B7B" w:rsidRPr="00111B7B" w14:paraId="374B64C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642091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E630010"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07061758" w14:textId="77777777" w:rsidR="00111B7B" w:rsidRPr="00111B7B" w:rsidRDefault="00111B7B" w:rsidP="00111B7B">
            <w:r w:rsidRPr="00111B7B">
              <w:t>If Physical</w:t>
            </w:r>
          </w:p>
        </w:tc>
        <w:tc>
          <w:tcPr>
            <w:tcW w:w="993" w:type="dxa"/>
            <w:tcBorders>
              <w:top w:val="nil"/>
              <w:left w:val="nil"/>
              <w:bottom w:val="nil"/>
              <w:right w:val="nil"/>
            </w:tcBorders>
            <w:shd w:val="clear" w:color="auto" w:fill="auto"/>
            <w:noWrap/>
            <w:vAlign w:val="bottom"/>
            <w:hideMark/>
          </w:tcPr>
          <w:p w14:paraId="0FBA40EC"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75948D1" w14:textId="77777777" w:rsidR="00111B7B" w:rsidRPr="00111B7B" w:rsidRDefault="00111B7B" w:rsidP="00111B7B">
            <w:r w:rsidRPr="00111B7B">
              <w:t> </w:t>
            </w:r>
          </w:p>
        </w:tc>
      </w:tr>
      <w:tr w:rsidR="00111B7B" w:rsidRPr="00111B7B" w14:paraId="52C653D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265DAA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882AAA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7DAF03D"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353F26F5" w14:textId="77777777" w:rsidR="00111B7B" w:rsidRPr="00111B7B" w:rsidRDefault="00111B7B" w:rsidP="00111B7B">
            <w:r w:rsidRPr="00111B7B">
              <w:t>Communications Port Interface (e.g.: EN0)</w:t>
            </w:r>
          </w:p>
        </w:tc>
      </w:tr>
      <w:tr w:rsidR="00111B7B" w:rsidRPr="00111B7B" w14:paraId="68C2D79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D8AC92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7053AE8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55BC80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3D14F9E0" w14:textId="77777777" w:rsidR="00111B7B" w:rsidRPr="00111B7B" w:rsidRDefault="00111B7B" w:rsidP="00111B7B">
            <w:r w:rsidRPr="00111B7B">
              <w:t>Management Port Interface (e.g. EN1)</w:t>
            </w:r>
          </w:p>
        </w:tc>
      </w:tr>
      <w:tr w:rsidR="00111B7B" w:rsidRPr="00111B7B" w14:paraId="4CDFDDA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5D5DE8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8C6A1A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7338D5C"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FC2BD2A" w14:textId="77777777" w:rsidR="00111B7B" w:rsidRPr="00111B7B" w:rsidRDefault="00111B7B" w:rsidP="00111B7B">
            <w:r w:rsidRPr="00111B7B">
              <w:t>Management IP Subnet/CIDR</w:t>
            </w:r>
          </w:p>
        </w:tc>
      </w:tr>
      <w:tr w:rsidR="00111B7B" w:rsidRPr="00111B7B" w14:paraId="24FC7AB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3484BDB"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792DCC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82BF44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9469CDB" w14:textId="77777777" w:rsidR="00111B7B" w:rsidRPr="00111B7B" w:rsidRDefault="00111B7B" w:rsidP="00111B7B">
            <w:r w:rsidRPr="00111B7B">
              <w:t>Management VLAN ID</w:t>
            </w:r>
          </w:p>
        </w:tc>
      </w:tr>
      <w:tr w:rsidR="00111B7B" w:rsidRPr="00111B7B" w14:paraId="79E28E1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4FB98F8"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3280C3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26903E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1C6922D" w14:textId="77777777" w:rsidR="00111B7B" w:rsidRPr="00111B7B" w:rsidRDefault="00111B7B" w:rsidP="00111B7B">
            <w:r w:rsidRPr="00111B7B">
              <w:t>Management VLAN ID name/Description</w:t>
            </w:r>
          </w:p>
        </w:tc>
      </w:tr>
      <w:tr w:rsidR="00111B7B" w:rsidRPr="00111B7B" w14:paraId="4B71F0E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3727FC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A9C7A0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001AFF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BC764C7" w14:textId="77777777" w:rsidR="00111B7B" w:rsidRPr="00111B7B" w:rsidRDefault="00111B7B" w:rsidP="00111B7B">
            <w:r w:rsidRPr="00111B7B">
              <w:t>Management IP Address</w:t>
            </w:r>
          </w:p>
        </w:tc>
      </w:tr>
      <w:tr w:rsidR="00111B7B" w:rsidRPr="00111B7B" w14:paraId="1A90D26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34644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DF7C9C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604334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A2F104B" w14:textId="77777777" w:rsidR="00111B7B" w:rsidRPr="00111B7B" w:rsidRDefault="00111B7B" w:rsidP="00111B7B">
            <w:r w:rsidRPr="00111B7B">
              <w:t>Management NetMask</w:t>
            </w:r>
          </w:p>
        </w:tc>
      </w:tr>
      <w:tr w:rsidR="00111B7B" w:rsidRPr="00111B7B" w14:paraId="77E9EA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0E4AC5C"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1FB5115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0667712"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5F29FD0" w14:textId="77777777" w:rsidR="00111B7B" w:rsidRPr="00111B7B" w:rsidRDefault="00111B7B" w:rsidP="00111B7B">
            <w:r w:rsidRPr="00111B7B">
              <w:t>Management Broadcast Address</w:t>
            </w:r>
          </w:p>
        </w:tc>
      </w:tr>
      <w:tr w:rsidR="00111B7B" w:rsidRPr="00111B7B" w14:paraId="750DD63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3CA5D26"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656464A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77733F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3105808" w14:textId="77777777" w:rsidR="00111B7B" w:rsidRPr="00111B7B" w:rsidRDefault="00111B7B" w:rsidP="00111B7B">
            <w:r w:rsidRPr="00111B7B">
              <w:t>Management Gateway Address</w:t>
            </w:r>
          </w:p>
        </w:tc>
      </w:tr>
      <w:tr w:rsidR="00111B7B" w:rsidRPr="00111B7B" w14:paraId="22E0A135"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2EDFD55F"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5C096BCF" w14:textId="77777777" w:rsidR="00111B7B" w:rsidRPr="00111B7B" w:rsidRDefault="00111B7B" w:rsidP="00111B7B">
            <w:r w:rsidRPr="00111B7B">
              <w:t>Operating System</w:t>
            </w:r>
          </w:p>
        </w:tc>
        <w:tc>
          <w:tcPr>
            <w:tcW w:w="993" w:type="dxa"/>
            <w:tcBorders>
              <w:top w:val="nil"/>
              <w:left w:val="nil"/>
              <w:bottom w:val="nil"/>
              <w:right w:val="nil"/>
            </w:tcBorders>
            <w:shd w:val="clear" w:color="000000" w:fill="D9D9D9"/>
            <w:noWrap/>
            <w:vAlign w:val="bottom"/>
            <w:hideMark/>
          </w:tcPr>
          <w:p w14:paraId="7079DD48"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0E2B0161" w14:textId="77777777" w:rsidR="00111B7B" w:rsidRPr="00111B7B" w:rsidRDefault="00111B7B" w:rsidP="00111B7B">
            <w:r w:rsidRPr="00111B7B">
              <w:t> </w:t>
            </w:r>
          </w:p>
        </w:tc>
      </w:tr>
      <w:tr w:rsidR="00111B7B" w:rsidRPr="00111B7B" w14:paraId="54D4CA9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E954639"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5FB3B59F"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0C4B8874" w14:textId="77777777" w:rsidR="00111B7B" w:rsidRPr="00111B7B" w:rsidRDefault="00111B7B" w:rsidP="00111B7B">
            <w:r w:rsidRPr="00111B7B">
              <w:t>If Windows</w:t>
            </w:r>
          </w:p>
        </w:tc>
        <w:tc>
          <w:tcPr>
            <w:tcW w:w="993" w:type="dxa"/>
            <w:tcBorders>
              <w:top w:val="nil"/>
              <w:left w:val="nil"/>
              <w:bottom w:val="nil"/>
              <w:right w:val="nil"/>
            </w:tcBorders>
            <w:shd w:val="clear" w:color="auto" w:fill="auto"/>
            <w:noWrap/>
            <w:vAlign w:val="bottom"/>
            <w:hideMark/>
          </w:tcPr>
          <w:p w14:paraId="48BE8F00"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5180CA11" w14:textId="77777777" w:rsidR="00111B7B" w:rsidRPr="00111B7B" w:rsidRDefault="00111B7B" w:rsidP="00111B7B">
            <w:r w:rsidRPr="00111B7B">
              <w:t> </w:t>
            </w:r>
          </w:p>
        </w:tc>
      </w:tr>
      <w:tr w:rsidR="00111B7B" w:rsidRPr="00111B7B" w14:paraId="40FE4BB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26BCEB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CE69C4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606EA9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261E796" w14:textId="77777777" w:rsidR="00111B7B" w:rsidRPr="00111B7B" w:rsidRDefault="00111B7B" w:rsidP="00111B7B">
            <w:r w:rsidRPr="00111B7B">
              <w:t>Windows Enterprise 2008, 64bit</w:t>
            </w:r>
          </w:p>
        </w:tc>
      </w:tr>
      <w:tr w:rsidR="00111B7B" w:rsidRPr="00111B7B" w14:paraId="667AF60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6AABC3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F03479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BDD91D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E31C5B8" w14:textId="77777777" w:rsidR="00111B7B" w:rsidRPr="00111B7B" w:rsidRDefault="00111B7B" w:rsidP="00111B7B">
            <w:r w:rsidRPr="00111B7B">
              <w:t>Windows Standard 2008, 32bit</w:t>
            </w:r>
          </w:p>
        </w:tc>
      </w:tr>
      <w:tr w:rsidR="00111B7B" w:rsidRPr="00111B7B" w14:paraId="12B8AB9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63DC171"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5A32BD6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799F355"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81903EF" w14:textId="77777777" w:rsidR="00111B7B" w:rsidRPr="00111B7B" w:rsidRDefault="00111B7B" w:rsidP="00111B7B">
            <w:r w:rsidRPr="00111B7B">
              <w:t>Windows Enterprise 2008 R2, 64bit</w:t>
            </w:r>
          </w:p>
        </w:tc>
      </w:tr>
      <w:tr w:rsidR="00111B7B" w:rsidRPr="00111B7B" w14:paraId="3E54FDF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19A6E9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C91179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543681A"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5FDA2A3" w14:textId="77777777" w:rsidR="00111B7B" w:rsidRPr="00111B7B" w:rsidRDefault="00111B7B" w:rsidP="00111B7B">
            <w:r w:rsidRPr="00111B7B">
              <w:t>Windows &lt;other&gt;</w:t>
            </w:r>
          </w:p>
        </w:tc>
      </w:tr>
      <w:tr w:rsidR="00111B7B" w:rsidRPr="00111B7B" w14:paraId="3F583A3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DA0A448"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76CB4208"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6EB131FA" w14:textId="77777777" w:rsidR="00111B7B" w:rsidRPr="00111B7B" w:rsidRDefault="00111B7B" w:rsidP="00111B7B">
            <w:r w:rsidRPr="00111B7B">
              <w:t>If Linux</w:t>
            </w:r>
          </w:p>
        </w:tc>
        <w:tc>
          <w:tcPr>
            <w:tcW w:w="993" w:type="dxa"/>
            <w:tcBorders>
              <w:top w:val="nil"/>
              <w:left w:val="nil"/>
              <w:bottom w:val="nil"/>
              <w:right w:val="nil"/>
            </w:tcBorders>
            <w:shd w:val="clear" w:color="auto" w:fill="auto"/>
            <w:noWrap/>
            <w:vAlign w:val="bottom"/>
            <w:hideMark/>
          </w:tcPr>
          <w:p w14:paraId="1ED73471"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410386D4" w14:textId="77777777" w:rsidR="00111B7B" w:rsidRPr="00111B7B" w:rsidRDefault="00111B7B" w:rsidP="00111B7B">
            <w:r w:rsidRPr="00111B7B">
              <w:t> </w:t>
            </w:r>
          </w:p>
        </w:tc>
      </w:tr>
      <w:tr w:rsidR="00111B7B" w:rsidRPr="00111B7B" w14:paraId="46EEDC3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6BD7F6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ECE950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638D16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CC5AF9C" w14:textId="77777777" w:rsidR="00111B7B" w:rsidRPr="00111B7B" w:rsidRDefault="00111B7B" w:rsidP="00111B7B">
            <w:r w:rsidRPr="00111B7B">
              <w:t>Red Hat Enterprise Linux 5</w:t>
            </w:r>
          </w:p>
        </w:tc>
      </w:tr>
      <w:tr w:rsidR="00111B7B" w:rsidRPr="00111B7B" w14:paraId="4D77EB4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8252F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6B6922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51268CB"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6E4B002C" w14:textId="77777777" w:rsidR="00111B7B" w:rsidRPr="00111B7B" w:rsidRDefault="00111B7B" w:rsidP="00111B7B">
            <w:r w:rsidRPr="00111B7B">
              <w:t>Centos 5</w:t>
            </w:r>
          </w:p>
        </w:tc>
        <w:tc>
          <w:tcPr>
            <w:tcW w:w="6308" w:type="dxa"/>
            <w:tcBorders>
              <w:top w:val="nil"/>
              <w:left w:val="nil"/>
              <w:bottom w:val="nil"/>
              <w:right w:val="single" w:sz="4" w:space="0" w:color="auto"/>
            </w:tcBorders>
            <w:shd w:val="clear" w:color="auto" w:fill="auto"/>
            <w:vAlign w:val="bottom"/>
            <w:hideMark/>
          </w:tcPr>
          <w:p w14:paraId="4E527C50" w14:textId="77777777" w:rsidR="00111B7B" w:rsidRPr="00111B7B" w:rsidRDefault="00111B7B" w:rsidP="00111B7B">
            <w:r w:rsidRPr="00111B7B">
              <w:t> </w:t>
            </w:r>
          </w:p>
        </w:tc>
      </w:tr>
      <w:tr w:rsidR="00111B7B" w:rsidRPr="00111B7B" w14:paraId="73FAF24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C8A7B1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7A1930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C9138D2"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7A3DB79D" w14:textId="77777777" w:rsidR="00111B7B" w:rsidRPr="00111B7B" w:rsidRDefault="00111B7B" w:rsidP="00111B7B">
            <w:r w:rsidRPr="00111B7B">
              <w:t>Linux &lt;other&gt;</w:t>
            </w:r>
          </w:p>
        </w:tc>
        <w:tc>
          <w:tcPr>
            <w:tcW w:w="6308" w:type="dxa"/>
            <w:tcBorders>
              <w:top w:val="nil"/>
              <w:left w:val="nil"/>
              <w:bottom w:val="nil"/>
              <w:right w:val="single" w:sz="4" w:space="0" w:color="auto"/>
            </w:tcBorders>
            <w:shd w:val="clear" w:color="auto" w:fill="auto"/>
            <w:vAlign w:val="bottom"/>
            <w:hideMark/>
          </w:tcPr>
          <w:p w14:paraId="2CB9EE62" w14:textId="77777777" w:rsidR="00111B7B" w:rsidRPr="00111B7B" w:rsidRDefault="00111B7B" w:rsidP="00111B7B">
            <w:r w:rsidRPr="00111B7B">
              <w:t> </w:t>
            </w:r>
          </w:p>
        </w:tc>
      </w:tr>
      <w:tr w:rsidR="00111B7B" w:rsidRPr="00111B7B" w14:paraId="22E0AE0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D2C7A7B"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2E63BCFE"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43561CF0" w14:textId="77777777" w:rsidR="00111B7B" w:rsidRPr="00111B7B" w:rsidRDefault="00111B7B" w:rsidP="00111B7B">
            <w:r w:rsidRPr="00111B7B">
              <w:t>If AIX</w:t>
            </w:r>
          </w:p>
        </w:tc>
        <w:tc>
          <w:tcPr>
            <w:tcW w:w="993" w:type="dxa"/>
            <w:tcBorders>
              <w:top w:val="nil"/>
              <w:left w:val="nil"/>
              <w:bottom w:val="nil"/>
              <w:right w:val="nil"/>
            </w:tcBorders>
            <w:shd w:val="clear" w:color="auto" w:fill="auto"/>
            <w:noWrap/>
            <w:vAlign w:val="bottom"/>
            <w:hideMark/>
          </w:tcPr>
          <w:p w14:paraId="59A0F3A9"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EB07762" w14:textId="77777777" w:rsidR="00111B7B" w:rsidRPr="00111B7B" w:rsidRDefault="00111B7B" w:rsidP="00111B7B">
            <w:r w:rsidRPr="00111B7B">
              <w:t> </w:t>
            </w:r>
          </w:p>
        </w:tc>
      </w:tr>
      <w:tr w:rsidR="00111B7B" w:rsidRPr="00111B7B" w14:paraId="393031A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0817B6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267894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90AAD2D"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9A29AA0" w14:textId="77777777" w:rsidR="00111B7B" w:rsidRPr="00111B7B" w:rsidRDefault="00111B7B" w:rsidP="00111B7B">
            <w:r w:rsidRPr="00111B7B">
              <w:t>AIX 6</w:t>
            </w:r>
          </w:p>
        </w:tc>
        <w:tc>
          <w:tcPr>
            <w:tcW w:w="993" w:type="dxa"/>
            <w:tcBorders>
              <w:top w:val="nil"/>
              <w:left w:val="nil"/>
              <w:bottom w:val="nil"/>
              <w:right w:val="nil"/>
            </w:tcBorders>
            <w:shd w:val="clear" w:color="auto" w:fill="auto"/>
            <w:noWrap/>
            <w:vAlign w:val="bottom"/>
            <w:hideMark/>
          </w:tcPr>
          <w:p w14:paraId="5E12A897"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CDA991A" w14:textId="77777777" w:rsidR="00111B7B" w:rsidRPr="00111B7B" w:rsidRDefault="00111B7B" w:rsidP="00111B7B">
            <w:r w:rsidRPr="00111B7B">
              <w:t> </w:t>
            </w:r>
          </w:p>
        </w:tc>
      </w:tr>
      <w:tr w:rsidR="00111B7B" w:rsidRPr="00111B7B" w14:paraId="7710D9CF"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08EE41F2"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376485B4" w14:textId="77777777" w:rsidR="00111B7B" w:rsidRPr="00111B7B" w:rsidRDefault="00111B7B" w:rsidP="00111B7B">
            <w:r w:rsidRPr="00111B7B">
              <w:t>Base Services</w:t>
            </w:r>
          </w:p>
        </w:tc>
        <w:tc>
          <w:tcPr>
            <w:tcW w:w="993" w:type="dxa"/>
            <w:tcBorders>
              <w:top w:val="nil"/>
              <w:left w:val="nil"/>
              <w:bottom w:val="nil"/>
              <w:right w:val="nil"/>
            </w:tcBorders>
            <w:shd w:val="clear" w:color="000000" w:fill="D9D9D9"/>
            <w:noWrap/>
            <w:vAlign w:val="bottom"/>
            <w:hideMark/>
          </w:tcPr>
          <w:p w14:paraId="266A2B5A"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520DD0D2" w14:textId="77777777" w:rsidR="00111B7B" w:rsidRPr="00111B7B" w:rsidRDefault="00111B7B" w:rsidP="00111B7B">
            <w:r w:rsidRPr="00111B7B">
              <w:t> </w:t>
            </w:r>
          </w:p>
        </w:tc>
      </w:tr>
      <w:tr w:rsidR="00111B7B" w:rsidRPr="00111B7B" w14:paraId="3070D72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C80CC0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41F8BFF"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594A879B" w14:textId="77777777" w:rsidR="00111B7B" w:rsidRPr="00111B7B" w:rsidRDefault="00111B7B" w:rsidP="00111B7B">
            <w:r w:rsidRPr="00111B7B">
              <w:t>ICMP enabled</w:t>
            </w:r>
          </w:p>
        </w:tc>
        <w:tc>
          <w:tcPr>
            <w:tcW w:w="6308" w:type="dxa"/>
            <w:tcBorders>
              <w:top w:val="nil"/>
              <w:left w:val="nil"/>
              <w:bottom w:val="nil"/>
              <w:right w:val="single" w:sz="4" w:space="0" w:color="auto"/>
            </w:tcBorders>
            <w:shd w:val="clear" w:color="auto" w:fill="auto"/>
            <w:vAlign w:val="bottom"/>
            <w:hideMark/>
          </w:tcPr>
          <w:p w14:paraId="1B413A93" w14:textId="77777777" w:rsidR="00111B7B" w:rsidRPr="00111B7B" w:rsidRDefault="00111B7B" w:rsidP="00111B7B">
            <w:r w:rsidRPr="00111B7B">
              <w:t> </w:t>
            </w:r>
          </w:p>
        </w:tc>
      </w:tr>
      <w:tr w:rsidR="00111B7B" w:rsidRPr="00111B7B" w14:paraId="09737F4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3FA73B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A35318D"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15BAEFED" w14:textId="77777777" w:rsidR="00111B7B" w:rsidRPr="00111B7B" w:rsidRDefault="00111B7B" w:rsidP="00111B7B">
            <w:r w:rsidRPr="00111B7B">
              <w:t>DNS (Yes, No)</w:t>
            </w:r>
          </w:p>
        </w:tc>
        <w:tc>
          <w:tcPr>
            <w:tcW w:w="6308" w:type="dxa"/>
            <w:tcBorders>
              <w:top w:val="nil"/>
              <w:left w:val="nil"/>
              <w:bottom w:val="nil"/>
              <w:right w:val="single" w:sz="4" w:space="0" w:color="auto"/>
            </w:tcBorders>
            <w:shd w:val="clear" w:color="auto" w:fill="auto"/>
            <w:vAlign w:val="bottom"/>
            <w:hideMark/>
          </w:tcPr>
          <w:p w14:paraId="3F931AAF" w14:textId="77777777" w:rsidR="00111B7B" w:rsidRPr="00111B7B" w:rsidRDefault="00111B7B" w:rsidP="00111B7B">
            <w:r w:rsidRPr="00111B7B">
              <w:t> </w:t>
            </w:r>
          </w:p>
        </w:tc>
      </w:tr>
      <w:tr w:rsidR="00111B7B" w:rsidRPr="00111B7B" w14:paraId="5A92E1C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EE64FC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48FA41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595F60C"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050CE3FC" w14:textId="77777777" w:rsidR="00111B7B" w:rsidRPr="00111B7B" w:rsidRDefault="00111B7B" w:rsidP="00111B7B">
            <w:r w:rsidRPr="00111B7B">
              <w:t>DNS (Internet, Internal)</w:t>
            </w:r>
          </w:p>
        </w:tc>
      </w:tr>
      <w:tr w:rsidR="00111B7B" w:rsidRPr="00111B7B" w14:paraId="53261EC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FEDA2E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A907168"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25B80AB" w14:textId="77777777" w:rsidR="00111B7B" w:rsidRPr="00111B7B" w:rsidRDefault="00111B7B" w:rsidP="00111B7B">
            <w:r w:rsidRPr="00111B7B">
              <w:t>NTP  (Yes, No)</w:t>
            </w:r>
          </w:p>
        </w:tc>
        <w:tc>
          <w:tcPr>
            <w:tcW w:w="6308" w:type="dxa"/>
            <w:tcBorders>
              <w:top w:val="nil"/>
              <w:left w:val="nil"/>
              <w:bottom w:val="nil"/>
              <w:right w:val="single" w:sz="4" w:space="0" w:color="auto"/>
            </w:tcBorders>
            <w:shd w:val="clear" w:color="auto" w:fill="auto"/>
            <w:vAlign w:val="bottom"/>
            <w:hideMark/>
          </w:tcPr>
          <w:p w14:paraId="4B63EA73" w14:textId="77777777" w:rsidR="00111B7B" w:rsidRPr="00111B7B" w:rsidRDefault="00111B7B" w:rsidP="00111B7B">
            <w:r w:rsidRPr="00111B7B">
              <w:t> </w:t>
            </w:r>
          </w:p>
        </w:tc>
      </w:tr>
      <w:tr w:rsidR="00111B7B" w:rsidRPr="00111B7B" w14:paraId="10FB5B3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878CDA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D76736F"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5437353A" w14:textId="77777777" w:rsidR="00111B7B" w:rsidRPr="00111B7B" w:rsidRDefault="00111B7B" w:rsidP="00111B7B">
            <w:r w:rsidRPr="00111B7B">
              <w:t>SMTP  (Yes, No)</w:t>
            </w:r>
          </w:p>
        </w:tc>
        <w:tc>
          <w:tcPr>
            <w:tcW w:w="6308" w:type="dxa"/>
            <w:tcBorders>
              <w:top w:val="nil"/>
              <w:left w:val="nil"/>
              <w:bottom w:val="nil"/>
              <w:right w:val="single" w:sz="4" w:space="0" w:color="auto"/>
            </w:tcBorders>
            <w:shd w:val="clear" w:color="auto" w:fill="auto"/>
            <w:vAlign w:val="bottom"/>
            <w:hideMark/>
          </w:tcPr>
          <w:p w14:paraId="6501CBFB" w14:textId="77777777" w:rsidR="00111B7B" w:rsidRPr="00111B7B" w:rsidRDefault="00111B7B" w:rsidP="00111B7B">
            <w:r w:rsidRPr="00111B7B">
              <w:t> </w:t>
            </w:r>
          </w:p>
        </w:tc>
      </w:tr>
      <w:tr w:rsidR="00111B7B" w:rsidRPr="00111B7B" w14:paraId="15CF022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5E615B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6DB8F5B"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0175E4B" w14:textId="77777777" w:rsidR="00111B7B" w:rsidRPr="00111B7B" w:rsidRDefault="00111B7B" w:rsidP="00111B7B">
            <w:r w:rsidRPr="00111B7B">
              <w:t>LDAP  (Yes, No)</w:t>
            </w:r>
          </w:p>
        </w:tc>
        <w:tc>
          <w:tcPr>
            <w:tcW w:w="6308" w:type="dxa"/>
            <w:tcBorders>
              <w:top w:val="nil"/>
              <w:left w:val="nil"/>
              <w:bottom w:val="nil"/>
              <w:right w:val="single" w:sz="4" w:space="0" w:color="auto"/>
            </w:tcBorders>
            <w:shd w:val="clear" w:color="auto" w:fill="auto"/>
            <w:vAlign w:val="bottom"/>
            <w:hideMark/>
          </w:tcPr>
          <w:p w14:paraId="3B891A9E" w14:textId="77777777" w:rsidR="00111B7B" w:rsidRPr="00111B7B" w:rsidRDefault="00111B7B" w:rsidP="00111B7B">
            <w:r w:rsidRPr="00111B7B">
              <w:t> </w:t>
            </w:r>
          </w:p>
        </w:tc>
      </w:tr>
      <w:tr w:rsidR="00111B7B" w:rsidRPr="00111B7B" w14:paraId="1900985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1927B7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B967FC2"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47B009EC" w14:textId="77777777" w:rsidR="00111B7B" w:rsidRPr="00111B7B" w:rsidRDefault="00111B7B" w:rsidP="00111B7B">
            <w:r w:rsidRPr="00111B7B">
              <w:t>Certificates to install</w:t>
            </w:r>
          </w:p>
        </w:tc>
        <w:tc>
          <w:tcPr>
            <w:tcW w:w="6308" w:type="dxa"/>
            <w:tcBorders>
              <w:top w:val="nil"/>
              <w:left w:val="nil"/>
              <w:bottom w:val="nil"/>
              <w:right w:val="single" w:sz="4" w:space="0" w:color="auto"/>
            </w:tcBorders>
            <w:shd w:val="clear" w:color="auto" w:fill="auto"/>
            <w:vAlign w:val="bottom"/>
            <w:hideMark/>
          </w:tcPr>
          <w:p w14:paraId="47797169" w14:textId="77777777" w:rsidR="00111B7B" w:rsidRPr="00111B7B" w:rsidRDefault="00111B7B" w:rsidP="00111B7B">
            <w:r w:rsidRPr="00111B7B">
              <w:t> </w:t>
            </w:r>
          </w:p>
        </w:tc>
      </w:tr>
      <w:tr w:rsidR="00111B7B" w:rsidRPr="00111B7B" w14:paraId="1532CB9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6E14195"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4A9DD442"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23E4CDBB" w14:textId="77777777" w:rsidR="00111B7B" w:rsidRPr="00111B7B" w:rsidRDefault="00111B7B" w:rsidP="00111B7B">
            <w:r w:rsidRPr="00111B7B">
              <w:t>If AIX or Linux</w:t>
            </w:r>
          </w:p>
        </w:tc>
        <w:tc>
          <w:tcPr>
            <w:tcW w:w="6308" w:type="dxa"/>
            <w:tcBorders>
              <w:top w:val="nil"/>
              <w:left w:val="nil"/>
              <w:bottom w:val="nil"/>
              <w:right w:val="single" w:sz="4" w:space="0" w:color="auto"/>
            </w:tcBorders>
            <w:shd w:val="clear" w:color="auto" w:fill="auto"/>
            <w:vAlign w:val="bottom"/>
            <w:hideMark/>
          </w:tcPr>
          <w:p w14:paraId="1BB54C0A" w14:textId="77777777" w:rsidR="00111B7B" w:rsidRPr="00111B7B" w:rsidRDefault="00111B7B" w:rsidP="00111B7B">
            <w:r w:rsidRPr="00111B7B">
              <w:t> </w:t>
            </w:r>
          </w:p>
        </w:tc>
      </w:tr>
      <w:tr w:rsidR="00111B7B" w:rsidRPr="00111B7B" w14:paraId="56CCBAB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8B91CE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09764F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B0A6D9E"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A1C1E37" w14:textId="77777777" w:rsidR="00111B7B" w:rsidRPr="00111B7B" w:rsidRDefault="00111B7B" w:rsidP="00111B7B">
            <w:r w:rsidRPr="00111B7B">
              <w:t>SSH enabled</w:t>
            </w:r>
          </w:p>
        </w:tc>
        <w:tc>
          <w:tcPr>
            <w:tcW w:w="6308" w:type="dxa"/>
            <w:tcBorders>
              <w:top w:val="nil"/>
              <w:left w:val="nil"/>
              <w:bottom w:val="nil"/>
              <w:right w:val="single" w:sz="4" w:space="0" w:color="auto"/>
            </w:tcBorders>
            <w:shd w:val="clear" w:color="auto" w:fill="auto"/>
            <w:vAlign w:val="bottom"/>
            <w:hideMark/>
          </w:tcPr>
          <w:p w14:paraId="63BFF952" w14:textId="77777777" w:rsidR="00111B7B" w:rsidRPr="00111B7B" w:rsidRDefault="00111B7B" w:rsidP="00111B7B">
            <w:r w:rsidRPr="00111B7B">
              <w:t> </w:t>
            </w:r>
          </w:p>
        </w:tc>
      </w:tr>
      <w:tr w:rsidR="00111B7B" w:rsidRPr="00111B7B" w14:paraId="450A687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7240F5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D6C748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4BF8B02"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3447A09" w14:textId="77777777" w:rsidR="00111B7B" w:rsidRPr="00111B7B" w:rsidRDefault="00111B7B" w:rsidP="00111B7B">
            <w:r w:rsidRPr="00111B7B">
              <w:t>SYSLOG Server</w:t>
            </w:r>
          </w:p>
        </w:tc>
      </w:tr>
      <w:tr w:rsidR="00111B7B" w:rsidRPr="00111B7B" w14:paraId="4496187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B57463F"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auto" w:fill="auto"/>
            <w:noWrap/>
            <w:vAlign w:val="bottom"/>
            <w:hideMark/>
          </w:tcPr>
          <w:p w14:paraId="1E2EB9A1" w14:textId="77777777" w:rsidR="00111B7B" w:rsidRPr="00111B7B" w:rsidRDefault="00111B7B" w:rsidP="00111B7B"/>
        </w:tc>
        <w:tc>
          <w:tcPr>
            <w:tcW w:w="1599" w:type="dxa"/>
            <w:gridSpan w:val="2"/>
            <w:tcBorders>
              <w:top w:val="nil"/>
              <w:left w:val="nil"/>
              <w:bottom w:val="nil"/>
              <w:right w:val="nil"/>
            </w:tcBorders>
            <w:shd w:val="clear" w:color="auto" w:fill="auto"/>
            <w:noWrap/>
            <w:vAlign w:val="bottom"/>
            <w:hideMark/>
          </w:tcPr>
          <w:p w14:paraId="019407B2" w14:textId="77777777" w:rsidR="00111B7B" w:rsidRPr="00111B7B" w:rsidRDefault="00111B7B" w:rsidP="00111B7B">
            <w:r w:rsidRPr="00111B7B">
              <w:t>If Windows</w:t>
            </w:r>
          </w:p>
        </w:tc>
        <w:tc>
          <w:tcPr>
            <w:tcW w:w="993" w:type="dxa"/>
            <w:tcBorders>
              <w:top w:val="nil"/>
              <w:left w:val="nil"/>
              <w:bottom w:val="nil"/>
              <w:right w:val="nil"/>
            </w:tcBorders>
            <w:shd w:val="clear" w:color="auto" w:fill="auto"/>
            <w:noWrap/>
            <w:vAlign w:val="bottom"/>
            <w:hideMark/>
          </w:tcPr>
          <w:p w14:paraId="26F7DF9A"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0E49E9AC" w14:textId="77777777" w:rsidR="00111B7B" w:rsidRPr="00111B7B" w:rsidRDefault="00111B7B" w:rsidP="00111B7B">
            <w:r w:rsidRPr="00111B7B">
              <w:t> </w:t>
            </w:r>
          </w:p>
        </w:tc>
      </w:tr>
      <w:tr w:rsidR="00111B7B" w:rsidRPr="00111B7B" w14:paraId="6413833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D35F03A"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94DB27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4C37CE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A9C952B" w14:textId="77777777" w:rsidR="00111B7B" w:rsidRPr="00111B7B" w:rsidRDefault="00111B7B" w:rsidP="00111B7B">
            <w:r w:rsidRPr="00111B7B">
              <w:t>SUS (DMZ, Internal)</w:t>
            </w:r>
          </w:p>
        </w:tc>
      </w:tr>
      <w:tr w:rsidR="00111B7B" w:rsidRPr="00111B7B" w14:paraId="7545310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B9E954C"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6DD2722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D72317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0DF657C" w14:textId="77777777" w:rsidR="00111B7B" w:rsidRPr="00111B7B" w:rsidRDefault="00111B7B" w:rsidP="00111B7B">
            <w:r w:rsidRPr="00111B7B">
              <w:t>SEP (DMZ, External)</w:t>
            </w:r>
          </w:p>
        </w:tc>
      </w:tr>
      <w:tr w:rsidR="00111B7B" w:rsidRPr="00111B7B" w14:paraId="61E7ABD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A775B85"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FFEE62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0CFD16B"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FA19D49" w14:textId="77777777" w:rsidR="00111B7B" w:rsidRPr="00111B7B" w:rsidRDefault="00111B7B" w:rsidP="00111B7B">
            <w:r w:rsidRPr="00111B7B">
              <w:t>RPC enabled</w:t>
            </w:r>
          </w:p>
        </w:tc>
        <w:tc>
          <w:tcPr>
            <w:tcW w:w="6308" w:type="dxa"/>
            <w:tcBorders>
              <w:top w:val="nil"/>
              <w:left w:val="nil"/>
              <w:bottom w:val="nil"/>
              <w:right w:val="single" w:sz="4" w:space="0" w:color="auto"/>
            </w:tcBorders>
            <w:shd w:val="clear" w:color="auto" w:fill="auto"/>
            <w:vAlign w:val="bottom"/>
            <w:hideMark/>
          </w:tcPr>
          <w:p w14:paraId="361BC1D4" w14:textId="77777777" w:rsidR="00111B7B" w:rsidRPr="00111B7B" w:rsidRDefault="00111B7B" w:rsidP="00111B7B">
            <w:r w:rsidRPr="00111B7B">
              <w:t> </w:t>
            </w:r>
          </w:p>
        </w:tc>
      </w:tr>
      <w:tr w:rsidR="00111B7B" w:rsidRPr="00111B7B" w14:paraId="7337C4C5"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FB76DE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B00363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22CF37D"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3185C087" w14:textId="77777777" w:rsidR="00111B7B" w:rsidRPr="00111B7B" w:rsidRDefault="00111B7B" w:rsidP="00111B7B">
            <w:r w:rsidRPr="00111B7B">
              <w:t>NetBIOS enabled</w:t>
            </w:r>
          </w:p>
        </w:tc>
      </w:tr>
      <w:tr w:rsidR="00111B7B" w:rsidRPr="00111B7B" w14:paraId="516821A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D84AF94"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26509DE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DC67849"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20192C3" w14:textId="77777777" w:rsidR="00111B7B" w:rsidRPr="00111B7B" w:rsidRDefault="00111B7B" w:rsidP="00111B7B">
            <w:r w:rsidRPr="00111B7B">
              <w:t>Kerberos service</w:t>
            </w:r>
          </w:p>
        </w:tc>
      </w:tr>
      <w:tr w:rsidR="00111B7B" w:rsidRPr="00111B7B" w14:paraId="066F89E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2DEC85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7B8D44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8B4686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C15411B" w14:textId="77777777" w:rsidR="00111B7B" w:rsidRPr="00111B7B" w:rsidRDefault="00111B7B" w:rsidP="00111B7B">
            <w:r w:rsidRPr="00111B7B">
              <w:t>Global Catalog service</w:t>
            </w:r>
          </w:p>
        </w:tc>
      </w:tr>
      <w:tr w:rsidR="00111B7B" w:rsidRPr="00111B7B" w14:paraId="1807C19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00ABF7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75ECE9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28DC83"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79A06AA6" w14:textId="77777777" w:rsidR="00111B7B" w:rsidRPr="00111B7B" w:rsidRDefault="00111B7B" w:rsidP="00111B7B">
            <w:r w:rsidRPr="00111B7B">
              <w:t>RDP enabled</w:t>
            </w:r>
          </w:p>
        </w:tc>
        <w:tc>
          <w:tcPr>
            <w:tcW w:w="6308" w:type="dxa"/>
            <w:tcBorders>
              <w:top w:val="nil"/>
              <w:left w:val="nil"/>
              <w:bottom w:val="nil"/>
              <w:right w:val="single" w:sz="4" w:space="0" w:color="auto"/>
            </w:tcBorders>
            <w:shd w:val="clear" w:color="auto" w:fill="auto"/>
            <w:vAlign w:val="bottom"/>
            <w:hideMark/>
          </w:tcPr>
          <w:p w14:paraId="1A285313" w14:textId="77777777" w:rsidR="00111B7B" w:rsidRPr="00111B7B" w:rsidRDefault="00111B7B" w:rsidP="00111B7B">
            <w:r w:rsidRPr="00111B7B">
              <w:t> </w:t>
            </w:r>
          </w:p>
        </w:tc>
      </w:tr>
      <w:tr w:rsidR="00111B7B" w:rsidRPr="00111B7B" w14:paraId="7B5533CA"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7C9B8956" w14:textId="77777777" w:rsidR="00111B7B" w:rsidRPr="00111B7B" w:rsidRDefault="00111B7B" w:rsidP="00111B7B">
            <w:pPr>
              <w:rPr>
                <w:b/>
                <w:bCs/>
              </w:rPr>
            </w:pPr>
            <w:r w:rsidRPr="00111B7B">
              <w:rPr>
                <w:b/>
                <w:bCs/>
              </w:rPr>
              <w:t> </w:t>
            </w:r>
          </w:p>
        </w:tc>
        <w:tc>
          <w:tcPr>
            <w:tcW w:w="1744" w:type="dxa"/>
            <w:gridSpan w:val="3"/>
            <w:tcBorders>
              <w:top w:val="nil"/>
              <w:left w:val="nil"/>
              <w:bottom w:val="nil"/>
              <w:right w:val="nil"/>
            </w:tcBorders>
            <w:shd w:val="clear" w:color="000000" w:fill="D9D9D9"/>
            <w:noWrap/>
            <w:vAlign w:val="bottom"/>
            <w:hideMark/>
          </w:tcPr>
          <w:p w14:paraId="75F09842" w14:textId="77777777" w:rsidR="00111B7B" w:rsidRPr="00111B7B" w:rsidRDefault="00111B7B" w:rsidP="00111B7B">
            <w:r w:rsidRPr="00111B7B">
              <w:t>Base Software</w:t>
            </w:r>
          </w:p>
        </w:tc>
        <w:tc>
          <w:tcPr>
            <w:tcW w:w="993" w:type="dxa"/>
            <w:tcBorders>
              <w:top w:val="nil"/>
              <w:left w:val="nil"/>
              <w:bottom w:val="nil"/>
              <w:right w:val="nil"/>
            </w:tcBorders>
            <w:shd w:val="clear" w:color="000000" w:fill="D9D9D9"/>
            <w:noWrap/>
            <w:vAlign w:val="bottom"/>
            <w:hideMark/>
          </w:tcPr>
          <w:p w14:paraId="2A0E0B19"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D9D9D9"/>
            <w:vAlign w:val="bottom"/>
            <w:hideMark/>
          </w:tcPr>
          <w:p w14:paraId="77CC7FF1" w14:textId="77777777" w:rsidR="00111B7B" w:rsidRPr="00111B7B" w:rsidRDefault="00111B7B" w:rsidP="00111B7B">
            <w:r w:rsidRPr="00111B7B">
              <w:t> </w:t>
            </w:r>
          </w:p>
        </w:tc>
      </w:tr>
      <w:tr w:rsidR="00111B7B" w:rsidRPr="00111B7B" w14:paraId="566FAD8E"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0EB0B450"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2C021224"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667EC7F1" w14:textId="77777777" w:rsidR="00111B7B" w:rsidRPr="00111B7B" w:rsidRDefault="00111B7B" w:rsidP="00111B7B">
            <w:r w:rsidRPr="00111B7B">
              <w:t>Integrity</w:t>
            </w:r>
          </w:p>
        </w:tc>
        <w:tc>
          <w:tcPr>
            <w:tcW w:w="993" w:type="dxa"/>
            <w:tcBorders>
              <w:top w:val="nil"/>
              <w:left w:val="nil"/>
              <w:bottom w:val="nil"/>
              <w:right w:val="nil"/>
            </w:tcBorders>
            <w:shd w:val="clear" w:color="000000" w:fill="BFBFBF"/>
            <w:noWrap/>
            <w:vAlign w:val="bottom"/>
            <w:hideMark/>
          </w:tcPr>
          <w:p w14:paraId="28C952BA"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4E776BCE" w14:textId="77777777" w:rsidR="00111B7B" w:rsidRPr="00111B7B" w:rsidRDefault="00111B7B" w:rsidP="00111B7B">
            <w:r w:rsidRPr="00111B7B">
              <w:t> </w:t>
            </w:r>
          </w:p>
        </w:tc>
      </w:tr>
      <w:tr w:rsidR="00111B7B" w:rsidRPr="00111B7B" w14:paraId="5481953E" w14:textId="77777777" w:rsidTr="00111B7B">
        <w:trPr>
          <w:trHeight w:val="500"/>
        </w:trPr>
        <w:tc>
          <w:tcPr>
            <w:tcW w:w="537" w:type="dxa"/>
            <w:tcBorders>
              <w:top w:val="nil"/>
              <w:left w:val="single" w:sz="4" w:space="0" w:color="auto"/>
              <w:bottom w:val="nil"/>
              <w:right w:val="nil"/>
            </w:tcBorders>
            <w:shd w:val="clear" w:color="auto" w:fill="auto"/>
            <w:noWrap/>
            <w:vAlign w:val="bottom"/>
            <w:hideMark/>
          </w:tcPr>
          <w:p w14:paraId="1561F3C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9D124C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77CD531"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2B0B65AF" w14:textId="77777777" w:rsidR="00111B7B" w:rsidRPr="00111B7B" w:rsidRDefault="00111B7B" w:rsidP="00111B7B">
            <w:r w:rsidRPr="00111B7B">
              <w:t>Assuria</w:t>
            </w:r>
          </w:p>
        </w:tc>
        <w:tc>
          <w:tcPr>
            <w:tcW w:w="6308" w:type="dxa"/>
            <w:tcBorders>
              <w:top w:val="nil"/>
              <w:left w:val="nil"/>
              <w:bottom w:val="nil"/>
              <w:right w:val="single" w:sz="4" w:space="0" w:color="auto"/>
            </w:tcBorders>
            <w:shd w:val="clear" w:color="auto" w:fill="auto"/>
            <w:vAlign w:val="bottom"/>
            <w:hideMark/>
          </w:tcPr>
          <w:p w14:paraId="6F48BCD8" w14:textId="77777777" w:rsidR="00111B7B" w:rsidRPr="00111B7B" w:rsidRDefault="00111B7B" w:rsidP="00111B7B">
            <w:r w:rsidRPr="00111B7B">
              <w:t>For Internet-facing servers. Non-Internet-facing servers are not required to deploy this product.</w:t>
            </w:r>
          </w:p>
        </w:tc>
      </w:tr>
      <w:tr w:rsidR="00111B7B" w:rsidRPr="00111B7B" w14:paraId="49BC09C6" w14:textId="77777777" w:rsidTr="00111B7B">
        <w:trPr>
          <w:trHeight w:val="740"/>
        </w:trPr>
        <w:tc>
          <w:tcPr>
            <w:tcW w:w="537" w:type="dxa"/>
            <w:tcBorders>
              <w:top w:val="nil"/>
              <w:left w:val="single" w:sz="4" w:space="0" w:color="auto"/>
              <w:bottom w:val="nil"/>
              <w:right w:val="nil"/>
            </w:tcBorders>
            <w:shd w:val="clear" w:color="auto" w:fill="auto"/>
            <w:noWrap/>
            <w:vAlign w:val="bottom"/>
            <w:hideMark/>
          </w:tcPr>
          <w:p w14:paraId="0A473F3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A511D0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4D4C0DC"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0F78DCA" w14:textId="77777777" w:rsidR="00111B7B" w:rsidRPr="00111B7B" w:rsidRDefault="00111B7B" w:rsidP="00111B7B">
            <w:r w:rsidRPr="00111B7B">
              <w:t>Tripwire</w:t>
            </w:r>
          </w:p>
        </w:tc>
        <w:tc>
          <w:tcPr>
            <w:tcW w:w="6308" w:type="dxa"/>
            <w:tcBorders>
              <w:top w:val="nil"/>
              <w:left w:val="nil"/>
              <w:bottom w:val="nil"/>
              <w:right w:val="single" w:sz="4" w:space="0" w:color="auto"/>
            </w:tcBorders>
            <w:shd w:val="clear" w:color="auto" w:fill="auto"/>
            <w:vAlign w:val="bottom"/>
            <w:hideMark/>
          </w:tcPr>
          <w:p w14:paraId="24075E5E" w14:textId="77777777" w:rsidR="00111B7B" w:rsidRPr="00111B7B" w:rsidRDefault="00111B7B" w:rsidP="00111B7B">
            <w:r w:rsidRPr="00111B7B">
              <w:t>For Internet-facing and xDMZ-based Application and Database servers. MAGNet-facing servers not in xDMZ protected networks are not required to deploy this product.</w:t>
            </w:r>
          </w:p>
        </w:tc>
      </w:tr>
      <w:tr w:rsidR="00111B7B" w:rsidRPr="00111B7B" w14:paraId="5B4964C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DCFD1A9"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8AB2D5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9F7407E"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D71EC1A" w14:textId="77777777" w:rsidR="00111B7B" w:rsidRPr="00111B7B" w:rsidRDefault="00111B7B" w:rsidP="00111B7B">
            <w:r w:rsidRPr="00111B7B">
              <w:t>Rapid7</w:t>
            </w:r>
          </w:p>
        </w:tc>
        <w:tc>
          <w:tcPr>
            <w:tcW w:w="6308" w:type="dxa"/>
            <w:tcBorders>
              <w:top w:val="nil"/>
              <w:left w:val="nil"/>
              <w:bottom w:val="nil"/>
              <w:right w:val="single" w:sz="4" w:space="0" w:color="auto"/>
            </w:tcBorders>
            <w:shd w:val="clear" w:color="auto" w:fill="auto"/>
            <w:vAlign w:val="bottom"/>
            <w:hideMark/>
          </w:tcPr>
          <w:p w14:paraId="567B827A" w14:textId="77777777" w:rsidR="00111B7B" w:rsidRPr="00111B7B" w:rsidRDefault="00111B7B" w:rsidP="00111B7B">
            <w:r w:rsidRPr="00111B7B">
              <w:t>Server hardening required?</w:t>
            </w:r>
          </w:p>
        </w:tc>
      </w:tr>
      <w:tr w:rsidR="00111B7B" w:rsidRPr="00111B7B" w14:paraId="087DAA04"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29ABF3B2"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44B0BF7E"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4BAF17B8" w14:textId="77777777" w:rsidR="00111B7B" w:rsidRPr="00111B7B" w:rsidRDefault="00111B7B" w:rsidP="00111B7B">
            <w:r w:rsidRPr="00111B7B">
              <w:t>Monitoring</w:t>
            </w:r>
          </w:p>
        </w:tc>
        <w:tc>
          <w:tcPr>
            <w:tcW w:w="993" w:type="dxa"/>
            <w:tcBorders>
              <w:top w:val="nil"/>
              <w:left w:val="nil"/>
              <w:bottom w:val="nil"/>
              <w:right w:val="nil"/>
            </w:tcBorders>
            <w:shd w:val="clear" w:color="000000" w:fill="BFBFBF"/>
            <w:noWrap/>
            <w:vAlign w:val="bottom"/>
            <w:hideMark/>
          </w:tcPr>
          <w:p w14:paraId="172DCA9C"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52C27134" w14:textId="77777777" w:rsidR="00111B7B" w:rsidRPr="00111B7B" w:rsidRDefault="00111B7B" w:rsidP="00111B7B">
            <w:r w:rsidRPr="00111B7B">
              <w:t> </w:t>
            </w:r>
          </w:p>
        </w:tc>
      </w:tr>
      <w:tr w:rsidR="00111B7B" w:rsidRPr="00111B7B" w14:paraId="2F33E7C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7F011E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FEC8CF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0E8875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39DFE5D" w14:textId="77777777" w:rsidR="00111B7B" w:rsidRPr="00111B7B" w:rsidRDefault="00111B7B" w:rsidP="00111B7B">
            <w:r w:rsidRPr="00111B7B">
              <w:t>Server Environment Monitoring</w:t>
            </w:r>
          </w:p>
        </w:tc>
      </w:tr>
      <w:tr w:rsidR="00111B7B" w:rsidRPr="00111B7B" w14:paraId="5D30D6A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54F039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349E3A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4AFDDED"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9E1BFF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48E2BBE" w14:textId="77777777" w:rsidR="00111B7B" w:rsidRPr="00111B7B" w:rsidRDefault="00111B7B" w:rsidP="00111B7B">
            <w:r w:rsidRPr="00111B7B">
              <w:t>Server ID</w:t>
            </w:r>
          </w:p>
        </w:tc>
      </w:tr>
      <w:tr w:rsidR="00111B7B" w:rsidRPr="00111B7B" w14:paraId="4782BEC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5A80BE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ADD761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D07E34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2A84C2D"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6D7F4B90" w14:textId="77777777" w:rsidR="00111B7B" w:rsidRPr="00111B7B" w:rsidRDefault="00111B7B" w:rsidP="00111B7B">
            <w:r w:rsidRPr="00111B7B">
              <w:t>Heartbeat – Standard or [polling interval, trigger (# failed retries), trigger threshold]</w:t>
            </w:r>
          </w:p>
        </w:tc>
      </w:tr>
      <w:tr w:rsidR="00111B7B" w:rsidRPr="00111B7B" w14:paraId="70FA2B9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DDD049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3063F8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1C088F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252706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7FAED3A4" w14:textId="77777777" w:rsidR="00111B7B" w:rsidRPr="00111B7B" w:rsidRDefault="00111B7B" w:rsidP="00111B7B">
            <w:r w:rsidRPr="00111B7B">
              <w:t>CPU Use – polling interval, trigger (# failed retries), trigger threshold</w:t>
            </w:r>
          </w:p>
        </w:tc>
      </w:tr>
      <w:tr w:rsidR="00111B7B" w:rsidRPr="00111B7B" w14:paraId="5B19BDC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866569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914642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E53E837"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40065F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0E54825C" w14:textId="77777777" w:rsidR="00111B7B" w:rsidRPr="00111B7B" w:rsidRDefault="00111B7B" w:rsidP="00111B7B">
            <w:r w:rsidRPr="00111B7B">
              <w:t xml:space="preserve">Memory Use – polling interval, trigger (# failed retries), trigger </w:t>
            </w:r>
            <w:r w:rsidRPr="00111B7B">
              <w:lastRenderedPageBreak/>
              <w:t>threshold</w:t>
            </w:r>
          </w:p>
        </w:tc>
      </w:tr>
      <w:tr w:rsidR="00111B7B" w:rsidRPr="00111B7B" w14:paraId="7EE6B2C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592DB55"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6DF5036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B9050B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A76906C"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518F3B67" w14:textId="77777777" w:rsidR="00111B7B" w:rsidRPr="00111B7B" w:rsidRDefault="00111B7B" w:rsidP="00111B7B">
            <w:r w:rsidRPr="00111B7B">
              <w:t>Disk Space Use – Drive ID, polling interval, trigger condition, trigger threshold</w:t>
            </w:r>
          </w:p>
        </w:tc>
      </w:tr>
      <w:tr w:rsidR="00111B7B" w:rsidRPr="00111B7B" w14:paraId="495D031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365B71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02DC0C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6486609"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27F2A67"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138AA808" w14:textId="77777777" w:rsidR="00111B7B" w:rsidRPr="00111B7B" w:rsidRDefault="00111B7B" w:rsidP="00111B7B">
            <w:r w:rsidRPr="00111B7B">
              <w:t>Notification – Method and destination</w:t>
            </w:r>
          </w:p>
        </w:tc>
      </w:tr>
      <w:tr w:rsidR="00111B7B" w:rsidRPr="00111B7B" w14:paraId="7E50BFE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04B539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4D23BA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046EB7B"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3BC48C8D" w14:textId="77777777" w:rsidR="00111B7B" w:rsidRPr="00111B7B" w:rsidRDefault="00111B7B" w:rsidP="00111B7B">
            <w:r w:rsidRPr="00111B7B">
              <w:t>Device Monitoring -  firewall, router or switch</w:t>
            </w:r>
          </w:p>
        </w:tc>
      </w:tr>
      <w:tr w:rsidR="00111B7B" w:rsidRPr="00111B7B" w14:paraId="72586EB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ADF28D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E2E4F77"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1AB6B3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83CCE70"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6FC84DAA" w14:textId="77777777" w:rsidR="00111B7B" w:rsidRPr="00111B7B" w:rsidRDefault="00111B7B" w:rsidP="00111B7B">
            <w:r w:rsidRPr="00111B7B">
              <w:t>Up/Down test method</w:t>
            </w:r>
          </w:p>
        </w:tc>
      </w:tr>
      <w:tr w:rsidR="00111B7B" w:rsidRPr="00111B7B" w14:paraId="38ADE3C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59B408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0089A1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50B8281"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59A39F2" w14:textId="77777777" w:rsidR="00111B7B" w:rsidRPr="00111B7B" w:rsidRDefault="00111B7B" w:rsidP="00111B7B">
            <w:r w:rsidRPr="00111B7B">
              <w:t>Application Environment Monitoring</w:t>
            </w:r>
          </w:p>
        </w:tc>
      </w:tr>
      <w:tr w:rsidR="00111B7B" w:rsidRPr="00111B7B" w14:paraId="2CF2526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2078A9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65C285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884132E"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DE0B570"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009D487B" w14:textId="77777777" w:rsidR="00111B7B" w:rsidRPr="00111B7B" w:rsidRDefault="00111B7B" w:rsidP="00111B7B">
            <w:r w:rsidRPr="00111B7B">
              <w:t>Application login testing</w:t>
            </w:r>
          </w:p>
        </w:tc>
      </w:tr>
      <w:tr w:rsidR="00111B7B" w:rsidRPr="00111B7B" w14:paraId="3D0F526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7500A5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4A9978B"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92768E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7EFD1E9"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4654C4D1" w14:textId="77777777" w:rsidR="00111B7B" w:rsidRPr="00111B7B" w:rsidRDefault="00111B7B" w:rsidP="00111B7B">
            <w:r w:rsidRPr="00111B7B">
              <w:t>Application function and round-trip</w:t>
            </w:r>
          </w:p>
        </w:tc>
      </w:tr>
      <w:tr w:rsidR="00111B7B" w:rsidRPr="00111B7B" w14:paraId="2FDA482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FDA0AE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AE0D13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DC7765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8139A08" w14:textId="77777777" w:rsidR="00111B7B" w:rsidRPr="00111B7B" w:rsidRDefault="00111B7B" w:rsidP="00111B7B"/>
        </w:tc>
        <w:tc>
          <w:tcPr>
            <w:tcW w:w="993" w:type="dxa"/>
            <w:tcBorders>
              <w:top w:val="nil"/>
              <w:left w:val="nil"/>
              <w:bottom w:val="nil"/>
              <w:right w:val="nil"/>
            </w:tcBorders>
            <w:shd w:val="clear" w:color="auto" w:fill="auto"/>
            <w:noWrap/>
            <w:vAlign w:val="bottom"/>
            <w:hideMark/>
          </w:tcPr>
          <w:p w14:paraId="3309081D" w14:textId="77777777" w:rsidR="00111B7B" w:rsidRPr="00111B7B" w:rsidRDefault="00111B7B" w:rsidP="00111B7B"/>
        </w:tc>
        <w:tc>
          <w:tcPr>
            <w:tcW w:w="6308" w:type="dxa"/>
            <w:tcBorders>
              <w:top w:val="nil"/>
              <w:left w:val="nil"/>
              <w:bottom w:val="nil"/>
              <w:right w:val="single" w:sz="4" w:space="0" w:color="auto"/>
            </w:tcBorders>
            <w:shd w:val="clear" w:color="auto" w:fill="auto"/>
            <w:vAlign w:val="bottom"/>
            <w:hideMark/>
          </w:tcPr>
          <w:p w14:paraId="7C8906E4" w14:textId="77777777" w:rsidR="00111B7B" w:rsidRPr="00111B7B" w:rsidRDefault="00111B7B" w:rsidP="00111B7B">
            <w:r w:rsidRPr="00111B7B">
              <w:t xml:space="preserve"> performance testing</w:t>
            </w:r>
          </w:p>
        </w:tc>
      </w:tr>
      <w:tr w:rsidR="00111B7B" w:rsidRPr="00111B7B" w14:paraId="4533DD16"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640F96D3"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451A0A7F"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13118EEB" w14:textId="77777777" w:rsidR="00111B7B" w:rsidRPr="00111B7B" w:rsidRDefault="00111B7B" w:rsidP="00111B7B">
            <w:r w:rsidRPr="00111B7B">
              <w:t>Backup</w:t>
            </w:r>
          </w:p>
        </w:tc>
        <w:tc>
          <w:tcPr>
            <w:tcW w:w="993" w:type="dxa"/>
            <w:tcBorders>
              <w:top w:val="nil"/>
              <w:left w:val="nil"/>
              <w:bottom w:val="nil"/>
              <w:right w:val="nil"/>
            </w:tcBorders>
            <w:shd w:val="clear" w:color="000000" w:fill="BFBFBF"/>
            <w:noWrap/>
            <w:vAlign w:val="bottom"/>
            <w:hideMark/>
          </w:tcPr>
          <w:p w14:paraId="23A48C9D"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7AB32232" w14:textId="77777777" w:rsidR="00111B7B" w:rsidRPr="00111B7B" w:rsidRDefault="00111B7B" w:rsidP="00111B7B">
            <w:r w:rsidRPr="00111B7B">
              <w:t> </w:t>
            </w:r>
          </w:p>
        </w:tc>
      </w:tr>
      <w:tr w:rsidR="00111B7B" w:rsidRPr="00111B7B" w14:paraId="2A1D45A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1B577D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9C2A38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B087625" w14:textId="77777777" w:rsidR="00111B7B" w:rsidRPr="00111B7B" w:rsidRDefault="00111B7B" w:rsidP="00111B7B"/>
        </w:tc>
        <w:tc>
          <w:tcPr>
            <w:tcW w:w="8176" w:type="dxa"/>
            <w:gridSpan w:val="3"/>
            <w:tcBorders>
              <w:top w:val="nil"/>
              <w:left w:val="nil"/>
              <w:bottom w:val="nil"/>
              <w:right w:val="nil"/>
            </w:tcBorders>
            <w:shd w:val="clear" w:color="auto" w:fill="auto"/>
            <w:noWrap/>
            <w:vAlign w:val="center"/>
            <w:hideMark/>
          </w:tcPr>
          <w:p w14:paraId="2EA925D6" w14:textId="77777777" w:rsidR="00111B7B" w:rsidRPr="00111B7B" w:rsidRDefault="00111B7B" w:rsidP="00111B7B">
            <w:r w:rsidRPr="00111B7B">
              <w:t xml:space="preserve">SAN Backup/Recovery </w:t>
            </w:r>
          </w:p>
        </w:tc>
      </w:tr>
      <w:tr w:rsidR="00111B7B" w:rsidRPr="00111B7B" w14:paraId="5A88536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005F96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03CAC5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2AB947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B6B686E"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22921DA7" w14:textId="77777777" w:rsidR="00111B7B" w:rsidRPr="00111B7B" w:rsidRDefault="00111B7B" w:rsidP="00111B7B">
            <w:r w:rsidRPr="00111B7B">
              <w:t>Number of Fiber Channels (default is 1)</w:t>
            </w:r>
          </w:p>
        </w:tc>
      </w:tr>
      <w:tr w:rsidR="00111B7B" w:rsidRPr="00111B7B" w14:paraId="6C7F886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AF4780D"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4FAE583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E7A6F5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A0D91FA"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25A600F5" w14:textId="77777777" w:rsidR="00111B7B" w:rsidRPr="00111B7B" w:rsidRDefault="00111B7B" w:rsidP="00111B7B">
            <w:r w:rsidRPr="00111B7B">
              <w:t>Fiber Channel client switch port IDs</w:t>
            </w:r>
          </w:p>
        </w:tc>
      </w:tr>
      <w:tr w:rsidR="00111B7B" w:rsidRPr="00111B7B" w14:paraId="7FF4037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39FAEC0"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00000E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B2F48D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00AB01B"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4512DEA4" w14:textId="77777777" w:rsidR="00111B7B" w:rsidRPr="00111B7B" w:rsidRDefault="00111B7B" w:rsidP="00111B7B">
            <w:r w:rsidRPr="00111B7B">
              <w:t>Storage Node ID</w:t>
            </w:r>
          </w:p>
        </w:tc>
      </w:tr>
      <w:tr w:rsidR="00111B7B" w:rsidRPr="00111B7B" w14:paraId="7363D42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F357D17"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520CB04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D2595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FBB6E59"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34852832" w14:textId="77777777" w:rsidR="00111B7B" w:rsidRPr="00111B7B" w:rsidRDefault="00111B7B" w:rsidP="00111B7B">
            <w:r w:rsidRPr="00111B7B">
              <w:t>LUN/Storage Unit Identifier</w:t>
            </w:r>
          </w:p>
        </w:tc>
      </w:tr>
      <w:tr w:rsidR="00111B7B" w:rsidRPr="00111B7B" w14:paraId="4C4B1FF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7CF2C7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1E9CFE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1DAE39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559AA38"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BE3C6B6" w14:textId="77777777" w:rsidR="00111B7B" w:rsidRPr="00111B7B" w:rsidRDefault="00111B7B" w:rsidP="00111B7B">
            <w:r w:rsidRPr="00111B7B">
              <w:t>Incremental [Daily, (Bi-Weekly, SMTWThFSt]</w:t>
            </w:r>
          </w:p>
        </w:tc>
      </w:tr>
      <w:tr w:rsidR="00111B7B" w:rsidRPr="00111B7B" w14:paraId="6239E26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91522A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ADEA8F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B061A2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4250F27"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1CC2F043"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7D87EA71" w14:textId="77777777" w:rsidR="00111B7B" w:rsidRPr="00111B7B" w:rsidRDefault="00111B7B" w:rsidP="00111B7B">
            <w:r w:rsidRPr="00111B7B">
              <w:t>Retention Periods – Type/Duration</w:t>
            </w:r>
          </w:p>
        </w:tc>
      </w:tr>
      <w:tr w:rsidR="00111B7B" w:rsidRPr="00111B7B" w14:paraId="109F0BE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1AFF5F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67BEF6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9D1B9D"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53928E7"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CE32213" w14:textId="77777777" w:rsidR="00111B7B" w:rsidRPr="00111B7B" w:rsidRDefault="00111B7B" w:rsidP="00111B7B">
            <w:r w:rsidRPr="00111B7B">
              <w:t>Full [Daily, (Bi-)Weekly, Monthly, Quaterly, SMTWThFSt]</w:t>
            </w:r>
          </w:p>
        </w:tc>
      </w:tr>
      <w:tr w:rsidR="00111B7B" w:rsidRPr="00111B7B" w14:paraId="5F3E6CD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099081E"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9D9474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F8F7915"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E24E6C2"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58B568EE"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4287651A" w14:textId="77777777" w:rsidR="00111B7B" w:rsidRPr="00111B7B" w:rsidRDefault="00111B7B" w:rsidP="00111B7B">
            <w:r w:rsidRPr="00111B7B">
              <w:t>Retention Periods – Type/Duration</w:t>
            </w:r>
          </w:p>
        </w:tc>
      </w:tr>
      <w:tr w:rsidR="00111B7B" w:rsidRPr="00111B7B" w14:paraId="1BA6187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8E2382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990943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A930BC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6378631"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B23E8C8" w14:textId="77777777" w:rsidR="00111B7B" w:rsidRPr="00111B7B" w:rsidRDefault="00111B7B" w:rsidP="00111B7B">
            <w:r w:rsidRPr="00111B7B">
              <w:t>Other (Specify requirements)</w:t>
            </w:r>
          </w:p>
        </w:tc>
      </w:tr>
      <w:tr w:rsidR="00111B7B" w:rsidRPr="00111B7B" w14:paraId="0C964DE7"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E05AF4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B22F28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6BF829C"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C02526B"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1020B21C"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515D8A7A" w14:textId="77777777" w:rsidR="00111B7B" w:rsidRPr="00111B7B" w:rsidRDefault="00111B7B" w:rsidP="00111B7B">
            <w:r w:rsidRPr="00111B7B">
              <w:t>Retention Periods – Type/Duration</w:t>
            </w:r>
          </w:p>
        </w:tc>
      </w:tr>
      <w:tr w:rsidR="00111B7B" w:rsidRPr="00111B7B" w14:paraId="1703E48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D3759C0"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F7B1BDA"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0E852D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BBEB103"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4D998EB0" w14:textId="77777777" w:rsidR="00111B7B" w:rsidRPr="00111B7B" w:rsidRDefault="00111B7B" w:rsidP="00111B7B">
            <w:r w:rsidRPr="00111B7B">
              <w:t>Timing windows</w:t>
            </w:r>
          </w:p>
        </w:tc>
      </w:tr>
      <w:tr w:rsidR="00111B7B" w:rsidRPr="00111B7B" w14:paraId="2621575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B63132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2E22ED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A2B8AA7"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3730A74"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0F64B931" w14:textId="77777777" w:rsidR="00111B7B" w:rsidRPr="00111B7B" w:rsidRDefault="00111B7B" w:rsidP="00111B7B">
            <w:r w:rsidRPr="00111B7B">
              <w:t>Estimated volume</w:t>
            </w:r>
          </w:p>
        </w:tc>
      </w:tr>
      <w:tr w:rsidR="00111B7B" w:rsidRPr="00111B7B" w14:paraId="77262EE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8210DA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714D5F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5607370"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0397750"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67A319EB" w14:textId="77777777" w:rsidR="00111B7B" w:rsidRPr="00111B7B" w:rsidRDefault="00111B7B" w:rsidP="00111B7B">
            <w:r w:rsidRPr="00111B7B">
              <w:t>Recovery RTO/RPO</w:t>
            </w:r>
          </w:p>
        </w:tc>
      </w:tr>
      <w:tr w:rsidR="00111B7B" w:rsidRPr="00111B7B" w14:paraId="0252440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EE2284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53066B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CE241E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F07A55F"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335FEEA0" w14:textId="77777777" w:rsidR="00111B7B" w:rsidRPr="00111B7B" w:rsidRDefault="00111B7B" w:rsidP="00111B7B">
            <w:r w:rsidRPr="00111B7B">
              <w:t>Failure Procedure (Restart, Reschedule: Time, Delay)</w:t>
            </w:r>
          </w:p>
        </w:tc>
      </w:tr>
      <w:tr w:rsidR="00111B7B" w:rsidRPr="00111B7B" w14:paraId="55A0297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909449F" w14:textId="77777777" w:rsidR="00111B7B" w:rsidRPr="00111B7B" w:rsidRDefault="00111B7B" w:rsidP="00111B7B">
            <w:pPr>
              <w:rPr>
                <w:b/>
                <w:bCs/>
              </w:rPr>
            </w:pPr>
            <w:r w:rsidRPr="00111B7B">
              <w:rPr>
                <w:b/>
                <w:bCs/>
              </w:rPr>
              <w:t>PN</w:t>
            </w:r>
          </w:p>
        </w:tc>
        <w:tc>
          <w:tcPr>
            <w:tcW w:w="145" w:type="dxa"/>
            <w:tcBorders>
              <w:top w:val="nil"/>
              <w:left w:val="nil"/>
              <w:bottom w:val="nil"/>
              <w:right w:val="nil"/>
            </w:tcBorders>
            <w:shd w:val="clear" w:color="auto" w:fill="auto"/>
            <w:noWrap/>
            <w:vAlign w:val="bottom"/>
            <w:hideMark/>
          </w:tcPr>
          <w:p w14:paraId="639A4D7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199FC69" w14:textId="77777777" w:rsidR="00111B7B" w:rsidRPr="00111B7B" w:rsidRDefault="00111B7B" w:rsidP="00111B7B"/>
        </w:tc>
        <w:tc>
          <w:tcPr>
            <w:tcW w:w="8176" w:type="dxa"/>
            <w:gridSpan w:val="3"/>
            <w:tcBorders>
              <w:top w:val="nil"/>
              <w:left w:val="nil"/>
              <w:bottom w:val="nil"/>
              <w:right w:val="nil"/>
            </w:tcBorders>
            <w:shd w:val="clear" w:color="auto" w:fill="auto"/>
            <w:noWrap/>
            <w:vAlign w:val="center"/>
            <w:hideMark/>
          </w:tcPr>
          <w:p w14:paraId="7B75147E" w14:textId="77777777" w:rsidR="00111B7B" w:rsidRPr="00111B7B" w:rsidRDefault="00111B7B" w:rsidP="00111B7B">
            <w:r w:rsidRPr="00111B7B">
              <w:t xml:space="preserve">Network Backup/Recovery </w:t>
            </w:r>
          </w:p>
        </w:tc>
      </w:tr>
      <w:tr w:rsidR="00111B7B" w:rsidRPr="00111B7B" w14:paraId="4A684B2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C64D38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31520C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C96D6F2"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1C0D04A"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3D038093" w14:textId="77777777" w:rsidR="00111B7B" w:rsidRPr="00111B7B" w:rsidRDefault="00111B7B" w:rsidP="00111B7B">
            <w:r w:rsidRPr="00111B7B">
              <w:t>OS Drive/Volume Identifier</w:t>
            </w:r>
          </w:p>
        </w:tc>
      </w:tr>
      <w:tr w:rsidR="00111B7B" w:rsidRPr="00111B7B" w14:paraId="5AC5F20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E175F59" w14:textId="77777777" w:rsidR="00111B7B" w:rsidRPr="00111B7B" w:rsidRDefault="00111B7B" w:rsidP="00111B7B">
            <w:pPr>
              <w:rPr>
                <w:b/>
                <w:bCs/>
              </w:rPr>
            </w:pPr>
            <w:r w:rsidRPr="00111B7B">
              <w:rPr>
                <w:b/>
                <w:bCs/>
              </w:rPr>
              <w:t>AB</w:t>
            </w:r>
          </w:p>
        </w:tc>
        <w:tc>
          <w:tcPr>
            <w:tcW w:w="145" w:type="dxa"/>
            <w:tcBorders>
              <w:top w:val="nil"/>
              <w:left w:val="nil"/>
              <w:bottom w:val="nil"/>
              <w:right w:val="nil"/>
            </w:tcBorders>
            <w:shd w:val="clear" w:color="auto" w:fill="auto"/>
            <w:noWrap/>
            <w:vAlign w:val="bottom"/>
            <w:hideMark/>
          </w:tcPr>
          <w:p w14:paraId="01B1A6D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75925F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2137676" w14:textId="77777777" w:rsidR="00111B7B" w:rsidRPr="00111B7B" w:rsidRDefault="00111B7B" w:rsidP="00111B7B"/>
        </w:tc>
        <w:tc>
          <w:tcPr>
            <w:tcW w:w="7301" w:type="dxa"/>
            <w:gridSpan w:val="2"/>
            <w:tcBorders>
              <w:top w:val="nil"/>
              <w:left w:val="nil"/>
              <w:bottom w:val="nil"/>
              <w:right w:val="nil"/>
            </w:tcBorders>
            <w:shd w:val="clear" w:color="auto" w:fill="auto"/>
            <w:noWrap/>
            <w:vAlign w:val="bottom"/>
            <w:hideMark/>
          </w:tcPr>
          <w:p w14:paraId="4FB48101" w14:textId="77777777" w:rsidR="00111B7B" w:rsidRPr="00111B7B" w:rsidRDefault="00111B7B" w:rsidP="00111B7B">
            <w:r w:rsidRPr="00111B7B">
              <w:t>Storage Node ID</w:t>
            </w:r>
          </w:p>
        </w:tc>
      </w:tr>
      <w:tr w:rsidR="00111B7B" w:rsidRPr="00111B7B" w14:paraId="42FF475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6E3019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DC19C4E"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7964610"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B0A92AE"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4FA9DFE6" w14:textId="77777777" w:rsidR="00111B7B" w:rsidRPr="00111B7B" w:rsidRDefault="00111B7B" w:rsidP="00111B7B">
            <w:r w:rsidRPr="00111B7B">
              <w:t>Incremental [Daily, (Bi-Weekly, SMTWThFSt]</w:t>
            </w:r>
          </w:p>
        </w:tc>
      </w:tr>
      <w:tr w:rsidR="00111B7B" w:rsidRPr="00111B7B" w14:paraId="055E5C7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6614ED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E1B683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2C79464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438A7619"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31E18888"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343F8F04" w14:textId="77777777" w:rsidR="00111B7B" w:rsidRPr="00111B7B" w:rsidRDefault="00111B7B" w:rsidP="00111B7B">
            <w:r w:rsidRPr="00111B7B">
              <w:t>Retention Periods – Type/Duration</w:t>
            </w:r>
          </w:p>
        </w:tc>
      </w:tr>
      <w:tr w:rsidR="00111B7B" w:rsidRPr="00111B7B" w14:paraId="5280A15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00E8DDD"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9650D1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4B3C880"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101FC998"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2E857FB2" w14:textId="77777777" w:rsidR="00111B7B" w:rsidRPr="00111B7B" w:rsidRDefault="00111B7B" w:rsidP="00111B7B">
            <w:r w:rsidRPr="00111B7B">
              <w:t>Full [Daily, (Bi-)Weekly, Monthly, Quaterly, SMTWThFSt]</w:t>
            </w:r>
          </w:p>
        </w:tc>
      </w:tr>
      <w:tr w:rsidR="00111B7B" w:rsidRPr="00111B7B" w14:paraId="46A3233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BBA39A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241CA14"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0F22D04"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5B5E4CA"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5E1720A0"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384B9515" w14:textId="77777777" w:rsidR="00111B7B" w:rsidRPr="00111B7B" w:rsidRDefault="00111B7B" w:rsidP="00111B7B">
            <w:r w:rsidRPr="00111B7B">
              <w:t>Retention Periods – Type/Duration</w:t>
            </w:r>
          </w:p>
        </w:tc>
      </w:tr>
      <w:tr w:rsidR="00111B7B" w:rsidRPr="00111B7B" w14:paraId="6B131A28"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B8BC87A"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C96F10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5AA359A"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6DD6F90F"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6B1DA36A" w14:textId="77777777" w:rsidR="00111B7B" w:rsidRPr="00111B7B" w:rsidRDefault="00111B7B" w:rsidP="00111B7B">
            <w:r w:rsidRPr="00111B7B">
              <w:t>Other (Specify requirements)</w:t>
            </w:r>
          </w:p>
        </w:tc>
      </w:tr>
      <w:tr w:rsidR="00111B7B" w:rsidRPr="00111B7B" w14:paraId="0E4F43C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6DF6C1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442761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4B8172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55C4C97" w14:textId="77777777" w:rsidR="00111B7B" w:rsidRPr="00111B7B" w:rsidRDefault="00111B7B" w:rsidP="00111B7B"/>
        </w:tc>
        <w:tc>
          <w:tcPr>
            <w:tcW w:w="993" w:type="dxa"/>
            <w:tcBorders>
              <w:top w:val="nil"/>
              <w:left w:val="nil"/>
              <w:bottom w:val="nil"/>
              <w:right w:val="nil"/>
            </w:tcBorders>
            <w:shd w:val="clear" w:color="auto" w:fill="auto"/>
            <w:noWrap/>
            <w:vAlign w:val="center"/>
            <w:hideMark/>
          </w:tcPr>
          <w:p w14:paraId="70F32381" w14:textId="77777777" w:rsidR="00111B7B" w:rsidRPr="00111B7B" w:rsidRDefault="00111B7B" w:rsidP="00111B7B"/>
        </w:tc>
        <w:tc>
          <w:tcPr>
            <w:tcW w:w="6308" w:type="dxa"/>
            <w:tcBorders>
              <w:top w:val="nil"/>
              <w:left w:val="nil"/>
              <w:bottom w:val="nil"/>
              <w:right w:val="nil"/>
            </w:tcBorders>
            <w:shd w:val="clear" w:color="auto" w:fill="auto"/>
            <w:noWrap/>
            <w:vAlign w:val="center"/>
            <w:hideMark/>
          </w:tcPr>
          <w:p w14:paraId="3AA6065F" w14:textId="77777777" w:rsidR="00111B7B" w:rsidRPr="00111B7B" w:rsidRDefault="00111B7B" w:rsidP="00111B7B">
            <w:r w:rsidRPr="00111B7B">
              <w:t>Retention Periods – Type/Duration</w:t>
            </w:r>
          </w:p>
        </w:tc>
      </w:tr>
      <w:tr w:rsidR="00111B7B" w:rsidRPr="00111B7B" w14:paraId="5B38B3AB"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1E7036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667A5A6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EEB5FBB"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6C49739"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EEA3D26" w14:textId="77777777" w:rsidR="00111B7B" w:rsidRPr="00111B7B" w:rsidRDefault="00111B7B" w:rsidP="00111B7B">
            <w:r w:rsidRPr="00111B7B">
              <w:t>Timing windows</w:t>
            </w:r>
          </w:p>
        </w:tc>
      </w:tr>
      <w:tr w:rsidR="00111B7B" w:rsidRPr="00111B7B" w14:paraId="3CCDFA6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951914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93FD2D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088982F"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73433C9B"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7578F7F9" w14:textId="77777777" w:rsidR="00111B7B" w:rsidRPr="00111B7B" w:rsidRDefault="00111B7B" w:rsidP="00111B7B">
            <w:r w:rsidRPr="00111B7B">
              <w:t>Estimated volume</w:t>
            </w:r>
          </w:p>
        </w:tc>
      </w:tr>
      <w:tr w:rsidR="00111B7B" w:rsidRPr="00111B7B" w14:paraId="73FFDAD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50D01E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F0E3696"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F50D927"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5BA7A401"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494B9780" w14:textId="77777777" w:rsidR="00111B7B" w:rsidRPr="00111B7B" w:rsidRDefault="00111B7B" w:rsidP="00111B7B">
            <w:r w:rsidRPr="00111B7B">
              <w:t>Recovery RTO/RPO</w:t>
            </w:r>
          </w:p>
        </w:tc>
      </w:tr>
      <w:tr w:rsidR="00111B7B" w:rsidRPr="00111B7B" w14:paraId="0B31F1A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97C80E4"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869899C"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3D11D43"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085C42EC" w14:textId="77777777" w:rsidR="00111B7B" w:rsidRPr="00111B7B" w:rsidRDefault="00111B7B" w:rsidP="00111B7B"/>
        </w:tc>
        <w:tc>
          <w:tcPr>
            <w:tcW w:w="7301" w:type="dxa"/>
            <w:gridSpan w:val="2"/>
            <w:tcBorders>
              <w:top w:val="nil"/>
              <w:left w:val="nil"/>
              <w:bottom w:val="nil"/>
              <w:right w:val="nil"/>
            </w:tcBorders>
            <w:shd w:val="clear" w:color="auto" w:fill="auto"/>
            <w:noWrap/>
            <w:vAlign w:val="center"/>
            <w:hideMark/>
          </w:tcPr>
          <w:p w14:paraId="56801852" w14:textId="77777777" w:rsidR="00111B7B" w:rsidRPr="00111B7B" w:rsidRDefault="00111B7B" w:rsidP="00111B7B">
            <w:r w:rsidRPr="00111B7B">
              <w:t>Failure Procedure (Restart, Reschedule: Time, Delay)</w:t>
            </w:r>
          </w:p>
        </w:tc>
      </w:tr>
      <w:tr w:rsidR="00111B7B" w:rsidRPr="00111B7B" w14:paraId="069DF862"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16109B24"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161C7724" w14:textId="77777777" w:rsidR="00111B7B" w:rsidRPr="00111B7B" w:rsidRDefault="00111B7B" w:rsidP="00111B7B">
            <w:r w:rsidRPr="00111B7B">
              <w:t> </w:t>
            </w:r>
          </w:p>
        </w:tc>
        <w:tc>
          <w:tcPr>
            <w:tcW w:w="1599" w:type="dxa"/>
            <w:gridSpan w:val="2"/>
            <w:tcBorders>
              <w:top w:val="nil"/>
              <w:left w:val="nil"/>
              <w:bottom w:val="nil"/>
              <w:right w:val="nil"/>
            </w:tcBorders>
            <w:shd w:val="clear" w:color="000000" w:fill="BFBFBF"/>
            <w:noWrap/>
            <w:vAlign w:val="bottom"/>
            <w:hideMark/>
          </w:tcPr>
          <w:p w14:paraId="5D13695B" w14:textId="77777777" w:rsidR="00111B7B" w:rsidRPr="00111B7B" w:rsidRDefault="00111B7B" w:rsidP="00111B7B">
            <w:r w:rsidRPr="00111B7B">
              <w:t>Update</w:t>
            </w:r>
          </w:p>
        </w:tc>
        <w:tc>
          <w:tcPr>
            <w:tcW w:w="993" w:type="dxa"/>
            <w:tcBorders>
              <w:top w:val="nil"/>
              <w:left w:val="nil"/>
              <w:bottom w:val="nil"/>
              <w:right w:val="nil"/>
            </w:tcBorders>
            <w:shd w:val="clear" w:color="000000" w:fill="BFBFBF"/>
            <w:noWrap/>
            <w:vAlign w:val="bottom"/>
            <w:hideMark/>
          </w:tcPr>
          <w:p w14:paraId="4CBDBAA0" w14:textId="77777777" w:rsidR="00111B7B" w:rsidRPr="00111B7B" w:rsidRDefault="00111B7B" w:rsidP="00111B7B">
            <w:r w:rsidRPr="00111B7B">
              <w:t> </w:t>
            </w:r>
          </w:p>
        </w:tc>
        <w:tc>
          <w:tcPr>
            <w:tcW w:w="6308" w:type="dxa"/>
            <w:tcBorders>
              <w:top w:val="nil"/>
              <w:left w:val="nil"/>
              <w:bottom w:val="nil"/>
              <w:right w:val="single" w:sz="4" w:space="0" w:color="auto"/>
            </w:tcBorders>
            <w:shd w:val="clear" w:color="000000" w:fill="BFBFBF"/>
            <w:vAlign w:val="bottom"/>
            <w:hideMark/>
          </w:tcPr>
          <w:p w14:paraId="25AD5B8D" w14:textId="77777777" w:rsidR="00111B7B" w:rsidRPr="00111B7B" w:rsidRDefault="00111B7B" w:rsidP="00111B7B">
            <w:r w:rsidRPr="00111B7B">
              <w:t> </w:t>
            </w:r>
          </w:p>
        </w:tc>
      </w:tr>
      <w:tr w:rsidR="00111B7B" w:rsidRPr="00111B7B" w14:paraId="23EFC1C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754E780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5E5EA53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FF5FE22"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4B234A8C" w14:textId="77777777" w:rsidR="00111B7B" w:rsidRPr="00111B7B" w:rsidRDefault="00111B7B" w:rsidP="00111B7B">
            <w:r w:rsidRPr="00111B7B">
              <w:t>Server patch schedule</w:t>
            </w:r>
          </w:p>
        </w:tc>
      </w:tr>
      <w:tr w:rsidR="00111B7B" w:rsidRPr="00111B7B" w14:paraId="29AB6696"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FEA2F8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62F5E3D"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323F031B" w14:textId="77777777" w:rsidR="00111B7B" w:rsidRPr="00111B7B" w:rsidRDefault="00111B7B" w:rsidP="00111B7B"/>
        </w:tc>
        <w:tc>
          <w:tcPr>
            <w:tcW w:w="1868" w:type="dxa"/>
            <w:gridSpan w:val="2"/>
            <w:tcBorders>
              <w:top w:val="nil"/>
              <w:left w:val="nil"/>
              <w:bottom w:val="nil"/>
              <w:right w:val="nil"/>
            </w:tcBorders>
            <w:shd w:val="clear" w:color="auto" w:fill="auto"/>
            <w:noWrap/>
            <w:vAlign w:val="bottom"/>
            <w:hideMark/>
          </w:tcPr>
          <w:p w14:paraId="3666FE72" w14:textId="77777777" w:rsidR="00111B7B" w:rsidRPr="00111B7B" w:rsidRDefault="00111B7B" w:rsidP="00111B7B">
            <w:r w:rsidRPr="00111B7B">
              <w:t>If Windows</w:t>
            </w:r>
          </w:p>
        </w:tc>
        <w:tc>
          <w:tcPr>
            <w:tcW w:w="6308" w:type="dxa"/>
            <w:tcBorders>
              <w:top w:val="nil"/>
              <w:left w:val="nil"/>
              <w:bottom w:val="nil"/>
              <w:right w:val="single" w:sz="4" w:space="0" w:color="auto"/>
            </w:tcBorders>
            <w:shd w:val="clear" w:color="auto" w:fill="auto"/>
            <w:vAlign w:val="bottom"/>
            <w:hideMark/>
          </w:tcPr>
          <w:p w14:paraId="283C3AE0" w14:textId="77777777" w:rsidR="00111B7B" w:rsidRPr="00111B7B" w:rsidRDefault="00111B7B" w:rsidP="00111B7B">
            <w:r w:rsidRPr="00111B7B">
              <w:t> </w:t>
            </w:r>
          </w:p>
        </w:tc>
      </w:tr>
      <w:tr w:rsidR="00111B7B" w:rsidRPr="00111B7B" w14:paraId="426743F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F8B5FB6" w14:textId="77777777" w:rsidR="00111B7B" w:rsidRPr="00111B7B" w:rsidRDefault="00111B7B" w:rsidP="00111B7B">
            <w:pPr>
              <w:rPr>
                <w:b/>
                <w:bCs/>
              </w:rPr>
            </w:pPr>
            <w:r w:rsidRPr="00111B7B">
              <w:rPr>
                <w:b/>
                <w:bCs/>
              </w:rPr>
              <w:lastRenderedPageBreak/>
              <w:t>PB</w:t>
            </w:r>
          </w:p>
        </w:tc>
        <w:tc>
          <w:tcPr>
            <w:tcW w:w="145" w:type="dxa"/>
            <w:tcBorders>
              <w:top w:val="nil"/>
              <w:left w:val="nil"/>
              <w:bottom w:val="nil"/>
              <w:right w:val="nil"/>
            </w:tcBorders>
            <w:shd w:val="clear" w:color="auto" w:fill="auto"/>
            <w:noWrap/>
            <w:vAlign w:val="bottom"/>
            <w:hideMark/>
          </w:tcPr>
          <w:p w14:paraId="10E38D15"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4A80871"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3D58982A"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0AD2572E" w14:textId="77777777" w:rsidR="00111B7B" w:rsidRPr="00111B7B" w:rsidRDefault="00111B7B" w:rsidP="00111B7B">
            <w:r w:rsidRPr="00111B7B">
              <w:t>Anti-Virus update schedule and server</w:t>
            </w:r>
          </w:p>
        </w:tc>
      </w:tr>
      <w:tr w:rsidR="00111B7B" w:rsidRPr="00111B7B" w14:paraId="0B962A89"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EA76D2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812D51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584E8F6" w14:textId="77777777" w:rsidR="00111B7B" w:rsidRPr="00111B7B" w:rsidRDefault="00111B7B" w:rsidP="00111B7B"/>
        </w:tc>
        <w:tc>
          <w:tcPr>
            <w:tcW w:w="875" w:type="dxa"/>
            <w:tcBorders>
              <w:top w:val="nil"/>
              <w:left w:val="nil"/>
              <w:bottom w:val="nil"/>
              <w:right w:val="nil"/>
            </w:tcBorders>
            <w:shd w:val="clear" w:color="auto" w:fill="auto"/>
            <w:noWrap/>
            <w:vAlign w:val="bottom"/>
            <w:hideMark/>
          </w:tcPr>
          <w:p w14:paraId="26E9DB8B" w14:textId="77777777" w:rsidR="00111B7B" w:rsidRPr="00111B7B" w:rsidRDefault="00111B7B" w:rsidP="00111B7B"/>
        </w:tc>
        <w:tc>
          <w:tcPr>
            <w:tcW w:w="7301" w:type="dxa"/>
            <w:gridSpan w:val="2"/>
            <w:tcBorders>
              <w:top w:val="nil"/>
              <w:left w:val="nil"/>
              <w:bottom w:val="nil"/>
              <w:right w:val="single" w:sz="4" w:space="0" w:color="000000"/>
            </w:tcBorders>
            <w:shd w:val="clear" w:color="auto" w:fill="auto"/>
            <w:noWrap/>
            <w:vAlign w:val="bottom"/>
            <w:hideMark/>
          </w:tcPr>
          <w:p w14:paraId="7498237B" w14:textId="77777777" w:rsidR="00111B7B" w:rsidRPr="00111B7B" w:rsidRDefault="00111B7B" w:rsidP="00111B7B">
            <w:r w:rsidRPr="00111B7B">
              <w:t>Security Patch schedule and server</w:t>
            </w:r>
          </w:p>
        </w:tc>
      </w:tr>
      <w:tr w:rsidR="00111B7B" w:rsidRPr="00111B7B" w14:paraId="7690277E"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1AEA7F32" w14:textId="77777777" w:rsidR="00111B7B" w:rsidRPr="00111B7B" w:rsidRDefault="00111B7B" w:rsidP="00111B7B">
            <w:pPr>
              <w:rPr>
                <w:b/>
                <w:bCs/>
              </w:rPr>
            </w:pPr>
            <w:r w:rsidRPr="00111B7B">
              <w:rPr>
                <w:b/>
                <w:bCs/>
              </w:rPr>
              <w:t> </w:t>
            </w:r>
          </w:p>
        </w:tc>
        <w:tc>
          <w:tcPr>
            <w:tcW w:w="9045" w:type="dxa"/>
            <w:gridSpan w:val="5"/>
            <w:tcBorders>
              <w:top w:val="nil"/>
              <w:left w:val="nil"/>
              <w:bottom w:val="nil"/>
              <w:right w:val="single" w:sz="4" w:space="0" w:color="000000"/>
            </w:tcBorders>
            <w:shd w:val="clear" w:color="000000" w:fill="D9D9D9"/>
            <w:noWrap/>
            <w:vAlign w:val="bottom"/>
            <w:hideMark/>
          </w:tcPr>
          <w:p w14:paraId="311E6833" w14:textId="77777777" w:rsidR="00111B7B" w:rsidRPr="00111B7B" w:rsidRDefault="00111B7B" w:rsidP="00111B7B">
            <w:r w:rsidRPr="00111B7B">
              <w:t>High Availability Configuration</w:t>
            </w:r>
          </w:p>
        </w:tc>
      </w:tr>
      <w:tr w:rsidR="00111B7B" w:rsidRPr="00111B7B" w14:paraId="4883150E"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3480B1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DDEC7E0"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76A6B7A2" w14:textId="77777777" w:rsidR="00111B7B" w:rsidRPr="00111B7B" w:rsidRDefault="00111B7B" w:rsidP="00111B7B">
            <w:r w:rsidRPr="00111B7B">
              <w:t>If Load Balancing</w:t>
            </w:r>
          </w:p>
        </w:tc>
        <w:tc>
          <w:tcPr>
            <w:tcW w:w="6308" w:type="dxa"/>
            <w:tcBorders>
              <w:top w:val="nil"/>
              <w:left w:val="nil"/>
              <w:bottom w:val="nil"/>
              <w:right w:val="nil"/>
            </w:tcBorders>
            <w:shd w:val="clear" w:color="auto" w:fill="auto"/>
            <w:noWrap/>
            <w:vAlign w:val="bottom"/>
            <w:hideMark/>
          </w:tcPr>
          <w:p w14:paraId="74DFCB31" w14:textId="77777777" w:rsidR="00111B7B" w:rsidRPr="00111B7B" w:rsidRDefault="00111B7B" w:rsidP="00111B7B"/>
        </w:tc>
      </w:tr>
      <w:tr w:rsidR="00111B7B" w:rsidRPr="00111B7B" w14:paraId="538908BB" w14:textId="77777777" w:rsidTr="00111B7B">
        <w:trPr>
          <w:trHeight w:val="315"/>
        </w:trPr>
        <w:tc>
          <w:tcPr>
            <w:tcW w:w="537" w:type="dxa"/>
            <w:tcBorders>
              <w:top w:val="nil"/>
              <w:left w:val="single" w:sz="4" w:space="0" w:color="auto"/>
              <w:bottom w:val="nil"/>
              <w:right w:val="nil"/>
            </w:tcBorders>
            <w:shd w:val="clear" w:color="auto" w:fill="auto"/>
            <w:noWrap/>
            <w:vAlign w:val="bottom"/>
            <w:hideMark/>
          </w:tcPr>
          <w:p w14:paraId="67CB9678"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858786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50EBB3D"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6131EE1F" w14:textId="77777777" w:rsidR="00111B7B" w:rsidRPr="00111B7B" w:rsidRDefault="00111B7B" w:rsidP="00111B7B">
            <w:r w:rsidRPr="00111B7B">
              <w:t>Names and IP addresses of participants in Load Balance configuration</w:t>
            </w:r>
          </w:p>
        </w:tc>
      </w:tr>
      <w:tr w:rsidR="00111B7B" w:rsidRPr="00111B7B" w14:paraId="569E499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B20D63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5C78FA4" w14:textId="77777777" w:rsidR="00111B7B" w:rsidRPr="00111B7B" w:rsidRDefault="00111B7B" w:rsidP="00111B7B"/>
        </w:tc>
        <w:tc>
          <w:tcPr>
            <w:tcW w:w="8900" w:type="dxa"/>
            <w:gridSpan w:val="4"/>
            <w:tcBorders>
              <w:top w:val="nil"/>
              <w:left w:val="nil"/>
              <w:bottom w:val="nil"/>
              <w:right w:val="nil"/>
            </w:tcBorders>
            <w:shd w:val="clear" w:color="auto" w:fill="auto"/>
            <w:noWrap/>
            <w:vAlign w:val="bottom"/>
            <w:hideMark/>
          </w:tcPr>
          <w:p w14:paraId="13DE6A3C" w14:textId="77777777" w:rsidR="00111B7B" w:rsidRPr="00111B7B" w:rsidRDefault="00111B7B" w:rsidP="00111B7B">
            <w:r w:rsidRPr="00111B7B">
              <w:t>If Failover Active/Passive</w:t>
            </w:r>
          </w:p>
        </w:tc>
      </w:tr>
      <w:tr w:rsidR="00111B7B" w:rsidRPr="00111B7B" w14:paraId="2216B6EF"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17A6F91"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116C04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0DA4865"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511808CE" w14:textId="77777777" w:rsidR="00111B7B" w:rsidRPr="00111B7B" w:rsidRDefault="00111B7B" w:rsidP="00111B7B">
            <w:r w:rsidRPr="00111B7B">
              <w:t>Failover target IP address</w:t>
            </w:r>
          </w:p>
        </w:tc>
      </w:tr>
      <w:tr w:rsidR="00111B7B" w:rsidRPr="00111B7B" w14:paraId="5CC8E28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C74A39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1B41373"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745ADC78" w14:textId="77777777" w:rsidR="00111B7B" w:rsidRPr="00111B7B" w:rsidRDefault="00111B7B" w:rsidP="00111B7B">
            <w:r w:rsidRPr="00111B7B">
              <w:t>If physical server clustering</w:t>
            </w:r>
          </w:p>
        </w:tc>
      </w:tr>
      <w:tr w:rsidR="00111B7B" w:rsidRPr="00111B7B" w14:paraId="4D2857B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21A82ED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4C19ABF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FE830D4"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59A5EAAA" w14:textId="77777777" w:rsidR="00111B7B" w:rsidRPr="00111B7B" w:rsidRDefault="00111B7B" w:rsidP="00111B7B">
            <w:r w:rsidRPr="00111B7B">
              <w:t>Member addresses</w:t>
            </w:r>
          </w:p>
        </w:tc>
      </w:tr>
      <w:tr w:rsidR="00111B7B" w:rsidRPr="00111B7B" w14:paraId="5CBCE11A"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1FB91CA3"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B8C4BF2"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704A3543"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9EA4DF0" w14:textId="77777777" w:rsidR="00111B7B" w:rsidRPr="00111B7B" w:rsidRDefault="00111B7B" w:rsidP="00111B7B">
            <w:r w:rsidRPr="00111B7B">
              <w:t>Broadcast addresses</w:t>
            </w:r>
          </w:p>
        </w:tc>
      </w:tr>
      <w:tr w:rsidR="00111B7B" w:rsidRPr="00111B7B" w14:paraId="31A12D11"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514986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226BDB3" w14:textId="77777777" w:rsidR="00111B7B" w:rsidRPr="00111B7B" w:rsidRDefault="00111B7B" w:rsidP="00111B7B"/>
        </w:tc>
        <w:tc>
          <w:tcPr>
            <w:tcW w:w="8900" w:type="dxa"/>
            <w:gridSpan w:val="4"/>
            <w:tcBorders>
              <w:top w:val="nil"/>
              <w:left w:val="nil"/>
              <w:bottom w:val="nil"/>
              <w:right w:val="single" w:sz="4" w:space="0" w:color="000000"/>
            </w:tcBorders>
            <w:shd w:val="clear" w:color="auto" w:fill="auto"/>
            <w:noWrap/>
            <w:vAlign w:val="bottom"/>
            <w:hideMark/>
          </w:tcPr>
          <w:p w14:paraId="73482430" w14:textId="77777777" w:rsidR="00111B7B" w:rsidRPr="00111B7B" w:rsidRDefault="00111B7B" w:rsidP="00111B7B">
            <w:r w:rsidRPr="00111B7B">
              <w:t>If Application clustering</w:t>
            </w:r>
          </w:p>
        </w:tc>
      </w:tr>
      <w:tr w:rsidR="00111B7B" w:rsidRPr="00111B7B" w14:paraId="7BE0FBE3"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F4AA0BF"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3D05826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17675F3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73BB84C2" w14:textId="77777777" w:rsidR="00111B7B" w:rsidRPr="00111B7B" w:rsidRDefault="00111B7B" w:rsidP="00111B7B">
            <w:r w:rsidRPr="00111B7B">
              <w:t>Member addresses</w:t>
            </w:r>
          </w:p>
        </w:tc>
      </w:tr>
      <w:tr w:rsidR="00111B7B" w:rsidRPr="00111B7B" w14:paraId="57FBAD5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12C259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15AA912F"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B907990"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00946537" w14:textId="77777777" w:rsidR="00111B7B" w:rsidRPr="00111B7B" w:rsidRDefault="00111B7B" w:rsidP="00111B7B">
            <w:r w:rsidRPr="00111B7B">
              <w:t>Broadcast addresses</w:t>
            </w:r>
          </w:p>
        </w:tc>
      </w:tr>
      <w:tr w:rsidR="00111B7B" w:rsidRPr="00111B7B" w14:paraId="25F385A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6D35016C"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5848159" w14:textId="77777777" w:rsidR="00111B7B" w:rsidRPr="00111B7B" w:rsidRDefault="00111B7B" w:rsidP="00111B7B"/>
        </w:tc>
        <w:tc>
          <w:tcPr>
            <w:tcW w:w="2592" w:type="dxa"/>
            <w:gridSpan w:val="3"/>
            <w:tcBorders>
              <w:top w:val="nil"/>
              <w:left w:val="nil"/>
              <w:bottom w:val="nil"/>
              <w:right w:val="nil"/>
            </w:tcBorders>
            <w:shd w:val="clear" w:color="auto" w:fill="auto"/>
            <w:noWrap/>
            <w:vAlign w:val="bottom"/>
            <w:hideMark/>
          </w:tcPr>
          <w:p w14:paraId="67630993" w14:textId="77777777" w:rsidR="00111B7B" w:rsidRPr="00111B7B" w:rsidRDefault="00111B7B" w:rsidP="00111B7B">
            <w:r w:rsidRPr="00111B7B">
              <w:t>If Disaster Recovery</w:t>
            </w:r>
          </w:p>
        </w:tc>
        <w:tc>
          <w:tcPr>
            <w:tcW w:w="6308" w:type="dxa"/>
            <w:tcBorders>
              <w:top w:val="nil"/>
              <w:left w:val="nil"/>
              <w:bottom w:val="nil"/>
              <w:right w:val="nil"/>
            </w:tcBorders>
            <w:shd w:val="clear" w:color="auto" w:fill="auto"/>
            <w:noWrap/>
            <w:vAlign w:val="bottom"/>
            <w:hideMark/>
          </w:tcPr>
          <w:p w14:paraId="5D7328DD" w14:textId="77777777" w:rsidR="00111B7B" w:rsidRPr="00111B7B" w:rsidRDefault="00111B7B" w:rsidP="00111B7B"/>
        </w:tc>
      </w:tr>
      <w:tr w:rsidR="00111B7B" w:rsidRPr="00111B7B" w14:paraId="75362972"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0A5BD3BB"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7FD661E8"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5E76EB3A"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132B0A48" w14:textId="77777777" w:rsidR="00111B7B" w:rsidRPr="00111B7B" w:rsidRDefault="00111B7B" w:rsidP="00111B7B">
            <w:r w:rsidRPr="00111B7B">
              <w:t>Location of synchronized server</w:t>
            </w:r>
          </w:p>
        </w:tc>
      </w:tr>
      <w:tr w:rsidR="00111B7B" w:rsidRPr="00111B7B" w14:paraId="516EC2ED"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39E0EA95"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4942CD3"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3885433" w14:textId="77777777" w:rsidR="00111B7B" w:rsidRPr="00111B7B" w:rsidRDefault="00111B7B" w:rsidP="00111B7B"/>
        </w:tc>
        <w:tc>
          <w:tcPr>
            <w:tcW w:w="8176" w:type="dxa"/>
            <w:gridSpan w:val="3"/>
            <w:tcBorders>
              <w:top w:val="nil"/>
              <w:left w:val="nil"/>
              <w:bottom w:val="nil"/>
              <w:right w:val="nil"/>
            </w:tcBorders>
            <w:shd w:val="clear" w:color="auto" w:fill="auto"/>
            <w:noWrap/>
            <w:vAlign w:val="bottom"/>
            <w:hideMark/>
          </w:tcPr>
          <w:p w14:paraId="6012EF2F" w14:textId="77777777" w:rsidR="00111B7B" w:rsidRPr="00111B7B" w:rsidRDefault="00111B7B" w:rsidP="00111B7B">
            <w:r w:rsidRPr="00111B7B">
              <w:t>Recovery Time Objectives and Recovery Point Objectives</w:t>
            </w:r>
          </w:p>
        </w:tc>
      </w:tr>
      <w:tr w:rsidR="00111B7B" w:rsidRPr="00111B7B" w14:paraId="585345FA" w14:textId="77777777" w:rsidTr="00111B7B">
        <w:trPr>
          <w:trHeight w:val="300"/>
        </w:trPr>
        <w:tc>
          <w:tcPr>
            <w:tcW w:w="537" w:type="dxa"/>
            <w:tcBorders>
              <w:top w:val="nil"/>
              <w:left w:val="single" w:sz="4" w:space="0" w:color="auto"/>
              <w:bottom w:val="nil"/>
              <w:right w:val="nil"/>
            </w:tcBorders>
            <w:shd w:val="clear" w:color="000000" w:fill="D9D9D9"/>
            <w:noWrap/>
            <w:vAlign w:val="bottom"/>
            <w:hideMark/>
          </w:tcPr>
          <w:p w14:paraId="2138EAAC" w14:textId="77777777" w:rsidR="00111B7B" w:rsidRPr="00111B7B" w:rsidRDefault="00111B7B" w:rsidP="00111B7B">
            <w:pPr>
              <w:rPr>
                <w:b/>
                <w:bCs/>
              </w:rPr>
            </w:pPr>
            <w:r w:rsidRPr="00111B7B">
              <w:rPr>
                <w:b/>
                <w:bCs/>
              </w:rPr>
              <w:t> </w:t>
            </w:r>
          </w:p>
        </w:tc>
        <w:tc>
          <w:tcPr>
            <w:tcW w:w="2737" w:type="dxa"/>
            <w:gridSpan w:val="4"/>
            <w:tcBorders>
              <w:top w:val="nil"/>
              <w:left w:val="nil"/>
              <w:bottom w:val="nil"/>
              <w:right w:val="nil"/>
            </w:tcBorders>
            <w:shd w:val="clear" w:color="000000" w:fill="D9D9D9"/>
            <w:noWrap/>
            <w:vAlign w:val="bottom"/>
            <w:hideMark/>
          </w:tcPr>
          <w:p w14:paraId="1F8F8388" w14:textId="77777777" w:rsidR="00111B7B" w:rsidRPr="00111B7B" w:rsidRDefault="00111B7B" w:rsidP="00111B7B">
            <w:r w:rsidRPr="00111B7B">
              <w:t>Server Role Configuration</w:t>
            </w:r>
          </w:p>
        </w:tc>
        <w:tc>
          <w:tcPr>
            <w:tcW w:w="6308" w:type="dxa"/>
            <w:tcBorders>
              <w:top w:val="nil"/>
              <w:left w:val="nil"/>
              <w:bottom w:val="nil"/>
              <w:right w:val="single" w:sz="4" w:space="0" w:color="auto"/>
            </w:tcBorders>
            <w:shd w:val="clear" w:color="000000" w:fill="D9D9D9"/>
            <w:vAlign w:val="bottom"/>
            <w:hideMark/>
          </w:tcPr>
          <w:p w14:paraId="5FB5B0FA" w14:textId="77777777" w:rsidR="00111B7B" w:rsidRPr="00111B7B" w:rsidRDefault="00111B7B" w:rsidP="00111B7B">
            <w:r w:rsidRPr="00111B7B">
              <w:t> </w:t>
            </w:r>
          </w:p>
        </w:tc>
      </w:tr>
      <w:tr w:rsidR="00111B7B" w:rsidRPr="00111B7B" w14:paraId="36257BD2" w14:textId="77777777" w:rsidTr="00111B7B">
        <w:trPr>
          <w:trHeight w:val="300"/>
        </w:trPr>
        <w:tc>
          <w:tcPr>
            <w:tcW w:w="537" w:type="dxa"/>
            <w:tcBorders>
              <w:top w:val="nil"/>
              <w:left w:val="single" w:sz="4" w:space="0" w:color="auto"/>
              <w:bottom w:val="nil"/>
              <w:right w:val="nil"/>
            </w:tcBorders>
            <w:shd w:val="clear" w:color="000000" w:fill="BFBFBF"/>
            <w:noWrap/>
            <w:vAlign w:val="bottom"/>
            <w:hideMark/>
          </w:tcPr>
          <w:p w14:paraId="0DB07BE3" w14:textId="77777777" w:rsidR="00111B7B" w:rsidRPr="00111B7B" w:rsidRDefault="00111B7B" w:rsidP="00111B7B">
            <w:pPr>
              <w:rPr>
                <w:b/>
                <w:bCs/>
              </w:rPr>
            </w:pPr>
            <w:r w:rsidRPr="00111B7B">
              <w:rPr>
                <w:b/>
                <w:bCs/>
              </w:rPr>
              <w:t> </w:t>
            </w:r>
          </w:p>
        </w:tc>
        <w:tc>
          <w:tcPr>
            <w:tcW w:w="145" w:type="dxa"/>
            <w:tcBorders>
              <w:top w:val="nil"/>
              <w:left w:val="nil"/>
              <w:bottom w:val="nil"/>
              <w:right w:val="nil"/>
            </w:tcBorders>
            <w:shd w:val="clear" w:color="000000" w:fill="BFBFBF"/>
            <w:noWrap/>
            <w:vAlign w:val="bottom"/>
            <w:hideMark/>
          </w:tcPr>
          <w:p w14:paraId="468D74CD" w14:textId="77777777" w:rsidR="00111B7B" w:rsidRPr="00111B7B" w:rsidRDefault="00111B7B" w:rsidP="00111B7B">
            <w:r w:rsidRPr="00111B7B">
              <w:t> </w:t>
            </w:r>
          </w:p>
        </w:tc>
        <w:tc>
          <w:tcPr>
            <w:tcW w:w="2592" w:type="dxa"/>
            <w:gridSpan w:val="3"/>
            <w:tcBorders>
              <w:top w:val="nil"/>
              <w:left w:val="nil"/>
              <w:bottom w:val="nil"/>
              <w:right w:val="nil"/>
            </w:tcBorders>
            <w:shd w:val="clear" w:color="000000" w:fill="BFBFBF"/>
            <w:noWrap/>
            <w:vAlign w:val="bottom"/>
            <w:hideMark/>
          </w:tcPr>
          <w:p w14:paraId="3BC6C54C" w14:textId="77777777" w:rsidR="00111B7B" w:rsidRPr="00111B7B" w:rsidRDefault="00111B7B" w:rsidP="00111B7B">
            <w:r w:rsidRPr="00111B7B">
              <w:t>Web Server Role</w:t>
            </w:r>
          </w:p>
        </w:tc>
        <w:tc>
          <w:tcPr>
            <w:tcW w:w="6308" w:type="dxa"/>
            <w:tcBorders>
              <w:top w:val="nil"/>
              <w:left w:val="nil"/>
              <w:bottom w:val="nil"/>
              <w:right w:val="single" w:sz="4" w:space="0" w:color="auto"/>
            </w:tcBorders>
            <w:shd w:val="clear" w:color="000000" w:fill="BFBFBF"/>
            <w:vAlign w:val="bottom"/>
            <w:hideMark/>
          </w:tcPr>
          <w:p w14:paraId="538BD2DE" w14:textId="77777777" w:rsidR="00111B7B" w:rsidRPr="00111B7B" w:rsidRDefault="00111B7B" w:rsidP="00111B7B">
            <w:r w:rsidRPr="00111B7B">
              <w:t> </w:t>
            </w:r>
          </w:p>
        </w:tc>
      </w:tr>
      <w:tr w:rsidR="00111B7B" w:rsidRPr="00111B7B" w14:paraId="2FBEF634"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70BF3B7"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09197D0"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6C79C25A"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1621F4F4" w14:textId="77777777" w:rsidR="00111B7B" w:rsidRPr="00111B7B" w:rsidRDefault="00111B7B" w:rsidP="00111B7B">
            <w:r w:rsidRPr="00111B7B">
              <w:t>Apache modules / IIS Services to activate</w:t>
            </w:r>
          </w:p>
        </w:tc>
      </w:tr>
      <w:tr w:rsidR="00111B7B" w:rsidRPr="00111B7B" w14:paraId="510C0330"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4BF80042"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042EB5E1"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0F041A4F"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2B720A90" w14:textId="77777777" w:rsidR="00111B7B" w:rsidRPr="00111B7B" w:rsidRDefault="00111B7B" w:rsidP="00111B7B">
            <w:r w:rsidRPr="00111B7B">
              <w:t>Virtual Host specifications for each host</w:t>
            </w:r>
          </w:p>
        </w:tc>
      </w:tr>
      <w:tr w:rsidR="00111B7B" w:rsidRPr="00111B7B" w14:paraId="35CA564C" w14:textId="77777777" w:rsidTr="00111B7B">
        <w:trPr>
          <w:trHeight w:val="300"/>
        </w:trPr>
        <w:tc>
          <w:tcPr>
            <w:tcW w:w="537" w:type="dxa"/>
            <w:tcBorders>
              <w:top w:val="nil"/>
              <w:left w:val="single" w:sz="4" w:space="0" w:color="auto"/>
              <w:bottom w:val="nil"/>
              <w:right w:val="nil"/>
            </w:tcBorders>
            <w:shd w:val="clear" w:color="auto" w:fill="auto"/>
            <w:noWrap/>
            <w:vAlign w:val="bottom"/>
            <w:hideMark/>
          </w:tcPr>
          <w:p w14:paraId="54E33036" w14:textId="77777777" w:rsidR="00111B7B" w:rsidRPr="00111B7B" w:rsidRDefault="00111B7B" w:rsidP="00111B7B">
            <w:pPr>
              <w:rPr>
                <w:b/>
                <w:bCs/>
              </w:rPr>
            </w:pPr>
            <w:r w:rsidRPr="00111B7B">
              <w:rPr>
                <w:b/>
                <w:bCs/>
              </w:rPr>
              <w:t>PB</w:t>
            </w:r>
          </w:p>
        </w:tc>
        <w:tc>
          <w:tcPr>
            <w:tcW w:w="145" w:type="dxa"/>
            <w:tcBorders>
              <w:top w:val="nil"/>
              <w:left w:val="nil"/>
              <w:bottom w:val="nil"/>
              <w:right w:val="nil"/>
            </w:tcBorders>
            <w:shd w:val="clear" w:color="auto" w:fill="auto"/>
            <w:noWrap/>
            <w:vAlign w:val="bottom"/>
            <w:hideMark/>
          </w:tcPr>
          <w:p w14:paraId="2ABD7769" w14:textId="77777777" w:rsidR="00111B7B" w:rsidRPr="00111B7B" w:rsidRDefault="00111B7B" w:rsidP="00111B7B"/>
        </w:tc>
        <w:tc>
          <w:tcPr>
            <w:tcW w:w="724" w:type="dxa"/>
            <w:tcBorders>
              <w:top w:val="nil"/>
              <w:left w:val="nil"/>
              <w:bottom w:val="nil"/>
              <w:right w:val="nil"/>
            </w:tcBorders>
            <w:shd w:val="clear" w:color="auto" w:fill="auto"/>
            <w:noWrap/>
            <w:vAlign w:val="bottom"/>
            <w:hideMark/>
          </w:tcPr>
          <w:p w14:paraId="419AD149" w14:textId="77777777" w:rsidR="00111B7B" w:rsidRPr="00111B7B" w:rsidRDefault="00111B7B" w:rsidP="00111B7B"/>
        </w:tc>
        <w:tc>
          <w:tcPr>
            <w:tcW w:w="8176" w:type="dxa"/>
            <w:gridSpan w:val="3"/>
            <w:tcBorders>
              <w:top w:val="nil"/>
              <w:left w:val="nil"/>
              <w:bottom w:val="nil"/>
              <w:right w:val="single" w:sz="4" w:space="0" w:color="000000"/>
            </w:tcBorders>
            <w:shd w:val="clear" w:color="auto" w:fill="auto"/>
            <w:noWrap/>
            <w:vAlign w:val="bottom"/>
            <w:hideMark/>
          </w:tcPr>
          <w:p w14:paraId="6B5BA4B3" w14:textId="77777777" w:rsidR="00111B7B" w:rsidRPr="00111B7B" w:rsidRDefault="00111B7B" w:rsidP="00111B7B">
            <w:r w:rsidRPr="00111B7B">
              <w:t>Certificates to use</w:t>
            </w:r>
          </w:p>
        </w:tc>
      </w:tr>
    </w:tbl>
    <w:p w14:paraId="2E5D7169" w14:textId="77777777" w:rsidR="00111B7B" w:rsidRPr="00111B7B" w:rsidRDefault="00111B7B" w:rsidP="00111B7B">
      <w:pPr>
        <w:rPr>
          <w:b/>
        </w:rPr>
      </w:pPr>
    </w:p>
    <w:p w14:paraId="51D48DC7" w14:textId="77777777" w:rsidR="00C61741" w:rsidRPr="00111B7B" w:rsidRDefault="00111B7B" w:rsidP="00C61741">
      <w:pPr>
        <w:pStyle w:val="Heading1"/>
        <w:rPr>
          <w:b w:val="0"/>
        </w:rPr>
      </w:pPr>
      <w:r w:rsidRPr="00111B7B">
        <w:rPr>
          <w:b w:val="0"/>
        </w:rPr>
        <w:br w:type="page"/>
      </w:r>
      <w:bookmarkStart w:id="278" w:name="_Toc202519445"/>
      <w:r w:rsidR="00C61741" w:rsidRPr="00111B7B">
        <w:rPr>
          <w:b w:val="0"/>
        </w:rPr>
        <w:lastRenderedPageBreak/>
        <w:t>BACKUP / RECOVERY SERVICES</w:t>
      </w:r>
      <w:bookmarkEnd w:id="278"/>
    </w:p>
    <w:p w14:paraId="624FF3D1" w14:textId="77777777" w:rsidR="00111B7B" w:rsidRPr="00111B7B" w:rsidRDefault="00111B7B" w:rsidP="00111B7B">
      <w:pPr>
        <w:rPr>
          <w:b/>
        </w:rPr>
      </w:pPr>
    </w:p>
    <w:p w14:paraId="304981AD" w14:textId="77777777" w:rsidR="00111B7B" w:rsidRPr="00111B7B" w:rsidRDefault="00111B7B" w:rsidP="00C61741">
      <w:pPr>
        <w:pStyle w:val="Heading2"/>
        <w:rPr>
          <w:b w:val="0"/>
        </w:rPr>
      </w:pPr>
      <w:bookmarkStart w:id="279" w:name="_Toc202519446"/>
      <w:r w:rsidRPr="00111B7B">
        <w:rPr>
          <w:b w:val="0"/>
        </w:rPr>
        <w:t>Description of Service</w:t>
      </w:r>
      <w:bookmarkEnd w:id="279"/>
    </w:p>
    <w:p w14:paraId="0F00A124" w14:textId="77777777" w:rsidR="00111B7B" w:rsidRPr="00111B7B" w:rsidRDefault="00111B7B" w:rsidP="00111B7B">
      <w:r w:rsidRPr="00111B7B">
        <w:t>The Information Technology Division (ITD) provides data backup and recovery technology and services to ensure that our customers are provided with reliable copies of stored information, and the means of restoring the copies.  In order to ensure that we provide the appropriate performance of data backup for customers, ITD offers multiple storage connection options.</w:t>
      </w:r>
    </w:p>
    <w:p w14:paraId="2632AD02" w14:textId="77777777" w:rsidR="00111B7B" w:rsidRPr="00111B7B" w:rsidRDefault="00111B7B" w:rsidP="00111B7B"/>
    <w:p w14:paraId="0123F1C8" w14:textId="77777777" w:rsidR="00111B7B" w:rsidRPr="00111B7B" w:rsidRDefault="00111B7B" w:rsidP="00111B7B">
      <w:pPr>
        <w:rPr>
          <w:b/>
          <w:bCs/>
        </w:rPr>
      </w:pPr>
      <w:r w:rsidRPr="00111B7B">
        <w:rPr>
          <w:b/>
          <w:bCs/>
        </w:rPr>
        <w:t>Backup Service for Distributed Hosts </w:t>
      </w:r>
    </w:p>
    <w:p w14:paraId="5AFF4724" w14:textId="77777777" w:rsidR="00111B7B" w:rsidRPr="00111B7B" w:rsidRDefault="00111B7B" w:rsidP="00111B7B">
      <w:r w:rsidRPr="00111B7B">
        <w:t>ITD’s Backup and Recovery Service includes multiple levels and configuration options for backup and recovery.  Depending on the business requirements of the customer’s application, backups will be configured with the appropriate Full Backup Cycle and Retention Periods as shown in the information below. ITD works with each customer to determine backup and retention requirements and then configures the backup and retention services with the appropriate parameters to meet the customer’s requirements.</w:t>
      </w:r>
    </w:p>
    <w:p w14:paraId="0E5926D8" w14:textId="77777777" w:rsidR="00111B7B" w:rsidRPr="00111B7B" w:rsidRDefault="00111B7B" w:rsidP="00111B7B">
      <w:r w:rsidRPr="00111B7B">
        <w:t>Full backups are executed as specified by the customer requested backup cycle with incremental backups performed every day except on the day the full backup is performed. Both full and incremental backup tapes will be stored off site for the duration of the retention period.</w:t>
      </w:r>
    </w:p>
    <w:p w14:paraId="0D33E797" w14:textId="77777777" w:rsidR="00111B7B" w:rsidRPr="00111B7B" w:rsidRDefault="00111B7B" w:rsidP="00111B7B">
      <w:pPr>
        <w:rPr>
          <w:bCs/>
        </w:rPr>
      </w:pPr>
      <w:r w:rsidRPr="00111B7B">
        <w:rPr>
          <w:b/>
          <w:bCs/>
        </w:rPr>
        <w:t xml:space="preserve">Full Backup Cycle: </w:t>
      </w:r>
      <w:r w:rsidRPr="00111B7B">
        <w:rPr>
          <w:bCs/>
        </w:rPr>
        <w:t>Full backups are performed based on a schedule dictated by the customer.  Full backups can be scheduled Daily, Weekly, Monthly, Quarterly, etc.</w:t>
      </w:r>
    </w:p>
    <w:p w14:paraId="1B484B66" w14:textId="77777777" w:rsidR="00111B7B" w:rsidRPr="00111B7B" w:rsidRDefault="00111B7B" w:rsidP="00111B7B">
      <w:r w:rsidRPr="00111B7B">
        <w:rPr>
          <w:b/>
          <w:bCs/>
        </w:rPr>
        <w:t xml:space="preserve">Retention Period Options: </w:t>
      </w:r>
      <w:r w:rsidRPr="00111B7B">
        <w:rPr>
          <w:bCs/>
        </w:rPr>
        <w:t>Retention periods are determined by the customer.  Examples of retention periods are 15 days, 30 days, 90 days, 1 year, 7 years, etc.</w:t>
      </w:r>
    </w:p>
    <w:p w14:paraId="3F813CBB" w14:textId="77777777" w:rsidR="00111B7B" w:rsidRPr="00111B7B" w:rsidRDefault="00111B7B" w:rsidP="00111B7B">
      <w:pPr>
        <w:rPr>
          <w:b/>
          <w:bCs/>
        </w:rPr>
      </w:pPr>
      <w:r w:rsidRPr="00111B7B">
        <w:rPr>
          <w:b/>
          <w:bCs/>
        </w:rPr>
        <w:t>Recovery/Restore Services for Distributed Hosts</w:t>
      </w:r>
    </w:p>
    <w:p w14:paraId="5C03A002" w14:textId="77777777" w:rsidR="00111B7B" w:rsidRPr="00111B7B" w:rsidRDefault="00111B7B" w:rsidP="00111B7B">
      <w:r w:rsidRPr="00111B7B">
        <w:t>Data restores from backups are initiated and completed by ITD’s system administrators.  If the required backup tapes are off-site, a request for the appropriate backup media is sent to the ITD backup administrator for data retrieval.  Once the media is available for restore, the ITD hosting system administrator is notified and the restore can continue. </w:t>
      </w:r>
    </w:p>
    <w:p w14:paraId="121E50E9" w14:textId="77777777" w:rsidR="00111B7B" w:rsidRPr="00111B7B" w:rsidRDefault="00111B7B" w:rsidP="00111B7B">
      <w:r w:rsidRPr="00111B7B">
        <w:t>If the restore is to be performed for a non-ITD managed or a co-located host, the restore will be jointly performed by the customer and ITD system administrator.</w:t>
      </w:r>
    </w:p>
    <w:p w14:paraId="3012A880" w14:textId="77777777" w:rsidR="00111B7B" w:rsidRPr="00111B7B" w:rsidRDefault="00111B7B" w:rsidP="00111B7B">
      <w:r w:rsidRPr="00111B7B">
        <w:t>A standard restore request requires a 24 hour turnaround time.  If customers are requesting off-site tapes on an immediate basis, there is a minimum three hour turnaround.</w:t>
      </w:r>
    </w:p>
    <w:p w14:paraId="56D716A2" w14:textId="77777777" w:rsidR="00111B7B" w:rsidRPr="00111B7B" w:rsidRDefault="00111B7B" w:rsidP="00111B7B">
      <w:pPr>
        <w:rPr>
          <w:b/>
          <w:bCs/>
        </w:rPr>
      </w:pPr>
      <w:r w:rsidRPr="00111B7B">
        <w:rPr>
          <w:b/>
          <w:bCs/>
        </w:rPr>
        <w:t>Encryption Services</w:t>
      </w:r>
    </w:p>
    <w:p w14:paraId="148C206B" w14:textId="77777777" w:rsidR="00111B7B" w:rsidRPr="00111B7B" w:rsidRDefault="00111B7B" w:rsidP="00111B7B">
      <w:r w:rsidRPr="00111B7B">
        <w:t>Before any tapes are moved offsite they must be encrypted.  ITD uses AES (Advanced Encryption Standard) 256 bit encryption.  The encryption keys are managed by four key management appliances: two appliances are located at MITC and two are located at SunGard (ITD’s disaster recovery vendor) in New Jersey.</w:t>
      </w:r>
    </w:p>
    <w:p w14:paraId="5EC45AFF" w14:textId="77777777" w:rsidR="00111B7B" w:rsidRPr="00111B7B" w:rsidRDefault="00111B7B" w:rsidP="00111B7B"/>
    <w:p w14:paraId="2DE3D655" w14:textId="77777777" w:rsidR="00111B7B" w:rsidRPr="00111B7B" w:rsidRDefault="00111B7B" w:rsidP="00111B7B">
      <w:r w:rsidRPr="00111B7B">
        <w:t>Any restores involving encrypted data stored off site will be decrypted and restored at MITC.  All data in transit to and from Iron Mountain (ITD’s offsite tape storage vendor) will be encrypted.  ITD conforms to the U.S. Government standard that AES 256 bit encryption is suitable for data considered “top secret”.</w:t>
      </w:r>
    </w:p>
    <w:p w14:paraId="18A251B9" w14:textId="77777777" w:rsidR="00111B7B" w:rsidRPr="00111B7B" w:rsidRDefault="00111B7B" w:rsidP="00111B7B"/>
    <w:p w14:paraId="2625EDB1" w14:textId="77777777" w:rsidR="00111B7B" w:rsidRPr="00111B7B" w:rsidRDefault="00111B7B" w:rsidP="00111B7B"/>
    <w:p w14:paraId="181C5DB8" w14:textId="77777777" w:rsidR="00111B7B" w:rsidRPr="00111B7B" w:rsidRDefault="00111B7B" w:rsidP="00111B7B"/>
    <w:p w14:paraId="13441B16" w14:textId="77777777" w:rsidR="00111B7B" w:rsidRPr="00111B7B" w:rsidRDefault="00111B7B" w:rsidP="00111B7B"/>
    <w:p w14:paraId="36CFDA28" w14:textId="77777777" w:rsidR="00111B7B" w:rsidRPr="00111B7B" w:rsidRDefault="00111B7B" w:rsidP="00111B7B"/>
    <w:p w14:paraId="42DCCA0F" w14:textId="77777777" w:rsidR="00111B7B" w:rsidRPr="00111B7B" w:rsidRDefault="00111B7B" w:rsidP="00111B7B"/>
    <w:p w14:paraId="2B408541" w14:textId="77777777" w:rsidR="00111B7B" w:rsidRPr="00111B7B" w:rsidRDefault="00111B7B" w:rsidP="00C61741">
      <w:pPr>
        <w:pStyle w:val="Heading2"/>
        <w:rPr>
          <w:b w:val="0"/>
        </w:rPr>
      </w:pPr>
      <w:bookmarkStart w:id="280" w:name="_Toc202503062"/>
      <w:bookmarkStart w:id="281" w:name="_Toc202503255"/>
      <w:bookmarkStart w:id="282" w:name="_Toc202519447"/>
      <w:r w:rsidRPr="00111B7B">
        <w:rPr>
          <w:b w:val="0"/>
        </w:rPr>
        <w:t>General Requirements</w:t>
      </w:r>
      <w:bookmarkEnd w:id="280"/>
      <w:bookmarkEnd w:id="281"/>
      <w:bookmarkEnd w:id="282"/>
    </w:p>
    <w:p w14:paraId="6544E65A" w14:textId="77777777" w:rsidR="00111B7B" w:rsidRPr="00111B7B" w:rsidRDefault="00111B7B" w:rsidP="00111B7B"/>
    <w:p w14:paraId="1F45FF70" w14:textId="77777777" w:rsidR="00111B7B" w:rsidRPr="00111B7B" w:rsidRDefault="00111B7B" w:rsidP="00111B7B">
      <w:pPr>
        <w:rPr>
          <w:b/>
        </w:rPr>
      </w:pPr>
      <w:r w:rsidRPr="00111B7B">
        <w:rPr>
          <w:b/>
        </w:rPr>
        <w:t>Platform Requirements</w:t>
      </w:r>
    </w:p>
    <w:p w14:paraId="5B651F03" w14:textId="77777777" w:rsidR="00111B7B" w:rsidRPr="00111B7B" w:rsidRDefault="00111B7B" w:rsidP="00111B7B"/>
    <w:p w14:paraId="5163A030" w14:textId="77777777" w:rsidR="00111B7B" w:rsidRPr="00111B7B" w:rsidRDefault="00111B7B" w:rsidP="00111B7B">
      <w:r w:rsidRPr="00111B7B">
        <w:t>The following server platforms are supported by ITD for Backup/Recovery Services:</w:t>
      </w:r>
    </w:p>
    <w:p w14:paraId="76053311" w14:textId="77777777" w:rsidR="00111B7B" w:rsidRPr="00111B7B" w:rsidRDefault="00111B7B" w:rsidP="00111B7B">
      <w:pPr>
        <w:numPr>
          <w:ilvl w:val="0"/>
          <w:numId w:val="8"/>
        </w:numPr>
      </w:pPr>
      <w:r w:rsidRPr="00111B7B">
        <w:t>Intel x86 architecture computing platform</w:t>
      </w:r>
    </w:p>
    <w:p w14:paraId="40850704" w14:textId="77777777" w:rsidR="00111B7B" w:rsidRPr="00111B7B" w:rsidRDefault="00111B7B" w:rsidP="00111B7B">
      <w:pPr>
        <w:numPr>
          <w:ilvl w:val="0"/>
          <w:numId w:val="8"/>
        </w:numPr>
      </w:pPr>
      <w:r w:rsidRPr="00111B7B">
        <w:t>Intel x86 architecture computing platform with EMC ESXi virtualization services</w:t>
      </w:r>
    </w:p>
    <w:p w14:paraId="4A6AF766" w14:textId="77777777" w:rsidR="00111B7B" w:rsidRPr="00111B7B" w:rsidRDefault="00111B7B" w:rsidP="00111B7B">
      <w:pPr>
        <w:numPr>
          <w:ilvl w:val="0"/>
          <w:numId w:val="8"/>
        </w:numPr>
      </w:pPr>
      <w:r w:rsidRPr="00111B7B">
        <w:t>IBM Power architecture computing platform</w:t>
      </w:r>
    </w:p>
    <w:p w14:paraId="04A1E0D2" w14:textId="77777777" w:rsidR="00111B7B" w:rsidRPr="00111B7B" w:rsidRDefault="00111B7B" w:rsidP="00111B7B"/>
    <w:p w14:paraId="513A86D2" w14:textId="77777777" w:rsidR="00111B7B" w:rsidRPr="00111B7B" w:rsidRDefault="00111B7B" w:rsidP="00111B7B">
      <w:pPr>
        <w:rPr>
          <w:b/>
        </w:rPr>
      </w:pPr>
      <w:r w:rsidRPr="00111B7B">
        <w:rPr>
          <w:b/>
        </w:rPr>
        <w:t>Operating Systems Requirements</w:t>
      </w:r>
    </w:p>
    <w:p w14:paraId="4D52F869" w14:textId="77777777" w:rsidR="00111B7B" w:rsidRPr="00111B7B" w:rsidRDefault="00111B7B" w:rsidP="00111B7B"/>
    <w:p w14:paraId="0310B0FC" w14:textId="77777777" w:rsidR="00111B7B" w:rsidRPr="00111B7B" w:rsidRDefault="00111B7B" w:rsidP="00111B7B">
      <w:r w:rsidRPr="00111B7B">
        <w:t>The following operating systems are supported with agents for Backup/Recovery Services:</w:t>
      </w:r>
    </w:p>
    <w:p w14:paraId="3262690C" w14:textId="77777777" w:rsidR="00111B7B" w:rsidRPr="00111B7B" w:rsidRDefault="00111B7B" w:rsidP="00111B7B">
      <w:pPr>
        <w:numPr>
          <w:ilvl w:val="0"/>
          <w:numId w:val="8"/>
        </w:numPr>
      </w:pPr>
      <w:r w:rsidRPr="00111B7B">
        <w:t>Windows 2008 (Standard 32-bit, Enterprise 64-bit, and Enterprise R2 64-bit)</w:t>
      </w:r>
    </w:p>
    <w:p w14:paraId="0464BF5E" w14:textId="77777777" w:rsidR="00111B7B" w:rsidRPr="00111B7B" w:rsidRDefault="00111B7B" w:rsidP="00111B7B">
      <w:pPr>
        <w:numPr>
          <w:ilvl w:val="0"/>
          <w:numId w:val="8"/>
        </w:numPr>
      </w:pPr>
      <w:r w:rsidRPr="00111B7B">
        <w:t>Red Hat Enterprise Linux 5 64-bit</w:t>
      </w:r>
    </w:p>
    <w:p w14:paraId="280E20A3" w14:textId="77777777" w:rsidR="00111B7B" w:rsidRPr="00111B7B" w:rsidRDefault="00111B7B" w:rsidP="00111B7B">
      <w:pPr>
        <w:numPr>
          <w:ilvl w:val="0"/>
          <w:numId w:val="8"/>
        </w:numPr>
      </w:pPr>
      <w:r w:rsidRPr="00111B7B">
        <w:t>AIX 6</w:t>
      </w:r>
    </w:p>
    <w:p w14:paraId="4106DC7D" w14:textId="77777777" w:rsidR="00111B7B" w:rsidRPr="00111B7B" w:rsidRDefault="00111B7B" w:rsidP="00111B7B"/>
    <w:p w14:paraId="3F4587FE" w14:textId="77777777" w:rsidR="00111B7B" w:rsidRPr="00111B7B" w:rsidRDefault="00111B7B" w:rsidP="00111B7B">
      <w:pPr>
        <w:rPr>
          <w:b/>
        </w:rPr>
      </w:pPr>
      <w:r w:rsidRPr="00111B7B">
        <w:rPr>
          <w:b/>
        </w:rPr>
        <w:t>Interconnect Requirements</w:t>
      </w:r>
    </w:p>
    <w:p w14:paraId="697EFA48" w14:textId="77777777" w:rsidR="00111B7B" w:rsidRPr="00111B7B" w:rsidRDefault="00111B7B" w:rsidP="00111B7B"/>
    <w:p w14:paraId="47548249" w14:textId="77777777" w:rsidR="00111B7B" w:rsidRPr="00111B7B" w:rsidRDefault="00111B7B" w:rsidP="00111B7B">
      <w:r w:rsidRPr="00111B7B">
        <w:t>The following is required by ITD for Backup/Recovery Services:</w:t>
      </w:r>
    </w:p>
    <w:p w14:paraId="1016F41A" w14:textId="77777777" w:rsidR="00111B7B" w:rsidRPr="00111B7B" w:rsidRDefault="00111B7B" w:rsidP="00111B7B">
      <w:pPr>
        <w:numPr>
          <w:ilvl w:val="0"/>
          <w:numId w:val="8"/>
        </w:numPr>
      </w:pPr>
      <w:r w:rsidRPr="00111B7B">
        <w:t>Fiber Channel connectivity for backup/recovery of SAN-based storage</w:t>
      </w:r>
    </w:p>
    <w:p w14:paraId="5B9F4B28" w14:textId="77777777" w:rsidR="00111B7B" w:rsidRPr="00111B7B" w:rsidRDefault="00111B7B" w:rsidP="00111B7B">
      <w:pPr>
        <w:numPr>
          <w:ilvl w:val="0"/>
          <w:numId w:val="8"/>
        </w:numPr>
      </w:pPr>
      <w:r w:rsidRPr="00111B7B">
        <w:t>Ethernet connectivity for backup/recovery of direct attached (DAS) or network attached storage (NAS)</w:t>
      </w:r>
    </w:p>
    <w:p w14:paraId="091322D7" w14:textId="77777777" w:rsidR="00111B7B" w:rsidRPr="00111B7B" w:rsidRDefault="00111B7B" w:rsidP="00111B7B"/>
    <w:p w14:paraId="3E2C3566" w14:textId="77777777" w:rsidR="00111B7B" w:rsidRPr="00111B7B" w:rsidRDefault="00111B7B" w:rsidP="00111B7B"/>
    <w:p w14:paraId="410952BC" w14:textId="44E23B02" w:rsidR="00111B7B" w:rsidRPr="00111B7B" w:rsidRDefault="00111B7B" w:rsidP="00111B7B">
      <w:pPr>
        <w:rPr>
          <w:b/>
        </w:rPr>
      </w:pPr>
    </w:p>
    <w:p w14:paraId="1DB7D77B" w14:textId="77777777" w:rsidR="00111B7B" w:rsidRPr="00111B7B" w:rsidRDefault="00111B7B" w:rsidP="00C61741">
      <w:pPr>
        <w:pStyle w:val="Heading2"/>
        <w:rPr>
          <w:b w:val="0"/>
        </w:rPr>
      </w:pPr>
      <w:bookmarkStart w:id="283" w:name="_Toc202503063"/>
      <w:bookmarkStart w:id="284" w:name="_Toc202503256"/>
      <w:bookmarkStart w:id="285" w:name="_Toc202519448"/>
      <w:r w:rsidRPr="00111B7B">
        <w:rPr>
          <w:b w:val="0"/>
        </w:rPr>
        <w:lastRenderedPageBreak/>
        <w:t>Standard Backup/Recovery Services</w:t>
      </w:r>
      <w:bookmarkEnd w:id="283"/>
      <w:bookmarkEnd w:id="284"/>
      <w:bookmarkEnd w:id="285"/>
    </w:p>
    <w:p w14:paraId="30D253B7" w14:textId="77777777" w:rsidR="00111B7B" w:rsidRPr="00111B7B" w:rsidRDefault="00111B7B" w:rsidP="00111B7B"/>
    <w:p w14:paraId="0FE258A4" w14:textId="77777777" w:rsidR="00111B7B" w:rsidRPr="00111B7B" w:rsidRDefault="00111B7B" w:rsidP="00111B7B">
      <w:r w:rsidRPr="00111B7B">
        <w:t>The Backup/Recovery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6F50F64F"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796F5827"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3F95C26F" w14:textId="77777777" w:rsidR="00111B7B" w:rsidRPr="00111B7B" w:rsidRDefault="00111B7B" w:rsidP="00111B7B">
            <w:pPr>
              <w:rPr>
                <w:b/>
                <w:bCs/>
              </w:rPr>
            </w:pPr>
            <w:r w:rsidRPr="00111B7B">
              <w:rPr>
                <w:b/>
                <w:bCs/>
              </w:rPr>
              <w:t>Description</w:t>
            </w:r>
          </w:p>
        </w:tc>
      </w:tr>
      <w:tr w:rsidR="00111B7B" w:rsidRPr="00111B7B" w14:paraId="26497AD4"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0063AAD" w14:textId="77777777" w:rsidR="00111B7B" w:rsidRPr="00111B7B" w:rsidRDefault="00111B7B" w:rsidP="00111B7B">
            <w:r w:rsidRPr="00111B7B">
              <w:t>Backup – SAN</w:t>
            </w:r>
          </w:p>
        </w:tc>
        <w:tc>
          <w:tcPr>
            <w:tcW w:w="0" w:type="auto"/>
            <w:tcBorders>
              <w:top w:val="outset" w:sz="6" w:space="0" w:color="auto"/>
              <w:left w:val="outset" w:sz="6" w:space="0" w:color="auto"/>
              <w:bottom w:val="outset" w:sz="6" w:space="0" w:color="auto"/>
              <w:right w:val="outset" w:sz="6" w:space="0" w:color="auto"/>
            </w:tcBorders>
          </w:tcPr>
          <w:p w14:paraId="5A05A9A1" w14:textId="77777777" w:rsidR="00111B7B" w:rsidRPr="00111B7B" w:rsidRDefault="00111B7B" w:rsidP="00111B7B">
            <w:r w:rsidRPr="00111B7B">
              <w:t>Fiber Channel based backup for SAN storage backup</w:t>
            </w:r>
          </w:p>
        </w:tc>
      </w:tr>
      <w:tr w:rsidR="00111B7B" w:rsidRPr="00111B7B" w14:paraId="24B8B2A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BF9DBB9" w14:textId="77777777" w:rsidR="00111B7B" w:rsidRPr="00111B7B" w:rsidRDefault="00111B7B" w:rsidP="00111B7B">
            <w:r w:rsidRPr="00111B7B">
              <w:t>Backup – Network</w:t>
            </w:r>
          </w:p>
        </w:tc>
        <w:tc>
          <w:tcPr>
            <w:tcW w:w="0" w:type="auto"/>
            <w:tcBorders>
              <w:top w:val="outset" w:sz="6" w:space="0" w:color="auto"/>
              <w:left w:val="outset" w:sz="6" w:space="0" w:color="auto"/>
              <w:bottom w:val="outset" w:sz="6" w:space="0" w:color="auto"/>
              <w:right w:val="outset" w:sz="6" w:space="0" w:color="auto"/>
            </w:tcBorders>
          </w:tcPr>
          <w:p w14:paraId="6B6F37B3" w14:textId="77777777" w:rsidR="00111B7B" w:rsidRPr="00111B7B" w:rsidRDefault="00111B7B" w:rsidP="00111B7B">
            <w:r w:rsidRPr="00111B7B">
              <w:t>Ethernet network based backup for direct attached (DAS) and network attached storage (NAS)</w:t>
            </w:r>
          </w:p>
        </w:tc>
      </w:tr>
      <w:tr w:rsidR="00111B7B" w:rsidRPr="00111B7B" w14:paraId="5E1B7A0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CAAAEC5" w14:textId="77777777" w:rsidR="00111B7B" w:rsidRPr="00111B7B" w:rsidRDefault="00111B7B" w:rsidP="00111B7B">
            <w:r w:rsidRPr="00111B7B">
              <w:t>Recovery</w:t>
            </w:r>
          </w:p>
        </w:tc>
        <w:tc>
          <w:tcPr>
            <w:tcW w:w="0" w:type="auto"/>
            <w:tcBorders>
              <w:top w:val="outset" w:sz="6" w:space="0" w:color="auto"/>
              <w:left w:val="outset" w:sz="6" w:space="0" w:color="auto"/>
              <w:bottom w:val="outset" w:sz="6" w:space="0" w:color="auto"/>
              <w:right w:val="outset" w:sz="6" w:space="0" w:color="auto"/>
            </w:tcBorders>
          </w:tcPr>
          <w:p w14:paraId="1AFFB04F" w14:textId="77777777" w:rsidR="00111B7B" w:rsidRPr="00111B7B" w:rsidRDefault="00111B7B" w:rsidP="00111B7B">
            <w:r w:rsidRPr="00111B7B">
              <w:t>Recovery of individual files, directories, or complete volumes. Ability to specify the date within the retention period to use for the recovery.</w:t>
            </w:r>
          </w:p>
        </w:tc>
      </w:tr>
      <w:tr w:rsidR="00111B7B" w:rsidRPr="00111B7B" w14:paraId="6CA82612"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F252247"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2EA0DF6D" w14:textId="77777777" w:rsidR="00111B7B" w:rsidRPr="00111B7B" w:rsidRDefault="00111B7B" w:rsidP="00111B7B"/>
        </w:tc>
      </w:tr>
    </w:tbl>
    <w:p w14:paraId="09C979B4" w14:textId="77777777" w:rsidR="00111B7B" w:rsidRPr="00111B7B" w:rsidRDefault="00111B7B" w:rsidP="00111B7B"/>
    <w:p w14:paraId="114E96EE" w14:textId="0157AAEE" w:rsidR="00111B7B" w:rsidRPr="00111B7B" w:rsidRDefault="008A0069" w:rsidP="00111B7B">
      <w:r>
        <w:rPr>
          <w:noProof/>
          <w:lang w:eastAsia="en-US"/>
        </w:rPr>
        <w:drawing>
          <wp:inline distT="0" distB="0" distL="0" distR="0" wp14:anchorId="7D1DD602" wp14:editId="1FC738C9">
            <wp:extent cx="6304915" cy="5396865"/>
            <wp:effectExtent l="25400" t="25400" r="1968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915" cy="5396865"/>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0F00E635" w14:textId="77777777" w:rsidR="00111B7B" w:rsidRPr="00111B7B" w:rsidRDefault="00111B7B" w:rsidP="00111B7B">
      <w:r w:rsidRPr="00111B7B">
        <w:t>Figure 1 - Standard Configurations of Backup/Recovery Services</w:t>
      </w:r>
    </w:p>
    <w:p w14:paraId="308C2625" w14:textId="77777777" w:rsidR="00111B7B" w:rsidRPr="00111B7B" w:rsidRDefault="00111B7B" w:rsidP="00111B7B"/>
    <w:p w14:paraId="39356C5F" w14:textId="77777777" w:rsidR="00111B7B" w:rsidRPr="00111B7B" w:rsidRDefault="00111B7B" w:rsidP="00111B7B"/>
    <w:p w14:paraId="518B3A26" w14:textId="37835860" w:rsidR="00111B7B" w:rsidRPr="00111B7B" w:rsidRDefault="00111B7B" w:rsidP="00111B7B">
      <w:pPr>
        <w:rPr>
          <w:b/>
        </w:rPr>
      </w:pPr>
    </w:p>
    <w:p w14:paraId="6542A223" w14:textId="77777777" w:rsidR="00111B7B" w:rsidRPr="00111B7B" w:rsidRDefault="00111B7B" w:rsidP="00C61741">
      <w:pPr>
        <w:pStyle w:val="Heading2"/>
        <w:rPr>
          <w:b w:val="0"/>
        </w:rPr>
      </w:pPr>
      <w:bookmarkStart w:id="286" w:name="_Toc202503065"/>
      <w:bookmarkStart w:id="287" w:name="_Toc202503258"/>
      <w:bookmarkStart w:id="288" w:name="_Toc202519449"/>
      <w:r w:rsidRPr="00111B7B">
        <w:rPr>
          <w:b w:val="0"/>
        </w:rPr>
        <w:lastRenderedPageBreak/>
        <w:t>Requirements and Responsibilities</w:t>
      </w:r>
      <w:bookmarkEnd w:id="286"/>
      <w:bookmarkEnd w:id="287"/>
      <w:bookmarkEnd w:id="288"/>
    </w:p>
    <w:p w14:paraId="48530CDA"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3520F5DE"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4C8503FD" w14:textId="77777777" w:rsidR="00111B7B" w:rsidRPr="00111B7B" w:rsidRDefault="00111B7B" w:rsidP="00111B7B">
      <w:pPr>
        <w:rPr>
          <w:b/>
        </w:rPr>
      </w:pPr>
    </w:p>
    <w:p w14:paraId="25F6DF8C" w14:textId="77777777" w:rsidR="00111B7B" w:rsidRPr="00111B7B" w:rsidRDefault="00111B7B" w:rsidP="00111B7B">
      <w:pPr>
        <w:rPr>
          <w:b/>
        </w:rPr>
      </w:pPr>
      <w:r w:rsidRPr="00111B7B">
        <w:rPr>
          <w:b/>
        </w:rPr>
        <w:t>Customer Information Requirements</w:t>
      </w:r>
    </w:p>
    <w:p w14:paraId="0AEAC126" w14:textId="77777777" w:rsidR="00111B7B" w:rsidRPr="00111B7B" w:rsidRDefault="00111B7B" w:rsidP="00111B7B"/>
    <w:p w14:paraId="6B0086A0" w14:textId="77777777" w:rsidR="00111B7B" w:rsidRPr="00111B7B" w:rsidRDefault="00111B7B" w:rsidP="00111B7B">
      <w:r w:rsidRPr="00111B7B">
        <w:t>The following information is required by the customer for each storage connection:</w:t>
      </w:r>
    </w:p>
    <w:p w14:paraId="0E398E55" w14:textId="77777777" w:rsidR="00111B7B" w:rsidRPr="00111B7B" w:rsidRDefault="00111B7B" w:rsidP="00111B7B">
      <w:pPr>
        <w:numPr>
          <w:ilvl w:val="0"/>
          <w:numId w:val="8"/>
        </w:numPr>
      </w:pPr>
      <w:r w:rsidRPr="00111B7B">
        <w:t>SAN Backup/Recovery per server</w:t>
      </w:r>
    </w:p>
    <w:p w14:paraId="5115FD10" w14:textId="77777777" w:rsidR="00111B7B" w:rsidRPr="00111B7B" w:rsidRDefault="00111B7B" w:rsidP="00111B7B">
      <w:pPr>
        <w:numPr>
          <w:ilvl w:val="1"/>
          <w:numId w:val="8"/>
        </w:numPr>
      </w:pPr>
      <w:r w:rsidRPr="00111B7B">
        <w:t>LUN/Storage Unit Identifier</w:t>
      </w:r>
    </w:p>
    <w:p w14:paraId="539A32C4" w14:textId="77777777" w:rsidR="00111B7B" w:rsidRPr="00111B7B" w:rsidRDefault="00111B7B" w:rsidP="00111B7B">
      <w:pPr>
        <w:numPr>
          <w:ilvl w:val="1"/>
          <w:numId w:val="8"/>
        </w:numPr>
      </w:pPr>
      <w:r w:rsidRPr="00111B7B">
        <w:t>Types/Frequency – Incremental/Daily, Full/Weekly</w:t>
      </w:r>
    </w:p>
    <w:p w14:paraId="5D9A6EE1" w14:textId="77777777" w:rsidR="00111B7B" w:rsidRPr="00111B7B" w:rsidRDefault="00111B7B" w:rsidP="00111B7B">
      <w:pPr>
        <w:numPr>
          <w:ilvl w:val="1"/>
          <w:numId w:val="8"/>
        </w:numPr>
      </w:pPr>
      <w:r w:rsidRPr="00111B7B">
        <w:t>Timing windows</w:t>
      </w:r>
    </w:p>
    <w:p w14:paraId="089C9A3D" w14:textId="77777777" w:rsidR="00111B7B" w:rsidRPr="00111B7B" w:rsidRDefault="00111B7B" w:rsidP="00111B7B">
      <w:pPr>
        <w:numPr>
          <w:ilvl w:val="1"/>
          <w:numId w:val="8"/>
        </w:numPr>
      </w:pPr>
      <w:r w:rsidRPr="00111B7B">
        <w:t>Retention Periods – Type/Duration</w:t>
      </w:r>
    </w:p>
    <w:p w14:paraId="7AD5CA3B" w14:textId="77777777" w:rsidR="00111B7B" w:rsidRPr="00111B7B" w:rsidRDefault="00111B7B" w:rsidP="00111B7B">
      <w:pPr>
        <w:numPr>
          <w:ilvl w:val="1"/>
          <w:numId w:val="8"/>
        </w:numPr>
      </w:pPr>
      <w:r w:rsidRPr="00111B7B">
        <w:t>Estimated volume</w:t>
      </w:r>
    </w:p>
    <w:p w14:paraId="76BC42D9" w14:textId="77777777" w:rsidR="00111B7B" w:rsidRPr="00111B7B" w:rsidRDefault="00111B7B" w:rsidP="00111B7B">
      <w:pPr>
        <w:numPr>
          <w:ilvl w:val="1"/>
          <w:numId w:val="8"/>
        </w:numPr>
      </w:pPr>
      <w:r w:rsidRPr="00111B7B">
        <w:t>Recovery RTO/RPO</w:t>
      </w:r>
    </w:p>
    <w:p w14:paraId="2F5D8421" w14:textId="77777777" w:rsidR="00111B7B" w:rsidRPr="00111B7B" w:rsidRDefault="00111B7B" w:rsidP="00111B7B">
      <w:pPr>
        <w:numPr>
          <w:ilvl w:val="0"/>
          <w:numId w:val="8"/>
        </w:numPr>
      </w:pPr>
      <w:r w:rsidRPr="00111B7B">
        <w:t>Network Backup/Recovery per server</w:t>
      </w:r>
    </w:p>
    <w:p w14:paraId="31A2C539" w14:textId="77777777" w:rsidR="00111B7B" w:rsidRPr="00111B7B" w:rsidRDefault="00111B7B" w:rsidP="00111B7B">
      <w:pPr>
        <w:numPr>
          <w:ilvl w:val="1"/>
          <w:numId w:val="8"/>
        </w:numPr>
      </w:pPr>
      <w:r w:rsidRPr="00111B7B">
        <w:t>OS Drive/Volume Identifier</w:t>
      </w:r>
    </w:p>
    <w:p w14:paraId="4C74F060" w14:textId="77777777" w:rsidR="00111B7B" w:rsidRPr="00111B7B" w:rsidRDefault="00111B7B" w:rsidP="00111B7B">
      <w:pPr>
        <w:numPr>
          <w:ilvl w:val="1"/>
          <w:numId w:val="8"/>
        </w:numPr>
      </w:pPr>
      <w:r w:rsidRPr="00111B7B">
        <w:t>Types/Frequency – Incremental/Daily, Full/Weekly</w:t>
      </w:r>
    </w:p>
    <w:p w14:paraId="3D367675" w14:textId="77777777" w:rsidR="00111B7B" w:rsidRPr="00111B7B" w:rsidRDefault="00111B7B" w:rsidP="00111B7B">
      <w:pPr>
        <w:numPr>
          <w:ilvl w:val="1"/>
          <w:numId w:val="8"/>
        </w:numPr>
      </w:pPr>
      <w:r w:rsidRPr="00111B7B">
        <w:t>Timing windows</w:t>
      </w:r>
    </w:p>
    <w:p w14:paraId="6D6B2956" w14:textId="77777777" w:rsidR="00111B7B" w:rsidRPr="00111B7B" w:rsidRDefault="00111B7B" w:rsidP="00111B7B">
      <w:pPr>
        <w:numPr>
          <w:ilvl w:val="1"/>
          <w:numId w:val="8"/>
        </w:numPr>
      </w:pPr>
      <w:r w:rsidRPr="00111B7B">
        <w:t>Retention Periods – Type/Duration</w:t>
      </w:r>
    </w:p>
    <w:p w14:paraId="431DC958" w14:textId="77777777" w:rsidR="00111B7B" w:rsidRPr="00111B7B" w:rsidRDefault="00111B7B" w:rsidP="00111B7B">
      <w:pPr>
        <w:numPr>
          <w:ilvl w:val="1"/>
          <w:numId w:val="8"/>
        </w:numPr>
      </w:pPr>
      <w:r w:rsidRPr="00111B7B">
        <w:t>Estimated volume</w:t>
      </w:r>
    </w:p>
    <w:p w14:paraId="68C20D9B" w14:textId="77777777" w:rsidR="00111B7B" w:rsidRPr="00111B7B" w:rsidRDefault="00111B7B" w:rsidP="00111B7B">
      <w:pPr>
        <w:numPr>
          <w:ilvl w:val="1"/>
          <w:numId w:val="8"/>
        </w:numPr>
      </w:pPr>
      <w:r w:rsidRPr="00111B7B">
        <w:t>Recovery RTO/RPO</w:t>
      </w:r>
    </w:p>
    <w:p w14:paraId="7790EEF0" w14:textId="77777777" w:rsidR="00111B7B" w:rsidRPr="00111B7B" w:rsidRDefault="00111B7B" w:rsidP="00111B7B"/>
    <w:p w14:paraId="0E2B6227" w14:textId="77777777" w:rsidR="00111B7B" w:rsidRPr="00111B7B" w:rsidRDefault="00111B7B" w:rsidP="00C61741">
      <w:pPr>
        <w:pStyle w:val="Heading1"/>
        <w:rPr>
          <w:b w:val="0"/>
        </w:rPr>
      </w:pPr>
      <w:r w:rsidRPr="00111B7B">
        <w:rPr>
          <w:b w:val="0"/>
        </w:rPr>
        <w:br w:type="page"/>
      </w:r>
      <w:bookmarkStart w:id="289" w:name="_Toc202519450"/>
      <w:r w:rsidR="00C61741">
        <w:rPr>
          <w:b w:val="0"/>
        </w:rPr>
        <w:lastRenderedPageBreak/>
        <w:t>Monitoring Services</w:t>
      </w:r>
      <w:bookmarkEnd w:id="289"/>
    </w:p>
    <w:p w14:paraId="31613A7A" w14:textId="77777777" w:rsidR="00111B7B" w:rsidRPr="00111B7B" w:rsidRDefault="00111B7B" w:rsidP="00C61741">
      <w:pPr>
        <w:pStyle w:val="Heading2"/>
        <w:rPr>
          <w:b w:val="0"/>
        </w:rPr>
      </w:pPr>
      <w:bookmarkStart w:id="290" w:name="_Toc202519451"/>
      <w:r w:rsidRPr="00111B7B">
        <w:rPr>
          <w:b w:val="0"/>
        </w:rPr>
        <w:t>Description of Service</w:t>
      </w:r>
      <w:bookmarkEnd w:id="290"/>
    </w:p>
    <w:p w14:paraId="7A0D18A8" w14:textId="77777777" w:rsidR="00111B7B" w:rsidRPr="00111B7B" w:rsidRDefault="00111B7B" w:rsidP="00111B7B">
      <w:r w:rsidRPr="00111B7B">
        <w:t xml:space="preserve">The Information Technology Division (ITD) provides monitoring technology and services to ensure that our customers are provided with a stable, reliable, and a highly available hosting environment.  </w:t>
      </w:r>
    </w:p>
    <w:p w14:paraId="6377EA07" w14:textId="77777777" w:rsidR="00111B7B" w:rsidRPr="00111B7B" w:rsidRDefault="00111B7B" w:rsidP="00111B7B">
      <w:pPr>
        <w:rPr>
          <w:b/>
        </w:rPr>
      </w:pPr>
      <w:r w:rsidRPr="00111B7B">
        <w:rPr>
          <w:b/>
        </w:rPr>
        <w:t>This service includes:</w:t>
      </w:r>
    </w:p>
    <w:p w14:paraId="0A59F845" w14:textId="77777777" w:rsidR="00111B7B" w:rsidRPr="00111B7B" w:rsidRDefault="00111B7B" w:rsidP="00111B7B">
      <w:r w:rsidRPr="00111B7B">
        <w:t>Systems Monitoring</w:t>
      </w:r>
    </w:p>
    <w:p w14:paraId="38962DDB" w14:textId="77777777" w:rsidR="00111B7B" w:rsidRPr="00111B7B" w:rsidRDefault="00111B7B" w:rsidP="00111B7B">
      <w:pPr>
        <w:numPr>
          <w:ilvl w:val="0"/>
          <w:numId w:val="6"/>
        </w:numPr>
      </w:pPr>
      <w:r w:rsidRPr="00111B7B">
        <w:t>24 x 7 proactive monitoring and identification of technical issues for hosted servers</w:t>
      </w:r>
    </w:p>
    <w:p w14:paraId="746A0CA3" w14:textId="77777777" w:rsidR="00111B7B" w:rsidRPr="00111B7B" w:rsidRDefault="00111B7B" w:rsidP="00111B7B">
      <w:pPr>
        <w:numPr>
          <w:ilvl w:val="0"/>
          <w:numId w:val="6"/>
        </w:numPr>
      </w:pPr>
      <w:r w:rsidRPr="00111B7B">
        <w:t>Responsive notification of incidents based on the prioritization set by severity levels, server type, and server role.</w:t>
      </w:r>
    </w:p>
    <w:p w14:paraId="2373C081" w14:textId="77777777" w:rsidR="00111B7B" w:rsidRPr="00111B7B" w:rsidRDefault="00111B7B" w:rsidP="00111B7B">
      <w:pPr>
        <w:numPr>
          <w:ilvl w:val="0"/>
          <w:numId w:val="6"/>
        </w:numPr>
      </w:pPr>
      <w:r w:rsidRPr="00111B7B">
        <w:t>Responsive identification of server infrastructure ‘out-of-band’ service levels in a timely manner</w:t>
      </w:r>
    </w:p>
    <w:p w14:paraId="2AACCEEF" w14:textId="77777777" w:rsidR="00111B7B" w:rsidRPr="00111B7B" w:rsidRDefault="00111B7B" w:rsidP="00111B7B">
      <w:pPr>
        <w:numPr>
          <w:ilvl w:val="0"/>
          <w:numId w:val="5"/>
        </w:numPr>
      </w:pPr>
      <w:r w:rsidRPr="00111B7B">
        <w:t>Provision of diagnostic information to assist with customer application support needs</w:t>
      </w:r>
    </w:p>
    <w:p w14:paraId="428B77E6" w14:textId="77777777" w:rsidR="00111B7B" w:rsidRPr="00111B7B" w:rsidRDefault="00111B7B" w:rsidP="00111B7B">
      <w:pPr>
        <w:numPr>
          <w:ilvl w:val="0"/>
          <w:numId w:val="5"/>
        </w:numPr>
      </w:pPr>
      <w:r w:rsidRPr="00111B7B">
        <w:t>Access to technical Change Control information</w:t>
      </w:r>
    </w:p>
    <w:p w14:paraId="7B837A8F" w14:textId="77777777" w:rsidR="00111B7B" w:rsidRPr="00111B7B" w:rsidRDefault="00111B7B" w:rsidP="00111B7B"/>
    <w:p w14:paraId="7E01AF24" w14:textId="77777777" w:rsidR="00111B7B" w:rsidRPr="00111B7B" w:rsidRDefault="00111B7B" w:rsidP="00111B7B"/>
    <w:p w14:paraId="319ED03C" w14:textId="77777777" w:rsidR="00111B7B" w:rsidRPr="00111B7B" w:rsidRDefault="00111B7B" w:rsidP="00111B7B"/>
    <w:p w14:paraId="34A767DD" w14:textId="77777777" w:rsidR="00111B7B" w:rsidRPr="00111B7B" w:rsidRDefault="00111B7B" w:rsidP="00C61741">
      <w:pPr>
        <w:pStyle w:val="Heading2"/>
        <w:rPr>
          <w:b w:val="0"/>
        </w:rPr>
      </w:pPr>
      <w:bookmarkStart w:id="291" w:name="_Toc202503070"/>
      <w:bookmarkStart w:id="292" w:name="_Toc202503263"/>
      <w:bookmarkStart w:id="293" w:name="_Toc202519452"/>
      <w:r w:rsidRPr="00111B7B">
        <w:rPr>
          <w:b w:val="0"/>
        </w:rPr>
        <w:t>General Requirements</w:t>
      </w:r>
      <w:bookmarkEnd w:id="291"/>
      <w:bookmarkEnd w:id="292"/>
      <w:bookmarkEnd w:id="293"/>
    </w:p>
    <w:p w14:paraId="15484980" w14:textId="77777777" w:rsidR="00111B7B" w:rsidRPr="00111B7B" w:rsidRDefault="00111B7B" w:rsidP="00111B7B"/>
    <w:p w14:paraId="11388088" w14:textId="77777777" w:rsidR="00111B7B" w:rsidRPr="00111B7B" w:rsidRDefault="00111B7B" w:rsidP="00111B7B">
      <w:pPr>
        <w:rPr>
          <w:b/>
        </w:rPr>
      </w:pPr>
      <w:r w:rsidRPr="00111B7B">
        <w:rPr>
          <w:b/>
        </w:rPr>
        <w:t>Platform Requirements</w:t>
      </w:r>
    </w:p>
    <w:p w14:paraId="3FA78A64" w14:textId="77777777" w:rsidR="00111B7B" w:rsidRPr="00111B7B" w:rsidRDefault="00111B7B" w:rsidP="00111B7B"/>
    <w:p w14:paraId="197505E2" w14:textId="77777777" w:rsidR="00111B7B" w:rsidRPr="00111B7B" w:rsidRDefault="00111B7B" w:rsidP="00111B7B">
      <w:r w:rsidRPr="00111B7B">
        <w:t>The following server platforms are supported by ITD for Monitoring Services:</w:t>
      </w:r>
    </w:p>
    <w:p w14:paraId="396F63A1" w14:textId="77777777" w:rsidR="00111B7B" w:rsidRPr="00111B7B" w:rsidRDefault="00111B7B" w:rsidP="00111B7B">
      <w:pPr>
        <w:numPr>
          <w:ilvl w:val="0"/>
          <w:numId w:val="8"/>
        </w:numPr>
      </w:pPr>
      <w:r w:rsidRPr="00111B7B">
        <w:t>Intel x86 architecture computing platform with Windows or Linux operating systems</w:t>
      </w:r>
    </w:p>
    <w:p w14:paraId="014DD7A2" w14:textId="77777777" w:rsidR="00111B7B" w:rsidRPr="00111B7B" w:rsidRDefault="00111B7B" w:rsidP="00111B7B">
      <w:pPr>
        <w:numPr>
          <w:ilvl w:val="0"/>
          <w:numId w:val="8"/>
        </w:numPr>
      </w:pPr>
      <w:r w:rsidRPr="00111B7B">
        <w:t>Intel x86 architecture computing platform and EMC ESXi virtualization services with Windows or Linux operating systems</w:t>
      </w:r>
    </w:p>
    <w:p w14:paraId="2256018C" w14:textId="77777777" w:rsidR="00111B7B" w:rsidRPr="00111B7B" w:rsidRDefault="00111B7B" w:rsidP="00111B7B">
      <w:pPr>
        <w:numPr>
          <w:ilvl w:val="0"/>
          <w:numId w:val="8"/>
        </w:numPr>
      </w:pPr>
      <w:r w:rsidRPr="00111B7B">
        <w:t>IBM Power architecture computing platform with AIX operating systems</w:t>
      </w:r>
    </w:p>
    <w:p w14:paraId="58862B54" w14:textId="77777777" w:rsidR="00111B7B" w:rsidRPr="00111B7B" w:rsidRDefault="00111B7B" w:rsidP="00111B7B">
      <w:pPr>
        <w:numPr>
          <w:ilvl w:val="0"/>
          <w:numId w:val="8"/>
        </w:numPr>
      </w:pPr>
      <w:r w:rsidRPr="00111B7B">
        <w:t>Network Devices, including Firewalls, Routers, and Switches</w:t>
      </w:r>
    </w:p>
    <w:p w14:paraId="2E392832" w14:textId="77777777" w:rsidR="00111B7B" w:rsidRPr="00111B7B" w:rsidRDefault="00111B7B" w:rsidP="00111B7B"/>
    <w:p w14:paraId="61C7CCE5" w14:textId="77777777" w:rsidR="00111B7B" w:rsidRPr="00111B7B" w:rsidRDefault="00111B7B" w:rsidP="00111B7B">
      <w:pPr>
        <w:rPr>
          <w:b/>
        </w:rPr>
      </w:pPr>
      <w:r w:rsidRPr="00111B7B">
        <w:rPr>
          <w:b/>
        </w:rPr>
        <w:t>Monitoring Requirements</w:t>
      </w:r>
    </w:p>
    <w:p w14:paraId="490C5903" w14:textId="77777777" w:rsidR="00111B7B" w:rsidRPr="00111B7B" w:rsidRDefault="00111B7B" w:rsidP="00111B7B"/>
    <w:p w14:paraId="79BFB089" w14:textId="77777777" w:rsidR="00111B7B" w:rsidRPr="00111B7B" w:rsidRDefault="00111B7B" w:rsidP="00111B7B">
      <w:r w:rsidRPr="00111B7B">
        <w:t>The following is required by ITD for Monitoring Services:</w:t>
      </w:r>
    </w:p>
    <w:p w14:paraId="49E47FEA" w14:textId="77777777" w:rsidR="00111B7B" w:rsidRPr="00111B7B" w:rsidRDefault="00111B7B" w:rsidP="00111B7B">
      <w:pPr>
        <w:numPr>
          <w:ilvl w:val="0"/>
          <w:numId w:val="8"/>
        </w:numPr>
      </w:pPr>
      <w:r w:rsidRPr="00111B7B">
        <w:t>Deployment of Hobbit Agent software for each monitored server</w:t>
      </w:r>
    </w:p>
    <w:p w14:paraId="5E0C0F7E" w14:textId="77777777" w:rsidR="00111B7B" w:rsidRPr="00111B7B" w:rsidRDefault="00111B7B" w:rsidP="00111B7B">
      <w:pPr>
        <w:numPr>
          <w:ilvl w:val="0"/>
          <w:numId w:val="8"/>
        </w:numPr>
      </w:pPr>
      <w:r w:rsidRPr="00111B7B">
        <w:t>Agreed testing methods compatible with Hobbit for network devices</w:t>
      </w:r>
    </w:p>
    <w:p w14:paraId="0FBB4CA9" w14:textId="77777777" w:rsidR="00111B7B" w:rsidRPr="00111B7B" w:rsidRDefault="00111B7B" w:rsidP="00111B7B"/>
    <w:p w14:paraId="1F78BADA" w14:textId="77777777" w:rsidR="00111B7B" w:rsidRPr="00111B7B" w:rsidRDefault="00111B7B" w:rsidP="00111B7B"/>
    <w:p w14:paraId="75A4ED4C" w14:textId="35FE974A" w:rsidR="00111B7B" w:rsidRPr="00111B7B" w:rsidRDefault="00111B7B" w:rsidP="00111B7B">
      <w:pPr>
        <w:rPr>
          <w:b/>
        </w:rPr>
      </w:pPr>
    </w:p>
    <w:p w14:paraId="53306DFA" w14:textId="77777777" w:rsidR="00111B7B" w:rsidRPr="00111B7B" w:rsidRDefault="00111B7B" w:rsidP="00C61741">
      <w:pPr>
        <w:pStyle w:val="Heading2"/>
        <w:rPr>
          <w:b w:val="0"/>
        </w:rPr>
      </w:pPr>
      <w:bookmarkStart w:id="294" w:name="_Toc202503071"/>
      <w:bookmarkStart w:id="295" w:name="_Toc202503264"/>
      <w:bookmarkStart w:id="296" w:name="_Toc202519453"/>
      <w:r w:rsidRPr="00111B7B">
        <w:rPr>
          <w:b w:val="0"/>
        </w:rPr>
        <w:lastRenderedPageBreak/>
        <w:t>Standard Monitoring Services</w:t>
      </w:r>
      <w:bookmarkEnd w:id="294"/>
      <w:bookmarkEnd w:id="295"/>
      <w:bookmarkEnd w:id="296"/>
    </w:p>
    <w:p w14:paraId="03F7E2EB" w14:textId="77777777" w:rsidR="00111B7B" w:rsidRPr="00111B7B" w:rsidRDefault="00111B7B" w:rsidP="00111B7B"/>
    <w:p w14:paraId="57C915B4" w14:textId="77777777" w:rsidR="00111B7B" w:rsidRPr="00111B7B" w:rsidRDefault="00111B7B" w:rsidP="00111B7B">
      <w:r w:rsidRPr="00111B7B">
        <w:t>The Monitoring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29D15976"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58528D68"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7207A1A6" w14:textId="77777777" w:rsidR="00111B7B" w:rsidRPr="00111B7B" w:rsidRDefault="00111B7B" w:rsidP="00111B7B">
            <w:pPr>
              <w:rPr>
                <w:b/>
                <w:bCs/>
              </w:rPr>
            </w:pPr>
            <w:r w:rsidRPr="00111B7B">
              <w:rPr>
                <w:b/>
                <w:bCs/>
              </w:rPr>
              <w:t>Description</w:t>
            </w:r>
          </w:p>
        </w:tc>
      </w:tr>
      <w:tr w:rsidR="00111B7B" w:rsidRPr="00111B7B" w14:paraId="1EA51E15"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F61DCF5" w14:textId="77777777" w:rsidR="00111B7B" w:rsidRPr="00111B7B" w:rsidRDefault="00111B7B" w:rsidP="00111B7B">
            <w:r w:rsidRPr="00111B7B">
              <w:t>Server Monitoring</w:t>
            </w:r>
          </w:p>
        </w:tc>
        <w:tc>
          <w:tcPr>
            <w:tcW w:w="0" w:type="auto"/>
            <w:tcBorders>
              <w:top w:val="outset" w:sz="6" w:space="0" w:color="auto"/>
              <w:left w:val="outset" w:sz="6" w:space="0" w:color="auto"/>
              <w:bottom w:val="outset" w:sz="6" w:space="0" w:color="auto"/>
              <w:right w:val="outset" w:sz="6" w:space="0" w:color="auto"/>
            </w:tcBorders>
          </w:tcPr>
          <w:p w14:paraId="48667BB8" w14:textId="77777777" w:rsidR="00111B7B" w:rsidRPr="00111B7B" w:rsidRDefault="00111B7B" w:rsidP="00111B7B">
            <w:r w:rsidRPr="00111B7B">
              <w:t>Continuous monitoring for Availability, and usage of: CPU, Memory, Disk Space, and Network utilization</w:t>
            </w:r>
          </w:p>
        </w:tc>
      </w:tr>
      <w:tr w:rsidR="00111B7B" w:rsidRPr="00111B7B" w14:paraId="5BCE8481"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F7FD61C" w14:textId="77777777" w:rsidR="00111B7B" w:rsidRPr="00111B7B" w:rsidRDefault="00111B7B" w:rsidP="00111B7B">
            <w:r w:rsidRPr="00111B7B">
              <w:t>Network Device Monitoring</w:t>
            </w:r>
          </w:p>
        </w:tc>
        <w:tc>
          <w:tcPr>
            <w:tcW w:w="0" w:type="auto"/>
            <w:tcBorders>
              <w:top w:val="outset" w:sz="6" w:space="0" w:color="auto"/>
              <w:left w:val="outset" w:sz="6" w:space="0" w:color="auto"/>
              <w:bottom w:val="outset" w:sz="6" w:space="0" w:color="auto"/>
              <w:right w:val="outset" w:sz="6" w:space="0" w:color="auto"/>
            </w:tcBorders>
          </w:tcPr>
          <w:p w14:paraId="2645B8C7" w14:textId="77777777" w:rsidR="00111B7B" w:rsidRPr="00111B7B" w:rsidRDefault="00111B7B" w:rsidP="00111B7B">
            <w:r w:rsidRPr="00111B7B">
              <w:t>Continuous monitoring for Availability on firewalls, routers, and switches</w:t>
            </w:r>
          </w:p>
        </w:tc>
      </w:tr>
      <w:tr w:rsidR="00111B7B" w:rsidRPr="00111B7B" w14:paraId="08F3F14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CBE3D61"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49457706" w14:textId="77777777" w:rsidR="00111B7B" w:rsidRPr="00111B7B" w:rsidRDefault="00111B7B" w:rsidP="00111B7B"/>
        </w:tc>
      </w:tr>
    </w:tbl>
    <w:p w14:paraId="117C114E" w14:textId="77777777" w:rsidR="00111B7B" w:rsidRPr="00111B7B" w:rsidRDefault="00111B7B" w:rsidP="00111B7B"/>
    <w:p w14:paraId="5FB08F03" w14:textId="6B25D4F0" w:rsidR="00111B7B" w:rsidRPr="00111B7B" w:rsidRDefault="008A0069" w:rsidP="00111B7B">
      <w:r>
        <w:rPr>
          <w:noProof/>
          <w:lang w:eastAsia="en-US"/>
        </w:rPr>
        <w:drawing>
          <wp:inline distT="0" distB="0" distL="0" distR="0" wp14:anchorId="30E5BC1C" wp14:editId="263951DD">
            <wp:extent cx="6306820" cy="5703570"/>
            <wp:effectExtent l="25400" t="25400" r="1778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6820" cy="570357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136B5057" w14:textId="77777777" w:rsidR="00111B7B" w:rsidRPr="00111B7B" w:rsidRDefault="00111B7B" w:rsidP="00111B7B">
      <w:r w:rsidRPr="00111B7B">
        <w:t>Figure 1 - Standard Configurations of Monitoring Services</w:t>
      </w:r>
    </w:p>
    <w:p w14:paraId="26ED9ECE" w14:textId="77777777" w:rsidR="00111B7B" w:rsidRPr="00111B7B" w:rsidRDefault="00111B7B" w:rsidP="00111B7B">
      <w:pPr>
        <w:rPr>
          <w:b/>
        </w:rPr>
      </w:pPr>
    </w:p>
    <w:p w14:paraId="04F20B6C" w14:textId="77777777" w:rsidR="00111B7B" w:rsidRPr="00111B7B" w:rsidRDefault="00111B7B" w:rsidP="00C61741">
      <w:pPr>
        <w:pStyle w:val="Heading2"/>
        <w:rPr>
          <w:b w:val="0"/>
        </w:rPr>
      </w:pPr>
      <w:bookmarkStart w:id="297" w:name="_Toc202503073"/>
      <w:bookmarkStart w:id="298" w:name="_Toc202503266"/>
      <w:bookmarkStart w:id="299" w:name="_Toc202519454"/>
      <w:r w:rsidRPr="00111B7B">
        <w:rPr>
          <w:b w:val="0"/>
        </w:rPr>
        <w:t>Requirements and Responsibilities</w:t>
      </w:r>
      <w:bookmarkEnd w:id="297"/>
      <w:bookmarkEnd w:id="298"/>
      <w:bookmarkEnd w:id="299"/>
    </w:p>
    <w:p w14:paraId="54ACE5C1"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07F70DCF"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2BD978DF" w14:textId="77777777" w:rsidR="00111B7B" w:rsidRPr="00111B7B" w:rsidRDefault="00111B7B" w:rsidP="00111B7B">
      <w:pPr>
        <w:rPr>
          <w:b/>
        </w:rPr>
      </w:pPr>
    </w:p>
    <w:p w14:paraId="50FEBF1A" w14:textId="77777777" w:rsidR="00111B7B" w:rsidRPr="00111B7B" w:rsidRDefault="00111B7B" w:rsidP="00111B7B">
      <w:pPr>
        <w:rPr>
          <w:b/>
        </w:rPr>
      </w:pPr>
      <w:r w:rsidRPr="00111B7B">
        <w:rPr>
          <w:b/>
        </w:rPr>
        <w:t>Information Requirements</w:t>
      </w:r>
    </w:p>
    <w:p w14:paraId="57F63C35" w14:textId="77777777" w:rsidR="00111B7B" w:rsidRPr="00111B7B" w:rsidRDefault="00111B7B" w:rsidP="00111B7B"/>
    <w:p w14:paraId="1C70AF72" w14:textId="77777777" w:rsidR="00111B7B" w:rsidRPr="00111B7B" w:rsidRDefault="00111B7B" w:rsidP="00111B7B">
      <w:r w:rsidRPr="00111B7B">
        <w:t>The following information is required by the customer for each monitored server:</w:t>
      </w:r>
    </w:p>
    <w:p w14:paraId="2A077B5D" w14:textId="77777777" w:rsidR="00111B7B" w:rsidRPr="00111B7B" w:rsidRDefault="00111B7B" w:rsidP="00111B7B">
      <w:pPr>
        <w:numPr>
          <w:ilvl w:val="0"/>
          <w:numId w:val="8"/>
        </w:numPr>
      </w:pPr>
      <w:r w:rsidRPr="00111B7B">
        <w:t>Per monitored server</w:t>
      </w:r>
    </w:p>
    <w:p w14:paraId="7C14552E" w14:textId="77777777" w:rsidR="00111B7B" w:rsidRPr="00111B7B" w:rsidRDefault="00111B7B" w:rsidP="00111B7B">
      <w:pPr>
        <w:numPr>
          <w:ilvl w:val="1"/>
          <w:numId w:val="8"/>
        </w:numPr>
      </w:pPr>
      <w:r w:rsidRPr="00111B7B">
        <w:t>Server ID</w:t>
      </w:r>
    </w:p>
    <w:p w14:paraId="3314C0F8" w14:textId="77777777" w:rsidR="00111B7B" w:rsidRPr="00111B7B" w:rsidRDefault="00111B7B" w:rsidP="00111B7B">
      <w:pPr>
        <w:numPr>
          <w:ilvl w:val="1"/>
          <w:numId w:val="8"/>
        </w:numPr>
      </w:pPr>
      <w:r w:rsidRPr="00111B7B">
        <w:t>Heartbeat – polling interval, trigger (# failed retries), trigger threshold</w:t>
      </w:r>
    </w:p>
    <w:p w14:paraId="3E3BBC4A" w14:textId="77777777" w:rsidR="00111B7B" w:rsidRPr="00111B7B" w:rsidRDefault="00111B7B" w:rsidP="00111B7B">
      <w:pPr>
        <w:numPr>
          <w:ilvl w:val="1"/>
          <w:numId w:val="8"/>
        </w:numPr>
      </w:pPr>
      <w:r w:rsidRPr="00111B7B">
        <w:t>CPU Use – polling interval, trigger (# failed retries), trigger threshold</w:t>
      </w:r>
    </w:p>
    <w:p w14:paraId="14B346B1" w14:textId="77777777" w:rsidR="00111B7B" w:rsidRPr="00111B7B" w:rsidRDefault="00111B7B" w:rsidP="00111B7B">
      <w:pPr>
        <w:numPr>
          <w:ilvl w:val="1"/>
          <w:numId w:val="8"/>
        </w:numPr>
      </w:pPr>
      <w:r w:rsidRPr="00111B7B">
        <w:t>Memory Use – polling interval, trigger (# failed retries), trigger threshold</w:t>
      </w:r>
    </w:p>
    <w:p w14:paraId="3CABA5AE" w14:textId="77777777" w:rsidR="00111B7B" w:rsidRPr="00111B7B" w:rsidRDefault="00111B7B" w:rsidP="00111B7B">
      <w:pPr>
        <w:numPr>
          <w:ilvl w:val="1"/>
          <w:numId w:val="8"/>
        </w:numPr>
      </w:pPr>
      <w:r w:rsidRPr="00111B7B">
        <w:t>Disk Space Use – Drive ID, polling interval, trigger condition, trigger threshold</w:t>
      </w:r>
    </w:p>
    <w:p w14:paraId="1FFFD297" w14:textId="77777777" w:rsidR="00111B7B" w:rsidRPr="00111B7B" w:rsidRDefault="00111B7B" w:rsidP="00111B7B">
      <w:pPr>
        <w:numPr>
          <w:ilvl w:val="1"/>
          <w:numId w:val="8"/>
        </w:numPr>
      </w:pPr>
      <w:r w:rsidRPr="00111B7B">
        <w:t>Network Bandwidth Use – Network port, polling interval, trigger condition, trigger threshold</w:t>
      </w:r>
    </w:p>
    <w:p w14:paraId="343E9E2F" w14:textId="77777777" w:rsidR="00111B7B" w:rsidRPr="00111B7B" w:rsidRDefault="00111B7B" w:rsidP="00111B7B">
      <w:pPr>
        <w:numPr>
          <w:ilvl w:val="1"/>
          <w:numId w:val="8"/>
        </w:numPr>
      </w:pPr>
      <w:r w:rsidRPr="00111B7B">
        <w:t>Notification – Method and destination</w:t>
      </w:r>
    </w:p>
    <w:p w14:paraId="614734CF" w14:textId="77777777" w:rsidR="00111B7B" w:rsidRPr="00111B7B" w:rsidRDefault="00111B7B" w:rsidP="00111B7B">
      <w:pPr>
        <w:numPr>
          <w:ilvl w:val="0"/>
          <w:numId w:val="8"/>
        </w:numPr>
      </w:pPr>
      <w:r w:rsidRPr="00111B7B">
        <w:t>Per monitored firewall, router or switch</w:t>
      </w:r>
    </w:p>
    <w:p w14:paraId="03C1CAD6" w14:textId="77777777" w:rsidR="00111B7B" w:rsidRPr="00111B7B" w:rsidRDefault="00111B7B" w:rsidP="00111B7B">
      <w:pPr>
        <w:numPr>
          <w:ilvl w:val="1"/>
          <w:numId w:val="8"/>
        </w:numPr>
      </w:pPr>
      <w:r w:rsidRPr="00111B7B">
        <w:t>Device IP address</w:t>
      </w:r>
    </w:p>
    <w:p w14:paraId="3C8F1ADB" w14:textId="77777777" w:rsidR="00111B7B" w:rsidRPr="00111B7B" w:rsidRDefault="00111B7B" w:rsidP="00111B7B">
      <w:pPr>
        <w:numPr>
          <w:ilvl w:val="1"/>
          <w:numId w:val="8"/>
        </w:numPr>
      </w:pPr>
      <w:r w:rsidRPr="00111B7B">
        <w:t>Up/Down test method</w:t>
      </w:r>
    </w:p>
    <w:p w14:paraId="5906165A" w14:textId="77777777" w:rsidR="00111B7B" w:rsidRPr="00111B7B" w:rsidRDefault="00111B7B" w:rsidP="00111B7B"/>
    <w:p w14:paraId="59946FE2" w14:textId="77777777" w:rsidR="00111B7B" w:rsidRPr="00111B7B" w:rsidRDefault="00111B7B" w:rsidP="00C61741">
      <w:pPr>
        <w:pStyle w:val="Heading1"/>
        <w:rPr>
          <w:b w:val="0"/>
        </w:rPr>
      </w:pPr>
      <w:r w:rsidRPr="00111B7B">
        <w:rPr>
          <w:b w:val="0"/>
        </w:rPr>
        <w:br w:type="page"/>
      </w:r>
      <w:bookmarkStart w:id="300" w:name="_Toc202519455"/>
      <w:r w:rsidR="00C61741">
        <w:rPr>
          <w:b w:val="0"/>
        </w:rPr>
        <w:lastRenderedPageBreak/>
        <w:t>Production Scheduling Services</w:t>
      </w:r>
      <w:bookmarkEnd w:id="300"/>
    </w:p>
    <w:p w14:paraId="2E950E3D" w14:textId="77777777" w:rsidR="00111B7B" w:rsidRPr="00111B7B" w:rsidRDefault="00111B7B" w:rsidP="00C61741">
      <w:pPr>
        <w:pStyle w:val="Heading2"/>
        <w:rPr>
          <w:b w:val="0"/>
        </w:rPr>
      </w:pPr>
      <w:bookmarkStart w:id="301" w:name="_Toc202519456"/>
      <w:r w:rsidRPr="00111B7B">
        <w:rPr>
          <w:b w:val="0"/>
        </w:rPr>
        <w:t>Description of Service</w:t>
      </w:r>
      <w:bookmarkEnd w:id="301"/>
    </w:p>
    <w:p w14:paraId="27500B89" w14:textId="77777777" w:rsidR="00111B7B" w:rsidRPr="00111B7B" w:rsidRDefault="00111B7B" w:rsidP="00111B7B">
      <w:pPr>
        <w:rPr>
          <w:b/>
        </w:rPr>
      </w:pPr>
    </w:p>
    <w:p w14:paraId="44D74449" w14:textId="77777777" w:rsidR="00111B7B" w:rsidRPr="00111B7B" w:rsidRDefault="00111B7B" w:rsidP="00111B7B">
      <w:r w:rsidRPr="00111B7B">
        <w:t>ITD Enterprise Production scheduling enables Organizations needing to automate highly complex related and un-related IT workload will also be expecting more advanced features from a job scheduler, such as:</w:t>
      </w:r>
    </w:p>
    <w:p w14:paraId="1163833B" w14:textId="77777777" w:rsidR="00111B7B" w:rsidRPr="00111B7B" w:rsidRDefault="00111B7B" w:rsidP="00111B7B">
      <w:pPr>
        <w:numPr>
          <w:ilvl w:val="0"/>
          <w:numId w:val="26"/>
        </w:numPr>
      </w:pPr>
      <w:r w:rsidRPr="00111B7B">
        <w:t>Interfaces which help to define workflows and/or job dependencies</w:t>
      </w:r>
    </w:p>
    <w:p w14:paraId="31AE38B0" w14:textId="77777777" w:rsidR="00111B7B" w:rsidRPr="00111B7B" w:rsidRDefault="00111B7B" w:rsidP="00111B7B">
      <w:pPr>
        <w:numPr>
          <w:ilvl w:val="0"/>
          <w:numId w:val="26"/>
        </w:numPr>
      </w:pPr>
      <w:r w:rsidRPr="00111B7B">
        <w:t>Automatic submission of executions</w:t>
      </w:r>
    </w:p>
    <w:p w14:paraId="03C19201" w14:textId="77777777" w:rsidR="00111B7B" w:rsidRPr="00111B7B" w:rsidRDefault="00111B7B" w:rsidP="00111B7B">
      <w:pPr>
        <w:numPr>
          <w:ilvl w:val="0"/>
          <w:numId w:val="26"/>
        </w:numPr>
      </w:pPr>
      <w:r w:rsidRPr="00111B7B">
        <w:t>Interfaces to monitor the executions</w:t>
      </w:r>
    </w:p>
    <w:p w14:paraId="340AF094" w14:textId="77777777" w:rsidR="00111B7B" w:rsidRPr="00111B7B" w:rsidRDefault="00111B7B" w:rsidP="00111B7B">
      <w:pPr>
        <w:numPr>
          <w:ilvl w:val="0"/>
          <w:numId w:val="26"/>
        </w:numPr>
      </w:pPr>
      <w:r w:rsidRPr="00111B7B">
        <w:t>Priorities and/or queues to control the execution order of unrelated jobs</w:t>
      </w:r>
    </w:p>
    <w:p w14:paraId="22BC2ACB" w14:textId="77777777" w:rsidR="00111B7B" w:rsidRPr="00111B7B" w:rsidRDefault="00111B7B" w:rsidP="00111B7B">
      <w:pPr>
        <w:numPr>
          <w:ilvl w:val="0"/>
          <w:numId w:val="26"/>
        </w:numPr>
      </w:pPr>
      <w:r w:rsidRPr="00111B7B">
        <w:t>Real-time scheduling based on external, un-predictable events</w:t>
      </w:r>
    </w:p>
    <w:p w14:paraId="27C27D19" w14:textId="77777777" w:rsidR="00111B7B" w:rsidRPr="00111B7B" w:rsidRDefault="00111B7B" w:rsidP="00111B7B">
      <w:pPr>
        <w:numPr>
          <w:ilvl w:val="0"/>
          <w:numId w:val="26"/>
        </w:numPr>
      </w:pPr>
      <w:r w:rsidRPr="00111B7B">
        <w:t>Automatic restart and recovery in event of failures</w:t>
      </w:r>
    </w:p>
    <w:p w14:paraId="6B45E944" w14:textId="77777777" w:rsidR="00111B7B" w:rsidRPr="00111B7B" w:rsidRDefault="00111B7B" w:rsidP="00111B7B">
      <w:pPr>
        <w:numPr>
          <w:ilvl w:val="0"/>
          <w:numId w:val="26"/>
        </w:numPr>
      </w:pPr>
      <w:r w:rsidRPr="00111B7B">
        <w:t>Alerting and notification to operations personnel</w:t>
      </w:r>
    </w:p>
    <w:p w14:paraId="7412D6F4" w14:textId="77777777" w:rsidR="00111B7B" w:rsidRPr="00111B7B" w:rsidRDefault="00111B7B" w:rsidP="00111B7B">
      <w:pPr>
        <w:numPr>
          <w:ilvl w:val="0"/>
          <w:numId w:val="26"/>
        </w:numPr>
      </w:pPr>
      <w:r w:rsidRPr="00111B7B">
        <w:t>Pre &amp; Post execution reporting</w:t>
      </w:r>
    </w:p>
    <w:p w14:paraId="11CD3538" w14:textId="77777777" w:rsidR="00111B7B" w:rsidRPr="00111B7B" w:rsidRDefault="00111B7B" w:rsidP="00111B7B">
      <w:pPr>
        <w:numPr>
          <w:ilvl w:val="0"/>
          <w:numId w:val="26"/>
        </w:numPr>
      </w:pPr>
      <w:r w:rsidRPr="00111B7B">
        <w:t>Generation of incident reports</w:t>
      </w:r>
    </w:p>
    <w:p w14:paraId="087F7273" w14:textId="77777777" w:rsidR="00111B7B" w:rsidRPr="00111B7B" w:rsidRDefault="00111B7B" w:rsidP="00111B7B">
      <w:pPr>
        <w:numPr>
          <w:ilvl w:val="0"/>
          <w:numId w:val="26"/>
        </w:numPr>
      </w:pPr>
      <w:r w:rsidRPr="00111B7B">
        <w:t>Audit trails for regulatory compliance purposes</w:t>
      </w:r>
    </w:p>
    <w:p w14:paraId="1C5655BC" w14:textId="77777777" w:rsidR="00111B7B" w:rsidRPr="00111B7B" w:rsidRDefault="00111B7B" w:rsidP="00111B7B">
      <w:pPr>
        <w:rPr>
          <w:i/>
          <w:iCs/>
        </w:rPr>
      </w:pPr>
    </w:p>
    <w:p w14:paraId="3723CA5D" w14:textId="77777777" w:rsidR="00111B7B" w:rsidRPr="00111B7B" w:rsidRDefault="00111B7B" w:rsidP="00111B7B">
      <w:r w:rsidRPr="00111B7B">
        <w:rPr>
          <w:i/>
          <w:iCs/>
        </w:rPr>
        <w:t xml:space="preserve">Note: Most operating system platforms such as Linux and Windows provide basic job scheduling capabilities, for example </w:t>
      </w:r>
      <w:hyperlink r:id="rId32" w:history="1">
        <w:r w:rsidRPr="00111B7B">
          <w:rPr>
            <w:rStyle w:val="Hyperlink"/>
            <w:i/>
            <w:iCs/>
          </w:rPr>
          <w:t>CRON</w:t>
        </w:r>
      </w:hyperlink>
      <w:r w:rsidRPr="00111B7B">
        <w:rPr>
          <w:i/>
          <w:iCs/>
        </w:rPr>
        <w:t xml:space="preserve">. </w:t>
      </w:r>
      <w:hyperlink r:id="rId33" w:history="1">
        <w:r w:rsidRPr="00111B7B">
          <w:rPr>
            <w:rStyle w:val="Hyperlink"/>
            <w:i/>
            <w:iCs/>
          </w:rPr>
          <w:t>Web hosting services</w:t>
        </w:r>
      </w:hyperlink>
      <w:r w:rsidRPr="00111B7B">
        <w:rPr>
          <w:i/>
          <w:iCs/>
        </w:rPr>
        <w:t xml:space="preserve"> provide job scheduling capabilities through a control panel or a WEBCRON solution. Many programs such as DBMS, backup, ERPs, and BPM also include relevant job scheduling capabilities. ITD recognizes these as solutions for scheduling maintenance type functions that don’t have the same business requirement met by the Enterprise scheduling system outlined above.</w:t>
      </w:r>
    </w:p>
    <w:p w14:paraId="73172D0C" w14:textId="77777777" w:rsidR="00111B7B" w:rsidRPr="00111B7B" w:rsidRDefault="00111B7B" w:rsidP="00111B7B"/>
    <w:p w14:paraId="5B280857" w14:textId="77777777" w:rsidR="00111B7B" w:rsidRPr="00111B7B" w:rsidRDefault="00111B7B" w:rsidP="00C61741">
      <w:pPr>
        <w:pStyle w:val="Heading2"/>
        <w:rPr>
          <w:b w:val="0"/>
        </w:rPr>
      </w:pPr>
      <w:bookmarkStart w:id="302" w:name="_Toc202503078"/>
      <w:bookmarkStart w:id="303" w:name="_Toc202503271"/>
      <w:bookmarkStart w:id="304" w:name="_Toc202519457"/>
      <w:r w:rsidRPr="00111B7B">
        <w:rPr>
          <w:b w:val="0"/>
        </w:rPr>
        <w:t>General Requirements</w:t>
      </w:r>
      <w:bookmarkEnd w:id="302"/>
      <w:bookmarkEnd w:id="303"/>
      <w:bookmarkEnd w:id="304"/>
    </w:p>
    <w:p w14:paraId="29D4C97F" w14:textId="77777777" w:rsidR="00111B7B" w:rsidRPr="00111B7B" w:rsidRDefault="00111B7B" w:rsidP="00111B7B"/>
    <w:p w14:paraId="6342E972" w14:textId="77777777" w:rsidR="00111B7B" w:rsidRPr="00111B7B" w:rsidRDefault="00111B7B" w:rsidP="00111B7B">
      <w:pPr>
        <w:rPr>
          <w:b/>
        </w:rPr>
      </w:pPr>
      <w:r w:rsidRPr="00111B7B">
        <w:rPr>
          <w:b/>
        </w:rPr>
        <w:t>Platform Requirements for Hosted Service Delivery</w:t>
      </w:r>
    </w:p>
    <w:p w14:paraId="1902B23A" w14:textId="77777777" w:rsidR="00111B7B" w:rsidRPr="00111B7B" w:rsidRDefault="00111B7B" w:rsidP="00111B7B"/>
    <w:p w14:paraId="177C1F8F" w14:textId="77777777" w:rsidR="00111B7B" w:rsidRPr="00111B7B" w:rsidRDefault="00111B7B" w:rsidP="00111B7B">
      <w:r w:rsidRPr="00111B7B">
        <w:t>The following server platforms are supported by ITD for Scheduling Services:</w:t>
      </w:r>
    </w:p>
    <w:p w14:paraId="0FD3652D" w14:textId="77777777" w:rsidR="00111B7B" w:rsidRPr="00111B7B" w:rsidRDefault="00111B7B" w:rsidP="00111B7B">
      <w:pPr>
        <w:numPr>
          <w:ilvl w:val="0"/>
          <w:numId w:val="8"/>
        </w:numPr>
      </w:pPr>
      <w:r w:rsidRPr="00111B7B">
        <w:t>Intel x86 architecture computing platform</w:t>
      </w:r>
    </w:p>
    <w:p w14:paraId="3BDD39FA" w14:textId="77777777" w:rsidR="00111B7B" w:rsidRPr="00111B7B" w:rsidRDefault="00111B7B" w:rsidP="00111B7B">
      <w:pPr>
        <w:numPr>
          <w:ilvl w:val="0"/>
          <w:numId w:val="8"/>
        </w:numPr>
      </w:pPr>
      <w:r w:rsidRPr="00111B7B">
        <w:t>Intel x86 architecture computing platform with EMC ESXi virtualization services</w:t>
      </w:r>
    </w:p>
    <w:p w14:paraId="3106025D" w14:textId="77777777" w:rsidR="00111B7B" w:rsidRPr="00111B7B" w:rsidRDefault="00111B7B" w:rsidP="00111B7B">
      <w:pPr>
        <w:numPr>
          <w:ilvl w:val="0"/>
          <w:numId w:val="8"/>
        </w:numPr>
      </w:pPr>
      <w:r w:rsidRPr="00111B7B">
        <w:t xml:space="preserve">IBM ‘P’ Series </w:t>
      </w:r>
    </w:p>
    <w:p w14:paraId="4E957BC2" w14:textId="77777777" w:rsidR="00111B7B" w:rsidRPr="00111B7B" w:rsidRDefault="00111B7B" w:rsidP="00111B7B"/>
    <w:p w14:paraId="57B99060" w14:textId="77777777" w:rsidR="00111B7B" w:rsidRPr="00111B7B" w:rsidRDefault="00111B7B" w:rsidP="00111B7B">
      <w:pPr>
        <w:rPr>
          <w:b/>
        </w:rPr>
      </w:pPr>
      <w:r w:rsidRPr="00111B7B">
        <w:rPr>
          <w:b/>
        </w:rPr>
        <w:t>Operating Environment Requirements</w:t>
      </w:r>
    </w:p>
    <w:p w14:paraId="04E496FC" w14:textId="77777777" w:rsidR="00111B7B" w:rsidRPr="00111B7B" w:rsidRDefault="00111B7B" w:rsidP="00111B7B"/>
    <w:p w14:paraId="5080E86F" w14:textId="77777777" w:rsidR="00111B7B" w:rsidRPr="00111B7B" w:rsidRDefault="00111B7B" w:rsidP="00111B7B">
      <w:r w:rsidRPr="00111B7B">
        <w:t>The following are supported by ITD for Scheduling Services:</w:t>
      </w:r>
    </w:p>
    <w:p w14:paraId="7C61CE93" w14:textId="77777777" w:rsidR="00111B7B" w:rsidRPr="00111B7B" w:rsidRDefault="00111B7B" w:rsidP="00111B7B">
      <w:pPr>
        <w:numPr>
          <w:ilvl w:val="0"/>
          <w:numId w:val="8"/>
        </w:numPr>
      </w:pPr>
      <w:r w:rsidRPr="00111B7B">
        <w:t>RedHat 5</w:t>
      </w:r>
    </w:p>
    <w:p w14:paraId="4F3EDEF4" w14:textId="77777777" w:rsidR="00111B7B" w:rsidRPr="00111B7B" w:rsidRDefault="00111B7B" w:rsidP="00111B7B">
      <w:pPr>
        <w:numPr>
          <w:ilvl w:val="0"/>
          <w:numId w:val="8"/>
        </w:numPr>
      </w:pPr>
      <w:r w:rsidRPr="00111B7B">
        <w:t>Windows Server 2008, 32-bit</w:t>
      </w:r>
    </w:p>
    <w:p w14:paraId="39FC12BA" w14:textId="77777777" w:rsidR="00111B7B" w:rsidRPr="00111B7B" w:rsidRDefault="00111B7B" w:rsidP="00111B7B">
      <w:pPr>
        <w:numPr>
          <w:ilvl w:val="0"/>
          <w:numId w:val="8"/>
        </w:numPr>
      </w:pPr>
      <w:r w:rsidRPr="00111B7B">
        <w:t>Windows Server 2008, 64-bit</w:t>
      </w:r>
    </w:p>
    <w:p w14:paraId="16674C7B" w14:textId="77777777" w:rsidR="00111B7B" w:rsidRPr="00111B7B" w:rsidRDefault="00111B7B" w:rsidP="00111B7B">
      <w:pPr>
        <w:numPr>
          <w:ilvl w:val="0"/>
          <w:numId w:val="8"/>
        </w:numPr>
      </w:pPr>
      <w:r w:rsidRPr="00111B7B">
        <w:t>Windows Server 2008 R2, 64-bit</w:t>
      </w:r>
    </w:p>
    <w:p w14:paraId="13EDB52C" w14:textId="77777777" w:rsidR="00111B7B" w:rsidRPr="00111B7B" w:rsidRDefault="00111B7B" w:rsidP="00111B7B">
      <w:pPr>
        <w:numPr>
          <w:ilvl w:val="0"/>
          <w:numId w:val="8"/>
        </w:numPr>
      </w:pPr>
      <w:r w:rsidRPr="00111B7B">
        <w:t>AIX 6</w:t>
      </w:r>
    </w:p>
    <w:p w14:paraId="214C0C16" w14:textId="77777777" w:rsidR="00111B7B" w:rsidRPr="00111B7B" w:rsidRDefault="00111B7B" w:rsidP="00111B7B"/>
    <w:p w14:paraId="7D787D2F" w14:textId="77777777" w:rsidR="00111B7B" w:rsidRPr="00111B7B" w:rsidRDefault="00111B7B" w:rsidP="00111B7B"/>
    <w:p w14:paraId="232A18E5" w14:textId="02FECA61" w:rsidR="00111B7B" w:rsidRPr="00111B7B" w:rsidRDefault="00111B7B" w:rsidP="00111B7B">
      <w:pPr>
        <w:rPr>
          <w:b/>
        </w:rPr>
      </w:pPr>
    </w:p>
    <w:p w14:paraId="2109C031" w14:textId="77777777" w:rsidR="00111B7B" w:rsidRPr="00111B7B" w:rsidRDefault="00111B7B" w:rsidP="00C61741">
      <w:pPr>
        <w:pStyle w:val="Heading2"/>
        <w:rPr>
          <w:b w:val="0"/>
        </w:rPr>
      </w:pPr>
      <w:bookmarkStart w:id="305" w:name="_Toc202503079"/>
      <w:bookmarkStart w:id="306" w:name="_Toc202503272"/>
      <w:bookmarkStart w:id="307" w:name="_Toc202519458"/>
      <w:r w:rsidRPr="00111B7B">
        <w:rPr>
          <w:b w:val="0"/>
        </w:rPr>
        <w:lastRenderedPageBreak/>
        <w:t>Standard Scheduling Services</w:t>
      </w:r>
      <w:bookmarkEnd w:id="305"/>
      <w:bookmarkEnd w:id="306"/>
      <w:bookmarkEnd w:id="307"/>
    </w:p>
    <w:p w14:paraId="0E1ED7B8" w14:textId="77777777" w:rsidR="00111B7B" w:rsidRPr="00111B7B" w:rsidRDefault="00111B7B" w:rsidP="00111B7B"/>
    <w:p w14:paraId="50465EFF" w14:textId="77777777" w:rsidR="00111B7B" w:rsidRPr="00111B7B" w:rsidRDefault="00111B7B" w:rsidP="00111B7B">
      <w:r w:rsidRPr="00111B7B">
        <w:t>The Storage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0BED7BEB"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36B73C79"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2E97ADA6" w14:textId="77777777" w:rsidR="00111B7B" w:rsidRPr="00111B7B" w:rsidRDefault="00111B7B" w:rsidP="00111B7B">
            <w:pPr>
              <w:rPr>
                <w:b/>
                <w:bCs/>
              </w:rPr>
            </w:pPr>
            <w:r w:rsidRPr="00111B7B">
              <w:rPr>
                <w:b/>
                <w:bCs/>
              </w:rPr>
              <w:t>Description</w:t>
            </w:r>
          </w:p>
        </w:tc>
      </w:tr>
      <w:tr w:rsidR="00111B7B" w:rsidRPr="00111B7B" w14:paraId="31DBE47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30B7AC35" w14:textId="77777777" w:rsidR="00111B7B" w:rsidRPr="00111B7B" w:rsidRDefault="00111B7B" w:rsidP="00111B7B">
            <w:r w:rsidRPr="00111B7B">
              <w:t>Production Job Management</w:t>
            </w:r>
          </w:p>
        </w:tc>
        <w:tc>
          <w:tcPr>
            <w:tcW w:w="0" w:type="auto"/>
            <w:tcBorders>
              <w:top w:val="outset" w:sz="6" w:space="0" w:color="auto"/>
              <w:left w:val="outset" w:sz="6" w:space="0" w:color="auto"/>
              <w:bottom w:val="outset" w:sz="6" w:space="0" w:color="auto"/>
              <w:right w:val="outset" w:sz="6" w:space="0" w:color="auto"/>
            </w:tcBorders>
          </w:tcPr>
          <w:p w14:paraId="11562BD2" w14:textId="77777777" w:rsidR="00111B7B" w:rsidRPr="00111B7B" w:rsidRDefault="00111B7B" w:rsidP="00111B7B">
            <w:r w:rsidRPr="00111B7B">
              <w:t>Job scheduling, coordination, error management, and notification. Includes integration with Tape and ViewDirect infrastructures.</w:t>
            </w:r>
          </w:p>
        </w:tc>
      </w:tr>
      <w:tr w:rsidR="00111B7B" w:rsidRPr="00111B7B" w14:paraId="40ACC6FA"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BD88684"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1CAD5544" w14:textId="77777777" w:rsidR="00111B7B" w:rsidRPr="00111B7B" w:rsidRDefault="00111B7B" w:rsidP="00111B7B"/>
        </w:tc>
      </w:tr>
    </w:tbl>
    <w:p w14:paraId="3F5A4448" w14:textId="77777777" w:rsidR="00111B7B" w:rsidRPr="00111B7B" w:rsidRDefault="00111B7B" w:rsidP="00111B7B"/>
    <w:p w14:paraId="04FA415F" w14:textId="77777777" w:rsidR="00111B7B" w:rsidRPr="00111B7B" w:rsidRDefault="00111B7B" w:rsidP="00111B7B">
      <w:r w:rsidRPr="00111B7B">
        <w:drawing>
          <wp:inline distT="0" distB="0" distL="0" distR="0" wp14:anchorId="3ED54A42" wp14:editId="178EA2D1">
            <wp:extent cx="5775014" cy="4422140"/>
            <wp:effectExtent l="25400" t="25400" r="1651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5014" cy="442214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0FAA8A5E" w14:textId="77777777" w:rsidR="00111B7B" w:rsidRPr="00111B7B" w:rsidRDefault="00111B7B" w:rsidP="00111B7B">
      <w:r w:rsidRPr="00111B7B">
        <w:t>Figure 1 - Standard Configurations of Production Scheduling Services</w:t>
      </w:r>
    </w:p>
    <w:p w14:paraId="1C8AFC1C" w14:textId="77777777" w:rsidR="00111B7B" w:rsidRPr="00111B7B" w:rsidRDefault="00111B7B" w:rsidP="00111B7B"/>
    <w:p w14:paraId="1AF68E59" w14:textId="77777777" w:rsidR="00111B7B" w:rsidRPr="00111B7B" w:rsidRDefault="00111B7B" w:rsidP="00111B7B"/>
    <w:p w14:paraId="7FBFAD71" w14:textId="77777777" w:rsidR="00111B7B" w:rsidRPr="00111B7B" w:rsidRDefault="00111B7B" w:rsidP="00111B7B"/>
    <w:p w14:paraId="776DC255" w14:textId="77777777" w:rsidR="00111B7B" w:rsidRPr="00111B7B" w:rsidRDefault="00111B7B" w:rsidP="00111B7B"/>
    <w:p w14:paraId="48C52180" w14:textId="77777777" w:rsidR="00111B7B" w:rsidRPr="00111B7B" w:rsidRDefault="00111B7B" w:rsidP="00111B7B"/>
    <w:p w14:paraId="1244B46B" w14:textId="77777777" w:rsidR="00111B7B" w:rsidRPr="00111B7B" w:rsidRDefault="00111B7B" w:rsidP="00111B7B"/>
    <w:p w14:paraId="70CA34F3" w14:textId="77777777" w:rsidR="00111B7B" w:rsidRPr="00111B7B" w:rsidRDefault="00111B7B" w:rsidP="00C61741">
      <w:pPr>
        <w:pStyle w:val="Heading2"/>
        <w:rPr>
          <w:b w:val="0"/>
        </w:rPr>
      </w:pPr>
      <w:bookmarkStart w:id="308" w:name="_Toc202503081"/>
      <w:bookmarkStart w:id="309" w:name="_Toc202503274"/>
      <w:bookmarkStart w:id="310" w:name="_Toc202519459"/>
      <w:r w:rsidRPr="00111B7B">
        <w:rPr>
          <w:b w:val="0"/>
        </w:rPr>
        <w:t>Requirements and Responsibilities</w:t>
      </w:r>
      <w:bookmarkEnd w:id="308"/>
      <w:bookmarkEnd w:id="309"/>
      <w:bookmarkEnd w:id="310"/>
    </w:p>
    <w:p w14:paraId="185E4471" w14:textId="77777777" w:rsidR="00111B7B" w:rsidRPr="00111B7B" w:rsidRDefault="00111B7B" w:rsidP="00111B7B"/>
    <w:p w14:paraId="737467C2" w14:textId="77777777" w:rsidR="00111B7B" w:rsidRPr="00111B7B" w:rsidRDefault="00111B7B" w:rsidP="00111B7B">
      <w:r w:rsidRPr="00111B7B">
        <w:lastRenderedPageBreak/>
        <w:t>This section describes scope of responsibility and requirements for customers necessary to provide the defined service. This section will be included in a customer Service Level Objective (SLO).</w:t>
      </w:r>
    </w:p>
    <w:p w14:paraId="53BD6CF8"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250A4AB9" w14:textId="77777777" w:rsidR="00111B7B" w:rsidRPr="00111B7B" w:rsidRDefault="00111B7B" w:rsidP="00111B7B">
      <w:pPr>
        <w:rPr>
          <w:b/>
        </w:rPr>
      </w:pPr>
    </w:p>
    <w:p w14:paraId="16E172E0" w14:textId="77777777" w:rsidR="00111B7B" w:rsidRPr="00111B7B" w:rsidRDefault="00111B7B" w:rsidP="00111B7B">
      <w:pPr>
        <w:rPr>
          <w:b/>
        </w:rPr>
      </w:pPr>
      <w:r w:rsidRPr="00111B7B">
        <w:rPr>
          <w:b/>
        </w:rPr>
        <w:t>Information Requirements</w:t>
      </w:r>
    </w:p>
    <w:p w14:paraId="6200C2C8" w14:textId="77777777" w:rsidR="00111B7B" w:rsidRPr="00111B7B" w:rsidRDefault="00111B7B" w:rsidP="00111B7B"/>
    <w:p w14:paraId="523D5077" w14:textId="77777777" w:rsidR="00111B7B" w:rsidRPr="00111B7B" w:rsidRDefault="00111B7B" w:rsidP="00111B7B">
      <w:r w:rsidRPr="00111B7B">
        <w:t>The following information is required by the customer for each Scheduled Job:</w:t>
      </w:r>
    </w:p>
    <w:p w14:paraId="1544CEF5" w14:textId="77777777" w:rsidR="00111B7B" w:rsidRPr="00111B7B" w:rsidRDefault="00111B7B" w:rsidP="00111B7B"/>
    <w:tbl>
      <w:tblPr>
        <w:tblStyle w:val="TableGrid"/>
        <w:tblW w:w="8670" w:type="dxa"/>
        <w:jc w:val="center"/>
        <w:tblLook w:val="04A0" w:firstRow="1" w:lastRow="0" w:firstColumn="1" w:lastColumn="0" w:noHBand="0" w:noVBand="1"/>
      </w:tblPr>
      <w:tblGrid>
        <w:gridCol w:w="2157"/>
        <w:gridCol w:w="6513"/>
      </w:tblGrid>
      <w:tr w:rsidR="00111B7B" w:rsidRPr="00111B7B" w14:paraId="04D371F1" w14:textId="77777777" w:rsidTr="00111B7B">
        <w:trPr>
          <w:trHeight w:val="300"/>
          <w:jc w:val="center"/>
        </w:trPr>
        <w:tc>
          <w:tcPr>
            <w:tcW w:w="2157" w:type="dxa"/>
            <w:noWrap/>
            <w:hideMark/>
          </w:tcPr>
          <w:p w14:paraId="0BC44BCC"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Agency code</w:t>
            </w:r>
          </w:p>
        </w:tc>
        <w:tc>
          <w:tcPr>
            <w:tcW w:w="6513" w:type="dxa"/>
            <w:noWrap/>
            <w:hideMark/>
          </w:tcPr>
          <w:p w14:paraId="049C8CD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3 digit mmars agency code</w:t>
            </w:r>
          </w:p>
        </w:tc>
      </w:tr>
      <w:tr w:rsidR="00111B7B" w:rsidRPr="00111B7B" w14:paraId="245171C0" w14:textId="77777777" w:rsidTr="00111B7B">
        <w:trPr>
          <w:trHeight w:val="300"/>
          <w:jc w:val="center"/>
        </w:trPr>
        <w:tc>
          <w:tcPr>
            <w:tcW w:w="2157" w:type="dxa"/>
            <w:noWrap/>
            <w:hideMark/>
          </w:tcPr>
          <w:p w14:paraId="3EC6E49F"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Agency name</w:t>
            </w:r>
          </w:p>
        </w:tc>
        <w:tc>
          <w:tcPr>
            <w:tcW w:w="6513" w:type="dxa"/>
            <w:noWrap/>
            <w:hideMark/>
          </w:tcPr>
          <w:p w14:paraId="6F3D78D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Full agency name</w:t>
            </w:r>
          </w:p>
        </w:tc>
      </w:tr>
      <w:tr w:rsidR="00111B7B" w:rsidRPr="00111B7B" w14:paraId="07B40F25" w14:textId="77777777" w:rsidTr="00111B7B">
        <w:trPr>
          <w:trHeight w:val="300"/>
          <w:jc w:val="center"/>
        </w:trPr>
        <w:tc>
          <w:tcPr>
            <w:tcW w:w="2157" w:type="dxa"/>
            <w:noWrap/>
            <w:hideMark/>
          </w:tcPr>
          <w:p w14:paraId="63859BA7"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Revision date</w:t>
            </w:r>
          </w:p>
        </w:tc>
        <w:tc>
          <w:tcPr>
            <w:tcW w:w="6513" w:type="dxa"/>
            <w:noWrap/>
            <w:hideMark/>
          </w:tcPr>
          <w:p w14:paraId="17B14BC2"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Date of request</w:t>
            </w:r>
          </w:p>
        </w:tc>
      </w:tr>
      <w:tr w:rsidR="00111B7B" w:rsidRPr="00111B7B" w14:paraId="66368FF1" w14:textId="77777777" w:rsidTr="00111B7B">
        <w:trPr>
          <w:trHeight w:val="300"/>
          <w:jc w:val="center"/>
        </w:trPr>
        <w:tc>
          <w:tcPr>
            <w:tcW w:w="2157" w:type="dxa"/>
            <w:noWrap/>
            <w:hideMark/>
          </w:tcPr>
          <w:p w14:paraId="21B5C4B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Agency contact</w:t>
            </w:r>
          </w:p>
        </w:tc>
        <w:tc>
          <w:tcPr>
            <w:tcW w:w="6513" w:type="dxa"/>
            <w:noWrap/>
            <w:hideMark/>
          </w:tcPr>
          <w:p w14:paraId="5548D59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The person who will be the primary agency contact</w:t>
            </w:r>
          </w:p>
        </w:tc>
      </w:tr>
      <w:tr w:rsidR="00111B7B" w:rsidRPr="00111B7B" w14:paraId="1637D915" w14:textId="77777777" w:rsidTr="00111B7B">
        <w:trPr>
          <w:trHeight w:val="300"/>
          <w:jc w:val="center"/>
        </w:trPr>
        <w:tc>
          <w:tcPr>
            <w:tcW w:w="2157" w:type="dxa"/>
            <w:noWrap/>
            <w:hideMark/>
          </w:tcPr>
          <w:p w14:paraId="563CF01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Jobname</w:t>
            </w:r>
          </w:p>
        </w:tc>
        <w:tc>
          <w:tcPr>
            <w:tcW w:w="6513" w:type="dxa"/>
            <w:noWrap/>
            <w:hideMark/>
          </w:tcPr>
          <w:p w14:paraId="7AD3462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The first 3 characters must be the agency code</w:t>
            </w:r>
          </w:p>
        </w:tc>
      </w:tr>
      <w:tr w:rsidR="00111B7B" w:rsidRPr="00111B7B" w14:paraId="107CAA5E" w14:textId="77777777" w:rsidTr="00111B7B">
        <w:trPr>
          <w:trHeight w:val="300"/>
          <w:jc w:val="center"/>
        </w:trPr>
        <w:tc>
          <w:tcPr>
            <w:tcW w:w="2157" w:type="dxa"/>
            <w:noWrap/>
            <w:hideMark/>
          </w:tcPr>
          <w:p w14:paraId="778FBF09"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Job description</w:t>
            </w:r>
          </w:p>
        </w:tc>
        <w:tc>
          <w:tcPr>
            <w:tcW w:w="6513" w:type="dxa"/>
            <w:noWrap/>
            <w:hideMark/>
          </w:tcPr>
          <w:p w14:paraId="60A0B640"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Brief description of what this process is doing.</w:t>
            </w:r>
          </w:p>
        </w:tc>
      </w:tr>
      <w:tr w:rsidR="00111B7B" w:rsidRPr="00111B7B" w14:paraId="2CDD08DC" w14:textId="77777777" w:rsidTr="00111B7B">
        <w:trPr>
          <w:trHeight w:val="300"/>
          <w:jc w:val="center"/>
        </w:trPr>
        <w:tc>
          <w:tcPr>
            <w:tcW w:w="2157" w:type="dxa"/>
            <w:noWrap/>
            <w:hideMark/>
          </w:tcPr>
          <w:p w14:paraId="19A087F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Description of change:</w:t>
            </w:r>
          </w:p>
        </w:tc>
        <w:tc>
          <w:tcPr>
            <w:tcW w:w="6513" w:type="dxa"/>
            <w:noWrap/>
            <w:hideMark/>
          </w:tcPr>
          <w:p w14:paraId="3E8C7122"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Brief description of change</w:t>
            </w:r>
          </w:p>
        </w:tc>
      </w:tr>
      <w:tr w:rsidR="00111B7B" w:rsidRPr="00111B7B" w14:paraId="28B3E9B7" w14:textId="77777777" w:rsidTr="00111B7B">
        <w:trPr>
          <w:trHeight w:val="300"/>
          <w:jc w:val="center"/>
        </w:trPr>
        <w:tc>
          <w:tcPr>
            <w:tcW w:w="2157" w:type="dxa"/>
            <w:noWrap/>
            <w:hideMark/>
          </w:tcPr>
          <w:p w14:paraId="36A99BC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Recovery instr.</w:t>
            </w:r>
          </w:p>
        </w:tc>
        <w:tc>
          <w:tcPr>
            <w:tcW w:w="6513" w:type="dxa"/>
            <w:noWrap/>
            <w:hideMark/>
          </w:tcPr>
          <w:p w14:paraId="23CA733E"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What to do if this job fails, call programmer immediately or next day, continue with next job, stop all processing and hold etc.</w:t>
            </w:r>
          </w:p>
        </w:tc>
      </w:tr>
      <w:tr w:rsidR="00111B7B" w:rsidRPr="00111B7B" w14:paraId="42A997F5" w14:textId="77777777" w:rsidTr="00111B7B">
        <w:trPr>
          <w:trHeight w:val="300"/>
          <w:jc w:val="center"/>
        </w:trPr>
        <w:tc>
          <w:tcPr>
            <w:tcW w:w="2157" w:type="dxa"/>
            <w:noWrap/>
            <w:hideMark/>
          </w:tcPr>
          <w:p w14:paraId="1919E34E"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Acceptable codes</w:t>
            </w:r>
          </w:p>
        </w:tc>
        <w:tc>
          <w:tcPr>
            <w:tcW w:w="6513" w:type="dxa"/>
            <w:noWrap/>
            <w:hideMark/>
          </w:tcPr>
          <w:p w14:paraId="1131E84D"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 xml:space="preserve">Are there any abnormal conditions that should be treated as normal. </w:t>
            </w:r>
          </w:p>
        </w:tc>
      </w:tr>
      <w:tr w:rsidR="00111B7B" w:rsidRPr="00111B7B" w14:paraId="242910EE" w14:textId="77777777" w:rsidTr="00111B7B">
        <w:trPr>
          <w:trHeight w:val="300"/>
          <w:jc w:val="center"/>
        </w:trPr>
        <w:tc>
          <w:tcPr>
            <w:tcW w:w="2157" w:type="dxa"/>
            <w:noWrap/>
            <w:hideMark/>
          </w:tcPr>
          <w:p w14:paraId="7F375E81"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Scheduling instr.</w:t>
            </w:r>
          </w:p>
        </w:tc>
        <w:tc>
          <w:tcPr>
            <w:tcW w:w="6513" w:type="dxa"/>
            <w:noWrap/>
            <w:hideMark/>
          </w:tcPr>
          <w:p w14:paraId="0A31662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 xml:space="preserve">When does this process run, daily weekly, </w:t>
            </w:r>
          </w:p>
        </w:tc>
      </w:tr>
      <w:tr w:rsidR="00111B7B" w:rsidRPr="00111B7B" w14:paraId="2492E6A1" w14:textId="77777777" w:rsidTr="00111B7B">
        <w:trPr>
          <w:trHeight w:val="300"/>
          <w:jc w:val="center"/>
        </w:trPr>
        <w:tc>
          <w:tcPr>
            <w:tcW w:w="2157" w:type="dxa"/>
            <w:noWrap/>
            <w:hideMark/>
          </w:tcPr>
          <w:p w14:paraId="567B52B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Job dependencies</w:t>
            </w:r>
          </w:p>
        </w:tc>
        <w:tc>
          <w:tcPr>
            <w:tcW w:w="6513" w:type="dxa"/>
            <w:noWrap/>
            <w:hideMark/>
          </w:tcPr>
          <w:p w14:paraId="5421825C"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What jobs does this job have to run before or after.</w:t>
            </w:r>
          </w:p>
        </w:tc>
      </w:tr>
      <w:tr w:rsidR="00111B7B" w:rsidRPr="00111B7B" w14:paraId="68640F41" w14:textId="77777777" w:rsidTr="00111B7B">
        <w:trPr>
          <w:trHeight w:val="300"/>
          <w:jc w:val="center"/>
        </w:trPr>
        <w:tc>
          <w:tcPr>
            <w:tcW w:w="2157" w:type="dxa"/>
            <w:noWrap/>
            <w:hideMark/>
          </w:tcPr>
          <w:p w14:paraId="32A674D9"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Time dependencies</w:t>
            </w:r>
          </w:p>
        </w:tc>
        <w:tc>
          <w:tcPr>
            <w:tcW w:w="6513" w:type="dxa"/>
            <w:noWrap/>
            <w:hideMark/>
          </w:tcPr>
          <w:p w14:paraId="36DD71D0"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What time should this job start in addition to job dependencies if any.</w:t>
            </w:r>
          </w:p>
        </w:tc>
      </w:tr>
      <w:tr w:rsidR="00111B7B" w:rsidRPr="00111B7B" w14:paraId="02E1E71A" w14:textId="77777777" w:rsidTr="00111B7B">
        <w:trPr>
          <w:trHeight w:val="300"/>
          <w:jc w:val="center"/>
        </w:trPr>
        <w:tc>
          <w:tcPr>
            <w:tcW w:w="2157" w:type="dxa"/>
            <w:noWrap/>
            <w:hideMark/>
          </w:tcPr>
          <w:p w14:paraId="61AA1085"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Online requirements</w:t>
            </w:r>
          </w:p>
        </w:tc>
        <w:tc>
          <w:tcPr>
            <w:tcW w:w="6513" w:type="dxa"/>
            <w:noWrap/>
            <w:hideMark/>
          </w:tcPr>
          <w:p w14:paraId="5448AB56"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Are there any applications that should be or not be running when this job processes.</w:t>
            </w:r>
          </w:p>
        </w:tc>
      </w:tr>
      <w:tr w:rsidR="00111B7B" w:rsidRPr="00111B7B" w14:paraId="1EA814D3" w14:textId="77777777" w:rsidTr="00111B7B">
        <w:trPr>
          <w:trHeight w:val="300"/>
          <w:jc w:val="center"/>
        </w:trPr>
        <w:tc>
          <w:tcPr>
            <w:tcW w:w="2157" w:type="dxa"/>
            <w:noWrap/>
            <w:hideMark/>
          </w:tcPr>
          <w:p w14:paraId="2F6B704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Estimated run time</w:t>
            </w:r>
          </w:p>
        </w:tc>
        <w:tc>
          <w:tcPr>
            <w:tcW w:w="6513" w:type="dxa"/>
            <w:noWrap/>
            <w:hideMark/>
          </w:tcPr>
          <w:p w14:paraId="47BFA84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How long does this job run</w:t>
            </w:r>
          </w:p>
        </w:tc>
      </w:tr>
      <w:tr w:rsidR="00111B7B" w:rsidRPr="00111B7B" w14:paraId="2B0A1B41" w14:textId="77777777" w:rsidTr="00111B7B">
        <w:trPr>
          <w:trHeight w:val="300"/>
          <w:jc w:val="center"/>
        </w:trPr>
        <w:tc>
          <w:tcPr>
            <w:tcW w:w="2157" w:type="dxa"/>
            <w:noWrap/>
            <w:hideMark/>
          </w:tcPr>
          <w:p w14:paraId="31339262"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Agent name</w:t>
            </w:r>
          </w:p>
        </w:tc>
        <w:tc>
          <w:tcPr>
            <w:tcW w:w="6513" w:type="dxa"/>
            <w:noWrap/>
            <w:hideMark/>
          </w:tcPr>
          <w:p w14:paraId="22838821"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Agent name installed on server</w:t>
            </w:r>
          </w:p>
        </w:tc>
      </w:tr>
      <w:tr w:rsidR="00111B7B" w:rsidRPr="00111B7B" w14:paraId="13D31C3D" w14:textId="77777777" w:rsidTr="00111B7B">
        <w:trPr>
          <w:trHeight w:val="300"/>
          <w:jc w:val="center"/>
        </w:trPr>
        <w:tc>
          <w:tcPr>
            <w:tcW w:w="2157" w:type="dxa"/>
            <w:noWrap/>
            <w:hideMark/>
          </w:tcPr>
          <w:p w14:paraId="3DC4481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Submission statement</w:t>
            </w:r>
          </w:p>
        </w:tc>
        <w:tc>
          <w:tcPr>
            <w:tcW w:w="6513" w:type="dxa"/>
            <w:noWrap/>
            <w:hideMark/>
          </w:tcPr>
          <w:p w14:paraId="2E0F1631"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Location of executable</w:t>
            </w:r>
          </w:p>
        </w:tc>
      </w:tr>
      <w:tr w:rsidR="00111B7B" w:rsidRPr="00111B7B" w14:paraId="547C2549" w14:textId="77777777" w:rsidTr="00111B7B">
        <w:trPr>
          <w:trHeight w:val="300"/>
          <w:jc w:val="center"/>
        </w:trPr>
        <w:tc>
          <w:tcPr>
            <w:tcW w:w="2157" w:type="dxa"/>
            <w:noWrap/>
            <w:hideMark/>
          </w:tcPr>
          <w:p w14:paraId="24EEF9BF"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Parameters</w:t>
            </w:r>
          </w:p>
        </w:tc>
        <w:tc>
          <w:tcPr>
            <w:tcW w:w="6513" w:type="dxa"/>
            <w:noWrap/>
            <w:hideMark/>
          </w:tcPr>
          <w:p w14:paraId="7EEFE6F4"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Any parameters that need to be passed to submission file</w:t>
            </w:r>
          </w:p>
        </w:tc>
      </w:tr>
      <w:tr w:rsidR="00111B7B" w:rsidRPr="00111B7B" w14:paraId="0AA3F127" w14:textId="77777777" w:rsidTr="00111B7B">
        <w:trPr>
          <w:trHeight w:val="300"/>
          <w:jc w:val="center"/>
        </w:trPr>
        <w:tc>
          <w:tcPr>
            <w:tcW w:w="2157" w:type="dxa"/>
            <w:noWrap/>
            <w:hideMark/>
          </w:tcPr>
          <w:p w14:paraId="39AF4B18"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Output reports</w:t>
            </w:r>
          </w:p>
        </w:tc>
        <w:tc>
          <w:tcPr>
            <w:tcW w:w="6513" w:type="dxa"/>
            <w:noWrap/>
            <w:hideMark/>
          </w:tcPr>
          <w:p w14:paraId="14E0AEF0"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Are there any reports produced by this job. Are they going to viewdirect? Are they being printed?</w:t>
            </w:r>
          </w:p>
        </w:tc>
      </w:tr>
      <w:tr w:rsidR="00111B7B" w:rsidRPr="00111B7B" w14:paraId="0C985B88" w14:textId="77777777" w:rsidTr="00111B7B">
        <w:trPr>
          <w:trHeight w:val="300"/>
          <w:jc w:val="center"/>
        </w:trPr>
        <w:tc>
          <w:tcPr>
            <w:tcW w:w="2157" w:type="dxa"/>
            <w:noWrap/>
            <w:hideMark/>
          </w:tcPr>
          <w:p w14:paraId="4E670EF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Output tapes</w:t>
            </w:r>
          </w:p>
        </w:tc>
        <w:tc>
          <w:tcPr>
            <w:tcW w:w="6513" w:type="dxa"/>
            <w:noWrap/>
            <w:hideMark/>
          </w:tcPr>
          <w:p w14:paraId="62B6744B"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Are there any magnetic tape files created and do any of them have to go offsite. If yes another form must be filed</w:t>
            </w:r>
          </w:p>
        </w:tc>
      </w:tr>
      <w:tr w:rsidR="00111B7B" w:rsidRPr="00111B7B" w14:paraId="52853AD4" w14:textId="77777777" w:rsidTr="00111B7B">
        <w:trPr>
          <w:trHeight w:val="300"/>
          <w:jc w:val="center"/>
        </w:trPr>
        <w:tc>
          <w:tcPr>
            <w:tcW w:w="2157" w:type="dxa"/>
            <w:noWrap/>
            <w:hideMark/>
          </w:tcPr>
          <w:p w14:paraId="4BFC34AA"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ITD sched. Contact</w:t>
            </w:r>
          </w:p>
        </w:tc>
        <w:tc>
          <w:tcPr>
            <w:tcW w:w="6513" w:type="dxa"/>
            <w:noWrap/>
            <w:hideMark/>
          </w:tcPr>
          <w:p w14:paraId="257D49CE"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The primary contact in the itd scheduling unit (to be assigned by itd scheduling?)</w:t>
            </w:r>
          </w:p>
        </w:tc>
      </w:tr>
      <w:tr w:rsidR="00111B7B" w:rsidRPr="00111B7B" w14:paraId="7F39B045" w14:textId="77777777" w:rsidTr="00111B7B">
        <w:trPr>
          <w:trHeight w:val="300"/>
          <w:jc w:val="center"/>
        </w:trPr>
        <w:tc>
          <w:tcPr>
            <w:tcW w:w="2157" w:type="dxa"/>
            <w:noWrap/>
          </w:tcPr>
          <w:p w14:paraId="5C2EAC6F"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Notification</w:t>
            </w:r>
          </w:p>
        </w:tc>
        <w:tc>
          <w:tcPr>
            <w:tcW w:w="6513" w:type="dxa"/>
            <w:noWrap/>
          </w:tcPr>
          <w:p w14:paraId="0599FADD" w14:textId="77777777" w:rsidR="00111B7B" w:rsidRPr="00111B7B" w:rsidRDefault="00111B7B" w:rsidP="00111B7B">
            <w:pPr>
              <w:widowControl/>
              <w:spacing w:line="240" w:lineRule="auto"/>
              <w:rPr>
                <w:rFonts w:asciiTheme="minorHAnsi" w:eastAsiaTheme="minorEastAsia" w:hAnsiTheme="minorHAnsi" w:cstheme="minorBidi"/>
                <w:szCs w:val="20"/>
                <w:lang w:eastAsia="ja-JP"/>
              </w:rPr>
            </w:pPr>
            <w:r w:rsidRPr="00111B7B">
              <w:rPr>
                <w:rFonts w:asciiTheme="minorHAnsi" w:eastAsiaTheme="minorEastAsia" w:hAnsiTheme="minorHAnsi" w:cstheme="minorBidi"/>
                <w:szCs w:val="20"/>
                <w:lang w:eastAsia="ja-JP"/>
              </w:rPr>
              <w:t xml:space="preserve">For Production environments, Business Hours or 7x24? (Note that all lower environments are limited to Business </w:t>
            </w:r>
            <w:r w:rsidRPr="00111B7B">
              <w:rPr>
                <w:rFonts w:asciiTheme="minorHAnsi" w:eastAsiaTheme="minorEastAsia" w:hAnsiTheme="minorHAnsi" w:cstheme="minorBidi"/>
                <w:szCs w:val="20"/>
                <w:lang w:eastAsia="ja-JP"/>
              </w:rPr>
              <w:lastRenderedPageBreak/>
              <w:t>Hours)</w:t>
            </w:r>
          </w:p>
        </w:tc>
      </w:tr>
    </w:tbl>
    <w:p w14:paraId="632C4BEA" w14:textId="77777777" w:rsidR="00111B7B" w:rsidRPr="00111B7B" w:rsidRDefault="00111B7B" w:rsidP="00111B7B"/>
    <w:p w14:paraId="35692BCC" w14:textId="77777777" w:rsidR="00111B7B" w:rsidRPr="00111B7B" w:rsidRDefault="00111B7B" w:rsidP="00C61741">
      <w:pPr>
        <w:pStyle w:val="Heading1"/>
        <w:rPr>
          <w:b w:val="0"/>
        </w:rPr>
      </w:pPr>
      <w:r w:rsidRPr="00111B7B">
        <w:rPr>
          <w:b w:val="0"/>
        </w:rPr>
        <w:br w:type="page"/>
      </w:r>
      <w:bookmarkStart w:id="311" w:name="_Toc202519460"/>
      <w:r w:rsidR="00C61741">
        <w:rPr>
          <w:b w:val="0"/>
        </w:rPr>
        <w:lastRenderedPageBreak/>
        <w:t>Database Services</w:t>
      </w:r>
      <w:bookmarkEnd w:id="311"/>
    </w:p>
    <w:p w14:paraId="1EC1F825" w14:textId="77777777" w:rsidR="00111B7B" w:rsidRPr="00111B7B" w:rsidRDefault="00111B7B" w:rsidP="00C61741">
      <w:pPr>
        <w:pStyle w:val="Heading2"/>
        <w:rPr>
          <w:b w:val="0"/>
        </w:rPr>
      </w:pPr>
      <w:bookmarkStart w:id="312" w:name="_Toc202519461"/>
      <w:r w:rsidRPr="00111B7B">
        <w:rPr>
          <w:b w:val="0"/>
        </w:rPr>
        <w:t>2.1 Description of Service</w:t>
      </w:r>
      <w:bookmarkEnd w:id="312"/>
    </w:p>
    <w:p w14:paraId="12595E6A" w14:textId="77777777" w:rsidR="00111B7B" w:rsidRPr="00111B7B" w:rsidRDefault="00111B7B" w:rsidP="00111B7B">
      <w:r w:rsidRPr="00111B7B">
        <w:t xml:space="preserve">The Information Technology Division (ITD) provides reliable centrally managed Database hosting services for Commonwealth of Massachusetts applications. </w:t>
      </w:r>
    </w:p>
    <w:p w14:paraId="0987BA1D" w14:textId="77777777" w:rsidR="00111B7B" w:rsidRPr="00111B7B" w:rsidRDefault="00111B7B" w:rsidP="00111B7B"/>
    <w:p w14:paraId="36FBA774" w14:textId="77777777" w:rsidR="00111B7B" w:rsidRPr="00111B7B" w:rsidRDefault="00111B7B" w:rsidP="00111B7B">
      <w:pPr>
        <w:rPr>
          <w:b/>
        </w:rPr>
      </w:pPr>
      <w:r w:rsidRPr="00111B7B">
        <w:rPr>
          <w:b/>
        </w:rPr>
        <w:t xml:space="preserve">This service includes: </w:t>
      </w:r>
    </w:p>
    <w:p w14:paraId="6F53DA77" w14:textId="77777777" w:rsidR="00111B7B" w:rsidRPr="00111B7B" w:rsidRDefault="00111B7B" w:rsidP="00111B7B">
      <w:pPr>
        <w:rPr>
          <w:b/>
        </w:rPr>
      </w:pPr>
    </w:p>
    <w:p w14:paraId="7EF0F273" w14:textId="77777777" w:rsidR="00111B7B" w:rsidRPr="00111B7B" w:rsidRDefault="00111B7B" w:rsidP="00111B7B">
      <w:pPr>
        <w:rPr>
          <w:b/>
        </w:rPr>
      </w:pPr>
      <w:r w:rsidRPr="00111B7B">
        <w:rPr>
          <w:b/>
        </w:rPr>
        <w:t>Database Software Installation and upgrade</w:t>
      </w:r>
    </w:p>
    <w:p w14:paraId="7C922347" w14:textId="77777777" w:rsidR="00111B7B" w:rsidRPr="00111B7B" w:rsidRDefault="00111B7B" w:rsidP="00111B7B">
      <w:pPr>
        <w:numPr>
          <w:ilvl w:val="0"/>
          <w:numId w:val="5"/>
        </w:numPr>
      </w:pPr>
      <w:r w:rsidRPr="00111B7B">
        <w:t xml:space="preserve">Responsible for installation of the Database software and tools  </w:t>
      </w:r>
    </w:p>
    <w:p w14:paraId="0D606497" w14:textId="77777777" w:rsidR="00111B7B" w:rsidRPr="00111B7B" w:rsidRDefault="00111B7B" w:rsidP="00111B7B">
      <w:pPr>
        <w:numPr>
          <w:ilvl w:val="0"/>
          <w:numId w:val="5"/>
        </w:numPr>
      </w:pPr>
      <w:r w:rsidRPr="00111B7B">
        <w:t xml:space="preserve">Responsible for applying patches and bug fixes and for performing major version upgrades </w:t>
      </w:r>
    </w:p>
    <w:p w14:paraId="45FFA9D4" w14:textId="77777777" w:rsidR="00111B7B" w:rsidRPr="00111B7B" w:rsidRDefault="00111B7B" w:rsidP="00111B7B"/>
    <w:p w14:paraId="7C2313F6" w14:textId="77777777" w:rsidR="00111B7B" w:rsidRPr="00111B7B" w:rsidRDefault="00111B7B" w:rsidP="00111B7B">
      <w:pPr>
        <w:rPr>
          <w:b/>
        </w:rPr>
      </w:pPr>
      <w:r w:rsidRPr="00111B7B">
        <w:rPr>
          <w:b/>
        </w:rPr>
        <w:t>Database System Configuration</w:t>
      </w:r>
    </w:p>
    <w:p w14:paraId="68C1BE6C" w14:textId="77777777" w:rsidR="00111B7B" w:rsidRPr="00111B7B" w:rsidRDefault="00111B7B" w:rsidP="00111B7B">
      <w:pPr>
        <w:numPr>
          <w:ilvl w:val="0"/>
          <w:numId w:val="5"/>
        </w:numPr>
      </w:pPr>
      <w:r w:rsidRPr="00111B7B">
        <w:t>Work with the ITD SAN group and the host system administrator to get the initial Database system storage allocated based on Database storage best practices</w:t>
      </w:r>
    </w:p>
    <w:p w14:paraId="6BB33163" w14:textId="77777777" w:rsidR="00111B7B" w:rsidRPr="00111B7B" w:rsidRDefault="00111B7B" w:rsidP="00111B7B">
      <w:pPr>
        <w:numPr>
          <w:ilvl w:val="0"/>
          <w:numId w:val="5"/>
        </w:numPr>
      </w:pPr>
      <w:r w:rsidRPr="00111B7B">
        <w:t xml:space="preserve"> Work with the application data owners to determine future storage needs</w:t>
      </w:r>
    </w:p>
    <w:p w14:paraId="547AA258" w14:textId="77777777" w:rsidR="00111B7B" w:rsidRPr="00111B7B" w:rsidRDefault="00111B7B" w:rsidP="00111B7B">
      <w:pPr>
        <w:numPr>
          <w:ilvl w:val="0"/>
          <w:numId w:val="5"/>
        </w:numPr>
      </w:pPr>
      <w:r w:rsidRPr="00111B7B">
        <w:t>Create the Database instance</w:t>
      </w:r>
    </w:p>
    <w:p w14:paraId="7FB2DBB6" w14:textId="77777777" w:rsidR="00111B7B" w:rsidRPr="00111B7B" w:rsidRDefault="00111B7B" w:rsidP="00111B7B">
      <w:pPr>
        <w:numPr>
          <w:ilvl w:val="0"/>
          <w:numId w:val="5"/>
        </w:numPr>
      </w:pPr>
      <w:r w:rsidRPr="00111B7B">
        <w:t>Create the Database tablespaces</w:t>
      </w:r>
    </w:p>
    <w:p w14:paraId="0BA3DBD7" w14:textId="77777777" w:rsidR="00111B7B" w:rsidRPr="00111B7B" w:rsidRDefault="00111B7B" w:rsidP="00111B7B">
      <w:pPr>
        <w:numPr>
          <w:ilvl w:val="0"/>
          <w:numId w:val="5"/>
        </w:numPr>
      </w:pPr>
      <w:r w:rsidRPr="00111B7B">
        <w:t>Create the Database schema owners</w:t>
      </w:r>
    </w:p>
    <w:p w14:paraId="2835915C" w14:textId="77777777" w:rsidR="00111B7B" w:rsidRPr="00111B7B" w:rsidRDefault="00111B7B" w:rsidP="00111B7B">
      <w:pPr>
        <w:numPr>
          <w:ilvl w:val="0"/>
          <w:numId w:val="5"/>
        </w:numPr>
      </w:pPr>
      <w:r w:rsidRPr="00111B7B">
        <w:t>Grant Database system privileges to application owners</w:t>
      </w:r>
    </w:p>
    <w:p w14:paraId="2A16507D" w14:textId="77777777" w:rsidR="00111B7B" w:rsidRPr="00111B7B" w:rsidRDefault="00111B7B" w:rsidP="00111B7B">
      <w:pPr>
        <w:numPr>
          <w:ilvl w:val="0"/>
          <w:numId w:val="27"/>
        </w:numPr>
      </w:pPr>
      <w:r w:rsidRPr="00111B7B">
        <w:t xml:space="preserve">Manage the Database instance configuration settings, including the amount of server memory and how it is allocated  </w:t>
      </w:r>
    </w:p>
    <w:p w14:paraId="351A8BA0" w14:textId="77777777" w:rsidR="00111B7B" w:rsidRPr="00111B7B" w:rsidRDefault="00111B7B" w:rsidP="00111B7B">
      <w:pPr>
        <w:numPr>
          <w:ilvl w:val="0"/>
          <w:numId w:val="27"/>
        </w:numPr>
      </w:pPr>
      <w:r w:rsidRPr="00111B7B">
        <w:t>Control and monitor the number of concurrent user connections (Oracle license compliance)</w:t>
      </w:r>
    </w:p>
    <w:p w14:paraId="566B4626" w14:textId="77777777" w:rsidR="00111B7B" w:rsidRPr="00111B7B" w:rsidRDefault="00111B7B" w:rsidP="00111B7B">
      <w:pPr>
        <w:numPr>
          <w:ilvl w:val="0"/>
          <w:numId w:val="27"/>
        </w:numPr>
      </w:pPr>
      <w:r w:rsidRPr="00111B7B">
        <w:t>Work with the host system administrators to configure server kernel parameters and O.S. patches</w:t>
      </w:r>
    </w:p>
    <w:p w14:paraId="6C6F1584" w14:textId="77777777" w:rsidR="00111B7B" w:rsidRPr="00111B7B" w:rsidRDefault="00111B7B" w:rsidP="00111B7B"/>
    <w:p w14:paraId="7C995080" w14:textId="77777777" w:rsidR="00111B7B" w:rsidRPr="00111B7B" w:rsidRDefault="00111B7B" w:rsidP="00111B7B">
      <w:pPr>
        <w:rPr>
          <w:b/>
        </w:rPr>
      </w:pPr>
      <w:r w:rsidRPr="00111B7B">
        <w:rPr>
          <w:b/>
        </w:rPr>
        <w:t>Database Systems Maintenance</w:t>
      </w:r>
    </w:p>
    <w:p w14:paraId="20B23FE7" w14:textId="77777777" w:rsidR="00111B7B" w:rsidRPr="00111B7B" w:rsidRDefault="00111B7B" w:rsidP="00111B7B">
      <w:pPr>
        <w:numPr>
          <w:ilvl w:val="0"/>
          <w:numId w:val="5"/>
        </w:numPr>
      </w:pPr>
      <w:r w:rsidRPr="00111B7B">
        <w:t>Administration and maintenance of Databases to ensure that each hosted Database is reliable, performing and available during the defined target availability hours</w:t>
      </w:r>
    </w:p>
    <w:p w14:paraId="714A4F11" w14:textId="77777777" w:rsidR="00111B7B" w:rsidRPr="00111B7B" w:rsidRDefault="00111B7B" w:rsidP="00111B7B">
      <w:pPr>
        <w:numPr>
          <w:ilvl w:val="0"/>
          <w:numId w:val="5"/>
        </w:numPr>
      </w:pPr>
      <w:r w:rsidRPr="00111B7B">
        <w:t>Apply critical patches as needed</w:t>
      </w:r>
    </w:p>
    <w:p w14:paraId="4AC82A53" w14:textId="77777777" w:rsidR="00111B7B" w:rsidRPr="00111B7B" w:rsidRDefault="00111B7B" w:rsidP="00111B7B"/>
    <w:p w14:paraId="7C0C8266" w14:textId="77777777" w:rsidR="00111B7B" w:rsidRPr="00111B7B" w:rsidRDefault="00111B7B" w:rsidP="00111B7B">
      <w:pPr>
        <w:rPr>
          <w:b/>
        </w:rPr>
      </w:pPr>
      <w:r w:rsidRPr="00111B7B">
        <w:rPr>
          <w:b/>
        </w:rPr>
        <w:t>Database Systems Support &amp; Monitoring</w:t>
      </w:r>
    </w:p>
    <w:p w14:paraId="06F37181" w14:textId="77777777" w:rsidR="00111B7B" w:rsidRPr="00111B7B" w:rsidRDefault="00111B7B" w:rsidP="00111B7B">
      <w:pPr>
        <w:numPr>
          <w:ilvl w:val="0"/>
          <w:numId w:val="29"/>
        </w:numPr>
      </w:pPr>
      <w:r w:rsidRPr="00111B7B">
        <w:t>Ensure Databases and logs are sized properly.</w:t>
      </w:r>
    </w:p>
    <w:p w14:paraId="44560B73" w14:textId="77777777" w:rsidR="00111B7B" w:rsidRPr="00111B7B" w:rsidRDefault="00111B7B" w:rsidP="00111B7B">
      <w:pPr>
        <w:numPr>
          <w:ilvl w:val="0"/>
          <w:numId w:val="29"/>
        </w:numPr>
      </w:pPr>
      <w:r w:rsidRPr="00111B7B">
        <w:t>Add and configure new storage as required.</w:t>
      </w:r>
    </w:p>
    <w:p w14:paraId="34020D59" w14:textId="77777777" w:rsidR="00111B7B" w:rsidRPr="00111B7B" w:rsidRDefault="00111B7B" w:rsidP="00111B7B">
      <w:pPr>
        <w:numPr>
          <w:ilvl w:val="0"/>
          <w:numId w:val="29"/>
        </w:numPr>
      </w:pPr>
      <w:r w:rsidRPr="00111B7B">
        <w:t>Escalate system Database software problems to vendor for resolution.</w:t>
      </w:r>
    </w:p>
    <w:p w14:paraId="4DC6EF9D" w14:textId="77777777" w:rsidR="00111B7B" w:rsidRPr="00111B7B" w:rsidRDefault="00111B7B" w:rsidP="00111B7B">
      <w:pPr>
        <w:numPr>
          <w:ilvl w:val="0"/>
          <w:numId w:val="29"/>
        </w:numPr>
      </w:pPr>
      <w:r w:rsidRPr="00111B7B">
        <w:t xml:space="preserve">Proactive monitoring of Database with ITD standard monitoring tools. </w:t>
      </w:r>
    </w:p>
    <w:p w14:paraId="63E34388" w14:textId="77777777" w:rsidR="00111B7B" w:rsidRPr="00111B7B" w:rsidRDefault="00111B7B" w:rsidP="00111B7B">
      <w:pPr>
        <w:numPr>
          <w:ilvl w:val="0"/>
          <w:numId w:val="29"/>
        </w:numPr>
      </w:pPr>
      <w:r w:rsidRPr="00111B7B">
        <w:t>Execute the necessary parameter adjustments to the system configuration settings for performance optimization.</w:t>
      </w:r>
    </w:p>
    <w:p w14:paraId="20A2AF05" w14:textId="77777777" w:rsidR="00111B7B" w:rsidRPr="00111B7B" w:rsidRDefault="00111B7B" w:rsidP="00111B7B">
      <w:pPr>
        <w:numPr>
          <w:ilvl w:val="0"/>
          <w:numId w:val="5"/>
        </w:numPr>
      </w:pPr>
      <w:r w:rsidRPr="00111B7B">
        <w:t>Responsive support to unscheduled service outages in a timely manner</w:t>
      </w:r>
    </w:p>
    <w:p w14:paraId="1C211AE6" w14:textId="77777777" w:rsidR="00111B7B" w:rsidRPr="00111B7B" w:rsidRDefault="00111B7B" w:rsidP="00111B7B">
      <w:pPr>
        <w:numPr>
          <w:ilvl w:val="0"/>
          <w:numId w:val="5"/>
        </w:numPr>
      </w:pPr>
      <w:r w:rsidRPr="00111B7B">
        <w:t>Provision of diagnostic information to assist with customer application support needs</w:t>
      </w:r>
    </w:p>
    <w:p w14:paraId="3D11B95B" w14:textId="77777777" w:rsidR="00111B7B" w:rsidRPr="00111B7B" w:rsidRDefault="00111B7B" w:rsidP="00111B7B"/>
    <w:p w14:paraId="6C009CB1" w14:textId="77777777" w:rsidR="00111B7B" w:rsidRPr="00111B7B" w:rsidRDefault="00111B7B" w:rsidP="00111B7B">
      <w:pPr>
        <w:rPr>
          <w:b/>
        </w:rPr>
      </w:pPr>
      <w:r w:rsidRPr="00111B7B">
        <w:rPr>
          <w:b/>
        </w:rPr>
        <w:t>Database Systems Backup &amp; Recovery</w:t>
      </w:r>
    </w:p>
    <w:p w14:paraId="6E881AD3" w14:textId="77777777" w:rsidR="00111B7B" w:rsidRPr="00111B7B" w:rsidRDefault="00111B7B" w:rsidP="00111B7B">
      <w:pPr>
        <w:numPr>
          <w:ilvl w:val="0"/>
          <w:numId w:val="31"/>
        </w:numPr>
      </w:pPr>
      <w:r w:rsidRPr="00111B7B">
        <w:lastRenderedPageBreak/>
        <w:t>Design and implement a backup strategy to meet the customer defined recovery time objective</w:t>
      </w:r>
    </w:p>
    <w:p w14:paraId="7679F979" w14:textId="77777777" w:rsidR="00111B7B" w:rsidRPr="00111B7B" w:rsidRDefault="00111B7B" w:rsidP="00111B7B">
      <w:pPr>
        <w:numPr>
          <w:ilvl w:val="0"/>
          <w:numId w:val="31"/>
        </w:numPr>
      </w:pPr>
      <w:r w:rsidRPr="00111B7B">
        <w:t>Automate and monitor the backups.</w:t>
      </w:r>
    </w:p>
    <w:p w14:paraId="40649BA8" w14:textId="77777777" w:rsidR="00111B7B" w:rsidRPr="00111B7B" w:rsidRDefault="00111B7B" w:rsidP="00111B7B">
      <w:pPr>
        <w:numPr>
          <w:ilvl w:val="0"/>
          <w:numId w:val="30"/>
        </w:numPr>
        <w:tabs>
          <w:tab w:val="num" w:pos="720"/>
        </w:tabs>
      </w:pPr>
      <w:r w:rsidRPr="00111B7B">
        <w:t>Periodic testing of recovery strategy.</w:t>
      </w:r>
    </w:p>
    <w:p w14:paraId="6EB449E1" w14:textId="77777777" w:rsidR="00111B7B" w:rsidRPr="00111B7B" w:rsidRDefault="00111B7B" w:rsidP="00111B7B"/>
    <w:p w14:paraId="15833261" w14:textId="77777777" w:rsidR="00111B7B" w:rsidRPr="00111B7B" w:rsidRDefault="00111B7B" w:rsidP="00111B7B">
      <w:pPr>
        <w:rPr>
          <w:b/>
        </w:rPr>
      </w:pPr>
      <w:r w:rsidRPr="00111B7B">
        <w:rPr>
          <w:b/>
        </w:rPr>
        <w:t>This service does not include:</w:t>
      </w:r>
    </w:p>
    <w:p w14:paraId="65306D9B" w14:textId="77777777" w:rsidR="00111B7B" w:rsidRPr="00111B7B" w:rsidRDefault="00111B7B" w:rsidP="00111B7B">
      <w:pPr>
        <w:numPr>
          <w:ilvl w:val="0"/>
          <w:numId w:val="28"/>
        </w:numPr>
      </w:pPr>
      <w:r w:rsidRPr="00111B7B">
        <w:t xml:space="preserve">Coverage for Disaster Recovery. </w:t>
      </w:r>
    </w:p>
    <w:p w14:paraId="0DE9C042" w14:textId="77777777" w:rsidR="00111B7B" w:rsidRPr="00111B7B" w:rsidRDefault="00111B7B" w:rsidP="00111B7B">
      <w:pPr>
        <w:numPr>
          <w:ilvl w:val="0"/>
          <w:numId w:val="28"/>
        </w:numPr>
      </w:pPr>
      <w:r w:rsidRPr="00111B7B">
        <w:t>SQL performance and tuning.</w:t>
      </w:r>
    </w:p>
    <w:p w14:paraId="5B815B7F" w14:textId="77777777" w:rsidR="00111B7B" w:rsidRPr="00111B7B" w:rsidRDefault="00111B7B" w:rsidP="00111B7B">
      <w:pPr>
        <w:numPr>
          <w:ilvl w:val="0"/>
          <w:numId w:val="28"/>
        </w:numPr>
      </w:pPr>
      <w:r w:rsidRPr="00111B7B">
        <w:t>Access to Database as “SYSDBA” or “SA”.</w:t>
      </w:r>
    </w:p>
    <w:p w14:paraId="0CA007D5" w14:textId="77777777" w:rsidR="00111B7B" w:rsidRPr="00111B7B" w:rsidRDefault="00111B7B" w:rsidP="00111B7B">
      <w:pPr>
        <w:numPr>
          <w:ilvl w:val="0"/>
          <w:numId w:val="28"/>
        </w:numPr>
      </w:pPr>
      <w:r w:rsidRPr="00111B7B">
        <w:t>Data replication.</w:t>
      </w:r>
    </w:p>
    <w:p w14:paraId="7259310C" w14:textId="77777777" w:rsidR="00111B7B" w:rsidRPr="00111B7B" w:rsidRDefault="00111B7B" w:rsidP="00111B7B">
      <w:pPr>
        <w:numPr>
          <w:ilvl w:val="0"/>
          <w:numId w:val="28"/>
        </w:numPr>
      </w:pPr>
      <w:r w:rsidRPr="00111B7B">
        <w:t>Advanced security options such as row level security, encryption and LDAP authentication.</w:t>
      </w:r>
    </w:p>
    <w:p w14:paraId="62BB7BD0" w14:textId="77777777" w:rsidR="00111B7B" w:rsidRPr="00111B7B" w:rsidRDefault="00111B7B" w:rsidP="00111B7B">
      <w:pPr>
        <w:rPr>
          <w:b/>
        </w:rPr>
      </w:pPr>
      <w:bookmarkStart w:id="313" w:name="_Toc238018386"/>
      <w:bookmarkStart w:id="314" w:name="_Toc238971546"/>
      <w:bookmarkStart w:id="315" w:name="_Toc202503086"/>
      <w:bookmarkStart w:id="316" w:name="_Toc202503279"/>
      <w:r w:rsidRPr="00111B7B">
        <w:rPr>
          <w:b/>
        </w:rPr>
        <w:t>Standard Versions of Service Components</w:t>
      </w:r>
      <w:bookmarkEnd w:id="313"/>
      <w:bookmarkEnd w:id="314"/>
      <w:bookmarkEnd w:id="315"/>
      <w:bookmarkEnd w:id="316"/>
    </w:p>
    <w:p w14:paraId="4D89CE7A" w14:textId="77777777" w:rsidR="00111B7B" w:rsidRPr="00111B7B" w:rsidRDefault="00111B7B" w:rsidP="00111B7B">
      <w:r w:rsidRPr="00111B7B">
        <w:t>The following Database Operating Systems are standard:</w:t>
      </w:r>
    </w:p>
    <w:p w14:paraId="3AC2F816" w14:textId="77777777" w:rsidR="00111B7B" w:rsidRPr="00111B7B" w:rsidRDefault="00111B7B" w:rsidP="00111B7B">
      <w:pPr>
        <w:numPr>
          <w:ilvl w:val="0"/>
          <w:numId w:val="7"/>
        </w:numPr>
      </w:pPr>
      <w:r w:rsidRPr="00111B7B">
        <w:t>Oracle 9i, 10g and above.</w:t>
      </w:r>
    </w:p>
    <w:p w14:paraId="64B42EB2" w14:textId="77777777" w:rsidR="00111B7B" w:rsidRPr="00111B7B" w:rsidRDefault="00111B7B" w:rsidP="00111B7B">
      <w:pPr>
        <w:numPr>
          <w:ilvl w:val="0"/>
          <w:numId w:val="7"/>
        </w:numPr>
      </w:pPr>
      <w:r w:rsidRPr="00111B7B">
        <w:t xml:space="preserve">Microsoft SQLServer 2005 and above. </w:t>
      </w:r>
    </w:p>
    <w:p w14:paraId="6F70402C" w14:textId="77777777" w:rsidR="00111B7B" w:rsidRPr="00111B7B" w:rsidRDefault="00111B7B" w:rsidP="00111B7B"/>
    <w:p w14:paraId="405ACC33" w14:textId="77777777" w:rsidR="00111B7B" w:rsidRPr="00111B7B" w:rsidRDefault="00111B7B" w:rsidP="00111B7B"/>
    <w:p w14:paraId="374FEF88" w14:textId="77777777" w:rsidR="00111B7B" w:rsidRPr="00111B7B" w:rsidRDefault="00111B7B" w:rsidP="00111B7B"/>
    <w:p w14:paraId="10A5148B" w14:textId="77777777" w:rsidR="00111B7B" w:rsidRPr="00111B7B" w:rsidRDefault="00111B7B" w:rsidP="00C61741">
      <w:pPr>
        <w:pStyle w:val="Heading2"/>
        <w:rPr>
          <w:b w:val="0"/>
        </w:rPr>
      </w:pPr>
      <w:bookmarkStart w:id="317" w:name="_Toc202503087"/>
      <w:bookmarkStart w:id="318" w:name="_Toc202503280"/>
      <w:bookmarkStart w:id="319" w:name="_Toc202519462"/>
      <w:r w:rsidRPr="00111B7B">
        <w:rPr>
          <w:b w:val="0"/>
        </w:rPr>
        <w:t>General Requirements</w:t>
      </w:r>
      <w:bookmarkEnd w:id="317"/>
      <w:bookmarkEnd w:id="318"/>
      <w:bookmarkEnd w:id="319"/>
    </w:p>
    <w:p w14:paraId="2811CDB2" w14:textId="77777777" w:rsidR="00111B7B" w:rsidRPr="00111B7B" w:rsidRDefault="00111B7B" w:rsidP="00111B7B"/>
    <w:p w14:paraId="4E0CFE27" w14:textId="77777777" w:rsidR="00111B7B" w:rsidRPr="00111B7B" w:rsidRDefault="00111B7B" w:rsidP="00111B7B">
      <w:pPr>
        <w:rPr>
          <w:b/>
        </w:rPr>
      </w:pPr>
      <w:r w:rsidRPr="00111B7B">
        <w:rPr>
          <w:b/>
        </w:rPr>
        <w:t>Platform Requirements</w:t>
      </w:r>
    </w:p>
    <w:p w14:paraId="637F0BDC" w14:textId="77777777" w:rsidR="00111B7B" w:rsidRPr="00111B7B" w:rsidRDefault="00111B7B" w:rsidP="00111B7B"/>
    <w:p w14:paraId="1BF6F421" w14:textId="77777777" w:rsidR="00111B7B" w:rsidRPr="00111B7B" w:rsidRDefault="00111B7B" w:rsidP="00111B7B">
      <w:r w:rsidRPr="00111B7B">
        <w:t>The following server platforms are supported by ITD for Database Services:</w:t>
      </w:r>
    </w:p>
    <w:p w14:paraId="6C005D78" w14:textId="77777777" w:rsidR="00111B7B" w:rsidRPr="00111B7B" w:rsidRDefault="00111B7B" w:rsidP="00111B7B">
      <w:pPr>
        <w:numPr>
          <w:ilvl w:val="0"/>
          <w:numId w:val="8"/>
        </w:numPr>
      </w:pPr>
      <w:r w:rsidRPr="00111B7B">
        <w:t>Intel x86 architecture computing platform</w:t>
      </w:r>
    </w:p>
    <w:p w14:paraId="650EA95F" w14:textId="77777777" w:rsidR="00111B7B" w:rsidRPr="00111B7B" w:rsidRDefault="00111B7B" w:rsidP="00111B7B">
      <w:pPr>
        <w:numPr>
          <w:ilvl w:val="0"/>
          <w:numId w:val="8"/>
        </w:numPr>
      </w:pPr>
      <w:r w:rsidRPr="00111B7B">
        <w:t>Intel x86 architecture computing platform with EMC ESXi virtualization services</w:t>
      </w:r>
    </w:p>
    <w:p w14:paraId="7E848730" w14:textId="77777777" w:rsidR="00111B7B" w:rsidRPr="00111B7B" w:rsidRDefault="00111B7B" w:rsidP="00111B7B">
      <w:pPr>
        <w:numPr>
          <w:ilvl w:val="0"/>
          <w:numId w:val="8"/>
        </w:numPr>
      </w:pPr>
      <w:r w:rsidRPr="00111B7B">
        <w:t>IBM Power architecture computing platform</w:t>
      </w:r>
    </w:p>
    <w:p w14:paraId="3D4328EF" w14:textId="77777777" w:rsidR="00111B7B" w:rsidRPr="00111B7B" w:rsidRDefault="00111B7B" w:rsidP="00111B7B"/>
    <w:p w14:paraId="54863343" w14:textId="77777777" w:rsidR="00111B7B" w:rsidRPr="00111B7B" w:rsidRDefault="00111B7B" w:rsidP="00111B7B">
      <w:pPr>
        <w:rPr>
          <w:b/>
        </w:rPr>
      </w:pPr>
      <w:r w:rsidRPr="00111B7B">
        <w:rPr>
          <w:b/>
        </w:rPr>
        <w:t>Operating Systems Requirements</w:t>
      </w:r>
    </w:p>
    <w:p w14:paraId="3B697465" w14:textId="77777777" w:rsidR="00111B7B" w:rsidRPr="00111B7B" w:rsidRDefault="00111B7B" w:rsidP="00111B7B"/>
    <w:p w14:paraId="57A32579" w14:textId="77777777" w:rsidR="00111B7B" w:rsidRPr="00111B7B" w:rsidRDefault="00111B7B" w:rsidP="00111B7B">
      <w:r w:rsidRPr="00111B7B">
        <w:t>The following operating systems are supported with agents for Database Services:</w:t>
      </w:r>
    </w:p>
    <w:p w14:paraId="28E18A8B" w14:textId="77777777" w:rsidR="00111B7B" w:rsidRPr="00111B7B" w:rsidRDefault="00111B7B" w:rsidP="00111B7B">
      <w:pPr>
        <w:numPr>
          <w:ilvl w:val="0"/>
          <w:numId w:val="8"/>
        </w:numPr>
      </w:pPr>
      <w:r w:rsidRPr="00111B7B">
        <w:t>Windows 2008 (Standard 32-bit, Enterprise 64-bit, and Enterprise R2 64-bit)</w:t>
      </w:r>
    </w:p>
    <w:p w14:paraId="6F8CCC70" w14:textId="77777777" w:rsidR="00111B7B" w:rsidRPr="00111B7B" w:rsidRDefault="00111B7B" w:rsidP="00111B7B">
      <w:pPr>
        <w:numPr>
          <w:ilvl w:val="0"/>
          <w:numId w:val="8"/>
        </w:numPr>
      </w:pPr>
      <w:r w:rsidRPr="00111B7B">
        <w:t>Red Hat Enterprise Linux 5 64-bit</w:t>
      </w:r>
    </w:p>
    <w:p w14:paraId="078BCBA5" w14:textId="77777777" w:rsidR="00111B7B" w:rsidRPr="00111B7B" w:rsidRDefault="00111B7B" w:rsidP="00111B7B">
      <w:pPr>
        <w:numPr>
          <w:ilvl w:val="0"/>
          <w:numId w:val="8"/>
        </w:numPr>
      </w:pPr>
      <w:r w:rsidRPr="00111B7B">
        <w:t>AIX 6</w:t>
      </w:r>
    </w:p>
    <w:p w14:paraId="19101C3C" w14:textId="77777777" w:rsidR="00111B7B" w:rsidRPr="00111B7B" w:rsidRDefault="00111B7B" w:rsidP="00111B7B"/>
    <w:p w14:paraId="1A17F27B" w14:textId="77777777" w:rsidR="00111B7B" w:rsidRPr="00111B7B" w:rsidRDefault="00111B7B" w:rsidP="00111B7B">
      <w:pPr>
        <w:rPr>
          <w:b/>
        </w:rPr>
      </w:pPr>
      <w:r w:rsidRPr="00111B7B">
        <w:rPr>
          <w:b/>
        </w:rPr>
        <w:t>Storage Requirements</w:t>
      </w:r>
    </w:p>
    <w:p w14:paraId="23BE1381" w14:textId="77777777" w:rsidR="00111B7B" w:rsidRPr="00111B7B" w:rsidRDefault="00111B7B" w:rsidP="00111B7B"/>
    <w:p w14:paraId="4DFF05E4" w14:textId="77777777" w:rsidR="00111B7B" w:rsidRPr="00111B7B" w:rsidRDefault="00111B7B" w:rsidP="00111B7B">
      <w:r w:rsidRPr="00111B7B">
        <w:t>The following are supported by ITD for Database Services:</w:t>
      </w:r>
    </w:p>
    <w:p w14:paraId="4B91E75A" w14:textId="77777777" w:rsidR="00111B7B" w:rsidRPr="00111B7B" w:rsidRDefault="00111B7B" w:rsidP="00111B7B">
      <w:pPr>
        <w:numPr>
          <w:ilvl w:val="0"/>
          <w:numId w:val="8"/>
        </w:numPr>
      </w:pPr>
      <w:r w:rsidRPr="00111B7B">
        <w:t>Direct Attached Storage (DAS)</w:t>
      </w:r>
    </w:p>
    <w:p w14:paraId="37653446" w14:textId="77777777" w:rsidR="00111B7B" w:rsidRPr="00111B7B" w:rsidRDefault="00111B7B" w:rsidP="00111B7B">
      <w:pPr>
        <w:numPr>
          <w:ilvl w:val="0"/>
          <w:numId w:val="8"/>
        </w:numPr>
      </w:pPr>
      <w:r w:rsidRPr="00111B7B">
        <w:t>Storage Area Network (SAN) storage</w:t>
      </w:r>
    </w:p>
    <w:p w14:paraId="40932D55" w14:textId="77777777" w:rsidR="00111B7B" w:rsidRPr="00111B7B" w:rsidRDefault="00111B7B" w:rsidP="00111B7B"/>
    <w:p w14:paraId="693EEFCA" w14:textId="77777777" w:rsidR="00111B7B" w:rsidRPr="00111B7B" w:rsidRDefault="00111B7B" w:rsidP="00111B7B">
      <w:pPr>
        <w:rPr>
          <w:b/>
        </w:rPr>
      </w:pPr>
      <w:r w:rsidRPr="00111B7B">
        <w:rPr>
          <w:b/>
        </w:rPr>
        <w:t>Database Version Requirements</w:t>
      </w:r>
    </w:p>
    <w:p w14:paraId="2E821763" w14:textId="77777777" w:rsidR="00111B7B" w:rsidRPr="00111B7B" w:rsidRDefault="00111B7B" w:rsidP="00111B7B"/>
    <w:p w14:paraId="4FC8063C" w14:textId="77777777" w:rsidR="00111B7B" w:rsidRPr="00111B7B" w:rsidRDefault="00111B7B" w:rsidP="00111B7B">
      <w:r w:rsidRPr="00111B7B">
        <w:t>The following are the standard supported Database Versions:</w:t>
      </w:r>
    </w:p>
    <w:p w14:paraId="47A3FA66" w14:textId="77777777" w:rsidR="00111B7B" w:rsidRPr="00111B7B" w:rsidRDefault="00111B7B" w:rsidP="00111B7B">
      <w:pPr>
        <w:numPr>
          <w:ilvl w:val="0"/>
          <w:numId w:val="8"/>
        </w:numPr>
      </w:pPr>
      <w:r w:rsidRPr="00111B7B">
        <w:t>Oracle – 10g and above</w:t>
      </w:r>
    </w:p>
    <w:p w14:paraId="78C9E348" w14:textId="77777777" w:rsidR="00111B7B" w:rsidRPr="00111B7B" w:rsidRDefault="00111B7B" w:rsidP="00111B7B">
      <w:pPr>
        <w:numPr>
          <w:ilvl w:val="0"/>
          <w:numId w:val="8"/>
        </w:numPr>
      </w:pPr>
      <w:r w:rsidRPr="00111B7B">
        <w:t>SQL Server – 2005 and above</w:t>
      </w:r>
    </w:p>
    <w:p w14:paraId="74214541" w14:textId="77777777" w:rsidR="00111B7B" w:rsidRPr="00111B7B" w:rsidRDefault="00111B7B" w:rsidP="00111B7B"/>
    <w:p w14:paraId="3B6AB172" w14:textId="77777777" w:rsidR="00111B7B" w:rsidRPr="00111B7B" w:rsidRDefault="00111B7B" w:rsidP="00111B7B"/>
    <w:p w14:paraId="07262C5F" w14:textId="03A68C36" w:rsidR="00111B7B" w:rsidRPr="00111B7B" w:rsidRDefault="00111B7B" w:rsidP="00111B7B">
      <w:pPr>
        <w:rPr>
          <w:b/>
        </w:rPr>
      </w:pPr>
    </w:p>
    <w:p w14:paraId="5E80F6B3" w14:textId="77777777" w:rsidR="00111B7B" w:rsidRPr="00111B7B" w:rsidRDefault="00111B7B" w:rsidP="00C61741">
      <w:pPr>
        <w:pStyle w:val="Heading2"/>
        <w:rPr>
          <w:b w:val="0"/>
        </w:rPr>
      </w:pPr>
      <w:bookmarkStart w:id="320" w:name="_Toc202503088"/>
      <w:bookmarkStart w:id="321" w:name="_Toc202503281"/>
      <w:bookmarkStart w:id="322" w:name="_Toc202519463"/>
      <w:r w:rsidRPr="00111B7B">
        <w:rPr>
          <w:b w:val="0"/>
        </w:rPr>
        <w:lastRenderedPageBreak/>
        <w:t>Standard Database Services</w:t>
      </w:r>
      <w:bookmarkEnd w:id="320"/>
      <w:bookmarkEnd w:id="321"/>
      <w:bookmarkEnd w:id="322"/>
    </w:p>
    <w:p w14:paraId="14852817" w14:textId="77777777" w:rsidR="00111B7B" w:rsidRPr="00111B7B" w:rsidRDefault="00111B7B" w:rsidP="00111B7B"/>
    <w:p w14:paraId="535FC5E2" w14:textId="77777777" w:rsidR="00111B7B" w:rsidRPr="00111B7B" w:rsidRDefault="00111B7B" w:rsidP="00111B7B">
      <w:r w:rsidRPr="00111B7B">
        <w:t>The Storage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1C1999DA"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1C374C8A"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10801105" w14:textId="77777777" w:rsidR="00111B7B" w:rsidRPr="00111B7B" w:rsidRDefault="00111B7B" w:rsidP="00111B7B">
            <w:pPr>
              <w:rPr>
                <w:b/>
                <w:bCs/>
              </w:rPr>
            </w:pPr>
            <w:r w:rsidRPr="00111B7B">
              <w:rPr>
                <w:b/>
                <w:bCs/>
              </w:rPr>
              <w:t>Description</w:t>
            </w:r>
          </w:p>
        </w:tc>
      </w:tr>
      <w:tr w:rsidR="00111B7B" w:rsidRPr="00111B7B" w14:paraId="6E1603A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1D2FFA0B" w14:textId="77777777" w:rsidR="00111B7B" w:rsidRPr="00111B7B" w:rsidRDefault="00111B7B" w:rsidP="00111B7B">
            <w:r w:rsidRPr="00111B7B">
              <w:t>Oracle Database</w:t>
            </w:r>
          </w:p>
        </w:tc>
        <w:tc>
          <w:tcPr>
            <w:tcW w:w="0" w:type="auto"/>
            <w:tcBorders>
              <w:top w:val="outset" w:sz="6" w:space="0" w:color="auto"/>
              <w:left w:val="outset" w:sz="6" w:space="0" w:color="auto"/>
              <w:bottom w:val="outset" w:sz="6" w:space="0" w:color="auto"/>
              <w:right w:val="outset" w:sz="6" w:space="0" w:color="auto"/>
            </w:tcBorders>
          </w:tcPr>
          <w:p w14:paraId="5498342A" w14:textId="77777777" w:rsidR="00111B7B" w:rsidRPr="00111B7B" w:rsidRDefault="00111B7B" w:rsidP="00111B7B">
            <w:r w:rsidRPr="00111B7B">
              <w:t>Installation and initial configuration of Oracle database on customer hosted infrastructure</w:t>
            </w:r>
          </w:p>
        </w:tc>
      </w:tr>
      <w:tr w:rsidR="00111B7B" w:rsidRPr="00111B7B" w14:paraId="6E91F228"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D95FF31" w14:textId="77777777" w:rsidR="00111B7B" w:rsidRPr="00111B7B" w:rsidRDefault="00111B7B" w:rsidP="00111B7B">
            <w:r w:rsidRPr="00111B7B">
              <w:t>Oracle Database - Shared</w:t>
            </w:r>
          </w:p>
        </w:tc>
        <w:tc>
          <w:tcPr>
            <w:tcW w:w="0" w:type="auto"/>
            <w:tcBorders>
              <w:top w:val="outset" w:sz="6" w:space="0" w:color="auto"/>
              <w:left w:val="outset" w:sz="6" w:space="0" w:color="auto"/>
              <w:bottom w:val="outset" w:sz="6" w:space="0" w:color="auto"/>
              <w:right w:val="outset" w:sz="6" w:space="0" w:color="auto"/>
            </w:tcBorders>
          </w:tcPr>
          <w:p w14:paraId="5E6BF48F" w14:textId="77777777" w:rsidR="00111B7B" w:rsidRPr="00111B7B" w:rsidRDefault="00111B7B" w:rsidP="00111B7B">
            <w:r w:rsidRPr="00111B7B">
              <w:t>Installation and initial configuration of low-volume, low-demand Oracle database on shared infrastructure</w:t>
            </w:r>
          </w:p>
        </w:tc>
      </w:tr>
      <w:tr w:rsidR="00111B7B" w:rsidRPr="00111B7B" w14:paraId="671427B9"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003CB0F" w14:textId="77777777" w:rsidR="00111B7B" w:rsidRPr="00111B7B" w:rsidRDefault="00111B7B" w:rsidP="00111B7B">
            <w:r w:rsidRPr="00111B7B">
              <w:t>MS SQL Server Database</w:t>
            </w:r>
          </w:p>
        </w:tc>
        <w:tc>
          <w:tcPr>
            <w:tcW w:w="0" w:type="auto"/>
            <w:tcBorders>
              <w:top w:val="outset" w:sz="6" w:space="0" w:color="auto"/>
              <w:left w:val="outset" w:sz="6" w:space="0" w:color="auto"/>
              <w:bottom w:val="outset" w:sz="6" w:space="0" w:color="auto"/>
              <w:right w:val="outset" w:sz="6" w:space="0" w:color="auto"/>
            </w:tcBorders>
          </w:tcPr>
          <w:p w14:paraId="5C91F941" w14:textId="77777777" w:rsidR="00111B7B" w:rsidRPr="00111B7B" w:rsidRDefault="00111B7B" w:rsidP="00111B7B">
            <w:r w:rsidRPr="00111B7B">
              <w:t>Installation and initial configuration of Microsoft SQL Server database on customer hosted infrastructure</w:t>
            </w:r>
          </w:p>
        </w:tc>
      </w:tr>
      <w:tr w:rsidR="00111B7B" w:rsidRPr="00111B7B" w14:paraId="676A23AC"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B44E0BE" w14:textId="77777777" w:rsidR="00111B7B" w:rsidRPr="00111B7B" w:rsidRDefault="00111B7B" w:rsidP="00111B7B">
            <w:r w:rsidRPr="00111B7B">
              <w:t>MS SQL Server Database - Shared</w:t>
            </w:r>
          </w:p>
        </w:tc>
        <w:tc>
          <w:tcPr>
            <w:tcW w:w="0" w:type="auto"/>
            <w:tcBorders>
              <w:top w:val="outset" w:sz="6" w:space="0" w:color="auto"/>
              <w:left w:val="outset" w:sz="6" w:space="0" w:color="auto"/>
              <w:bottom w:val="outset" w:sz="6" w:space="0" w:color="auto"/>
              <w:right w:val="outset" w:sz="6" w:space="0" w:color="auto"/>
            </w:tcBorders>
          </w:tcPr>
          <w:p w14:paraId="6C6E8827" w14:textId="77777777" w:rsidR="00111B7B" w:rsidRPr="00111B7B" w:rsidRDefault="00111B7B" w:rsidP="00111B7B">
            <w:r w:rsidRPr="00111B7B">
              <w:t>Installation and initial configuration of low-volume, low-demand SQL Server database on shared infrastructure</w:t>
            </w:r>
          </w:p>
        </w:tc>
      </w:tr>
      <w:tr w:rsidR="00111B7B" w:rsidRPr="00111B7B" w14:paraId="70ABB7F1"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DE75FB6" w14:textId="77777777" w:rsidR="00111B7B" w:rsidRPr="00111B7B" w:rsidRDefault="00111B7B" w:rsidP="00111B7B">
            <w:r w:rsidRPr="00111B7B">
              <w:t>Database Monitoring</w:t>
            </w:r>
          </w:p>
        </w:tc>
        <w:tc>
          <w:tcPr>
            <w:tcW w:w="0" w:type="auto"/>
            <w:tcBorders>
              <w:top w:val="outset" w:sz="6" w:space="0" w:color="auto"/>
              <w:left w:val="outset" w:sz="6" w:space="0" w:color="auto"/>
              <w:bottom w:val="outset" w:sz="6" w:space="0" w:color="auto"/>
              <w:right w:val="outset" w:sz="6" w:space="0" w:color="auto"/>
            </w:tcBorders>
          </w:tcPr>
          <w:p w14:paraId="604FCE57" w14:textId="77777777" w:rsidR="00111B7B" w:rsidRPr="00111B7B" w:rsidRDefault="00111B7B" w:rsidP="00111B7B">
            <w:r w:rsidRPr="00111B7B">
              <w:t>Available for Oracle Databases</w:t>
            </w:r>
          </w:p>
        </w:tc>
      </w:tr>
      <w:tr w:rsidR="00111B7B" w:rsidRPr="00111B7B" w14:paraId="216E6684"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06BC9EAD" w14:textId="77777777" w:rsidR="00111B7B" w:rsidRPr="00111B7B" w:rsidRDefault="00111B7B" w:rsidP="00111B7B">
            <w:r w:rsidRPr="00111B7B">
              <w:t>Database Backup / Recovery</w:t>
            </w:r>
          </w:p>
        </w:tc>
        <w:tc>
          <w:tcPr>
            <w:tcW w:w="0" w:type="auto"/>
            <w:tcBorders>
              <w:top w:val="outset" w:sz="6" w:space="0" w:color="auto"/>
              <w:left w:val="outset" w:sz="6" w:space="0" w:color="auto"/>
              <w:bottom w:val="outset" w:sz="6" w:space="0" w:color="auto"/>
              <w:right w:val="outset" w:sz="6" w:space="0" w:color="auto"/>
            </w:tcBorders>
          </w:tcPr>
          <w:p w14:paraId="0D200BB9" w14:textId="77777777" w:rsidR="00111B7B" w:rsidRPr="00111B7B" w:rsidRDefault="00111B7B" w:rsidP="00111B7B">
            <w:r w:rsidRPr="00111B7B">
              <w:t>Available for all Database Services</w:t>
            </w:r>
          </w:p>
        </w:tc>
      </w:tr>
      <w:tr w:rsidR="00111B7B" w:rsidRPr="00111B7B" w14:paraId="5321700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35F932C"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249DC1D3" w14:textId="77777777" w:rsidR="00111B7B" w:rsidRPr="00111B7B" w:rsidRDefault="00111B7B" w:rsidP="00111B7B"/>
        </w:tc>
      </w:tr>
    </w:tbl>
    <w:p w14:paraId="44D3951C" w14:textId="77777777" w:rsidR="00111B7B" w:rsidRPr="00111B7B" w:rsidRDefault="00111B7B" w:rsidP="00111B7B"/>
    <w:p w14:paraId="040C217A" w14:textId="38D28DB7" w:rsidR="00111B7B" w:rsidRPr="00111B7B" w:rsidRDefault="008A0069" w:rsidP="00111B7B">
      <w:r>
        <w:rPr>
          <w:noProof/>
          <w:lang w:eastAsia="en-US"/>
        </w:rPr>
        <w:lastRenderedPageBreak/>
        <w:drawing>
          <wp:inline distT="0" distB="0" distL="0" distR="0" wp14:anchorId="224C981A" wp14:editId="75676344">
            <wp:extent cx="6303645" cy="6407150"/>
            <wp:effectExtent l="25400" t="25400" r="2095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3645" cy="640715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606CF1AD" w14:textId="77777777" w:rsidR="00111B7B" w:rsidRPr="00111B7B" w:rsidRDefault="00111B7B" w:rsidP="00111B7B">
      <w:r w:rsidRPr="00111B7B">
        <w:t>Figure 1 - Standard Configurations of Storage Services</w:t>
      </w:r>
    </w:p>
    <w:p w14:paraId="4E806811" w14:textId="77777777" w:rsidR="00111B7B" w:rsidRPr="00111B7B" w:rsidRDefault="00111B7B" w:rsidP="00111B7B"/>
    <w:p w14:paraId="0B46975E" w14:textId="77777777" w:rsidR="00111B7B" w:rsidRPr="00111B7B" w:rsidRDefault="00111B7B" w:rsidP="00111B7B">
      <w:pPr>
        <w:rPr>
          <w:b/>
        </w:rPr>
      </w:pPr>
    </w:p>
    <w:p w14:paraId="2E299CE8" w14:textId="77777777" w:rsidR="00111B7B" w:rsidRPr="00111B7B" w:rsidRDefault="00111B7B" w:rsidP="00C61741">
      <w:pPr>
        <w:pStyle w:val="Heading2"/>
        <w:rPr>
          <w:b w:val="0"/>
        </w:rPr>
      </w:pPr>
      <w:bookmarkStart w:id="323" w:name="_Toc202503090"/>
      <w:bookmarkStart w:id="324" w:name="_Toc202503283"/>
      <w:bookmarkStart w:id="325" w:name="_Toc202519464"/>
      <w:r w:rsidRPr="00111B7B">
        <w:rPr>
          <w:b w:val="0"/>
        </w:rPr>
        <w:t>Requirements and Responsibilities</w:t>
      </w:r>
      <w:bookmarkEnd w:id="323"/>
      <w:bookmarkEnd w:id="324"/>
      <w:bookmarkEnd w:id="325"/>
    </w:p>
    <w:p w14:paraId="0D754D1F"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681C53C2" w14:textId="77777777" w:rsidR="00111B7B" w:rsidRPr="00111B7B" w:rsidRDefault="00111B7B" w:rsidP="00111B7B">
      <w:pPr>
        <w:numPr>
          <w:ilvl w:val="0"/>
          <w:numId w:val="13"/>
        </w:numPr>
      </w:pPr>
      <w:r w:rsidRPr="00111B7B">
        <w:t xml:space="preserve">The definition of the business requirements must be provided by the customer in sufficient detail that ITD’s IPG and Line-of-Business teams are able to complete a physical design suitable for deployment. </w:t>
      </w:r>
    </w:p>
    <w:p w14:paraId="21C62DD8" w14:textId="77777777" w:rsidR="00111B7B" w:rsidRPr="00111B7B" w:rsidRDefault="00111B7B" w:rsidP="00111B7B">
      <w:pPr>
        <w:rPr>
          <w:b/>
        </w:rPr>
      </w:pPr>
    </w:p>
    <w:p w14:paraId="4AD96E51" w14:textId="77777777" w:rsidR="00111B7B" w:rsidRPr="00111B7B" w:rsidRDefault="00111B7B" w:rsidP="00111B7B">
      <w:pPr>
        <w:rPr>
          <w:b/>
        </w:rPr>
      </w:pPr>
      <w:r w:rsidRPr="00111B7B">
        <w:rPr>
          <w:b/>
        </w:rPr>
        <w:t>Information Requirements</w:t>
      </w:r>
    </w:p>
    <w:p w14:paraId="1269F1C5" w14:textId="77777777" w:rsidR="00111B7B" w:rsidRPr="00111B7B" w:rsidRDefault="00111B7B" w:rsidP="00111B7B"/>
    <w:p w14:paraId="056CCBF7" w14:textId="77777777" w:rsidR="00111B7B" w:rsidRPr="00111B7B" w:rsidRDefault="00111B7B" w:rsidP="00111B7B">
      <w:r w:rsidRPr="00111B7B">
        <w:t>The following information is required from the customer for each database configuration:</w:t>
      </w:r>
    </w:p>
    <w:p w14:paraId="39D97B74" w14:textId="77777777" w:rsidR="00111B7B" w:rsidRPr="00111B7B" w:rsidRDefault="00111B7B" w:rsidP="00111B7B"/>
    <w:p w14:paraId="6761D7DF" w14:textId="77777777" w:rsidR="00111B7B" w:rsidRPr="00111B7B" w:rsidRDefault="00111B7B" w:rsidP="00111B7B">
      <w:pPr>
        <w:rPr>
          <w:b/>
        </w:rPr>
      </w:pPr>
      <w:r w:rsidRPr="00111B7B">
        <w:rPr>
          <w:b/>
        </w:rPr>
        <w:t>Database Configuration</w:t>
      </w:r>
    </w:p>
    <w:p w14:paraId="2FA371D6" w14:textId="77777777" w:rsidR="00111B7B" w:rsidRPr="00111B7B" w:rsidRDefault="00111B7B" w:rsidP="00111B7B">
      <w:pPr>
        <w:numPr>
          <w:ilvl w:val="0"/>
          <w:numId w:val="8"/>
        </w:numPr>
      </w:pPr>
      <w:r w:rsidRPr="00111B7B">
        <w:t>Oracle database</w:t>
      </w:r>
    </w:p>
    <w:p w14:paraId="2C52E0D5" w14:textId="77777777" w:rsidR="00111B7B" w:rsidRPr="00111B7B" w:rsidRDefault="00111B7B" w:rsidP="00111B7B">
      <w:pPr>
        <w:numPr>
          <w:ilvl w:val="1"/>
          <w:numId w:val="8"/>
        </w:numPr>
      </w:pPr>
      <w:r w:rsidRPr="00111B7B">
        <w:t>Fronting application database version</w:t>
      </w:r>
    </w:p>
    <w:p w14:paraId="028806CD" w14:textId="77777777" w:rsidR="00111B7B" w:rsidRPr="00111B7B" w:rsidRDefault="00111B7B" w:rsidP="00111B7B">
      <w:pPr>
        <w:numPr>
          <w:ilvl w:val="1"/>
          <w:numId w:val="8"/>
        </w:numPr>
      </w:pPr>
      <w:r w:rsidRPr="00111B7B">
        <w:t>Number of instances</w:t>
      </w:r>
    </w:p>
    <w:p w14:paraId="37799B86" w14:textId="77777777" w:rsidR="00111B7B" w:rsidRPr="00111B7B" w:rsidRDefault="00111B7B" w:rsidP="00111B7B">
      <w:pPr>
        <w:numPr>
          <w:ilvl w:val="1"/>
          <w:numId w:val="8"/>
        </w:numPr>
      </w:pPr>
      <w:r w:rsidRPr="00111B7B">
        <w:lastRenderedPageBreak/>
        <w:t>Oracle options</w:t>
      </w:r>
    </w:p>
    <w:p w14:paraId="4F502E3C" w14:textId="77777777" w:rsidR="00111B7B" w:rsidRPr="00111B7B" w:rsidRDefault="00111B7B" w:rsidP="00111B7B">
      <w:pPr>
        <w:numPr>
          <w:ilvl w:val="1"/>
          <w:numId w:val="8"/>
        </w:numPr>
      </w:pPr>
      <w:r w:rsidRPr="00111B7B">
        <w:t>Number of users – named and concurrent</w:t>
      </w:r>
    </w:p>
    <w:p w14:paraId="520A9A5F" w14:textId="77777777" w:rsidR="00111B7B" w:rsidRPr="00111B7B" w:rsidRDefault="00111B7B" w:rsidP="00111B7B">
      <w:pPr>
        <w:numPr>
          <w:ilvl w:val="1"/>
          <w:numId w:val="8"/>
        </w:numPr>
      </w:pPr>
      <w:r w:rsidRPr="00111B7B">
        <w:t>Client data administrators</w:t>
      </w:r>
    </w:p>
    <w:p w14:paraId="7BD121E6" w14:textId="77777777" w:rsidR="00111B7B" w:rsidRPr="00111B7B" w:rsidRDefault="00111B7B" w:rsidP="00111B7B">
      <w:pPr>
        <w:numPr>
          <w:ilvl w:val="1"/>
          <w:numId w:val="8"/>
        </w:numPr>
      </w:pPr>
      <w:r w:rsidRPr="00111B7B">
        <w:t>Transaction volumes – initial volumes and expected growth</w:t>
      </w:r>
    </w:p>
    <w:p w14:paraId="210E6A45" w14:textId="77777777" w:rsidR="00111B7B" w:rsidRPr="00111B7B" w:rsidRDefault="00111B7B" w:rsidP="00111B7B">
      <w:pPr>
        <w:numPr>
          <w:ilvl w:val="1"/>
          <w:numId w:val="8"/>
        </w:numPr>
      </w:pPr>
      <w:r w:rsidRPr="00111B7B">
        <w:t>Database volumes – initial GB and expected growth</w:t>
      </w:r>
    </w:p>
    <w:p w14:paraId="410F9A54" w14:textId="77777777" w:rsidR="00111B7B" w:rsidRPr="00111B7B" w:rsidRDefault="00111B7B" w:rsidP="00111B7B">
      <w:pPr>
        <w:numPr>
          <w:ilvl w:val="1"/>
          <w:numId w:val="8"/>
        </w:numPr>
      </w:pPr>
      <w:r w:rsidRPr="00111B7B">
        <w:t>Character Set</w:t>
      </w:r>
    </w:p>
    <w:p w14:paraId="0EA06A60" w14:textId="77777777" w:rsidR="00111B7B" w:rsidRPr="00111B7B" w:rsidRDefault="00111B7B" w:rsidP="00111B7B">
      <w:pPr>
        <w:numPr>
          <w:ilvl w:val="1"/>
          <w:numId w:val="8"/>
        </w:numPr>
      </w:pPr>
      <w:r w:rsidRPr="00111B7B">
        <w:t>Schema</w:t>
      </w:r>
    </w:p>
    <w:p w14:paraId="3B1DA0E5" w14:textId="77777777" w:rsidR="00111B7B" w:rsidRPr="00111B7B" w:rsidRDefault="00111B7B" w:rsidP="00111B7B">
      <w:pPr>
        <w:numPr>
          <w:ilvl w:val="1"/>
          <w:numId w:val="8"/>
        </w:numPr>
      </w:pPr>
      <w:r w:rsidRPr="00111B7B">
        <w:t>Maintenance windows that can be used by Database team</w:t>
      </w:r>
    </w:p>
    <w:p w14:paraId="7AB2379F" w14:textId="77777777" w:rsidR="00111B7B" w:rsidRPr="00111B7B" w:rsidRDefault="00111B7B" w:rsidP="00111B7B">
      <w:pPr>
        <w:numPr>
          <w:ilvl w:val="0"/>
          <w:numId w:val="8"/>
        </w:numPr>
      </w:pPr>
      <w:r w:rsidRPr="00111B7B">
        <w:t>SQL Server Database</w:t>
      </w:r>
    </w:p>
    <w:p w14:paraId="220CC513" w14:textId="77777777" w:rsidR="00111B7B" w:rsidRPr="00111B7B" w:rsidRDefault="00111B7B" w:rsidP="00111B7B">
      <w:pPr>
        <w:numPr>
          <w:ilvl w:val="1"/>
          <w:numId w:val="8"/>
        </w:numPr>
      </w:pPr>
      <w:r w:rsidRPr="00111B7B">
        <w:t>Fronting application database version</w:t>
      </w:r>
    </w:p>
    <w:p w14:paraId="5EF13C8C" w14:textId="77777777" w:rsidR="00111B7B" w:rsidRPr="00111B7B" w:rsidRDefault="00111B7B" w:rsidP="00111B7B">
      <w:pPr>
        <w:numPr>
          <w:ilvl w:val="1"/>
          <w:numId w:val="8"/>
        </w:numPr>
      </w:pPr>
      <w:r w:rsidRPr="00111B7B">
        <w:t>Number of instances</w:t>
      </w:r>
    </w:p>
    <w:p w14:paraId="67ACAE1C" w14:textId="77777777" w:rsidR="00111B7B" w:rsidRPr="00111B7B" w:rsidRDefault="00111B7B" w:rsidP="00111B7B">
      <w:pPr>
        <w:numPr>
          <w:ilvl w:val="1"/>
          <w:numId w:val="8"/>
        </w:numPr>
      </w:pPr>
      <w:r w:rsidRPr="00111B7B">
        <w:t>MS SQL Server options</w:t>
      </w:r>
    </w:p>
    <w:p w14:paraId="66A04D8C" w14:textId="77777777" w:rsidR="00111B7B" w:rsidRPr="00111B7B" w:rsidRDefault="00111B7B" w:rsidP="00111B7B">
      <w:pPr>
        <w:numPr>
          <w:ilvl w:val="1"/>
          <w:numId w:val="8"/>
        </w:numPr>
      </w:pPr>
      <w:r w:rsidRPr="00111B7B">
        <w:t>Number of users – named and concurrent</w:t>
      </w:r>
    </w:p>
    <w:p w14:paraId="2ECBEAD9" w14:textId="77777777" w:rsidR="00111B7B" w:rsidRPr="00111B7B" w:rsidRDefault="00111B7B" w:rsidP="00111B7B">
      <w:pPr>
        <w:numPr>
          <w:ilvl w:val="1"/>
          <w:numId w:val="8"/>
        </w:numPr>
      </w:pPr>
      <w:r w:rsidRPr="00111B7B">
        <w:t>Client data administrators</w:t>
      </w:r>
    </w:p>
    <w:p w14:paraId="5FFD4B64" w14:textId="77777777" w:rsidR="00111B7B" w:rsidRPr="00111B7B" w:rsidRDefault="00111B7B" w:rsidP="00111B7B">
      <w:pPr>
        <w:numPr>
          <w:ilvl w:val="1"/>
          <w:numId w:val="8"/>
        </w:numPr>
      </w:pPr>
      <w:r w:rsidRPr="00111B7B">
        <w:t>Transaction volumes – initial volumes and expected growth</w:t>
      </w:r>
    </w:p>
    <w:p w14:paraId="13421CE3" w14:textId="77777777" w:rsidR="00111B7B" w:rsidRPr="00111B7B" w:rsidRDefault="00111B7B" w:rsidP="00111B7B">
      <w:pPr>
        <w:numPr>
          <w:ilvl w:val="1"/>
          <w:numId w:val="8"/>
        </w:numPr>
      </w:pPr>
      <w:r w:rsidRPr="00111B7B">
        <w:t>Database volumes – initial GB and expected growth</w:t>
      </w:r>
    </w:p>
    <w:p w14:paraId="6A5AF6F8" w14:textId="77777777" w:rsidR="00111B7B" w:rsidRPr="00111B7B" w:rsidRDefault="00111B7B" w:rsidP="00111B7B">
      <w:pPr>
        <w:numPr>
          <w:ilvl w:val="1"/>
          <w:numId w:val="8"/>
        </w:numPr>
      </w:pPr>
      <w:r w:rsidRPr="00111B7B">
        <w:t>Schema</w:t>
      </w:r>
    </w:p>
    <w:p w14:paraId="3EC18560" w14:textId="77777777" w:rsidR="00111B7B" w:rsidRPr="00111B7B" w:rsidRDefault="00111B7B" w:rsidP="00111B7B">
      <w:pPr>
        <w:numPr>
          <w:ilvl w:val="1"/>
          <w:numId w:val="8"/>
        </w:numPr>
      </w:pPr>
      <w:r w:rsidRPr="00111B7B">
        <w:t>Maintenance windows that can be used by Database team</w:t>
      </w:r>
    </w:p>
    <w:p w14:paraId="21268254" w14:textId="77777777" w:rsidR="00111B7B" w:rsidRPr="00111B7B" w:rsidRDefault="00111B7B" w:rsidP="00111B7B"/>
    <w:p w14:paraId="5D628ACF" w14:textId="77777777" w:rsidR="00111B7B" w:rsidRPr="00111B7B" w:rsidRDefault="00111B7B" w:rsidP="00111B7B">
      <w:pPr>
        <w:rPr>
          <w:b/>
        </w:rPr>
      </w:pPr>
      <w:r w:rsidRPr="00111B7B">
        <w:rPr>
          <w:b/>
        </w:rPr>
        <w:t>Database Backup/Recovery</w:t>
      </w:r>
    </w:p>
    <w:p w14:paraId="28740D2E" w14:textId="77777777" w:rsidR="00111B7B" w:rsidRPr="00111B7B" w:rsidRDefault="00111B7B" w:rsidP="00111B7B">
      <w:pPr>
        <w:numPr>
          <w:ilvl w:val="0"/>
          <w:numId w:val="8"/>
        </w:numPr>
      </w:pPr>
      <w:r w:rsidRPr="00111B7B">
        <w:t>Backup windows that can be used by Database team</w:t>
      </w:r>
    </w:p>
    <w:p w14:paraId="072A595C" w14:textId="77777777" w:rsidR="00111B7B" w:rsidRPr="00111B7B" w:rsidRDefault="00111B7B" w:rsidP="00111B7B">
      <w:pPr>
        <w:numPr>
          <w:ilvl w:val="0"/>
          <w:numId w:val="8"/>
        </w:numPr>
      </w:pPr>
      <w:r w:rsidRPr="00111B7B">
        <w:t>Backup Plan, including Types (eg: Incremental, Full, Archive Logs, DB Image) and Frequencies</w:t>
      </w:r>
    </w:p>
    <w:p w14:paraId="7EB2C202" w14:textId="77777777" w:rsidR="00111B7B" w:rsidRPr="00111B7B" w:rsidRDefault="00111B7B" w:rsidP="00111B7B">
      <w:pPr>
        <w:numPr>
          <w:ilvl w:val="0"/>
          <w:numId w:val="8"/>
        </w:numPr>
      </w:pPr>
      <w:r w:rsidRPr="00111B7B">
        <w:t>Location of output files</w:t>
      </w:r>
    </w:p>
    <w:p w14:paraId="2AC9D1A5" w14:textId="77777777" w:rsidR="00111B7B" w:rsidRPr="00111B7B" w:rsidRDefault="00111B7B" w:rsidP="00111B7B">
      <w:pPr>
        <w:numPr>
          <w:ilvl w:val="0"/>
          <w:numId w:val="8"/>
        </w:numPr>
      </w:pPr>
      <w:r w:rsidRPr="00111B7B">
        <w:t>Recovery RTO/RPO</w:t>
      </w:r>
    </w:p>
    <w:p w14:paraId="1B7C77CB" w14:textId="77777777" w:rsidR="00111B7B" w:rsidRPr="00111B7B" w:rsidRDefault="00111B7B" w:rsidP="00111B7B"/>
    <w:p w14:paraId="110C59DA" w14:textId="77777777" w:rsidR="00111B7B" w:rsidRPr="00111B7B" w:rsidRDefault="00111B7B" w:rsidP="00111B7B">
      <w:pPr>
        <w:rPr>
          <w:b/>
        </w:rPr>
      </w:pPr>
      <w:r w:rsidRPr="00111B7B">
        <w:rPr>
          <w:b/>
        </w:rPr>
        <w:t>Oracle Database Monitoring (if applicable)</w:t>
      </w:r>
    </w:p>
    <w:p w14:paraId="21DFAF07" w14:textId="77777777" w:rsidR="00111B7B" w:rsidRPr="00111B7B" w:rsidRDefault="00111B7B" w:rsidP="00111B7B">
      <w:pPr>
        <w:numPr>
          <w:ilvl w:val="0"/>
          <w:numId w:val="8"/>
        </w:numPr>
      </w:pPr>
      <w:r w:rsidRPr="00111B7B">
        <w:t>Tables to monitor</w:t>
      </w:r>
    </w:p>
    <w:p w14:paraId="1D4A672D" w14:textId="77777777" w:rsidR="00111B7B" w:rsidRPr="00111B7B" w:rsidRDefault="00111B7B" w:rsidP="00111B7B">
      <w:pPr>
        <w:numPr>
          <w:ilvl w:val="0"/>
          <w:numId w:val="8"/>
        </w:numPr>
      </w:pPr>
      <w:r w:rsidRPr="00111B7B">
        <w:t>Monitoring type (Volume over time, Fill levels, etc.) with Thresholds</w:t>
      </w:r>
    </w:p>
    <w:p w14:paraId="4A64F5B3" w14:textId="77777777" w:rsidR="00111B7B" w:rsidRPr="00111B7B" w:rsidRDefault="00111B7B" w:rsidP="00111B7B">
      <w:pPr>
        <w:numPr>
          <w:ilvl w:val="0"/>
          <w:numId w:val="8"/>
        </w:numPr>
      </w:pPr>
      <w:r w:rsidRPr="00111B7B">
        <w:t>Notification plan</w:t>
      </w:r>
    </w:p>
    <w:p w14:paraId="1E32B164" w14:textId="77777777" w:rsidR="00111B7B" w:rsidRPr="00111B7B" w:rsidRDefault="00111B7B" w:rsidP="00111B7B"/>
    <w:p w14:paraId="19CC093F" w14:textId="77777777" w:rsidR="00111B7B" w:rsidRPr="00111B7B" w:rsidRDefault="00111B7B" w:rsidP="00C61741">
      <w:pPr>
        <w:pStyle w:val="Heading1"/>
        <w:rPr>
          <w:b w:val="0"/>
        </w:rPr>
      </w:pPr>
      <w:r w:rsidRPr="00111B7B">
        <w:rPr>
          <w:b w:val="0"/>
        </w:rPr>
        <w:br w:type="page"/>
      </w:r>
      <w:bookmarkStart w:id="326" w:name="_Toc202519465"/>
      <w:r w:rsidR="00C61741">
        <w:rPr>
          <w:b w:val="0"/>
        </w:rPr>
        <w:lastRenderedPageBreak/>
        <w:t>Middleware Services</w:t>
      </w:r>
      <w:bookmarkEnd w:id="326"/>
    </w:p>
    <w:p w14:paraId="438B670A" w14:textId="77777777" w:rsidR="00111B7B" w:rsidRPr="00111B7B" w:rsidRDefault="00111B7B" w:rsidP="00C61741">
      <w:pPr>
        <w:pStyle w:val="Heading2"/>
        <w:rPr>
          <w:b w:val="0"/>
        </w:rPr>
      </w:pPr>
      <w:bookmarkStart w:id="327" w:name="_Toc202519466"/>
      <w:r w:rsidRPr="00111B7B">
        <w:rPr>
          <w:b w:val="0"/>
        </w:rPr>
        <w:t>2.1 Description of Service</w:t>
      </w:r>
      <w:bookmarkEnd w:id="327"/>
    </w:p>
    <w:p w14:paraId="55FCCA77" w14:textId="77777777" w:rsidR="00111B7B" w:rsidRPr="00111B7B" w:rsidRDefault="00111B7B" w:rsidP="00111B7B"/>
    <w:p w14:paraId="5DF01D48" w14:textId="77777777" w:rsidR="00111B7B" w:rsidRPr="00111B7B" w:rsidRDefault="00111B7B" w:rsidP="00111B7B">
      <w:r w:rsidRPr="00111B7B">
        <w:t>The services offered by the Middleware Team conform closely to the definition of roles outlined by the industry standard J2EE specification, but is not limited to supporting only these components. In addition to supporting J2EE platforms, Middleware supports server side tiers such as Web Servers (Apache, etc.), Messaging software infrastructure and the overall connector architecture between server-side tiers.</w:t>
      </w:r>
    </w:p>
    <w:p w14:paraId="5FA03C21" w14:textId="77777777" w:rsidR="00111B7B" w:rsidRPr="00111B7B" w:rsidRDefault="00111B7B" w:rsidP="00111B7B">
      <w:r w:rsidRPr="00111B7B">
        <w:t>Middleware provides the following services in order to support enterprise applications within the Commonwealth:</w:t>
      </w:r>
    </w:p>
    <w:p w14:paraId="212FAA30" w14:textId="77777777" w:rsidR="00111B7B" w:rsidRPr="00111B7B" w:rsidRDefault="00111B7B" w:rsidP="00111B7B">
      <w:pPr>
        <w:rPr>
          <w:b/>
        </w:rPr>
      </w:pPr>
      <w:r w:rsidRPr="00111B7B">
        <w:rPr>
          <w:b/>
        </w:rPr>
        <w:t>Product Support</w:t>
      </w:r>
    </w:p>
    <w:p w14:paraId="3CA0B201" w14:textId="77777777" w:rsidR="00111B7B" w:rsidRPr="00111B7B" w:rsidRDefault="00111B7B" w:rsidP="00111B7B">
      <w:r w:rsidRPr="00111B7B">
        <w:t>Design, install, configure and maintain J2EE platforms. Protect installed media. Adhere to vendor instructions for installations.  Provide application hosting configuration best suited for the target application and application requirements.  Implement clustered solutions, maintain platform versioning and ensure patch-level maintenance.</w:t>
      </w:r>
    </w:p>
    <w:p w14:paraId="7BD99D89" w14:textId="77777777" w:rsidR="00111B7B" w:rsidRPr="00111B7B" w:rsidRDefault="00111B7B" w:rsidP="00111B7B">
      <w:pPr>
        <w:rPr>
          <w:b/>
        </w:rPr>
      </w:pPr>
      <w:r w:rsidRPr="00111B7B">
        <w:rPr>
          <w:b/>
        </w:rPr>
        <w:t>Application Review</w:t>
      </w:r>
    </w:p>
    <w:p w14:paraId="667D946B" w14:textId="77777777" w:rsidR="00111B7B" w:rsidRPr="00111B7B" w:rsidRDefault="00111B7B" w:rsidP="00111B7B">
      <w:r w:rsidRPr="00111B7B">
        <w:t>Review application implementations for compliance, identify exceptions and recommend corrective steps.</w:t>
      </w:r>
    </w:p>
    <w:p w14:paraId="7AB3AC40" w14:textId="77777777" w:rsidR="00111B7B" w:rsidRPr="00111B7B" w:rsidRDefault="00111B7B" w:rsidP="00111B7B">
      <w:pPr>
        <w:rPr>
          <w:b/>
        </w:rPr>
      </w:pPr>
      <w:r w:rsidRPr="00111B7B">
        <w:rPr>
          <w:b/>
        </w:rPr>
        <w:t>Application Deployment</w:t>
      </w:r>
    </w:p>
    <w:p w14:paraId="59E41C38" w14:textId="77777777" w:rsidR="00111B7B" w:rsidRPr="00111B7B" w:rsidRDefault="00111B7B" w:rsidP="00111B7B">
      <w:r w:rsidRPr="00111B7B">
        <w:t>Deploy applications on the supported platforms, and adhere to Change Control policies and procedures for new deployments and application software updates.</w:t>
      </w:r>
    </w:p>
    <w:p w14:paraId="1F1B6BAF" w14:textId="77777777" w:rsidR="00111B7B" w:rsidRPr="00111B7B" w:rsidRDefault="00111B7B" w:rsidP="00111B7B">
      <w:pPr>
        <w:rPr>
          <w:b/>
        </w:rPr>
      </w:pPr>
      <w:r w:rsidRPr="00111B7B">
        <w:rPr>
          <w:b/>
        </w:rPr>
        <w:t>Platform Administration</w:t>
      </w:r>
    </w:p>
    <w:p w14:paraId="79FEDC28" w14:textId="77777777" w:rsidR="00111B7B" w:rsidRPr="00111B7B" w:rsidRDefault="00111B7B" w:rsidP="00111B7B">
      <w:r w:rsidRPr="00111B7B">
        <w:t>Implement various monitoring tools such as HP OpenView and Nastel in order to gain insight to overall application and platform performance.  Provide scripting solutions to plug into such monitoring facilities.  Tune and configure the tiers within an application realm for optimal performance and application availability. Compile a configuration diagram for the environment as it pertains to Middleware components.   Maintain inventory of SSL certificates and deploy certificates preventing interruption of service.</w:t>
      </w:r>
    </w:p>
    <w:p w14:paraId="4150E497" w14:textId="77777777" w:rsidR="00111B7B" w:rsidRPr="00111B7B" w:rsidRDefault="00111B7B" w:rsidP="00111B7B">
      <w:pPr>
        <w:rPr>
          <w:b/>
        </w:rPr>
      </w:pPr>
      <w:r w:rsidRPr="00111B7B">
        <w:rPr>
          <w:b/>
        </w:rPr>
        <w:t>Component Administration</w:t>
      </w:r>
    </w:p>
    <w:p w14:paraId="575E4AA6" w14:textId="77777777" w:rsidR="00111B7B" w:rsidRPr="00111B7B" w:rsidRDefault="00111B7B" w:rsidP="00111B7B">
      <w:r w:rsidRPr="00111B7B">
        <w:t>Support the connector architecture on the platform/product side for any external component included in the Application deployment.</w:t>
      </w:r>
    </w:p>
    <w:p w14:paraId="57629B52" w14:textId="77777777" w:rsidR="00111B7B" w:rsidRPr="00111B7B" w:rsidRDefault="00111B7B" w:rsidP="00111B7B"/>
    <w:p w14:paraId="2B3FB6A4" w14:textId="73B6D4F3" w:rsidR="00111B7B" w:rsidRPr="00111B7B" w:rsidRDefault="00111B7B" w:rsidP="00111B7B">
      <w:pPr>
        <w:rPr>
          <w:b/>
        </w:rPr>
      </w:pPr>
    </w:p>
    <w:p w14:paraId="464E87F8" w14:textId="77777777" w:rsidR="00111B7B" w:rsidRPr="00111B7B" w:rsidRDefault="00111B7B" w:rsidP="00C61741">
      <w:pPr>
        <w:pStyle w:val="Heading2"/>
        <w:rPr>
          <w:b w:val="0"/>
        </w:rPr>
      </w:pPr>
      <w:bookmarkStart w:id="328" w:name="_Toc202503095"/>
      <w:bookmarkStart w:id="329" w:name="_Toc202503288"/>
      <w:bookmarkStart w:id="330" w:name="_Toc202519467"/>
      <w:r w:rsidRPr="00111B7B">
        <w:rPr>
          <w:b w:val="0"/>
        </w:rPr>
        <w:lastRenderedPageBreak/>
        <w:t>General Requirements</w:t>
      </w:r>
      <w:bookmarkEnd w:id="328"/>
      <w:bookmarkEnd w:id="329"/>
      <w:bookmarkEnd w:id="330"/>
    </w:p>
    <w:p w14:paraId="4DC31F7E" w14:textId="77777777" w:rsidR="00111B7B" w:rsidRPr="00111B7B" w:rsidRDefault="00111B7B" w:rsidP="00111B7B"/>
    <w:p w14:paraId="519BFBEA" w14:textId="77777777" w:rsidR="00111B7B" w:rsidRPr="00111B7B" w:rsidRDefault="00111B7B" w:rsidP="00111B7B">
      <w:pPr>
        <w:rPr>
          <w:b/>
        </w:rPr>
      </w:pPr>
      <w:r w:rsidRPr="00111B7B">
        <w:rPr>
          <w:b/>
        </w:rPr>
        <w:t>Platform Requirements</w:t>
      </w:r>
    </w:p>
    <w:p w14:paraId="681C235C" w14:textId="77777777" w:rsidR="00111B7B" w:rsidRPr="00111B7B" w:rsidRDefault="00111B7B" w:rsidP="00111B7B"/>
    <w:p w14:paraId="1A857B15" w14:textId="77777777" w:rsidR="00111B7B" w:rsidRPr="00111B7B" w:rsidRDefault="00111B7B" w:rsidP="00111B7B">
      <w:r w:rsidRPr="00111B7B">
        <w:t>The following server platforms are supported by ITD for Middleware Services:</w:t>
      </w:r>
    </w:p>
    <w:p w14:paraId="0DCF955F" w14:textId="77777777" w:rsidR="00111B7B" w:rsidRPr="00111B7B" w:rsidRDefault="00111B7B" w:rsidP="00111B7B">
      <w:pPr>
        <w:numPr>
          <w:ilvl w:val="0"/>
          <w:numId w:val="8"/>
        </w:numPr>
      </w:pPr>
      <w:r w:rsidRPr="00111B7B">
        <w:t>Intel x86 architecture computing platform with Windows and Linux</w:t>
      </w:r>
    </w:p>
    <w:p w14:paraId="6FA20E96" w14:textId="77777777" w:rsidR="00111B7B" w:rsidRPr="00111B7B" w:rsidRDefault="00111B7B" w:rsidP="00111B7B">
      <w:pPr>
        <w:numPr>
          <w:ilvl w:val="0"/>
          <w:numId w:val="8"/>
        </w:numPr>
      </w:pPr>
      <w:r w:rsidRPr="00111B7B">
        <w:t>Intel x86 architecture computing platform with EMC ESXi virtualization services with Windows and Linux</w:t>
      </w:r>
    </w:p>
    <w:p w14:paraId="37168FB9" w14:textId="77777777" w:rsidR="00111B7B" w:rsidRPr="00111B7B" w:rsidRDefault="00111B7B" w:rsidP="00111B7B">
      <w:pPr>
        <w:numPr>
          <w:ilvl w:val="0"/>
          <w:numId w:val="8"/>
        </w:numPr>
      </w:pPr>
      <w:r w:rsidRPr="00111B7B">
        <w:t>IBM Power architecture computing platform with AIX</w:t>
      </w:r>
    </w:p>
    <w:p w14:paraId="7794702A" w14:textId="77777777" w:rsidR="00111B7B" w:rsidRPr="00111B7B" w:rsidRDefault="00111B7B" w:rsidP="00111B7B"/>
    <w:p w14:paraId="149FF1CC" w14:textId="77777777" w:rsidR="00111B7B" w:rsidRPr="00111B7B" w:rsidRDefault="00111B7B" w:rsidP="00111B7B">
      <w:pPr>
        <w:rPr>
          <w:b/>
        </w:rPr>
      </w:pPr>
      <w:r w:rsidRPr="00111B7B">
        <w:rPr>
          <w:b/>
        </w:rPr>
        <w:t>Operating Environment Requirements</w:t>
      </w:r>
    </w:p>
    <w:p w14:paraId="570BE05F" w14:textId="77777777" w:rsidR="00111B7B" w:rsidRPr="00111B7B" w:rsidRDefault="00111B7B" w:rsidP="00111B7B"/>
    <w:p w14:paraId="7DAB7E5D" w14:textId="77777777" w:rsidR="00111B7B" w:rsidRPr="00111B7B" w:rsidRDefault="00111B7B" w:rsidP="00111B7B">
      <w:r w:rsidRPr="00111B7B">
        <w:t>The following are supported by ITD for Scheduling Services:</w:t>
      </w:r>
    </w:p>
    <w:p w14:paraId="371BBE88" w14:textId="77777777" w:rsidR="00111B7B" w:rsidRPr="00111B7B" w:rsidRDefault="00111B7B" w:rsidP="00111B7B">
      <w:pPr>
        <w:numPr>
          <w:ilvl w:val="0"/>
          <w:numId w:val="8"/>
        </w:numPr>
      </w:pPr>
      <w:r w:rsidRPr="00111B7B">
        <w:t>RedHat 5</w:t>
      </w:r>
    </w:p>
    <w:p w14:paraId="3E692DEA" w14:textId="77777777" w:rsidR="00111B7B" w:rsidRPr="00111B7B" w:rsidRDefault="00111B7B" w:rsidP="00111B7B">
      <w:pPr>
        <w:numPr>
          <w:ilvl w:val="0"/>
          <w:numId w:val="8"/>
        </w:numPr>
      </w:pPr>
      <w:r w:rsidRPr="00111B7B">
        <w:t>Windows Server 2008, 32-bit</w:t>
      </w:r>
    </w:p>
    <w:p w14:paraId="641340EC" w14:textId="77777777" w:rsidR="00111B7B" w:rsidRPr="00111B7B" w:rsidRDefault="00111B7B" w:rsidP="00111B7B">
      <w:pPr>
        <w:numPr>
          <w:ilvl w:val="0"/>
          <w:numId w:val="8"/>
        </w:numPr>
      </w:pPr>
      <w:r w:rsidRPr="00111B7B">
        <w:t>Windows Server 2008, 64-bit</w:t>
      </w:r>
    </w:p>
    <w:p w14:paraId="51AE928C" w14:textId="77777777" w:rsidR="00111B7B" w:rsidRPr="00111B7B" w:rsidRDefault="00111B7B" w:rsidP="00111B7B">
      <w:pPr>
        <w:numPr>
          <w:ilvl w:val="0"/>
          <w:numId w:val="8"/>
        </w:numPr>
      </w:pPr>
      <w:r w:rsidRPr="00111B7B">
        <w:t>Windows Server 2008 R2, 64-bit</w:t>
      </w:r>
    </w:p>
    <w:p w14:paraId="3138E585" w14:textId="77777777" w:rsidR="00111B7B" w:rsidRPr="00111B7B" w:rsidRDefault="00111B7B" w:rsidP="00111B7B">
      <w:pPr>
        <w:numPr>
          <w:ilvl w:val="0"/>
          <w:numId w:val="8"/>
        </w:numPr>
      </w:pPr>
      <w:r w:rsidRPr="00111B7B">
        <w:t>AIX 6</w:t>
      </w:r>
    </w:p>
    <w:p w14:paraId="6EC9DEEE" w14:textId="77777777" w:rsidR="00111B7B" w:rsidRPr="00111B7B" w:rsidRDefault="00111B7B" w:rsidP="00111B7B"/>
    <w:p w14:paraId="517A3277" w14:textId="77777777" w:rsidR="00111B7B" w:rsidRPr="00111B7B" w:rsidRDefault="00111B7B" w:rsidP="00111B7B"/>
    <w:p w14:paraId="57EEEF8C" w14:textId="275DA41A" w:rsidR="00111B7B" w:rsidRPr="00111B7B" w:rsidRDefault="00111B7B" w:rsidP="00111B7B">
      <w:pPr>
        <w:rPr>
          <w:b/>
        </w:rPr>
      </w:pPr>
    </w:p>
    <w:p w14:paraId="0468B26B" w14:textId="77777777" w:rsidR="00111B7B" w:rsidRPr="00111B7B" w:rsidRDefault="00111B7B" w:rsidP="00C61741">
      <w:pPr>
        <w:pStyle w:val="Heading2"/>
        <w:rPr>
          <w:b w:val="0"/>
        </w:rPr>
      </w:pPr>
      <w:bookmarkStart w:id="331" w:name="_Toc202503096"/>
      <w:bookmarkStart w:id="332" w:name="_Toc202503289"/>
      <w:bookmarkStart w:id="333" w:name="_Toc202519468"/>
      <w:r w:rsidRPr="00111B7B">
        <w:rPr>
          <w:b w:val="0"/>
        </w:rPr>
        <w:lastRenderedPageBreak/>
        <w:t>Standard Middleware Services</w:t>
      </w:r>
      <w:bookmarkEnd w:id="331"/>
      <w:bookmarkEnd w:id="332"/>
      <w:bookmarkEnd w:id="333"/>
    </w:p>
    <w:p w14:paraId="3F915D35" w14:textId="77777777" w:rsidR="00111B7B" w:rsidRPr="00111B7B" w:rsidRDefault="00111B7B" w:rsidP="00111B7B"/>
    <w:p w14:paraId="46B185C8" w14:textId="77777777" w:rsidR="00111B7B" w:rsidRPr="00111B7B" w:rsidRDefault="00111B7B" w:rsidP="00111B7B">
      <w:r w:rsidRPr="00111B7B">
        <w:t>The Middleware team provides the following standard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2D300958"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23662718"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20F68A9A" w14:textId="77777777" w:rsidR="00111B7B" w:rsidRPr="00111B7B" w:rsidRDefault="00111B7B" w:rsidP="00111B7B">
            <w:pPr>
              <w:rPr>
                <w:b/>
                <w:bCs/>
              </w:rPr>
            </w:pPr>
            <w:r w:rsidRPr="00111B7B">
              <w:rPr>
                <w:b/>
                <w:bCs/>
              </w:rPr>
              <w:t>Description</w:t>
            </w:r>
          </w:p>
        </w:tc>
      </w:tr>
      <w:tr w:rsidR="00111B7B" w:rsidRPr="00111B7B" w14:paraId="177AA117"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26E32ED1" w14:textId="77777777" w:rsidR="00111B7B" w:rsidRPr="00111B7B" w:rsidRDefault="00111B7B" w:rsidP="00111B7B">
            <w:r w:rsidRPr="00111B7B">
              <w:t>Weblogic</w:t>
            </w:r>
          </w:p>
        </w:tc>
        <w:tc>
          <w:tcPr>
            <w:tcW w:w="0" w:type="auto"/>
            <w:tcBorders>
              <w:top w:val="outset" w:sz="6" w:space="0" w:color="auto"/>
              <w:left w:val="outset" w:sz="6" w:space="0" w:color="auto"/>
              <w:bottom w:val="outset" w:sz="6" w:space="0" w:color="auto"/>
              <w:right w:val="outset" w:sz="6" w:space="0" w:color="auto"/>
            </w:tcBorders>
          </w:tcPr>
          <w:p w14:paraId="7487C417" w14:textId="77777777" w:rsidR="00111B7B" w:rsidRPr="00111B7B" w:rsidRDefault="00111B7B" w:rsidP="00111B7B">
            <w:r w:rsidRPr="00111B7B">
              <w:t>Deployment and Application Server configuration</w:t>
            </w:r>
          </w:p>
        </w:tc>
      </w:tr>
      <w:tr w:rsidR="00111B7B" w:rsidRPr="00111B7B" w14:paraId="0559296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5682B736" w14:textId="77777777" w:rsidR="00111B7B" w:rsidRPr="00111B7B" w:rsidRDefault="00111B7B" w:rsidP="00111B7B">
            <w:r w:rsidRPr="00111B7B">
              <w:t>Websphere</w:t>
            </w:r>
          </w:p>
        </w:tc>
        <w:tc>
          <w:tcPr>
            <w:tcW w:w="0" w:type="auto"/>
            <w:tcBorders>
              <w:top w:val="outset" w:sz="6" w:space="0" w:color="auto"/>
              <w:left w:val="outset" w:sz="6" w:space="0" w:color="auto"/>
              <w:bottom w:val="outset" w:sz="6" w:space="0" w:color="auto"/>
              <w:right w:val="outset" w:sz="6" w:space="0" w:color="auto"/>
            </w:tcBorders>
          </w:tcPr>
          <w:p w14:paraId="6FBB73DF" w14:textId="77777777" w:rsidR="00111B7B" w:rsidRPr="00111B7B" w:rsidRDefault="00111B7B" w:rsidP="00111B7B">
            <w:r w:rsidRPr="00111B7B">
              <w:t>Deployment and Application Server configuration</w:t>
            </w:r>
          </w:p>
        </w:tc>
      </w:tr>
      <w:tr w:rsidR="00111B7B" w:rsidRPr="00111B7B" w14:paraId="0094A0A5"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89508FD" w14:textId="77777777" w:rsidR="00111B7B" w:rsidRPr="00111B7B" w:rsidRDefault="00111B7B" w:rsidP="00111B7B"/>
        </w:tc>
        <w:tc>
          <w:tcPr>
            <w:tcW w:w="0" w:type="auto"/>
            <w:tcBorders>
              <w:top w:val="outset" w:sz="6" w:space="0" w:color="auto"/>
              <w:left w:val="outset" w:sz="6" w:space="0" w:color="auto"/>
              <w:bottom w:val="outset" w:sz="6" w:space="0" w:color="auto"/>
              <w:right w:val="outset" w:sz="6" w:space="0" w:color="auto"/>
            </w:tcBorders>
          </w:tcPr>
          <w:p w14:paraId="1886A5D5" w14:textId="77777777" w:rsidR="00111B7B" w:rsidRPr="00111B7B" w:rsidRDefault="00111B7B" w:rsidP="00111B7B"/>
        </w:tc>
      </w:tr>
    </w:tbl>
    <w:p w14:paraId="60E37942" w14:textId="77777777" w:rsidR="00111B7B" w:rsidRPr="00111B7B" w:rsidRDefault="00111B7B" w:rsidP="00111B7B"/>
    <w:p w14:paraId="11AFD656" w14:textId="77777777" w:rsidR="00111B7B" w:rsidRPr="00111B7B" w:rsidRDefault="00111B7B" w:rsidP="00C61741">
      <w:pPr>
        <w:pStyle w:val="Heading2"/>
        <w:rPr>
          <w:b w:val="0"/>
        </w:rPr>
      </w:pPr>
      <w:bookmarkStart w:id="334" w:name="_Toc202503097"/>
      <w:bookmarkStart w:id="335" w:name="_Toc202503290"/>
      <w:bookmarkStart w:id="336" w:name="_Toc202519469"/>
      <w:r w:rsidRPr="00111B7B">
        <w:rPr>
          <w:b w:val="0"/>
        </w:rPr>
        <w:t>Optional Middleware Services</w:t>
      </w:r>
      <w:bookmarkEnd w:id="334"/>
      <w:bookmarkEnd w:id="335"/>
      <w:bookmarkEnd w:id="336"/>
    </w:p>
    <w:p w14:paraId="21BE5BC3" w14:textId="77777777" w:rsidR="00111B7B" w:rsidRPr="00111B7B" w:rsidRDefault="00111B7B" w:rsidP="00111B7B"/>
    <w:p w14:paraId="1ED31C5C" w14:textId="77777777" w:rsidR="00111B7B" w:rsidRPr="00111B7B" w:rsidRDefault="00111B7B" w:rsidP="00111B7B">
      <w:r w:rsidRPr="00111B7B">
        <w:t>The Middleware team provides the following secondary services: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06"/>
        <w:gridCol w:w="8160"/>
      </w:tblGrid>
      <w:tr w:rsidR="00111B7B" w:rsidRPr="00111B7B" w14:paraId="62DC959A" w14:textId="77777777" w:rsidTr="00111B7B">
        <w:trPr>
          <w:tblHeader/>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00"/>
          </w:tcPr>
          <w:p w14:paraId="23F3CB11" w14:textId="77777777" w:rsidR="00111B7B" w:rsidRPr="00111B7B" w:rsidRDefault="00111B7B" w:rsidP="00111B7B">
            <w:pPr>
              <w:rPr>
                <w:b/>
                <w:bCs/>
              </w:rPr>
            </w:pPr>
            <w:r w:rsidRPr="00111B7B">
              <w:rPr>
                <w:b/>
                <w:bCs/>
              </w:rPr>
              <w:t>Baseline Services</w:t>
            </w:r>
          </w:p>
        </w:tc>
        <w:tc>
          <w:tcPr>
            <w:tcW w:w="0" w:type="auto"/>
            <w:tcBorders>
              <w:top w:val="outset" w:sz="6" w:space="0" w:color="auto"/>
              <w:left w:val="outset" w:sz="6" w:space="0" w:color="auto"/>
              <w:bottom w:val="outset" w:sz="6" w:space="0" w:color="auto"/>
              <w:right w:val="outset" w:sz="6" w:space="0" w:color="auto"/>
            </w:tcBorders>
            <w:shd w:val="clear" w:color="auto" w:fill="FFFF00"/>
          </w:tcPr>
          <w:p w14:paraId="5AC21641" w14:textId="77777777" w:rsidR="00111B7B" w:rsidRPr="00111B7B" w:rsidRDefault="00111B7B" w:rsidP="00111B7B">
            <w:pPr>
              <w:rPr>
                <w:b/>
                <w:bCs/>
              </w:rPr>
            </w:pPr>
            <w:r w:rsidRPr="00111B7B">
              <w:rPr>
                <w:b/>
                <w:bCs/>
              </w:rPr>
              <w:t>Description</w:t>
            </w:r>
          </w:p>
        </w:tc>
      </w:tr>
      <w:tr w:rsidR="00111B7B" w:rsidRPr="00111B7B" w14:paraId="3E736746"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4364148E" w14:textId="77777777" w:rsidR="00111B7B" w:rsidRPr="00111B7B" w:rsidRDefault="00111B7B" w:rsidP="00111B7B">
            <w:r w:rsidRPr="00111B7B">
              <w:t>JBoss</w:t>
            </w:r>
          </w:p>
        </w:tc>
        <w:tc>
          <w:tcPr>
            <w:tcW w:w="0" w:type="auto"/>
            <w:tcBorders>
              <w:top w:val="outset" w:sz="6" w:space="0" w:color="auto"/>
              <w:left w:val="outset" w:sz="6" w:space="0" w:color="auto"/>
              <w:bottom w:val="outset" w:sz="6" w:space="0" w:color="auto"/>
              <w:right w:val="outset" w:sz="6" w:space="0" w:color="auto"/>
            </w:tcBorders>
          </w:tcPr>
          <w:p w14:paraId="71755CBB" w14:textId="77777777" w:rsidR="00111B7B" w:rsidRPr="00111B7B" w:rsidRDefault="00111B7B" w:rsidP="00111B7B">
            <w:r w:rsidRPr="00111B7B">
              <w:t>Deployment and Application Server configuration</w:t>
            </w:r>
          </w:p>
        </w:tc>
      </w:tr>
      <w:tr w:rsidR="00111B7B" w:rsidRPr="00111B7B" w14:paraId="74C634D0"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6C4DAD49" w14:textId="77777777" w:rsidR="00111B7B" w:rsidRPr="00111B7B" w:rsidRDefault="00111B7B" w:rsidP="00111B7B">
            <w:r w:rsidRPr="00111B7B">
              <w:t>Tomcat</w:t>
            </w:r>
          </w:p>
        </w:tc>
        <w:tc>
          <w:tcPr>
            <w:tcW w:w="0" w:type="auto"/>
            <w:tcBorders>
              <w:top w:val="outset" w:sz="6" w:space="0" w:color="auto"/>
              <w:left w:val="outset" w:sz="6" w:space="0" w:color="auto"/>
              <w:bottom w:val="outset" w:sz="6" w:space="0" w:color="auto"/>
              <w:right w:val="outset" w:sz="6" w:space="0" w:color="auto"/>
            </w:tcBorders>
          </w:tcPr>
          <w:p w14:paraId="7AFDC6F2" w14:textId="77777777" w:rsidR="00111B7B" w:rsidRPr="00111B7B" w:rsidRDefault="00111B7B" w:rsidP="00111B7B">
            <w:r w:rsidRPr="00111B7B">
              <w:t>Deployment and Application Server configuration</w:t>
            </w:r>
          </w:p>
        </w:tc>
      </w:tr>
      <w:tr w:rsidR="00111B7B" w:rsidRPr="00111B7B" w14:paraId="10F23753" w14:textId="77777777" w:rsidTr="00111B7B">
        <w:trPr>
          <w:tblCellSpacing w:w="0" w:type="dxa"/>
        </w:trPr>
        <w:tc>
          <w:tcPr>
            <w:tcW w:w="906" w:type="pct"/>
            <w:tcBorders>
              <w:top w:val="outset" w:sz="6" w:space="0" w:color="auto"/>
              <w:left w:val="outset" w:sz="6" w:space="0" w:color="auto"/>
              <w:bottom w:val="outset" w:sz="6" w:space="0" w:color="auto"/>
              <w:right w:val="outset" w:sz="6" w:space="0" w:color="auto"/>
            </w:tcBorders>
          </w:tcPr>
          <w:p w14:paraId="72E4F5FD" w14:textId="77777777" w:rsidR="00111B7B" w:rsidRPr="00111B7B" w:rsidRDefault="00111B7B" w:rsidP="00111B7B">
            <w:r w:rsidRPr="00111B7B">
              <w:t>Certificate Maintenance</w:t>
            </w:r>
          </w:p>
        </w:tc>
        <w:tc>
          <w:tcPr>
            <w:tcW w:w="0" w:type="auto"/>
            <w:tcBorders>
              <w:top w:val="outset" w:sz="6" w:space="0" w:color="auto"/>
              <w:left w:val="outset" w:sz="6" w:space="0" w:color="auto"/>
              <w:bottom w:val="outset" w:sz="6" w:space="0" w:color="auto"/>
              <w:right w:val="outset" w:sz="6" w:space="0" w:color="auto"/>
            </w:tcBorders>
          </w:tcPr>
          <w:p w14:paraId="54BDD070" w14:textId="77777777" w:rsidR="00111B7B" w:rsidRPr="00111B7B" w:rsidRDefault="00111B7B" w:rsidP="00111B7B">
            <w:r w:rsidRPr="00111B7B">
              <w:t>Manage the deployment of SSL certificates for application server environments</w:t>
            </w:r>
          </w:p>
        </w:tc>
      </w:tr>
    </w:tbl>
    <w:p w14:paraId="37412E70" w14:textId="77777777" w:rsidR="00111B7B" w:rsidRPr="00111B7B" w:rsidRDefault="00111B7B" w:rsidP="00111B7B"/>
    <w:p w14:paraId="5A9F5CDF" w14:textId="72FADB01" w:rsidR="00111B7B" w:rsidRPr="00111B7B" w:rsidRDefault="000A21B6" w:rsidP="00111B7B">
      <w:r>
        <w:rPr>
          <w:noProof/>
          <w:lang w:eastAsia="en-US"/>
        </w:rPr>
        <w:drawing>
          <wp:inline distT="0" distB="0" distL="0" distR="0" wp14:anchorId="4A3FFC42" wp14:editId="3F42502C">
            <wp:extent cx="6308090" cy="6526530"/>
            <wp:effectExtent l="25400" t="25400" r="1651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8090" cy="652653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p>
    <w:p w14:paraId="2EBABD37" w14:textId="77777777" w:rsidR="00111B7B" w:rsidRPr="00111B7B" w:rsidRDefault="00111B7B" w:rsidP="00111B7B">
      <w:r w:rsidRPr="00111B7B">
        <w:t>Figure 1 - Standard Configurations of Middleware Services</w:t>
      </w:r>
    </w:p>
    <w:p w14:paraId="4CF9B787" w14:textId="77777777" w:rsidR="00111B7B" w:rsidRPr="00111B7B" w:rsidRDefault="00111B7B" w:rsidP="00111B7B"/>
    <w:p w14:paraId="2C88182B" w14:textId="77777777" w:rsidR="00111B7B" w:rsidRPr="00111B7B" w:rsidRDefault="00111B7B" w:rsidP="00111B7B">
      <w:pPr>
        <w:rPr>
          <w:b/>
        </w:rPr>
      </w:pPr>
    </w:p>
    <w:p w14:paraId="7C1405DB" w14:textId="77777777" w:rsidR="00111B7B" w:rsidRPr="00111B7B" w:rsidRDefault="00111B7B" w:rsidP="00C61741">
      <w:pPr>
        <w:pStyle w:val="Heading2"/>
        <w:rPr>
          <w:b w:val="0"/>
        </w:rPr>
      </w:pPr>
      <w:bookmarkStart w:id="337" w:name="_Toc202503099"/>
      <w:bookmarkStart w:id="338" w:name="_Toc202503292"/>
      <w:bookmarkStart w:id="339" w:name="_Toc202519470"/>
      <w:r w:rsidRPr="00111B7B">
        <w:rPr>
          <w:b w:val="0"/>
        </w:rPr>
        <w:t>Requirements and Responsibilities</w:t>
      </w:r>
      <w:bookmarkEnd w:id="337"/>
      <w:bookmarkEnd w:id="338"/>
      <w:bookmarkEnd w:id="339"/>
    </w:p>
    <w:p w14:paraId="27319367" w14:textId="77777777" w:rsidR="00111B7B" w:rsidRPr="00111B7B" w:rsidRDefault="00111B7B" w:rsidP="00111B7B">
      <w:r w:rsidRPr="00111B7B">
        <w:t>This section describes scope of responsibility and requirements for customers necessary to provide the defined service. This section will be included in a customer Service Level Objective (SLO).</w:t>
      </w:r>
    </w:p>
    <w:p w14:paraId="33F09F2D" w14:textId="77777777" w:rsidR="00111B7B" w:rsidRPr="00111B7B" w:rsidRDefault="00111B7B" w:rsidP="00111B7B">
      <w:pPr>
        <w:numPr>
          <w:ilvl w:val="0"/>
          <w:numId w:val="13"/>
        </w:numPr>
        <w:rPr>
          <w:b/>
        </w:rPr>
      </w:pPr>
      <w:r w:rsidRPr="00111B7B">
        <w:t>The customer must provide business requirements in sufficient detail that ITD’s IPG and Line-of-Business teams are able to complete a physical design suitable for deployment.</w:t>
      </w:r>
    </w:p>
    <w:p w14:paraId="31174323" w14:textId="77777777" w:rsidR="00111B7B" w:rsidRPr="00111B7B" w:rsidRDefault="00111B7B" w:rsidP="00111B7B">
      <w:pPr>
        <w:rPr>
          <w:b/>
        </w:rPr>
      </w:pPr>
      <w:r w:rsidRPr="00111B7B">
        <w:rPr>
          <w:b/>
        </w:rPr>
        <w:t>Information Requirements</w:t>
      </w:r>
    </w:p>
    <w:p w14:paraId="64775B9F" w14:textId="77777777" w:rsidR="00111B7B" w:rsidRPr="00111B7B" w:rsidRDefault="00111B7B" w:rsidP="00111B7B"/>
    <w:p w14:paraId="5202CEA8" w14:textId="77777777" w:rsidR="00111B7B" w:rsidRPr="00111B7B" w:rsidRDefault="00111B7B" w:rsidP="00111B7B">
      <w:r w:rsidRPr="00111B7B">
        <w:t>The following information is required by the customer for each application server:</w:t>
      </w:r>
    </w:p>
    <w:p w14:paraId="50BEF273" w14:textId="77777777" w:rsidR="00111B7B" w:rsidRPr="00111B7B" w:rsidRDefault="00111B7B" w:rsidP="00111B7B">
      <w:pPr>
        <w:numPr>
          <w:ilvl w:val="0"/>
          <w:numId w:val="8"/>
        </w:numPr>
      </w:pPr>
      <w:r w:rsidRPr="00111B7B">
        <w:t>WebLogic Application Server</w:t>
      </w:r>
    </w:p>
    <w:p w14:paraId="48680370" w14:textId="77777777" w:rsidR="00111B7B" w:rsidRPr="00111B7B" w:rsidRDefault="00111B7B" w:rsidP="00111B7B">
      <w:pPr>
        <w:numPr>
          <w:ilvl w:val="1"/>
          <w:numId w:val="8"/>
        </w:numPr>
      </w:pPr>
      <w:r w:rsidRPr="00111B7B">
        <w:t>VM name</w:t>
      </w:r>
    </w:p>
    <w:p w14:paraId="5958BB79" w14:textId="77777777" w:rsidR="00111B7B" w:rsidRPr="00111B7B" w:rsidRDefault="00111B7B" w:rsidP="00111B7B">
      <w:pPr>
        <w:numPr>
          <w:ilvl w:val="1"/>
          <w:numId w:val="8"/>
        </w:numPr>
      </w:pPr>
      <w:r w:rsidRPr="00111B7B">
        <w:t>VM IP Address</w:t>
      </w:r>
    </w:p>
    <w:p w14:paraId="3C1CFE5A" w14:textId="77777777" w:rsidR="00111B7B" w:rsidRPr="00111B7B" w:rsidRDefault="00111B7B" w:rsidP="00111B7B">
      <w:pPr>
        <w:numPr>
          <w:ilvl w:val="1"/>
          <w:numId w:val="8"/>
        </w:numPr>
      </w:pPr>
      <w:r w:rsidRPr="00111B7B">
        <w:t>Communications Port number</w:t>
      </w:r>
    </w:p>
    <w:p w14:paraId="3F56A407" w14:textId="77777777" w:rsidR="00111B7B" w:rsidRPr="00111B7B" w:rsidRDefault="00111B7B" w:rsidP="00111B7B">
      <w:pPr>
        <w:numPr>
          <w:ilvl w:val="1"/>
          <w:numId w:val="8"/>
        </w:numPr>
      </w:pPr>
      <w:r w:rsidRPr="00111B7B">
        <w:t>Heap size</w:t>
      </w:r>
    </w:p>
    <w:p w14:paraId="79DF7881" w14:textId="77777777" w:rsidR="00111B7B" w:rsidRPr="00111B7B" w:rsidRDefault="00111B7B" w:rsidP="00111B7B">
      <w:pPr>
        <w:numPr>
          <w:ilvl w:val="0"/>
          <w:numId w:val="8"/>
        </w:numPr>
      </w:pPr>
      <w:r w:rsidRPr="00111B7B">
        <w:t>WebSphere Application Server</w:t>
      </w:r>
    </w:p>
    <w:p w14:paraId="0D1EF683" w14:textId="77777777" w:rsidR="00111B7B" w:rsidRPr="00111B7B" w:rsidRDefault="00111B7B" w:rsidP="00111B7B">
      <w:pPr>
        <w:numPr>
          <w:ilvl w:val="1"/>
          <w:numId w:val="8"/>
        </w:numPr>
      </w:pPr>
      <w:r w:rsidRPr="00111B7B">
        <w:t>VM name</w:t>
      </w:r>
    </w:p>
    <w:p w14:paraId="77E3A6A0" w14:textId="77777777" w:rsidR="00111B7B" w:rsidRPr="00111B7B" w:rsidRDefault="00111B7B" w:rsidP="00111B7B">
      <w:pPr>
        <w:numPr>
          <w:ilvl w:val="1"/>
          <w:numId w:val="8"/>
        </w:numPr>
      </w:pPr>
      <w:r w:rsidRPr="00111B7B">
        <w:t>VM IP Address</w:t>
      </w:r>
    </w:p>
    <w:p w14:paraId="737C3A50" w14:textId="77777777" w:rsidR="00111B7B" w:rsidRPr="00111B7B" w:rsidRDefault="00111B7B" w:rsidP="00111B7B">
      <w:pPr>
        <w:numPr>
          <w:ilvl w:val="1"/>
          <w:numId w:val="8"/>
        </w:numPr>
      </w:pPr>
      <w:r w:rsidRPr="00111B7B">
        <w:t>Communications Port number</w:t>
      </w:r>
    </w:p>
    <w:p w14:paraId="7FD6085E" w14:textId="77777777" w:rsidR="00111B7B" w:rsidRPr="00111B7B" w:rsidRDefault="00111B7B" w:rsidP="00111B7B">
      <w:pPr>
        <w:numPr>
          <w:ilvl w:val="1"/>
          <w:numId w:val="8"/>
        </w:numPr>
      </w:pPr>
      <w:r w:rsidRPr="00111B7B">
        <w:t>Heap size</w:t>
      </w:r>
    </w:p>
    <w:p w14:paraId="510C0159" w14:textId="77777777" w:rsidR="00111B7B" w:rsidRPr="00111B7B" w:rsidRDefault="00111B7B" w:rsidP="00111B7B">
      <w:pPr>
        <w:numPr>
          <w:ilvl w:val="0"/>
          <w:numId w:val="8"/>
        </w:numPr>
      </w:pPr>
      <w:r w:rsidRPr="00111B7B">
        <w:t>JBoss Application Server</w:t>
      </w:r>
    </w:p>
    <w:p w14:paraId="549C8F45" w14:textId="77777777" w:rsidR="00111B7B" w:rsidRPr="00111B7B" w:rsidRDefault="00111B7B" w:rsidP="00111B7B">
      <w:pPr>
        <w:numPr>
          <w:ilvl w:val="1"/>
          <w:numId w:val="8"/>
        </w:numPr>
      </w:pPr>
      <w:r w:rsidRPr="00111B7B">
        <w:t>VM name</w:t>
      </w:r>
    </w:p>
    <w:p w14:paraId="15311F0A" w14:textId="77777777" w:rsidR="00111B7B" w:rsidRPr="00111B7B" w:rsidRDefault="00111B7B" w:rsidP="00111B7B">
      <w:pPr>
        <w:numPr>
          <w:ilvl w:val="1"/>
          <w:numId w:val="8"/>
        </w:numPr>
      </w:pPr>
      <w:r w:rsidRPr="00111B7B">
        <w:t>VM IP Address</w:t>
      </w:r>
    </w:p>
    <w:p w14:paraId="1880755D" w14:textId="77777777" w:rsidR="00111B7B" w:rsidRPr="00111B7B" w:rsidRDefault="00111B7B" w:rsidP="00111B7B">
      <w:pPr>
        <w:numPr>
          <w:ilvl w:val="1"/>
          <w:numId w:val="8"/>
        </w:numPr>
      </w:pPr>
      <w:r w:rsidRPr="00111B7B">
        <w:t>Communications Port number</w:t>
      </w:r>
    </w:p>
    <w:p w14:paraId="13232324" w14:textId="77777777" w:rsidR="00111B7B" w:rsidRPr="00111B7B" w:rsidRDefault="00111B7B" w:rsidP="00111B7B">
      <w:pPr>
        <w:numPr>
          <w:ilvl w:val="1"/>
          <w:numId w:val="8"/>
        </w:numPr>
      </w:pPr>
      <w:r w:rsidRPr="00111B7B">
        <w:t>Heap size</w:t>
      </w:r>
    </w:p>
    <w:p w14:paraId="4607D1F4" w14:textId="77777777" w:rsidR="00111B7B" w:rsidRPr="00111B7B" w:rsidRDefault="00111B7B" w:rsidP="00111B7B">
      <w:pPr>
        <w:numPr>
          <w:ilvl w:val="0"/>
          <w:numId w:val="8"/>
        </w:numPr>
      </w:pPr>
      <w:r w:rsidRPr="00111B7B">
        <w:t>Tomcat Application Server</w:t>
      </w:r>
    </w:p>
    <w:p w14:paraId="350E481F" w14:textId="77777777" w:rsidR="00111B7B" w:rsidRPr="00111B7B" w:rsidRDefault="00111B7B" w:rsidP="00111B7B">
      <w:pPr>
        <w:numPr>
          <w:ilvl w:val="1"/>
          <w:numId w:val="8"/>
        </w:numPr>
      </w:pPr>
      <w:r w:rsidRPr="00111B7B">
        <w:t>VM IP Address</w:t>
      </w:r>
    </w:p>
    <w:p w14:paraId="7FF195DD" w14:textId="77777777" w:rsidR="00111B7B" w:rsidRPr="00111B7B" w:rsidRDefault="00111B7B" w:rsidP="00111B7B">
      <w:pPr>
        <w:numPr>
          <w:ilvl w:val="1"/>
          <w:numId w:val="8"/>
        </w:numPr>
      </w:pPr>
      <w:r w:rsidRPr="00111B7B">
        <w:t>Communications Port number</w:t>
      </w:r>
    </w:p>
    <w:p w14:paraId="720F3FDC" w14:textId="77777777" w:rsidR="00111B7B" w:rsidRPr="00111B7B" w:rsidRDefault="00111B7B" w:rsidP="00111B7B">
      <w:pPr>
        <w:numPr>
          <w:ilvl w:val="1"/>
          <w:numId w:val="8"/>
        </w:numPr>
      </w:pPr>
      <w:r w:rsidRPr="00111B7B">
        <w:t>Heap size</w:t>
      </w:r>
    </w:p>
    <w:p w14:paraId="4E11CF6F" w14:textId="77777777" w:rsidR="00111B7B" w:rsidRPr="00111B7B" w:rsidRDefault="00111B7B" w:rsidP="00111B7B"/>
    <w:p w14:paraId="1C4FC08D" w14:textId="77777777" w:rsidR="00111B7B" w:rsidRPr="00111B7B" w:rsidRDefault="00111B7B" w:rsidP="00111B7B"/>
    <w:p w14:paraId="3A9A91ED" w14:textId="77777777" w:rsidR="00111B7B" w:rsidRPr="00111B7B" w:rsidRDefault="00111B7B" w:rsidP="00111B7B"/>
    <w:p w14:paraId="56DD0D7C" w14:textId="77777777" w:rsidR="00111B7B" w:rsidRPr="00111B7B" w:rsidRDefault="00111B7B" w:rsidP="00111B7B"/>
    <w:p w14:paraId="795B2676" w14:textId="4B10422D" w:rsidR="00BF2608" w:rsidRDefault="006C4E12" w:rsidP="006C4E12">
      <w:pPr>
        <w:jc w:val="center"/>
      </w:pPr>
      <w:r>
        <w:t>-- End of Document --</w:t>
      </w:r>
    </w:p>
    <w:sectPr w:rsidR="00BF2608" w:rsidSect="00111B7B">
      <w:headerReference w:type="even" r:id="rId37"/>
      <w:headerReference w:type="default" r:id="rId38"/>
      <w:footerReference w:type="default" r:id="rId39"/>
      <w:headerReference w:type="first" r:id="rId40"/>
      <w:footerReference w:type="first" r:id="rId41"/>
      <w:pgSz w:w="12240" w:h="15840" w:code="1"/>
      <w:pgMar w:top="1440" w:right="1440" w:bottom="1440"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A3EF9" w14:textId="77777777" w:rsidR="008A0069" w:rsidRDefault="008A0069" w:rsidP="000939C7">
      <w:r>
        <w:separator/>
      </w:r>
    </w:p>
  </w:endnote>
  <w:endnote w:type="continuationSeparator" w:id="0">
    <w:p w14:paraId="38B4208D" w14:textId="77777777" w:rsidR="008A0069" w:rsidRDefault="008A0069" w:rsidP="0009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E7CD8C" w14:textId="77777777" w:rsidR="008A0069" w:rsidRDefault="008A00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566A6" w14:textId="77777777" w:rsidR="008A0069" w:rsidRDefault="008A00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188F1E" w14:textId="77777777" w:rsidR="008A0069" w:rsidRPr="00804FEA" w:rsidRDefault="008A0069" w:rsidP="00111B7B">
    <w:pPr>
      <w:pStyle w:val="Footer"/>
      <w:tabs>
        <w:tab w:val="clear" w:pos="8640"/>
        <w:tab w:val="right" w:pos="9180"/>
      </w:tabs>
      <w:rPr>
        <w:rStyle w:val="PageNumber"/>
        <w:rFonts w:ascii="Arial" w:hAnsi="Arial" w:cs="Arial"/>
        <w:sz w:val="18"/>
        <w:szCs w:val="18"/>
      </w:rPr>
    </w:pPr>
    <w:r w:rsidRPr="00804FEA">
      <w:rPr>
        <w:rStyle w:val="PageNumber"/>
        <w:sz w:val="18"/>
        <w:szCs w:val="18"/>
      </w:rPr>
      <w:tab/>
    </w:r>
    <w:r w:rsidRPr="00804FEA">
      <w:rPr>
        <w:rStyle w:val="PageNumber"/>
        <w:sz w:val="18"/>
        <w:szCs w:val="18"/>
      </w:rPr>
      <w:tab/>
    </w:r>
    <w:r w:rsidRPr="00804FEA">
      <w:rPr>
        <w:rStyle w:val="PageNumber"/>
        <w:rFonts w:ascii="Arial" w:hAnsi="Arial" w:cs="Arial"/>
        <w:sz w:val="18"/>
        <w:szCs w:val="18"/>
      </w:rPr>
      <w:t xml:space="preserve">Page </w:t>
    </w:r>
    <w:r w:rsidRPr="00804FEA">
      <w:rPr>
        <w:rStyle w:val="PageNumber"/>
        <w:rFonts w:ascii="Arial" w:hAnsi="Arial" w:cs="Arial"/>
        <w:sz w:val="18"/>
        <w:szCs w:val="18"/>
      </w:rPr>
      <w:fldChar w:fldCharType="begin"/>
    </w:r>
    <w:r w:rsidRPr="00804FEA">
      <w:rPr>
        <w:rStyle w:val="PageNumber"/>
        <w:rFonts w:ascii="Arial" w:hAnsi="Arial" w:cs="Arial"/>
        <w:sz w:val="18"/>
        <w:szCs w:val="18"/>
      </w:rPr>
      <w:instrText xml:space="preserve"> PAGE </w:instrText>
    </w:r>
    <w:r w:rsidRPr="00804FEA">
      <w:rPr>
        <w:rStyle w:val="PageNumber"/>
        <w:rFonts w:ascii="Arial" w:hAnsi="Arial" w:cs="Arial"/>
        <w:sz w:val="18"/>
        <w:szCs w:val="18"/>
      </w:rPr>
      <w:fldChar w:fldCharType="separate"/>
    </w:r>
    <w:r w:rsidR="00F84773">
      <w:rPr>
        <w:rStyle w:val="PageNumber"/>
        <w:rFonts w:ascii="Arial" w:hAnsi="Arial" w:cs="Arial"/>
        <w:noProof/>
        <w:sz w:val="18"/>
        <w:szCs w:val="18"/>
      </w:rPr>
      <w:t>2</w:t>
    </w:r>
    <w:r w:rsidRPr="00804FEA">
      <w:rPr>
        <w:rStyle w:val="PageNumber"/>
        <w:rFonts w:ascii="Arial" w:hAnsi="Arial" w:cs="Arial"/>
        <w:sz w:val="18"/>
        <w:szCs w:val="18"/>
      </w:rPr>
      <w:fldChar w:fldCharType="end"/>
    </w:r>
    <w:r w:rsidRPr="00804FEA">
      <w:rPr>
        <w:rStyle w:val="PageNumber"/>
        <w:rFonts w:ascii="Arial" w:hAnsi="Arial" w:cs="Arial"/>
        <w:sz w:val="18"/>
        <w:szCs w:val="18"/>
      </w:rPr>
      <w:t xml:space="preserve"> of </w:t>
    </w:r>
    <w:r w:rsidRPr="00804FEA">
      <w:rPr>
        <w:rStyle w:val="PageNumber"/>
        <w:rFonts w:ascii="Arial" w:hAnsi="Arial" w:cs="Arial"/>
        <w:sz w:val="18"/>
        <w:szCs w:val="18"/>
      </w:rPr>
      <w:fldChar w:fldCharType="begin"/>
    </w:r>
    <w:r w:rsidRPr="00804FEA">
      <w:rPr>
        <w:rStyle w:val="PageNumber"/>
        <w:rFonts w:ascii="Arial" w:hAnsi="Arial" w:cs="Arial"/>
        <w:sz w:val="18"/>
        <w:szCs w:val="18"/>
      </w:rPr>
      <w:instrText xml:space="preserve"> NUMPAGES </w:instrText>
    </w:r>
    <w:r w:rsidRPr="00804FEA">
      <w:rPr>
        <w:rStyle w:val="PageNumber"/>
        <w:rFonts w:ascii="Arial" w:hAnsi="Arial" w:cs="Arial"/>
        <w:sz w:val="18"/>
        <w:szCs w:val="18"/>
      </w:rPr>
      <w:fldChar w:fldCharType="separate"/>
    </w:r>
    <w:r w:rsidR="00F84773">
      <w:rPr>
        <w:rStyle w:val="PageNumber"/>
        <w:rFonts w:ascii="Arial" w:hAnsi="Arial" w:cs="Arial"/>
        <w:noProof/>
        <w:sz w:val="18"/>
        <w:szCs w:val="18"/>
      </w:rPr>
      <w:t>95</w:t>
    </w:r>
    <w:r w:rsidRPr="00804FEA">
      <w:rPr>
        <w:rStyle w:val="PageNumber"/>
        <w:rFonts w:ascii="Arial" w:hAnsi="Arial" w:cs="Arial"/>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4E4381" w14:textId="77777777" w:rsidR="008A0069" w:rsidRDefault="008A00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2188F" w14:textId="77777777" w:rsidR="008A0069" w:rsidRDefault="008A0069" w:rsidP="000939C7">
      <w:r>
        <w:separator/>
      </w:r>
    </w:p>
  </w:footnote>
  <w:footnote w:type="continuationSeparator" w:id="0">
    <w:p w14:paraId="55A97575" w14:textId="77777777" w:rsidR="008A0069" w:rsidRDefault="008A0069" w:rsidP="000939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CBD9C0" w14:textId="77777777" w:rsidR="008A0069" w:rsidRDefault="008A0069">
    <w:pPr>
      <w:pStyle w:val="Header"/>
    </w:pPr>
    <w:r>
      <w:rPr>
        <w:noProof/>
      </w:rPr>
      <w:pict w14:anchorId="68D99D1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407302" w14:textId="77777777" w:rsidR="008A0069" w:rsidRDefault="008A0069">
    <w:pPr>
      <w:pStyle w:val="Header"/>
    </w:pPr>
    <w:r>
      <w:rPr>
        <w:noProof/>
      </w:rPr>
      <w:pict w14:anchorId="7F6D302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C3E8B5" w14:textId="77777777" w:rsidR="008A0069" w:rsidRDefault="008A0069">
    <w:pPr>
      <w:pStyle w:val="Header"/>
    </w:pPr>
    <w:r>
      <w:rPr>
        <w:noProof/>
      </w:rPr>
      <w:pict w14:anchorId="1ADC76F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48"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60DC7" w14:textId="675D2C6A" w:rsidR="008A0069" w:rsidRDefault="008A0069" w:rsidP="00111B7B">
    <w:pPr>
      <w:pBdr>
        <w:bottom w:val="single" w:sz="12" w:space="1" w:color="auto"/>
      </w:pBdr>
      <w:rPr>
        <w:b/>
        <w:position w:val="24"/>
        <w:sz w:val="28"/>
        <w:szCs w:val="28"/>
      </w:rPr>
    </w:pPr>
    <w:r>
      <w:rPr>
        <w:rFonts w:ascii="Arial" w:hAnsi="Arial" w:cs="Arial"/>
        <w:position w:val="24"/>
        <w:sz w:val="28"/>
        <w:szCs w:val="28"/>
      </w:rPr>
      <w:t>ITD Hosting Services &amp; Standards</w:t>
    </w:r>
    <w:r>
      <w:rPr>
        <w:rFonts w:ascii="Arial" w:hAnsi="Arial" w:cs="Arial"/>
        <w:position w:val="24"/>
        <w:sz w:val="28"/>
        <w:szCs w:val="28"/>
      </w:rPr>
      <w:tab/>
    </w:r>
    <w:r>
      <w:rPr>
        <w:rFonts w:ascii="Arial" w:hAnsi="Arial" w:cs="Arial"/>
        <w:position w:val="24"/>
        <w:sz w:val="28"/>
        <w:szCs w:val="28"/>
      </w:rPr>
      <w:tab/>
    </w:r>
    <w:r>
      <w:rPr>
        <w:rFonts w:ascii="Arial" w:hAnsi="Arial" w:cs="Arial"/>
        <w:position w:val="24"/>
        <w:sz w:val="28"/>
        <w:szCs w:val="28"/>
      </w:rPr>
      <w:tab/>
    </w:r>
    <w:r w:rsidRPr="0079496E">
      <w:rPr>
        <w:rFonts w:ascii="Arial" w:hAnsi="Arial" w:cs="Arial"/>
        <w:position w:val="24"/>
        <w:sz w:val="28"/>
        <w:szCs w:val="28"/>
      </w:rPr>
      <w:tab/>
    </w:r>
    <w:r w:rsidRPr="0079496E">
      <w:rPr>
        <w:rFonts w:ascii="Arial" w:hAnsi="Arial" w:cs="Arial"/>
        <w:position w:val="24"/>
        <w:sz w:val="28"/>
        <w:szCs w:val="28"/>
      </w:rPr>
      <w:tab/>
    </w:r>
    <w:r w:rsidRPr="0079496E">
      <w:rPr>
        <w:rFonts w:ascii="Arial" w:hAnsi="Arial" w:cs="Arial"/>
        <w:position w:val="24"/>
        <w:sz w:val="28"/>
        <w:szCs w:val="28"/>
      </w:rPr>
      <w:tab/>
    </w:r>
    <w:r w:rsidRPr="0079496E">
      <w:rPr>
        <w:rFonts w:ascii="Arial" w:hAnsi="Arial" w:cs="Arial"/>
        <w:position w:val="24"/>
        <w:sz w:val="28"/>
        <w:szCs w:val="28"/>
      </w:rPr>
      <w:tab/>
    </w:r>
    <w:r w:rsidRPr="00E22DBE">
      <w:rPr>
        <w:rFonts w:ascii="Arial" w:hAnsi="Arial" w:cs="Arial"/>
        <w:position w:val="24"/>
        <w:sz w:val="18"/>
        <w:szCs w:val="28"/>
      </w:rPr>
      <w:fldChar w:fldCharType="begin"/>
    </w:r>
    <w:r w:rsidRPr="00E22DBE">
      <w:rPr>
        <w:rFonts w:ascii="Arial" w:hAnsi="Arial" w:cs="Arial"/>
        <w:position w:val="24"/>
        <w:sz w:val="18"/>
        <w:szCs w:val="28"/>
      </w:rPr>
      <w:instrText xml:space="preserve"> DATE  \@ "d-MMM-yy" </w:instrText>
    </w:r>
    <w:r w:rsidRPr="00E22DBE">
      <w:rPr>
        <w:rFonts w:ascii="Arial" w:hAnsi="Arial" w:cs="Arial"/>
        <w:position w:val="24"/>
        <w:sz w:val="18"/>
        <w:szCs w:val="28"/>
      </w:rPr>
      <w:fldChar w:fldCharType="separate"/>
    </w:r>
    <w:r>
      <w:rPr>
        <w:rFonts w:ascii="Arial" w:hAnsi="Arial" w:cs="Arial"/>
        <w:noProof/>
        <w:position w:val="24"/>
        <w:sz w:val="18"/>
        <w:szCs w:val="28"/>
      </w:rPr>
      <w:t>28-Jun-12</w:t>
    </w:r>
    <w:r w:rsidRPr="00E22DBE">
      <w:rPr>
        <w:rFonts w:ascii="Arial" w:hAnsi="Arial" w:cs="Arial"/>
        <w:position w:val="24"/>
        <w:sz w:val="18"/>
        <w:szCs w:val="28"/>
      </w:rPr>
      <w:fldChar w:fldCharType="end"/>
    </w:r>
  </w:p>
  <w:p w14:paraId="60BB4570" w14:textId="77777777" w:rsidR="008A0069" w:rsidRPr="006101CC" w:rsidRDefault="008A0069">
    <w:pPr>
      <w:pStyle w:val="Header"/>
      <w:rPr>
        <w:rFonts w:ascii="Arial" w:hAnsi="Arial" w:cs="Arial"/>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02DE9E" w14:textId="77777777" w:rsidR="008A0069" w:rsidRDefault="008A0069">
    <w:pPr>
      <w:pStyle w:val="Header"/>
    </w:pPr>
    <w:r>
      <w:rPr>
        <w:noProof/>
      </w:rPr>
      <w:pict w14:anchorId="16CBFF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47"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314D3"/>
    <w:multiLevelType w:val="hybridMultilevel"/>
    <w:tmpl w:val="14986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A480FA9"/>
    <w:multiLevelType w:val="hybridMultilevel"/>
    <w:tmpl w:val="0764E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533C31"/>
    <w:multiLevelType w:val="hybridMultilevel"/>
    <w:tmpl w:val="C698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D2BB4"/>
    <w:multiLevelType w:val="hybridMultilevel"/>
    <w:tmpl w:val="846831FA"/>
    <w:lvl w:ilvl="0" w:tplc="07769A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16F0E"/>
    <w:multiLevelType w:val="multilevel"/>
    <w:tmpl w:val="7A86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0F7152"/>
    <w:multiLevelType w:val="multilevel"/>
    <w:tmpl w:val="66122828"/>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8633520"/>
    <w:multiLevelType w:val="hybridMultilevel"/>
    <w:tmpl w:val="7578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E5667"/>
    <w:multiLevelType w:val="hybridMultilevel"/>
    <w:tmpl w:val="F3163C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CB20B68"/>
    <w:multiLevelType w:val="hybridMultilevel"/>
    <w:tmpl w:val="E89432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AE4A15"/>
    <w:multiLevelType w:val="multilevel"/>
    <w:tmpl w:val="224E8DBE"/>
    <w:lvl w:ilvl="0">
      <w:start w:val="1"/>
      <w:numFmt w:val="decimal"/>
      <w:suff w:val="space"/>
      <w:lvlText w:val="Chapter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49A6C81"/>
    <w:multiLevelType w:val="hybridMultilevel"/>
    <w:tmpl w:val="B03E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A4BE9"/>
    <w:multiLevelType w:val="multilevel"/>
    <w:tmpl w:val="39C0E76A"/>
    <w:lvl w:ilvl="0">
      <w:start w:val="1"/>
      <w:numFmt w:val="decimal"/>
      <w:suff w:val="space"/>
      <w:lvlText w:val="%1"/>
      <w:lvlJc w:val="left"/>
      <w:pPr>
        <w:ind w:left="0" w:firstLine="0"/>
      </w:pPr>
      <w:rPr>
        <w:rFonts w:hint="default"/>
      </w:rPr>
    </w:lvl>
    <w:lvl w:ilvl="1">
      <w:numFmt w:val="decimal"/>
      <w:suff w:val="nothing"/>
      <w:lvlText w:val="%2"/>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13">
    <w:nsid w:val="270E7B02"/>
    <w:multiLevelType w:val="hybridMultilevel"/>
    <w:tmpl w:val="B3C6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459CB"/>
    <w:multiLevelType w:val="hybridMultilevel"/>
    <w:tmpl w:val="EE2A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A75871"/>
    <w:multiLevelType w:val="hybridMultilevel"/>
    <w:tmpl w:val="792C0E02"/>
    <w:lvl w:ilvl="0" w:tplc="07769A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5298A"/>
    <w:multiLevelType w:val="hybridMultilevel"/>
    <w:tmpl w:val="8662F9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F50671"/>
    <w:multiLevelType w:val="singleLevel"/>
    <w:tmpl w:val="B1A48408"/>
    <w:lvl w:ilvl="0">
      <w:numFmt w:val="bullet"/>
      <w:pStyle w:val="List"/>
      <w:lvlText w:val=""/>
      <w:lvlJc w:val="left"/>
      <w:pPr>
        <w:tabs>
          <w:tab w:val="num" w:pos="2160"/>
        </w:tabs>
        <w:ind w:left="2160" w:hanging="360"/>
      </w:pPr>
      <w:rPr>
        <w:rFonts w:ascii="Symbol" w:hAnsi="Symbol" w:hint="default"/>
      </w:rPr>
    </w:lvl>
  </w:abstractNum>
  <w:abstractNum w:abstractNumId="18">
    <w:nsid w:val="342B0207"/>
    <w:multiLevelType w:val="multilevel"/>
    <w:tmpl w:val="E0D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7625B72"/>
    <w:multiLevelType w:val="multilevel"/>
    <w:tmpl w:val="230025B2"/>
    <w:lvl w:ilvl="0">
      <w:start w:val="1"/>
      <w:numFmt w:val="decimal"/>
      <w:suff w:val="space"/>
      <w:lvlText w:val="%1"/>
      <w:lvlJc w:val="left"/>
      <w:pPr>
        <w:ind w:left="0" w:firstLine="0"/>
      </w:pPr>
      <w:rPr>
        <w:rFonts w:hint="default"/>
      </w:rPr>
    </w:lvl>
    <w:lvl w:ilvl="1">
      <w:numFmt w:val="decimal"/>
      <w:suff w:val="nothing"/>
      <w:lvlText w:val="%2"/>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20">
    <w:nsid w:val="39DD25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ABB4B3F"/>
    <w:multiLevelType w:val="hybridMultilevel"/>
    <w:tmpl w:val="441A298E"/>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2">
    <w:nsid w:val="434E3BE3"/>
    <w:multiLevelType w:val="multilevel"/>
    <w:tmpl w:val="5100E63E"/>
    <w:lvl w:ilvl="0">
      <w:start w:val="1"/>
      <w:numFmt w:val="decimal"/>
      <w:suff w:val="space"/>
      <w:lvlText w:val="%1"/>
      <w:lvlJc w:val="left"/>
      <w:pPr>
        <w:ind w:left="0" w:firstLine="0"/>
      </w:pPr>
      <w:rPr>
        <w:rFonts w:hint="default"/>
      </w:rPr>
    </w:lvl>
    <w:lvl w:ilvl="1">
      <w:numFmt w:val="decimal"/>
      <w:suff w:val="nothing"/>
      <w:lvlText w:val="%2"/>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23">
    <w:nsid w:val="43A84A75"/>
    <w:multiLevelType w:val="hybridMultilevel"/>
    <w:tmpl w:val="6DB2D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4906AE"/>
    <w:multiLevelType w:val="multilevel"/>
    <w:tmpl w:val="2B7EE016"/>
    <w:lvl w:ilvl="0">
      <w:start w:val="1"/>
      <w:numFmt w:val="decimal"/>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360"/>
        </w:tabs>
        <w:ind w:left="360" w:firstLine="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ascii="Arial" w:hAnsi="Arial" w:hint="default"/>
        <w:b/>
        <w:bCs/>
        <w:i/>
        <w:iCs/>
        <w:caps w:val="0"/>
        <w:smallCaps w:val="0"/>
        <w:strike w:val="0"/>
        <w:dstrike w:val="0"/>
        <w:color w:val="auto"/>
        <w:spacing w:val="0"/>
        <w:w w:val="100"/>
        <w:kern w:val="0"/>
        <w:position w:val="0"/>
        <w:sz w:val="22"/>
        <w:u w:val="none"/>
        <w:effect w:val="none"/>
        <w:em w:val="none"/>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nsid w:val="490C0FA7"/>
    <w:multiLevelType w:val="hybridMultilevel"/>
    <w:tmpl w:val="BC12B386"/>
    <w:lvl w:ilvl="0" w:tplc="0409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6">
    <w:nsid w:val="49824BB0"/>
    <w:multiLevelType w:val="hybridMultilevel"/>
    <w:tmpl w:val="C21C2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704DA0"/>
    <w:multiLevelType w:val="multilevel"/>
    <w:tmpl w:val="B25CE5FE"/>
    <w:lvl w:ilvl="0">
      <w:start w:val="1"/>
      <w:numFmt w:val="decimal"/>
      <w:suff w:val="space"/>
      <w:lvlText w:val="Chapter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52D91327"/>
    <w:multiLevelType w:val="multilevel"/>
    <w:tmpl w:val="C162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3867BFC"/>
    <w:multiLevelType w:val="hybridMultilevel"/>
    <w:tmpl w:val="317814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3A5493"/>
    <w:multiLevelType w:val="multilevel"/>
    <w:tmpl w:val="230025B2"/>
    <w:lvl w:ilvl="0">
      <w:start w:val="1"/>
      <w:numFmt w:val="decimal"/>
      <w:suff w:val="space"/>
      <w:lvlText w:val="%1"/>
      <w:lvlJc w:val="left"/>
      <w:pPr>
        <w:ind w:left="0" w:firstLine="0"/>
      </w:pPr>
      <w:rPr>
        <w:rFonts w:hint="default"/>
      </w:rPr>
    </w:lvl>
    <w:lvl w:ilvl="1">
      <w:numFmt w:val="decimal"/>
      <w:suff w:val="nothing"/>
      <w:lvlText w:val="%2"/>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31">
    <w:nsid w:val="5C980F60"/>
    <w:multiLevelType w:val="hybridMultilevel"/>
    <w:tmpl w:val="2E421BBC"/>
    <w:lvl w:ilvl="0" w:tplc="A31A9F16">
      <w:numFmt w:val="bullet"/>
      <w:lvlText w:val="-"/>
      <w:lvlJc w:val="left"/>
      <w:pPr>
        <w:ind w:left="1080" w:hanging="360"/>
      </w:pPr>
      <w:rPr>
        <w:rFonts w:ascii="Arial" w:eastAsia="Times New Roman" w:hAnsi="Arial" w:cs="Wingdings" w:hint="default"/>
      </w:rPr>
    </w:lvl>
    <w:lvl w:ilvl="1" w:tplc="04090019" w:tentative="1">
      <w:start w:val="1"/>
      <w:numFmt w:val="bullet"/>
      <w:lvlText w:val="o"/>
      <w:lvlJc w:val="left"/>
      <w:pPr>
        <w:ind w:left="1800" w:hanging="360"/>
      </w:pPr>
      <w:rPr>
        <w:rFonts w:ascii="Courier New" w:hAnsi="Courier New" w:cs="Wingdings"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Wingdings"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Wingdings" w:hint="default"/>
      </w:rPr>
    </w:lvl>
    <w:lvl w:ilvl="8" w:tplc="0409001B" w:tentative="1">
      <w:start w:val="1"/>
      <w:numFmt w:val="bullet"/>
      <w:lvlText w:val=""/>
      <w:lvlJc w:val="left"/>
      <w:pPr>
        <w:ind w:left="6840" w:hanging="360"/>
      </w:pPr>
      <w:rPr>
        <w:rFonts w:ascii="Wingdings" w:hAnsi="Wingdings" w:hint="default"/>
      </w:rPr>
    </w:lvl>
  </w:abstractNum>
  <w:abstractNum w:abstractNumId="32">
    <w:nsid w:val="5F772EB6"/>
    <w:multiLevelType w:val="hybridMultilevel"/>
    <w:tmpl w:val="FD846A20"/>
    <w:lvl w:ilvl="0" w:tplc="07769A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3232D1"/>
    <w:multiLevelType w:val="hybridMultilevel"/>
    <w:tmpl w:val="4F2468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nsid w:val="62CB423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6395268A"/>
    <w:multiLevelType w:val="hybridMultilevel"/>
    <w:tmpl w:val="84DA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A47AD7"/>
    <w:multiLevelType w:val="multilevel"/>
    <w:tmpl w:val="D6CC01E0"/>
    <w:lvl w:ilvl="0">
      <w:start w:val="1"/>
      <w:numFmt w:val="decimal"/>
      <w:pStyle w:val="Heading1"/>
      <w:lvlText w:val="%1"/>
      <w:lvlJc w:val="left"/>
      <w:pPr>
        <w:ind w:left="1152" w:hanging="432"/>
      </w:pPr>
      <w:rPr>
        <w:rFonts w:hint="default"/>
        <w:i w:val="0"/>
        <w:color w:val="auto"/>
        <w:sz w:val="28"/>
        <w:szCs w:val="28"/>
      </w:rPr>
    </w:lvl>
    <w:lvl w:ilvl="1">
      <w:start w:val="1"/>
      <w:numFmt w:val="decimal"/>
      <w:lvlText w:val="%1.%2"/>
      <w:lvlJc w:val="left"/>
      <w:pPr>
        <w:ind w:left="1296" w:hanging="576"/>
      </w:pPr>
      <w:rPr>
        <w:rFonts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ind w:left="1440" w:hanging="720"/>
      </w:pPr>
      <w:rPr>
        <w:rFonts w:hint="default"/>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b/>
        <w:bCs/>
        <w:i/>
        <w:iCs/>
        <w:caps w:val="0"/>
        <w:smallCaps w:val="0"/>
        <w:strike w:val="0"/>
        <w:dstrike w:val="0"/>
        <w:color w:val="auto"/>
        <w:spacing w:val="0"/>
        <w:w w:val="100"/>
        <w:kern w:val="0"/>
        <w:position w:val="0"/>
        <w:sz w:val="22"/>
        <w:u w:val="none"/>
        <w:effect w:val="none"/>
        <w:em w:val="none"/>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37">
    <w:nsid w:val="6A0D50A9"/>
    <w:multiLevelType w:val="hybridMultilevel"/>
    <w:tmpl w:val="63CAAF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FA30BE0"/>
    <w:multiLevelType w:val="hybridMultilevel"/>
    <w:tmpl w:val="9C6435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2074ED4"/>
    <w:multiLevelType w:val="multilevel"/>
    <w:tmpl w:val="9BA23F82"/>
    <w:lvl w:ilvl="0">
      <w:start w:val="1"/>
      <w:numFmt w:val="bullet"/>
      <w:lvlText w:val=""/>
      <w:lvlJc w:val="left"/>
      <w:pPr>
        <w:tabs>
          <w:tab w:val="num" w:pos="1800"/>
        </w:tabs>
        <w:ind w:left="1800" w:hanging="360"/>
      </w:pPr>
      <w:rPr>
        <w:rFonts w:ascii="Symbol" w:hAnsi="Symbol" w:hint="default"/>
      </w:rPr>
    </w:lvl>
    <w:lvl w:ilvl="1">
      <w:start w:val="1"/>
      <w:numFmt w:val="bullet"/>
      <w:pStyle w:val="ListBullet"/>
      <w:lvlText w:val=""/>
      <w:lvlJc w:val="left"/>
      <w:pPr>
        <w:tabs>
          <w:tab w:val="num" w:pos="2160"/>
        </w:tabs>
        <w:ind w:left="2160" w:hanging="360"/>
      </w:pPr>
      <w:rPr>
        <w:rFonts w:ascii="Symbol" w:hAnsi="Symbol" w:hint="default"/>
      </w:rPr>
    </w:lvl>
    <w:lvl w:ilvl="2">
      <w:start w:val="1"/>
      <w:numFmt w:val="bullet"/>
      <w:pStyle w:val="RFRBullet2"/>
      <w:lvlText w:val=""/>
      <w:lvlJc w:val="left"/>
      <w:pPr>
        <w:tabs>
          <w:tab w:val="num" w:pos="2520"/>
        </w:tabs>
        <w:ind w:left="2520" w:hanging="360"/>
      </w:pPr>
      <w:rPr>
        <w:rFonts w:ascii="Symbol" w:hAnsi="Symbol" w:hint="default"/>
      </w:rPr>
    </w:lvl>
    <w:lvl w:ilvl="3">
      <w:start w:val="1"/>
      <w:numFmt w:val="bullet"/>
      <w:pStyle w:val="ListBullet2"/>
      <w:lvlText w:val=""/>
      <w:lvlJc w:val="left"/>
      <w:pPr>
        <w:tabs>
          <w:tab w:val="num" w:pos="2880"/>
        </w:tabs>
        <w:ind w:left="2880" w:hanging="360"/>
      </w:pPr>
      <w:rPr>
        <w:rFonts w:ascii="Symbol" w:hAnsi="Symbol" w:hint="default"/>
      </w:rPr>
    </w:lvl>
    <w:lvl w:ilvl="4">
      <w:start w:val="1"/>
      <w:numFmt w:val="bullet"/>
      <w:pStyle w:val="RFRBullet3"/>
      <w:lvlText w:val=""/>
      <w:lvlJc w:val="left"/>
      <w:pPr>
        <w:tabs>
          <w:tab w:val="num" w:pos="3240"/>
        </w:tabs>
        <w:ind w:left="3240" w:hanging="360"/>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5853353"/>
    <w:multiLevelType w:val="hybridMultilevel"/>
    <w:tmpl w:val="4894C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ED3F1F"/>
    <w:multiLevelType w:val="hybridMultilevel"/>
    <w:tmpl w:val="F10C07DC"/>
    <w:lvl w:ilvl="0" w:tplc="D20CAB4E">
      <w:start w:val="1"/>
      <w:numFmt w:val="bullet"/>
      <w:pStyle w:val="ListParagraph"/>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873443"/>
    <w:multiLevelType w:val="hybridMultilevel"/>
    <w:tmpl w:val="65DC0A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8954DDE"/>
    <w:multiLevelType w:val="multilevel"/>
    <w:tmpl w:val="F020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94A5DF6"/>
    <w:multiLevelType w:val="multilevel"/>
    <w:tmpl w:val="EE9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3F034E"/>
    <w:multiLevelType w:val="hybridMultilevel"/>
    <w:tmpl w:val="DDCC7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7"/>
  </w:num>
  <w:num w:numId="3">
    <w:abstractNumId w:val="36"/>
  </w:num>
  <w:num w:numId="4">
    <w:abstractNumId w:val="41"/>
  </w:num>
  <w:num w:numId="5">
    <w:abstractNumId w:val="42"/>
  </w:num>
  <w:num w:numId="6">
    <w:abstractNumId w:val="40"/>
  </w:num>
  <w:num w:numId="7">
    <w:abstractNumId w:val="2"/>
  </w:num>
  <w:num w:numId="8">
    <w:abstractNumId w:val="9"/>
  </w:num>
  <w:num w:numId="9">
    <w:abstractNumId w:val="45"/>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2"/>
  </w:num>
  <w:num w:numId="14">
    <w:abstractNumId w:val="4"/>
  </w:num>
  <w:num w:numId="15">
    <w:abstractNumId w:val="15"/>
  </w:num>
  <w:num w:numId="16">
    <w:abstractNumId w:val="44"/>
  </w:num>
  <w:num w:numId="17">
    <w:abstractNumId w:val="43"/>
  </w:num>
  <w:num w:numId="18">
    <w:abstractNumId w:val="28"/>
  </w:num>
  <w:num w:numId="19">
    <w:abstractNumId w:val="5"/>
  </w:num>
  <w:num w:numId="20">
    <w:abstractNumId w:val="26"/>
  </w:num>
  <w:num w:numId="21">
    <w:abstractNumId w:val="31"/>
  </w:num>
  <w:num w:numId="22">
    <w:abstractNumId w:val="18"/>
  </w:num>
  <w:num w:numId="23">
    <w:abstractNumId w:val="21"/>
  </w:num>
  <w:num w:numId="24">
    <w:abstractNumId w:val="23"/>
  </w:num>
  <w:num w:numId="25">
    <w:abstractNumId w:val="24"/>
  </w:num>
  <w:num w:numId="26">
    <w:abstractNumId w:val="0"/>
  </w:num>
  <w:num w:numId="27">
    <w:abstractNumId w:val="16"/>
  </w:num>
  <w:num w:numId="28">
    <w:abstractNumId w:val="33"/>
  </w:num>
  <w:num w:numId="29">
    <w:abstractNumId w:val="29"/>
  </w:num>
  <w:num w:numId="30">
    <w:abstractNumId w:val="8"/>
  </w:num>
  <w:num w:numId="31">
    <w:abstractNumId w:val="1"/>
  </w:num>
  <w:num w:numId="32">
    <w:abstractNumId w:val="25"/>
  </w:num>
  <w:num w:numId="33">
    <w:abstractNumId w:val="7"/>
  </w:num>
  <w:num w:numId="34">
    <w:abstractNumId w:val="13"/>
  </w:num>
  <w:num w:numId="35">
    <w:abstractNumId w:val="11"/>
  </w:num>
  <w:num w:numId="36">
    <w:abstractNumId w:val="35"/>
  </w:num>
  <w:num w:numId="37">
    <w:abstractNumId w:val="3"/>
  </w:num>
  <w:num w:numId="38">
    <w:abstractNumId w:val="10"/>
  </w:num>
  <w:num w:numId="39">
    <w:abstractNumId w:val="27"/>
  </w:num>
  <w:num w:numId="40">
    <w:abstractNumId w:val="12"/>
  </w:num>
  <w:num w:numId="41">
    <w:abstractNumId w:val="30"/>
  </w:num>
  <w:num w:numId="42">
    <w:abstractNumId w:val="22"/>
  </w:num>
  <w:num w:numId="43">
    <w:abstractNumId w:val="19"/>
  </w:num>
  <w:num w:numId="44">
    <w:abstractNumId w:val="34"/>
  </w:num>
  <w:num w:numId="45">
    <w:abstractNumId w:val="2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B7B"/>
    <w:rsid w:val="000500CA"/>
    <w:rsid w:val="000939C7"/>
    <w:rsid w:val="000A21B6"/>
    <w:rsid w:val="00111B7B"/>
    <w:rsid w:val="002A657A"/>
    <w:rsid w:val="00326356"/>
    <w:rsid w:val="005F3A52"/>
    <w:rsid w:val="006C4E12"/>
    <w:rsid w:val="006F345A"/>
    <w:rsid w:val="007C0085"/>
    <w:rsid w:val="008A0069"/>
    <w:rsid w:val="009023B8"/>
    <w:rsid w:val="00933215"/>
    <w:rsid w:val="00AA677A"/>
    <w:rsid w:val="00B268D5"/>
    <w:rsid w:val="00BB3690"/>
    <w:rsid w:val="00BF2608"/>
    <w:rsid w:val="00C61741"/>
    <w:rsid w:val="00C92A6C"/>
    <w:rsid w:val="00E64F58"/>
    <w:rsid w:val="00EA78D8"/>
    <w:rsid w:val="00F847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oNotEmbedSmartTags/>
  <w:decimalSymbol w:val="."/>
  <w:listSeparator w:val=","/>
  <w14:docId w14:val="5527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Attribute Heading 1"/>
    <w:basedOn w:val="Normal"/>
    <w:next w:val="BodyText"/>
    <w:link w:val="Heading1Char"/>
    <w:qFormat/>
    <w:rsid w:val="00111B7B"/>
    <w:pPr>
      <w:keepNext/>
      <w:widowControl w:val="0"/>
      <w:numPr>
        <w:numId w:val="44"/>
      </w:numPr>
      <w:spacing w:before="120" w:after="60" w:line="240" w:lineRule="atLeast"/>
      <w:outlineLvl w:val="0"/>
    </w:pPr>
    <w:rPr>
      <w:rFonts w:ascii="Arial" w:eastAsia="Times New Roman" w:hAnsi="Arial" w:cs="Times New Roman"/>
      <w:b/>
      <w:sz w:val="28"/>
      <w:szCs w:val="24"/>
      <w:lang w:eastAsia="en-US"/>
    </w:rPr>
  </w:style>
  <w:style w:type="paragraph" w:styleId="Heading2">
    <w:name w:val="heading 2"/>
    <w:basedOn w:val="Heading1"/>
    <w:next w:val="BodyText"/>
    <w:link w:val="Heading2Char"/>
    <w:qFormat/>
    <w:rsid w:val="00EA78D8"/>
    <w:pPr>
      <w:numPr>
        <w:ilvl w:val="1"/>
      </w:numPr>
      <w:spacing w:before="240"/>
      <w:outlineLvl w:val="1"/>
    </w:pPr>
    <w:rPr>
      <w:bCs/>
      <w:sz w:val="24"/>
    </w:rPr>
  </w:style>
  <w:style w:type="paragraph" w:styleId="Heading3">
    <w:name w:val="heading 3"/>
    <w:aliases w:val="Table Attribute Heading"/>
    <w:basedOn w:val="Heading1"/>
    <w:next w:val="BodyText"/>
    <w:link w:val="Heading3Char1"/>
    <w:qFormat/>
    <w:rsid w:val="00111B7B"/>
    <w:pPr>
      <w:numPr>
        <w:ilvl w:val="2"/>
      </w:numPr>
      <w:outlineLvl w:val="2"/>
    </w:pPr>
    <w:rPr>
      <w:u w:val="single"/>
    </w:rPr>
  </w:style>
  <w:style w:type="paragraph" w:styleId="Heading4">
    <w:name w:val="heading 4"/>
    <w:basedOn w:val="Heading1"/>
    <w:next w:val="BodyText"/>
    <w:link w:val="Heading4Char"/>
    <w:qFormat/>
    <w:rsid w:val="00111B7B"/>
    <w:pPr>
      <w:numPr>
        <w:ilvl w:val="3"/>
      </w:numPr>
      <w:outlineLvl w:val="3"/>
    </w:pPr>
    <w:rPr>
      <w:sz w:val="20"/>
    </w:rPr>
  </w:style>
  <w:style w:type="paragraph" w:styleId="Heading5">
    <w:name w:val="heading 5"/>
    <w:basedOn w:val="Normal"/>
    <w:next w:val="BodyText"/>
    <w:link w:val="Heading5Char"/>
    <w:qFormat/>
    <w:rsid w:val="00111B7B"/>
    <w:pPr>
      <w:widowControl w:val="0"/>
      <w:numPr>
        <w:ilvl w:val="4"/>
        <w:numId w:val="44"/>
      </w:numPr>
      <w:spacing w:before="240" w:after="60" w:line="240" w:lineRule="atLeast"/>
      <w:outlineLvl w:val="4"/>
    </w:pPr>
    <w:rPr>
      <w:rFonts w:ascii="Times New Roman" w:eastAsia="Times New Roman" w:hAnsi="Times New Roman" w:cs="Times New Roman"/>
      <w:i/>
      <w:szCs w:val="24"/>
      <w:lang w:eastAsia="en-US"/>
    </w:rPr>
  </w:style>
  <w:style w:type="paragraph" w:styleId="Heading6">
    <w:name w:val="heading 6"/>
    <w:basedOn w:val="Normal"/>
    <w:next w:val="BodyText"/>
    <w:link w:val="Heading6Char"/>
    <w:qFormat/>
    <w:rsid w:val="00111B7B"/>
    <w:pPr>
      <w:widowControl w:val="0"/>
      <w:numPr>
        <w:ilvl w:val="5"/>
        <w:numId w:val="44"/>
      </w:numPr>
      <w:spacing w:before="240" w:after="60" w:line="240" w:lineRule="atLeast"/>
      <w:outlineLvl w:val="5"/>
    </w:pPr>
    <w:rPr>
      <w:rFonts w:ascii="Times New Roman" w:eastAsia="Times New Roman" w:hAnsi="Times New Roman" w:cs="Times New Roman"/>
      <w:i/>
      <w:sz w:val="22"/>
      <w:szCs w:val="24"/>
      <w:lang w:eastAsia="en-US"/>
    </w:rPr>
  </w:style>
  <w:style w:type="paragraph" w:styleId="Heading7">
    <w:name w:val="heading 7"/>
    <w:basedOn w:val="Normal"/>
    <w:next w:val="BodyText"/>
    <w:link w:val="Heading7Char"/>
    <w:qFormat/>
    <w:rsid w:val="00111B7B"/>
    <w:pPr>
      <w:widowControl w:val="0"/>
      <w:numPr>
        <w:ilvl w:val="6"/>
        <w:numId w:val="44"/>
      </w:numPr>
      <w:spacing w:before="240" w:after="60" w:line="240" w:lineRule="atLeast"/>
      <w:outlineLvl w:val="6"/>
    </w:pPr>
    <w:rPr>
      <w:rFonts w:ascii="Times New Roman" w:eastAsia="Times New Roman" w:hAnsi="Times New Roman" w:cs="Times New Roman"/>
      <w:szCs w:val="24"/>
      <w:lang w:eastAsia="en-US"/>
    </w:rPr>
  </w:style>
  <w:style w:type="paragraph" w:styleId="Heading8">
    <w:name w:val="heading 8"/>
    <w:basedOn w:val="Normal"/>
    <w:next w:val="BodyText"/>
    <w:link w:val="Heading8Char"/>
    <w:qFormat/>
    <w:rsid w:val="00111B7B"/>
    <w:pPr>
      <w:widowControl w:val="0"/>
      <w:numPr>
        <w:ilvl w:val="7"/>
        <w:numId w:val="44"/>
      </w:numPr>
      <w:spacing w:before="240" w:after="60" w:line="240" w:lineRule="atLeast"/>
      <w:outlineLvl w:val="7"/>
    </w:pPr>
    <w:rPr>
      <w:rFonts w:ascii="Times New Roman" w:eastAsia="Times New Roman" w:hAnsi="Times New Roman" w:cs="Times New Roman"/>
      <w:i/>
      <w:szCs w:val="24"/>
      <w:lang w:eastAsia="en-US"/>
    </w:rPr>
  </w:style>
  <w:style w:type="paragraph" w:styleId="Heading9">
    <w:name w:val="heading 9"/>
    <w:basedOn w:val="Normal"/>
    <w:next w:val="BodyText"/>
    <w:link w:val="Heading9Char"/>
    <w:qFormat/>
    <w:rsid w:val="00111B7B"/>
    <w:pPr>
      <w:widowControl w:val="0"/>
      <w:numPr>
        <w:ilvl w:val="8"/>
        <w:numId w:val="44"/>
      </w:numPr>
      <w:spacing w:before="240" w:after="60" w:line="240" w:lineRule="atLeast"/>
      <w:outlineLvl w:val="8"/>
    </w:pPr>
    <w:rPr>
      <w:rFonts w:ascii="Times New Roman" w:eastAsia="Times New Roman" w:hAnsi="Times New Roman" w:cs="Times New Roman"/>
      <w:b/>
      <w:i/>
      <w:sz w:val="18"/>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tribute Heading 1 Char"/>
    <w:basedOn w:val="DefaultParagraphFont"/>
    <w:link w:val="Heading1"/>
    <w:rsid w:val="00111B7B"/>
    <w:rPr>
      <w:rFonts w:ascii="Arial" w:eastAsia="Times New Roman" w:hAnsi="Arial" w:cs="Times New Roman"/>
      <w:b/>
      <w:sz w:val="28"/>
      <w:szCs w:val="24"/>
      <w:lang w:eastAsia="en-US"/>
    </w:rPr>
  </w:style>
  <w:style w:type="character" w:customStyle="1" w:styleId="Heading2Char">
    <w:name w:val="Heading 2 Char"/>
    <w:basedOn w:val="DefaultParagraphFont"/>
    <w:link w:val="Heading2"/>
    <w:rsid w:val="00EA78D8"/>
    <w:rPr>
      <w:rFonts w:ascii="Arial" w:eastAsia="Times New Roman" w:hAnsi="Arial" w:cs="Times New Roman"/>
      <w:b/>
      <w:bCs/>
      <w:sz w:val="24"/>
      <w:szCs w:val="24"/>
      <w:lang w:eastAsia="en-US"/>
    </w:rPr>
  </w:style>
  <w:style w:type="character" w:customStyle="1" w:styleId="Heading3Char">
    <w:name w:val="Heading 3 Char"/>
    <w:basedOn w:val="DefaultParagraphFont"/>
    <w:rsid w:val="00111B7B"/>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111B7B"/>
    <w:rPr>
      <w:rFonts w:ascii="Arial" w:eastAsia="Times New Roman" w:hAnsi="Arial" w:cs="Times New Roman"/>
      <w:b/>
      <w:szCs w:val="24"/>
      <w:lang w:eastAsia="en-US"/>
    </w:rPr>
  </w:style>
  <w:style w:type="character" w:customStyle="1" w:styleId="Heading5Char">
    <w:name w:val="Heading 5 Char"/>
    <w:basedOn w:val="DefaultParagraphFont"/>
    <w:link w:val="Heading5"/>
    <w:rsid w:val="00111B7B"/>
    <w:rPr>
      <w:rFonts w:ascii="Times New Roman" w:eastAsia="Times New Roman" w:hAnsi="Times New Roman" w:cs="Times New Roman"/>
      <w:i/>
      <w:sz w:val="24"/>
      <w:szCs w:val="24"/>
      <w:lang w:eastAsia="en-US"/>
    </w:rPr>
  </w:style>
  <w:style w:type="character" w:customStyle="1" w:styleId="Heading6Char">
    <w:name w:val="Heading 6 Char"/>
    <w:basedOn w:val="DefaultParagraphFont"/>
    <w:link w:val="Heading6"/>
    <w:rsid w:val="00111B7B"/>
    <w:rPr>
      <w:rFonts w:ascii="Times New Roman" w:eastAsia="Times New Roman" w:hAnsi="Times New Roman" w:cs="Times New Roman"/>
      <w:i/>
      <w:sz w:val="22"/>
      <w:szCs w:val="24"/>
      <w:lang w:eastAsia="en-US"/>
    </w:rPr>
  </w:style>
  <w:style w:type="character" w:customStyle="1" w:styleId="Heading7Char">
    <w:name w:val="Heading 7 Char"/>
    <w:basedOn w:val="DefaultParagraphFont"/>
    <w:link w:val="Heading7"/>
    <w:rsid w:val="00111B7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11B7B"/>
    <w:rPr>
      <w:rFonts w:ascii="Times New Roman" w:eastAsia="Times New Roman" w:hAnsi="Times New Roman" w:cs="Times New Roman"/>
      <w:i/>
      <w:sz w:val="24"/>
      <w:szCs w:val="24"/>
      <w:lang w:eastAsia="en-US"/>
    </w:rPr>
  </w:style>
  <w:style w:type="character" w:customStyle="1" w:styleId="Heading9Char">
    <w:name w:val="Heading 9 Char"/>
    <w:basedOn w:val="DefaultParagraphFont"/>
    <w:link w:val="Heading9"/>
    <w:rsid w:val="00111B7B"/>
    <w:rPr>
      <w:rFonts w:ascii="Times New Roman" w:eastAsia="Times New Roman" w:hAnsi="Times New Roman" w:cs="Times New Roman"/>
      <w:b/>
      <w:i/>
      <w:sz w:val="18"/>
      <w:szCs w:val="24"/>
      <w:lang w:eastAsia="en-US"/>
    </w:rPr>
  </w:style>
  <w:style w:type="paragraph" w:styleId="BodyText">
    <w:name w:val="Body Text"/>
    <w:aliases w:val="bt,t,Block text,tx,sp,BODY TEXT,text,sbs,Resume Text,body box + Ari..."/>
    <w:basedOn w:val="Normal"/>
    <w:link w:val="BodyTextChar1"/>
    <w:rsid w:val="00111B7B"/>
    <w:pPr>
      <w:keepLines/>
      <w:widowControl w:val="0"/>
      <w:spacing w:after="120" w:line="240" w:lineRule="atLeast"/>
      <w:ind w:left="720"/>
    </w:pPr>
    <w:rPr>
      <w:rFonts w:ascii="Times New Roman" w:eastAsia="Times New Roman" w:hAnsi="Times New Roman" w:cs="Times New Roman"/>
      <w:szCs w:val="24"/>
      <w:lang w:eastAsia="en-US"/>
    </w:rPr>
  </w:style>
  <w:style w:type="character" w:customStyle="1" w:styleId="BodyTextChar">
    <w:name w:val="Body Text Char"/>
    <w:basedOn w:val="DefaultParagraphFont"/>
    <w:rsid w:val="00111B7B"/>
    <w:rPr>
      <w:sz w:val="24"/>
    </w:rPr>
  </w:style>
  <w:style w:type="character" w:customStyle="1" w:styleId="BodyTextChar1">
    <w:name w:val="Body Text Char1"/>
    <w:aliases w:val="bt Char,t Char,Block text Char,tx Char,sp Char,BODY TEXT Char,text Char,sbs Char,Resume Text Char,body box + Ari... Char"/>
    <w:basedOn w:val="DefaultParagraphFont"/>
    <w:link w:val="BodyText"/>
    <w:rsid w:val="00111B7B"/>
    <w:rPr>
      <w:rFonts w:ascii="Times New Roman" w:eastAsia="Times New Roman" w:hAnsi="Times New Roman" w:cs="Times New Roman"/>
      <w:sz w:val="24"/>
      <w:szCs w:val="24"/>
      <w:lang w:eastAsia="en-US"/>
    </w:rPr>
  </w:style>
  <w:style w:type="character" w:customStyle="1" w:styleId="Heading3Char1">
    <w:name w:val="Heading 3 Char1"/>
    <w:aliases w:val="Table Attribute Heading Char"/>
    <w:basedOn w:val="Heading1Char"/>
    <w:link w:val="Heading3"/>
    <w:rsid w:val="00111B7B"/>
    <w:rPr>
      <w:rFonts w:ascii="Arial" w:eastAsia="Times New Roman" w:hAnsi="Arial" w:cs="Times New Roman"/>
      <w:b/>
      <w:sz w:val="28"/>
      <w:szCs w:val="24"/>
      <w:u w:val="single"/>
      <w:lang w:eastAsia="en-US"/>
    </w:rPr>
  </w:style>
  <w:style w:type="paragraph" w:customStyle="1" w:styleId="Paragraph2">
    <w:name w:val="Paragraph2"/>
    <w:basedOn w:val="Normal"/>
    <w:rsid w:val="00111B7B"/>
    <w:pPr>
      <w:widowControl w:val="0"/>
      <w:spacing w:before="80" w:line="240" w:lineRule="atLeast"/>
      <w:ind w:left="720"/>
      <w:jc w:val="both"/>
    </w:pPr>
    <w:rPr>
      <w:rFonts w:ascii="Times New Roman" w:eastAsia="Times New Roman" w:hAnsi="Times New Roman" w:cs="Times New Roman"/>
      <w:color w:val="000000"/>
      <w:szCs w:val="24"/>
      <w:lang w:val="en-AU" w:eastAsia="en-US"/>
    </w:rPr>
  </w:style>
  <w:style w:type="paragraph" w:styleId="Title">
    <w:name w:val="Title"/>
    <w:basedOn w:val="Normal"/>
    <w:next w:val="Normal"/>
    <w:link w:val="TitleChar"/>
    <w:qFormat/>
    <w:rsid w:val="00111B7B"/>
    <w:pPr>
      <w:pageBreakBefore/>
      <w:widowControl w:val="0"/>
      <w:jc w:val="center"/>
    </w:pPr>
    <w:rPr>
      <w:rFonts w:ascii="Arial" w:eastAsia="Times New Roman" w:hAnsi="Arial" w:cs="Times New Roman"/>
      <w:b/>
      <w:sz w:val="36"/>
      <w:szCs w:val="24"/>
      <w:lang w:eastAsia="en-US"/>
    </w:rPr>
  </w:style>
  <w:style w:type="character" w:customStyle="1" w:styleId="TitleChar">
    <w:name w:val="Title Char"/>
    <w:basedOn w:val="DefaultParagraphFont"/>
    <w:link w:val="Title"/>
    <w:rsid w:val="00111B7B"/>
    <w:rPr>
      <w:rFonts w:ascii="Arial" w:eastAsia="Times New Roman" w:hAnsi="Arial" w:cs="Times New Roman"/>
      <w:b/>
      <w:sz w:val="36"/>
      <w:szCs w:val="24"/>
      <w:lang w:eastAsia="en-US"/>
    </w:rPr>
  </w:style>
  <w:style w:type="paragraph" w:styleId="Subtitle">
    <w:name w:val="Subtitle"/>
    <w:basedOn w:val="Normal"/>
    <w:link w:val="SubtitleChar"/>
    <w:qFormat/>
    <w:rsid w:val="00111B7B"/>
    <w:pPr>
      <w:widowControl w:val="0"/>
      <w:spacing w:after="60" w:line="240" w:lineRule="atLeast"/>
      <w:jc w:val="center"/>
    </w:pPr>
    <w:rPr>
      <w:rFonts w:ascii="Arial" w:eastAsia="Times New Roman" w:hAnsi="Arial" w:cs="Times New Roman"/>
      <w:i/>
      <w:sz w:val="36"/>
      <w:szCs w:val="24"/>
      <w:lang w:val="en-AU" w:eastAsia="en-US"/>
    </w:rPr>
  </w:style>
  <w:style w:type="character" w:customStyle="1" w:styleId="SubtitleChar">
    <w:name w:val="Subtitle Char"/>
    <w:basedOn w:val="DefaultParagraphFont"/>
    <w:link w:val="Subtitle"/>
    <w:rsid w:val="00111B7B"/>
    <w:rPr>
      <w:rFonts w:ascii="Arial" w:eastAsia="Times New Roman" w:hAnsi="Arial" w:cs="Times New Roman"/>
      <w:i/>
      <w:sz w:val="36"/>
      <w:szCs w:val="24"/>
      <w:lang w:val="en-AU" w:eastAsia="en-US"/>
    </w:rPr>
  </w:style>
  <w:style w:type="paragraph" w:styleId="NormalIndent">
    <w:name w:val="Normal Indent"/>
    <w:basedOn w:val="Normal"/>
    <w:rsid w:val="00111B7B"/>
    <w:pPr>
      <w:widowControl w:val="0"/>
      <w:spacing w:line="240" w:lineRule="atLeast"/>
      <w:ind w:left="900" w:hanging="900"/>
    </w:pPr>
    <w:rPr>
      <w:rFonts w:ascii="Times New Roman" w:eastAsia="Times New Roman" w:hAnsi="Times New Roman" w:cs="Times New Roman"/>
      <w:szCs w:val="24"/>
      <w:lang w:eastAsia="en-US"/>
    </w:rPr>
  </w:style>
  <w:style w:type="paragraph" w:styleId="TOC1">
    <w:name w:val="toc 1"/>
    <w:basedOn w:val="Normal"/>
    <w:next w:val="Normal"/>
    <w:uiPriority w:val="39"/>
    <w:rsid w:val="00111B7B"/>
    <w:pPr>
      <w:widowControl w:val="0"/>
      <w:spacing w:before="120" w:after="120" w:line="240" w:lineRule="atLeast"/>
    </w:pPr>
    <w:rPr>
      <w:rFonts w:ascii="Arial" w:eastAsia="Times New Roman" w:hAnsi="Arial" w:cs="Times New Roman"/>
      <w:b/>
      <w:bCs/>
      <w:caps/>
      <w:szCs w:val="24"/>
      <w:lang w:eastAsia="en-US"/>
    </w:rPr>
  </w:style>
  <w:style w:type="paragraph" w:styleId="TOC2">
    <w:name w:val="toc 2"/>
    <w:basedOn w:val="Normal"/>
    <w:next w:val="Normal"/>
    <w:uiPriority w:val="39"/>
    <w:rsid w:val="00111B7B"/>
    <w:pPr>
      <w:widowControl w:val="0"/>
      <w:spacing w:line="240" w:lineRule="atLeast"/>
      <w:ind w:left="200"/>
    </w:pPr>
    <w:rPr>
      <w:rFonts w:ascii="Arial" w:eastAsia="Times New Roman" w:hAnsi="Arial" w:cs="Times New Roman"/>
      <w:smallCaps/>
      <w:szCs w:val="24"/>
      <w:lang w:eastAsia="en-US"/>
    </w:rPr>
  </w:style>
  <w:style w:type="paragraph" w:styleId="TOC3">
    <w:name w:val="toc 3"/>
    <w:basedOn w:val="Normal"/>
    <w:next w:val="Normal"/>
    <w:uiPriority w:val="39"/>
    <w:rsid w:val="00111B7B"/>
    <w:pPr>
      <w:widowControl w:val="0"/>
      <w:spacing w:line="240" w:lineRule="atLeast"/>
      <w:ind w:left="400"/>
    </w:pPr>
    <w:rPr>
      <w:rFonts w:ascii="Times New Roman" w:eastAsia="Times New Roman" w:hAnsi="Times New Roman" w:cs="Times New Roman"/>
      <w:i/>
      <w:iCs/>
      <w:szCs w:val="24"/>
      <w:lang w:eastAsia="en-US"/>
    </w:rPr>
  </w:style>
  <w:style w:type="paragraph" w:styleId="Header">
    <w:name w:val="header"/>
    <w:basedOn w:val="Normal"/>
    <w:link w:val="HeaderChar"/>
    <w:rsid w:val="00111B7B"/>
    <w:pPr>
      <w:widowControl w:val="0"/>
      <w:tabs>
        <w:tab w:val="center" w:pos="4320"/>
        <w:tab w:val="right" w:pos="8640"/>
      </w:tabs>
      <w:spacing w:line="240" w:lineRule="atLeast"/>
    </w:pPr>
    <w:rPr>
      <w:rFonts w:ascii="Times New Roman" w:eastAsia="Times New Roman" w:hAnsi="Times New Roman" w:cs="Times New Roman"/>
      <w:szCs w:val="24"/>
      <w:lang w:eastAsia="en-US"/>
    </w:rPr>
  </w:style>
  <w:style w:type="character" w:customStyle="1" w:styleId="HeaderChar">
    <w:name w:val="Header Char"/>
    <w:basedOn w:val="DefaultParagraphFont"/>
    <w:link w:val="Header"/>
    <w:rsid w:val="00111B7B"/>
    <w:rPr>
      <w:rFonts w:ascii="Times New Roman" w:eastAsia="Times New Roman" w:hAnsi="Times New Roman" w:cs="Times New Roman"/>
      <w:sz w:val="24"/>
      <w:szCs w:val="24"/>
      <w:lang w:eastAsia="en-US"/>
    </w:rPr>
  </w:style>
  <w:style w:type="paragraph" w:styleId="Footer">
    <w:name w:val="footer"/>
    <w:basedOn w:val="Normal"/>
    <w:link w:val="FooterChar"/>
    <w:rsid w:val="00111B7B"/>
    <w:pPr>
      <w:widowControl w:val="0"/>
      <w:tabs>
        <w:tab w:val="center" w:pos="4320"/>
        <w:tab w:val="right" w:pos="8640"/>
      </w:tabs>
      <w:spacing w:line="240" w:lineRule="atLeast"/>
    </w:pPr>
    <w:rPr>
      <w:rFonts w:ascii="Times New Roman" w:eastAsia="Times New Roman" w:hAnsi="Times New Roman" w:cs="Times New Roman"/>
      <w:szCs w:val="24"/>
      <w:lang w:eastAsia="en-US"/>
    </w:rPr>
  </w:style>
  <w:style w:type="character" w:customStyle="1" w:styleId="FooterChar">
    <w:name w:val="Footer Char"/>
    <w:basedOn w:val="DefaultParagraphFont"/>
    <w:link w:val="Footer"/>
    <w:rsid w:val="00111B7B"/>
    <w:rPr>
      <w:rFonts w:ascii="Times New Roman" w:eastAsia="Times New Roman" w:hAnsi="Times New Roman" w:cs="Times New Roman"/>
      <w:sz w:val="24"/>
      <w:szCs w:val="24"/>
      <w:lang w:eastAsia="en-US"/>
    </w:rPr>
  </w:style>
  <w:style w:type="character" w:styleId="PageNumber">
    <w:name w:val="page number"/>
    <w:basedOn w:val="DefaultParagraphFont"/>
    <w:rsid w:val="00111B7B"/>
  </w:style>
  <w:style w:type="paragraph" w:customStyle="1" w:styleId="Bullet1">
    <w:name w:val="Bullet1"/>
    <w:basedOn w:val="Normal"/>
    <w:rsid w:val="00111B7B"/>
    <w:pPr>
      <w:widowControl w:val="0"/>
      <w:spacing w:line="240" w:lineRule="atLeast"/>
      <w:ind w:left="720" w:hanging="432"/>
    </w:pPr>
    <w:rPr>
      <w:rFonts w:ascii="Times New Roman" w:eastAsia="Times New Roman" w:hAnsi="Times New Roman" w:cs="Times New Roman"/>
      <w:szCs w:val="24"/>
      <w:lang w:eastAsia="en-US"/>
    </w:rPr>
  </w:style>
  <w:style w:type="paragraph" w:customStyle="1" w:styleId="Bullet2">
    <w:name w:val="Bullet2"/>
    <w:basedOn w:val="Normal"/>
    <w:rsid w:val="00111B7B"/>
    <w:pPr>
      <w:widowControl w:val="0"/>
      <w:spacing w:line="240" w:lineRule="atLeast"/>
      <w:ind w:left="1440" w:hanging="360"/>
    </w:pPr>
    <w:rPr>
      <w:rFonts w:ascii="Times New Roman" w:eastAsia="Times New Roman" w:hAnsi="Times New Roman" w:cs="Times New Roman"/>
      <w:color w:val="000080"/>
      <w:szCs w:val="24"/>
      <w:lang w:eastAsia="en-US"/>
    </w:rPr>
  </w:style>
  <w:style w:type="paragraph" w:customStyle="1" w:styleId="Tabletext">
    <w:name w:val="Tabletext"/>
    <w:basedOn w:val="Normal"/>
    <w:rsid w:val="00111B7B"/>
    <w:pPr>
      <w:keepLines/>
      <w:widowControl w:val="0"/>
      <w:spacing w:after="120" w:line="240" w:lineRule="atLeast"/>
    </w:pPr>
    <w:rPr>
      <w:rFonts w:ascii="Times New Roman" w:eastAsia="Times New Roman" w:hAnsi="Times New Roman" w:cs="Times New Roman"/>
      <w:szCs w:val="24"/>
      <w:lang w:eastAsia="en-US"/>
    </w:rPr>
  </w:style>
  <w:style w:type="paragraph" w:styleId="DocumentMap">
    <w:name w:val="Document Map"/>
    <w:basedOn w:val="Normal"/>
    <w:link w:val="DocumentMapChar"/>
    <w:semiHidden/>
    <w:rsid w:val="00111B7B"/>
    <w:pPr>
      <w:widowControl w:val="0"/>
      <w:shd w:val="clear" w:color="auto" w:fill="000080"/>
      <w:spacing w:line="240" w:lineRule="atLeast"/>
    </w:pPr>
    <w:rPr>
      <w:rFonts w:ascii="Tahoma" w:eastAsia="Times New Roman" w:hAnsi="Tahoma" w:cs="Times New Roman"/>
      <w:szCs w:val="24"/>
      <w:lang w:eastAsia="en-US"/>
    </w:rPr>
  </w:style>
  <w:style w:type="character" w:customStyle="1" w:styleId="DocumentMapChar">
    <w:name w:val="Document Map Char"/>
    <w:basedOn w:val="DefaultParagraphFont"/>
    <w:link w:val="DocumentMap"/>
    <w:semiHidden/>
    <w:rsid w:val="00111B7B"/>
    <w:rPr>
      <w:rFonts w:ascii="Tahoma" w:eastAsia="Times New Roman" w:hAnsi="Tahoma" w:cs="Times New Roman"/>
      <w:sz w:val="24"/>
      <w:szCs w:val="24"/>
      <w:shd w:val="clear" w:color="auto" w:fill="000080"/>
      <w:lang w:eastAsia="en-US"/>
    </w:rPr>
  </w:style>
  <w:style w:type="paragraph" w:styleId="FootnoteText">
    <w:name w:val="footnote text"/>
    <w:basedOn w:val="Normal"/>
    <w:link w:val="FootnoteTextChar"/>
    <w:semiHidden/>
    <w:rsid w:val="00111B7B"/>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4"/>
      <w:lang w:eastAsia="en-US"/>
    </w:rPr>
  </w:style>
  <w:style w:type="character" w:customStyle="1" w:styleId="FootnoteTextChar">
    <w:name w:val="Footnote Text Char"/>
    <w:basedOn w:val="DefaultParagraphFont"/>
    <w:link w:val="FootnoteText"/>
    <w:semiHidden/>
    <w:rsid w:val="00111B7B"/>
    <w:rPr>
      <w:rFonts w:ascii="Helvetica" w:eastAsia="Times New Roman" w:hAnsi="Helvetica" w:cs="Times New Roman"/>
      <w:sz w:val="16"/>
      <w:szCs w:val="24"/>
      <w:lang w:eastAsia="en-US"/>
    </w:rPr>
  </w:style>
  <w:style w:type="paragraph" w:customStyle="1" w:styleId="MainTitle">
    <w:name w:val="Main Title"/>
    <w:basedOn w:val="Normal"/>
    <w:rsid w:val="00111B7B"/>
    <w:pPr>
      <w:widowControl w:val="0"/>
      <w:spacing w:before="480" w:after="60"/>
      <w:jc w:val="center"/>
    </w:pPr>
    <w:rPr>
      <w:rFonts w:ascii="Arial" w:eastAsia="Times New Roman" w:hAnsi="Arial" w:cs="Times New Roman"/>
      <w:b/>
      <w:kern w:val="28"/>
      <w:sz w:val="32"/>
      <w:szCs w:val="24"/>
      <w:lang w:eastAsia="en-US"/>
    </w:rPr>
  </w:style>
  <w:style w:type="paragraph" w:customStyle="1" w:styleId="Paragraph1">
    <w:name w:val="Paragraph1"/>
    <w:basedOn w:val="Normal"/>
    <w:rsid w:val="00111B7B"/>
    <w:pPr>
      <w:widowControl w:val="0"/>
      <w:spacing w:before="80"/>
      <w:jc w:val="both"/>
    </w:pPr>
    <w:rPr>
      <w:rFonts w:ascii="Times New Roman" w:eastAsia="Times New Roman" w:hAnsi="Times New Roman" w:cs="Times New Roman"/>
      <w:szCs w:val="24"/>
      <w:lang w:eastAsia="en-US"/>
    </w:rPr>
  </w:style>
  <w:style w:type="paragraph" w:customStyle="1" w:styleId="Paragraph3">
    <w:name w:val="Paragraph3"/>
    <w:basedOn w:val="Normal"/>
    <w:rsid w:val="00111B7B"/>
    <w:pPr>
      <w:widowControl w:val="0"/>
      <w:spacing w:before="80"/>
      <w:ind w:left="1530"/>
      <w:jc w:val="both"/>
    </w:pPr>
    <w:rPr>
      <w:rFonts w:ascii="Times New Roman" w:eastAsia="Times New Roman" w:hAnsi="Times New Roman" w:cs="Times New Roman"/>
      <w:szCs w:val="24"/>
      <w:lang w:eastAsia="en-US"/>
    </w:rPr>
  </w:style>
  <w:style w:type="paragraph" w:customStyle="1" w:styleId="Paragraph4">
    <w:name w:val="Paragraph4"/>
    <w:basedOn w:val="Normal"/>
    <w:rsid w:val="00111B7B"/>
    <w:pPr>
      <w:widowControl w:val="0"/>
      <w:spacing w:before="80"/>
      <w:ind w:left="2250"/>
      <w:jc w:val="both"/>
    </w:pPr>
    <w:rPr>
      <w:rFonts w:ascii="Times New Roman" w:eastAsia="Times New Roman" w:hAnsi="Times New Roman" w:cs="Times New Roman"/>
      <w:szCs w:val="24"/>
      <w:lang w:eastAsia="en-US"/>
    </w:rPr>
  </w:style>
  <w:style w:type="paragraph" w:styleId="TOC4">
    <w:name w:val="toc 4"/>
    <w:basedOn w:val="Normal"/>
    <w:next w:val="Normal"/>
    <w:uiPriority w:val="39"/>
    <w:rsid w:val="00111B7B"/>
    <w:pPr>
      <w:widowControl w:val="0"/>
      <w:spacing w:line="240" w:lineRule="atLeast"/>
      <w:ind w:left="600"/>
    </w:pPr>
    <w:rPr>
      <w:rFonts w:ascii="Times New Roman" w:eastAsia="Times New Roman" w:hAnsi="Times New Roman" w:cs="Times New Roman"/>
      <w:sz w:val="18"/>
      <w:szCs w:val="18"/>
      <w:lang w:eastAsia="en-US"/>
    </w:rPr>
  </w:style>
  <w:style w:type="paragraph" w:styleId="TOC5">
    <w:name w:val="toc 5"/>
    <w:basedOn w:val="Normal"/>
    <w:next w:val="Normal"/>
    <w:uiPriority w:val="39"/>
    <w:rsid w:val="00111B7B"/>
    <w:pPr>
      <w:widowControl w:val="0"/>
      <w:spacing w:line="240" w:lineRule="atLeast"/>
      <w:ind w:left="800"/>
    </w:pPr>
    <w:rPr>
      <w:rFonts w:ascii="Times New Roman" w:eastAsia="Times New Roman" w:hAnsi="Times New Roman" w:cs="Times New Roman"/>
      <w:sz w:val="18"/>
      <w:szCs w:val="18"/>
      <w:lang w:eastAsia="en-US"/>
    </w:rPr>
  </w:style>
  <w:style w:type="paragraph" w:styleId="TOC6">
    <w:name w:val="toc 6"/>
    <w:basedOn w:val="Normal"/>
    <w:next w:val="Normal"/>
    <w:uiPriority w:val="39"/>
    <w:rsid w:val="00111B7B"/>
    <w:pPr>
      <w:widowControl w:val="0"/>
      <w:spacing w:line="240" w:lineRule="atLeast"/>
      <w:ind w:left="1000"/>
    </w:pPr>
    <w:rPr>
      <w:rFonts w:ascii="Times New Roman" w:eastAsia="Times New Roman" w:hAnsi="Times New Roman" w:cs="Times New Roman"/>
      <w:sz w:val="18"/>
      <w:szCs w:val="18"/>
      <w:lang w:eastAsia="en-US"/>
    </w:rPr>
  </w:style>
  <w:style w:type="paragraph" w:styleId="TOC7">
    <w:name w:val="toc 7"/>
    <w:basedOn w:val="Normal"/>
    <w:next w:val="Normal"/>
    <w:uiPriority w:val="39"/>
    <w:rsid w:val="00111B7B"/>
    <w:pPr>
      <w:widowControl w:val="0"/>
      <w:spacing w:line="240" w:lineRule="atLeast"/>
      <w:ind w:left="1200"/>
    </w:pPr>
    <w:rPr>
      <w:rFonts w:ascii="Times New Roman" w:eastAsia="Times New Roman" w:hAnsi="Times New Roman" w:cs="Times New Roman"/>
      <w:sz w:val="18"/>
      <w:szCs w:val="18"/>
      <w:lang w:eastAsia="en-US"/>
    </w:rPr>
  </w:style>
  <w:style w:type="paragraph" w:styleId="TOC8">
    <w:name w:val="toc 8"/>
    <w:basedOn w:val="Normal"/>
    <w:next w:val="Normal"/>
    <w:uiPriority w:val="39"/>
    <w:rsid w:val="00111B7B"/>
    <w:pPr>
      <w:widowControl w:val="0"/>
      <w:spacing w:line="240" w:lineRule="atLeast"/>
      <w:ind w:left="1400"/>
    </w:pPr>
    <w:rPr>
      <w:rFonts w:ascii="Times New Roman" w:eastAsia="Times New Roman" w:hAnsi="Times New Roman" w:cs="Times New Roman"/>
      <w:sz w:val="18"/>
      <w:szCs w:val="18"/>
      <w:lang w:eastAsia="en-US"/>
    </w:rPr>
  </w:style>
  <w:style w:type="paragraph" w:styleId="TOC9">
    <w:name w:val="toc 9"/>
    <w:basedOn w:val="Normal"/>
    <w:next w:val="Normal"/>
    <w:uiPriority w:val="39"/>
    <w:rsid w:val="00111B7B"/>
    <w:pPr>
      <w:widowControl w:val="0"/>
      <w:spacing w:line="240" w:lineRule="atLeast"/>
      <w:ind w:left="1600"/>
    </w:pPr>
    <w:rPr>
      <w:rFonts w:ascii="Times New Roman" w:eastAsia="Times New Roman" w:hAnsi="Times New Roman" w:cs="Times New Roman"/>
      <w:sz w:val="18"/>
      <w:szCs w:val="18"/>
      <w:lang w:eastAsia="en-US"/>
    </w:rPr>
  </w:style>
  <w:style w:type="paragraph" w:styleId="BodyText2">
    <w:name w:val="Body Text 2"/>
    <w:basedOn w:val="Normal"/>
    <w:link w:val="BodyText2Char"/>
    <w:rsid w:val="00111B7B"/>
    <w:pPr>
      <w:widowControl w:val="0"/>
      <w:spacing w:line="240" w:lineRule="atLeast"/>
    </w:pPr>
    <w:rPr>
      <w:rFonts w:ascii="Times New Roman" w:eastAsia="Times New Roman" w:hAnsi="Times New Roman" w:cs="Times New Roman"/>
      <w:i/>
      <w:color w:val="0000FF"/>
      <w:szCs w:val="24"/>
      <w:lang w:eastAsia="en-US"/>
    </w:rPr>
  </w:style>
  <w:style w:type="character" w:customStyle="1" w:styleId="BodyText2Char">
    <w:name w:val="Body Text 2 Char"/>
    <w:basedOn w:val="DefaultParagraphFont"/>
    <w:link w:val="BodyText2"/>
    <w:rsid w:val="00111B7B"/>
    <w:rPr>
      <w:rFonts w:ascii="Times New Roman" w:eastAsia="Times New Roman" w:hAnsi="Times New Roman" w:cs="Times New Roman"/>
      <w:i/>
      <w:color w:val="0000FF"/>
      <w:sz w:val="24"/>
      <w:szCs w:val="24"/>
      <w:lang w:eastAsia="en-US"/>
    </w:rPr>
  </w:style>
  <w:style w:type="paragraph" w:styleId="BodyTextIndent">
    <w:name w:val="Body Text Indent"/>
    <w:basedOn w:val="Normal"/>
    <w:link w:val="BodyTextIndentChar"/>
    <w:rsid w:val="00111B7B"/>
    <w:pPr>
      <w:widowControl w:val="0"/>
      <w:spacing w:line="240" w:lineRule="atLeast"/>
      <w:ind w:left="720"/>
    </w:pPr>
    <w:rPr>
      <w:rFonts w:ascii="Times New Roman" w:eastAsia="Times New Roman" w:hAnsi="Times New Roman" w:cs="Times New Roman"/>
      <w:i/>
      <w:color w:val="0000FF"/>
      <w:szCs w:val="24"/>
      <w:u w:val="single"/>
      <w:lang w:eastAsia="en-US"/>
    </w:rPr>
  </w:style>
  <w:style w:type="character" w:customStyle="1" w:styleId="BodyTextIndentChar">
    <w:name w:val="Body Text Indent Char"/>
    <w:basedOn w:val="DefaultParagraphFont"/>
    <w:link w:val="BodyTextIndent"/>
    <w:rsid w:val="00111B7B"/>
    <w:rPr>
      <w:rFonts w:ascii="Times New Roman" w:eastAsia="Times New Roman" w:hAnsi="Times New Roman" w:cs="Times New Roman"/>
      <w:i/>
      <w:color w:val="0000FF"/>
      <w:sz w:val="24"/>
      <w:szCs w:val="24"/>
      <w:u w:val="single"/>
      <w:lang w:eastAsia="en-US"/>
    </w:rPr>
  </w:style>
  <w:style w:type="paragraph" w:customStyle="1" w:styleId="Body">
    <w:name w:val="Body"/>
    <w:basedOn w:val="Normal"/>
    <w:link w:val="BodyChar"/>
    <w:rsid w:val="00111B7B"/>
    <w:pPr>
      <w:spacing w:before="120"/>
      <w:jc w:val="both"/>
    </w:pPr>
    <w:rPr>
      <w:rFonts w:ascii="Book Antiqua" w:eastAsia="Times New Roman" w:hAnsi="Book Antiqua" w:cs="Times New Roman"/>
      <w:szCs w:val="24"/>
      <w:lang w:eastAsia="en-US"/>
    </w:rPr>
  </w:style>
  <w:style w:type="character" w:customStyle="1" w:styleId="BodyChar">
    <w:name w:val="Body Char"/>
    <w:basedOn w:val="DefaultParagraphFont"/>
    <w:link w:val="Body"/>
    <w:rsid w:val="00111B7B"/>
    <w:rPr>
      <w:rFonts w:ascii="Book Antiqua" w:eastAsia="Times New Roman" w:hAnsi="Book Antiqua" w:cs="Times New Roman"/>
      <w:sz w:val="24"/>
      <w:szCs w:val="24"/>
      <w:lang w:eastAsia="en-US"/>
    </w:rPr>
  </w:style>
  <w:style w:type="paragraph" w:customStyle="1" w:styleId="Bullet">
    <w:name w:val="Bullet"/>
    <w:basedOn w:val="Normal"/>
    <w:rsid w:val="00111B7B"/>
    <w:pPr>
      <w:tabs>
        <w:tab w:val="num" w:pos="360"/>
        <w:tab w:val="left" w:pos="720"/>
      </w:tabs>
      <w:spacing w:before="120"/>
      <w:ind w:left="720" w:right="360" w:hanging="360"/>
      <w:jc w:val="both"/>
    </w:pPr>
    <w:rPr>
      <w:rFonts w:ascii="Book Antiqua" w:eastAsia="Times New Roman" w:hAnsi="Book Antiqua" w:cs="Times New Roman"/>
      <w:szCs w:val="24"/>
      <w:lang w:eastAsia="en-US"/>
    </w:rPr>
  </w:style>
  <w:style w:type="paragraph" w:customStyle="1" w:styleId="InfoBlue">
    <w:name w:val="InfoBlue"/>
    <w:basedOn w:val="Normal"/>
    <w:next w:val="BodyText"/>
    <w:autoRedefine/>
    <w:rsid w:val="00111B7B"/>
    <w:pPr>
      <w:widowControl w:val="0"/>
      <w:spacing w:after="120" w:line="240" w:lineRule="atLeast"/>
      <w:ind w:left="720"/>
    </w:pPr>
    <w:rPr>
      <w:rFonts w:ascii="Times New Roman" w:eastAsia="Times New Roman" w:hAnsi="Times New Roman" w:cs="Times New Roman"/>
      <w:i/>
      <w:color w:val="0000FF"/>
      <w:szCs w:val="24"/>
      <w:lang w:eastAsia="en-US"/>
    </w:rPr>
  </w:style>
  <w:style w:type="character" w:styleId="Hyperlink">
    <w:name w:val="Hyperlink"/>
    <w:basedOn w:val="DefaultParagraphFont"/>
    <w:uiPriority w:val="99"/>
    <w:rsid w:val="00111B7B"/>
    <w:rPr>
      <w:color w:val="0000FF"/>
      <w:u w:val="single"/>
    </w:rPr>
  </w:style>
  <w:style w:type="paragraph" w:customStyle="1" w:styleId="SubTitle0">
    <w:name w:val="SubTitle"/>
    <w:basedOn w:val="Title"/>
    <w:rsid w:val="00111B7B"/>
    <w:pPr>
      <w:widowControl/>
    </w:pPr>
    <w:rPr>
      <w:rFonts w:ascii="Times New Roman" w:hAnsi="Times New Roman"/>
      <w:sz w:val="24"/>
    </w:rPr>
  </w:style>
  <w:style w:type="paragraph" w:customStyle="1" w:styleId="RevisionHist">
    <w:name w:val="RevisionHist"/>
    <w:basedOn w:val="Normal"/>
    <w:rsid w:val="00111B7B"/>
    <w:rPr>
      <w:rFonts w:ascii="Times New Roman" w:eastAsia="Times New Roman" w:hAnsi="Times New Roman" w:cs="Times New Roman"/>
      <w:szCs w:val="24"/>
      <w:lang w:eastAsia="en-US"/>
    </w:rPr>
  </w:style>
  <w:style w:type="paragraph" w:styleId="Date">
    <w:name w:val="Date"/>
    <w:basedOn w:val="Normal"/>
    <w:link w:val="DateChar"/>
    <w:rsid w:val="00111B7B"/>
    <w:rPr>
      <w:rFonts w:ascii="Times New Roman" w:eastAsia="Times New Roman" w:hAnsi="Times New Roman" w:cs="Times New Roman"/>
      <w:szCs w:val="24"/>
      <w:lang w:eastAsia="en-US"/>
    </w:rPr>
  </w:style>
  <w:style w:type="character" w:customStyle="1" w:styleId="DateChar">
    <w:name w:val="Date Char"/>
    <w:basedOn w:val="DefaultParagraphFont"/>
    <w:link w:val="Date"/>
    <w:rsid w:val="00111B7B"/>
    <w:rPr>
      <w:rFonts w:ascii="Times New Roman" w:eastAsia="Times New Roman" w:hAnsi="Times New Roman" w:cs="Times New Roman"/>
      <w:sz w:val="24"/>
      <w:szCs w:val="24"/>
      <w:lang w:eastAsia="en-US"/>
    </w:rPr>
  </w:style>
  <w:style w:type="paragraph" w:customStyle="1" w:styleId="Hierarchy">
    <w:name w:val="Hierarchy"/>
    <w:basedOn w:val="Normal"/>
    <w:rsid w:val="00111B7B"/>
    <w:pPr>
      <w:tabs>
        <w:tab w:val="left" w:pos="720"/>
        <w:tab w:val="left" w:pos="1440"/>
        <w:tab w:val="left" w:pos="2160"/>
        <w:tab w:val="left" w:pos="3600"/>
        <w:tab w:val="left" w:pos="5040"/>
      </w:tabs>
      <w:spacing w:after="120"/>
      <w:ind w:right="-3456"/>
    </w:pPr>
    <w:rPr>
      <w:rFonts w:ascii="Tms Rmn" w:eastAsia="Times New Roman" w:hAnsi="Tms Rmn" w:cs="Times New Roman"/>
      <w:szCs w:val="24"/>
      <w:lang w:eastAsia="en-US"/>
    </w:rPr>
  </w:style>
  <w:style w:type="paragraph" w:customStyle="1" w:styleId="bodytext0">
    <w:name w:val="body text"/>
    <w:link w:val="bodytextChar0"/>
    <w:rsid w:val="00111B7B"/>
    <w:pPr>
      <w:keepLines/>
      <w:spacing w:after="120" w:line="220" w:lineRule="atLeast"/>
    </w:pPr>
    <w:rPr>
      <w:rFonts w:ascii="Times New Roman" w:eastAsia="Times New Roman" w:hAnsi="Times New Roman" w:cs="Times New Roman"/>
      <w:sz w:val="24"/>
      <w:szCs w:val="24"/>
      <w:lang w:val="en-GB" w:eastAsia="en-US"/>
    </w:rPr>
  </w:style>
  <w:style w:type="character" w:customStyle="1" w:styleId="bodytextChar0">
    <w:name w:val="body text Char"/>
    <w:basedOn w:val="DefaultParagraphFont"/>
    <w:link w:val="bodytext0"/>
    <w:rsid w:val="00111B7B"/>
    <w:rPr>
      <w:rFonts w:ascii="Times New Roman" w:eastAsia="Times New Roman" w:hAnsi="Times New Roman" w:cs="Times New Roman"/>
      <w:sz w:val="24"/>
      <w:szCs w:val="24"/>
      <w:lang w:val="en-GB" w:eastAsia="en-US"/>
    </w:rPr>
  </w:style>
  <w:style w:type="paragraph" w:styleId="CommentText">
    <w:name w:val="annotation text"/>
    <w:basedOn w:val="Normal"/>
    <w:link w:val="CommentTextChar"/>
    <w:semiHidden/>
    <w:rsid w:val="00111B7B"/>
    <w:rPr>
      <w:rFonts w:ascii="Times New Roman" w:eastAsia="Times New Roman" w:hAnsi="Times New Roman" w:cs="Times New Roman"/>
      <w:szCs w:val="24"/>
      <w:lang w:eastAsia="en-US"/>
    </w:rPr>
  </w:style>
  <w:style w:type="character" w:customStyle="1" w:styleId="CommentTextChar">
    <w:name w:val="Comment Text Char"/>
    <w:basedOn w:val="DefaultParagraphFont"/>
    <w:link w:val="CommentText"/>
    <w:semiHidden/>
    <w:rsid w:val="00111B7B"/>
    <w:rPr>
      <w:rFonts w:ascii="Times New Roman" w:eastAsia="Times New Roman" w:hAnsi="Times New Roman" w:cs="Times New Roman"/>
      <w:sz w:val="24"/>
      <w:szCs w:val="24"/>
      <w:lang w:eastAsia="en-US"/>
    </w:rPr>
  </w:style>
  <w:style w:type="paragraph" w:styleId="PlainText">
    <w:name w:val="Plain Text"/>
    <w:basedOn w:val="Normal"/>
    <w:link w:val="PlainTextChar"/>
    <w:rsid w:val="00111B7B"/>
    <w:rPr>
      <w:rFonts w:ascii="Courier New" w:eastAsia="Times New Roman" w:hAnsi="Courier New" w:cs="Times New Roman"/>
      <w:szCs w:val="24"/>
      <w:lang w:eastAsia="en-US"/>
    </w:rPr>
  </w:style>
  <w:style w:type="character" w:customStyle="1" w:styleId="PlainTextChar">
    <w:name w:val="Plain Text Char"/>
    <w:basedOn w:val="DefaultParagraphFont"/>
    <w:link w:val="PlainText"/>
    <w:rsid w:val="00111B7B"/>
    <w:rPr>
      <w:rFonts w:ascii="Courier New" w:eastAsia="Times New Roman" w:hAnsi="Courier New" w:cs="Times New Roman"/>
      <w:sz w:val="24"/>
      <w:szCs w:val="24"/>
      <w:lang w:eastAsia="en-US"/>
    </w:rPr>
  </w:style>
  <w:style w:type="paragraph" w:customStyle="1" w:styleId="Project">
    <w:name w:val="Project"/>
    <w:basedOn w:val="Normal"/>
    <w:rsid w:val="00111B7B"/>
    <w:pPr>
      <w:jc w:val="right"/>
    </w:pPr>
    <w:rPr>
      <w:rFonts w:ascii="Arial" w:eastAsia="Times New Roman" w:hAnsi="Arial" w:cs="Times New Roman"/>
      <w:b/>
      <w:sz w:val="36"/>
      <w:szCs w:val="24"/>
      <w:lang w:eastAsia="en-US"/>
    </w:rPr>
  </w:style>
  <w:style w:type="paragraph" w:customStyle="1" w:styleId="CompanyName">
    <w:name w:val="CompanyName"/>
    <w:basedOn w:val="Normal"/>
    <w:rsid w:val="00111B7B"/>
    <w:pPr>
      <w:jc w:val="right"/>
    </w:pPr>
    <w:rPr>
      <w:rFonts w:ascii="Arial" w:eastAsia="Times New Roman" w:hAnsi="Arial" w:cs="Times New Roman"/>
      <w:b/>
      <w:sz w:val="36"/>
      <w:szCs w:val="24"/>
      <w:lang w:eastAsia="en-US"/>
    </w:rPr>
  </w:style>
  <w:style w:type="paragraph" w:customStyle="1" w:styleId="DeleteThisCommentary">
    <w:name w:val="DeleteThisCommentary"/>
    <w:basedOn w:val="Normal"/>
    <w:next w:val="BodyText"/>
    <w:autoRedefine/>
    <w:rsid w:val="00111B7B"/>
    <w:pPr>
      <w:widowControl w:val="0"/>
      <w:spacing w:after="120" w:line="240" w:lineRule="atLeast"/>
    </w:pPr>
    <w:rPr>
      <w:rFonts w:ascii="Arial" w:eastAsia="Times New Roman" w:hAnsi="Arial" w:cs="Arial"/>
      <w:sz w:val="22"/>
      <w:szCs w:val="22"/>
      <w:lang w:eastAsia="en-US"/>
    </w:rPr>
  </w:style>
  <w:style w:type="paragraph" w:customStyle="1" w:styleId="GlossaryEntry">
    <w:name w:val="Glossary Entry"/>
    <w:basedOn w:val="BodyText"/>
    <w:rsid w:val="00111B7B"/>
    <w:pPr>
      <w:ind w:hanging="720"/>
    </w:pPr>
  </w:style>
  <w:style w:type="paragraph" w:customStyle="1" w:styleId="Bullet20">
    <w:name w:val="Bullet 2"/>
    <w:aliases w:val="b2,double,bullet single"/>
    <w:link w:val="Bullet2Char"/>
    <w:rsid w:val="00111B7B"/>
    <w:pPr>
      <w:tabs>
        <w:tab w:val="num" w:pos="1800"/>
      </w:tabs>
      <w:spacing w:after="120"/>
      <w:ind w:left="1800" w:hanging="360"/>
    </w:pPr>
    <w:rPr>
      <w:rFonts w:ascii="Times New Roman" w:eastAsia="Times New Roman" w:hAnsi="Times New Roman" w:cs="Arial"/>
      <w:sz w:val="24"/>
      <w:szCs w:val="24"/>
      <w:lang w:eastAsia="en-US"/>
    </w:rPr>
  </w:style>
  <w:style w:type="character" w:customStyle="1" w:styleId="Bullet2Char">
    <w:name w:val="Bullet 2 Char"/>
    <w:aliases w:val="b2 Char"/>
    <w:basedOn w:val="DefaultParagraphFont"/>
    <w:link w:val="Bullet20"/>
    <w:rsid w:val="00111B7B"/>
    <w:rPr>
      <w:rFonts w:ascii="Times New Roman" w:eastAsia="Times New Roman" w:hAnsi="Times New Roman" w:cs="Arial"/>
      <w:sz w:val="24"/>
      <w:szCs w:val="24"/>
      <w:lang w:eastAsia="en-US"/>
    </w:rPr>
  </w:style>
  <w:style w:type="paragraph" w:customStyle="1" w:styleId="Bullet3">
    <w:name w:val="Bullet 3"/>
    <w:aliases w:val="b3,Bullet3,bullet 3"/>
    <w:next w:val="BodyText"/>
    <w:rsid w:val="00111B7B"/>
    <w:pPr>
      <w:tabs>
        <w:tab w:val="num" w:pos="724"/>
      </w:tabs>
      <w:spacing w:after="240"/>
      <w:ind w:left="720" w:hanging="360"/>
    </w:pPr>
    <w:rPr>
      <w:rFonts w:ascii="Times New Roman" w:eastAsia="Times New Roman" w:hAnsi="Times New Roman" w:cs="Arial"/>
      <w:sz w:val="24"/>
      <w:szCs w:val="24"/>
      <w:lang w:eastAsia="en-US"/>
    </w:rPr>
  </w:style>
  <w:style w:type="paragraph" w:customStyle="1" w:styleId="RFRHeading1">
    <w:name w:val="RFR Heading 1"/>
    <w:semiHidden/>
    <w:rsid w:val="00111B7B"/>
    <w:pPr>
      <w:tabs>
        <w:tab w:val="num" w:pos="1800"/>
      </w:tabs>
      <w:ind w:left="1800" w:hanging="360"/>
    </w:pPr>
    <w:rPr>
      <w:rFonts w:ascii="Times New Roman" w:eastAsia="Times New Roman" w:hAnsi="Times New Roman" w:cs="Times New Roman"/>
      <w:b/>
      <w:sz w:val="24"/>
      <w:szCs w:val="24"/>
      <w:lang w:eastAsia="en-US"/>
    </w:rPr>
  </w:style>
  <w:style w:type="paragraph" w:customStyle="1" w:styleId="RFRHeading2">
    <w:name w:val="RFR Heading 2"/>
    <w:basedOn w:val="RFRHeading1"/>
    <w:semiHidden/>
    <w:rsid w:val="00111B7B"/>
    <w:pPr>
      <w:tabs>
        <w:tab w:val="clear" w:pos="1800"/>
        <w:tab w:val="num" w:pos="2520"/>
      </w:tabs>
      <w:ind w:left="2520"/>
    </w:pPr>
  </w:style>
  <w:style w:type="paragraph" w:customStyle="1" w:styleId="RFRHeading3">
    <w:name w:val="RFR Heading 3"/>
    <w:basedOn w:val="RFRHeading2"/>
    <w:semiHidden/>
    <w:rsid w:val="00111B7B"/>
    <w:pPr>
      <w:tabs>
        <w:tab w:val="clear" w:pos="2520"/>
        <w:tab w:val="num" w:pos="3240"/>
      </w:tabs>
      <w:ind w:left="3240" w:hanging="180"/>
    </w:pPr>
  </w:style>
  <w:style w:type="paragraph" w:customStyle="1" w:styleId="RFRHeading4">
    <w:name w:val="RFR Heading 4"/>
    <w:basedOn w:val="RFRHeading3"/>
    <w:semiHidden/>
    <w:rsid w:val="00111B7B"/>
    <w:pPr>
      <w:tabs>
        <w:tab w:val="clear" w:pos="3240"/>
        <w:tab w:val="num" w:pos="3960"/>
      </w:tabs>
      <w:ind w:left="3960" w:hanging="360"/>
    </w:pPr>
  </w:style>
  <w:style w:type="paragraph" w:customStyle="1" w:styleId="RFRHeading5">
    <w:name w:val="RFR Heading 5"/>
    <w:basedOn w:val="RFRHeading4"/>
    <w:semiHidden/>
    <w:rsid w:val="00111B7B"/>
    <w:pPr>
      <w:tabs>
        <w:tab w:val="clear" w:pos="3960"/>
        <w:tab w:val="num" w:pos="360"/>
      </w:tabs>
      <w:ind w:left="360"/>
    </w:pPr>
  </w:style>
  <w:style w:type="paragraph" w:customStyle="1" w:styleId="RFRHeading6">
    <w:name w:val="RFR Heading 6"/>
    <w:basedOn w:val="RFRHeading5"/>
    <w:semiHidden/>
    <w:rsid w:val="00111B7B"/>
    <w:pPr>
      <w:tabs>
        <w:tab w:val="clear" w:pos="360"/>
        <w:tab w:val="num" w:pos="2160"/>
      </w:tabs>
      <w:ind w:left="2160" w:hanging="2160"/>
    </w:pPr>
  </w:style>
  <w:style w:type="paragraph" w:customStyle="1" w:styleId="RFRRequirement6">
    <w:name w:val="RFR Requirement 6"/>
    <w:basedOn w:val="RFRHeading6"/>
    <w:rsid w:val="00111B7B"/>
    <w:pPr>
      <w:tabs>
        <w:tab w:val="num" w:pos="0"/>
      </w:tabs>
      <w:spacing w:before="120" w:after="120" w:line="240" w:lineRule="atLeast"/>
      <w:ind w:left="0" w:firstLine="0"/>
    </w:pPr>
    <w:rPr>
      <w:b w:val="0"/>
    </w:rPr>
  </w:style>
  <w:style w:type="paragraph" w:customStyle="1" w:styleId="RFRBullet1">
    <w:name w:val="RFR Bullet 1"/>
    <w:basedOn w:val="ListBullet"/>
    <w:rsid w:val="00111B7B"/>
    <w:pPr>
      <w:widowControl/>
      <w:spacing w:before="120" w:after="60" w:line="240" w:lineRule="auto"/>
    </w:pPr>
  </w:style>
  <w:style w:type="paragraph" w:styleId="ListBullet">
    <w:name w:val="List Bullet"/>
    <w:basedOn w:val="Normal"/>
    <w:rsid w:val="00111B7B"/>
    <w:pPr>
      <w:widowControl w:val="0"/>
      <w:numPr>
        <w:ilvl w:val="1"/>
        <w:numId w:val="1"/>
      </w:numPr>
      <w:tabs>
        <w:tab w:val="clear" w:pos="2160"/>
        <w:tab w:val="num" w:pos="1800"/>
      </w:tabs>
      <w:spacing w:line="240" w:lineRule="atLeast"/>
      <w:ind w:left="1800"/>
    </w:pPr>
    <w:rPr>
      <w:rFonts w:ascii="Times New Roman" w:eastAsia="Times New Roman" w:hAnsi="Times New Roman" w:cs="Times New Roman"/>
      <w:szCs w:val="24"/>
      <w:lang w:eastAsia="en-US"/>
    </w:rPr>
  </w:style>
  <w:style w:type="paragraph" w:customStyle="1" w:styleId="RFRBullet2">
    <w:name w:val="RFR Bullet 2"/>
    <w:basedOn w:val="ListBullet2"/>
    <w:rsid w:val="00111B7B"/>
    <w:pPr>
      <w:widowControl/>
      <w:numPr>
        <w:ilvl w:val="2"/>
      </w:numPr>
      <w:tabs>
        <w:tab w:val="clear" w:pos="2520"/>
        <w:tab w:val="num" w:pos="2160"/>
      </w:tabs>
      <w:spacing w:before="120" w:after="60" w:line="240" w:lineRule="auto"/>
      <w:ind w:left="2160"/>
    </w:pPr>
  </w:style>
  <w:style w:type="paragraph" w:styleId="ListBullet2">
    <w:name w:val="List Bullet 2"/>
    <w:basedOn w:val="Normal"/>
    <w:rsid w:val="00111B7B"/>
    <w:pPr>
      <w:widowControl w:val="0"/>
      <w:numPr>
        <w:ilvl w:val="3"/>
        <w:numId w:val="1"/>
      </w:numPr>
      <w:tabs>
        <w:tab w:val="clear" w:pos="2880"/>
        <w:tab w:val="num" w:pos="1800"/>
      </w:tabs>
      <w:spacing w:line="240" w:lineRule="atLeast"/>
      <w:ind w:left="1800"/>
    </w:pPr>
    <w:rPr>
      <w:rFonts w:ascii="Times New Roman" w:eastAsia="Times New Roman" w:hAnsi="Times New Roman" w:cs="Times New Roman"/>
      <w:szCs w:val="24"/>
      <w:lang w:eastAsia="en-US"/>
    </w:rPr>
  </w:style>
  <w:style w:type="paragraph" w:customStyle="1" w:styleId="RFRBullet3">
    <w:name w:val="RFR Bullet 3"/>
    <w:basedOn w:val="ListBullet3"/>
    <w:rsid w:val="00111B7B"/>
    <w:pPr>
      <w:widowControl/>
      <w:numPr>
        <w:ilvl w:val="4"/>
        <w:numId w:val="1"/>
      </w:numPr>
      <w:tabs>
        <w:tab w:val="clear" w:pos="3240"/>
        <w:tab w:val="num" w:pos="2520"/>
      </w:tabs>
      <w:spacing w:before="120" w:after="60" w:line="240" w:lineRule="auto"/>
      <w:ind w:left="2520"/>
    </w:pPr>
  </w:style>
  <w:style w:type="paragraph" w:styleId="ListBullet3">
    <w:name w:val="List Bullet 3"/>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paragraph" w:customStyle="1" w:styleId="RFRBullet4">
    <w:name w:val="RFR Bullet 4"/>
    <w:basedOn w:val="ListBullet4"/>
    <w:rsid w:val="00111B7B"/>
    <w:pPr>
      <w:widowControl/>
      <w:numPr>
        <w:ilvl w:val="3"/>
        <w:numId w:val="1"/>
      </w:numPr>
      <w:spacing w:before="120" w:after="60" w:line="240" w:lineRule="auto"/>
    </w:pPr>
  </w:style>
  <w:style w:type="paragraph" w:styleId="ListBullet4">
    <w:name w:val="List Bullet 4"/>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paragraph" w:customStyle="1" w:styleId="RFRBullet5">
    <w:name w:val="RFR Bullet 5"/>
    <w:basedOn w:val="ListBullet5"/>
    <w:rsid w:val="00111B7B"/>
    <w:pPr>
      <w:widowControl/>
      <w:numPr>
        <w:ilvl w:val="4"/>
        <w:numId w:val="1"/>
      </w:numPr>
      <w:spacing w:before="120" w:after="60" w:line="240" w:lineRule="auto"/>
    </w:pPr>
  </w:style>
  <w:style w:type="paragraph" w:styleId="ListBullet5">
    <w:name w:val="List Bullet 5"/>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character" w:customStyle="1" w:styleId="RFRTextBold">
    <w:name w:val="RFR Text Bold"/>
    <w:basedOn w:val="DefaultParagraphFont"/>
    <w:rsid w:val="00111B7B"/>
    <w:rPr>
      <w:b/>
    </w:rPr>
  </w:style>
  <w:style w:type="character" w:customStyle="1" w:styleId="RFRTextItalics">
    <w:name w:val="RFR Text Italics"/>
    <w:basedOn w:val="DefaultParagraphFont"/>
    <w:rsid w:val="00111B7B"/>
    <w:rPr>
      <w:rFonts w:ascii="Times New Roman" w:hAnsi="Times New Roman"/>
      <w:i/>
      <w:sz w:val="24"/>
    </w:rPr>
  </w:style>
  <w:style w:type="paragraph" w:customStyle="1" w:styleId="RFRHeading7">
    <w:name w:val="RFR Heading 7"/>
    <w:basedOn w:val="RFRHeading6"/>
    <w:semiHidden/>
    <w:rsid w:val="00111B7B"/>
    <w:pPr>
      <w:tabs>
        <w:tab w:val="clear" w:pos="2160"/>
        <w:tab w:val="num" w:pos="6120"/>
      </w:tabs>
      <w:ind w:left="6120" w:hanging="360"/>
    </w:pPr>
  </w:style>
  <w:style w:type="paragraph" w:customStyle="1" w:styleId="RFRRequirement5">
    <w:name w:val="RFR Requirement 5"/>
    <w:basedOn w:val="RFRHeading5"/>
    <w:rsid w:val="00111B7B"/>
    <w:pPr>
      <w:tabs>
        <w:tab w:val="clear" w:pos="360"/>
        <w:tab w:val="num" w:pos="1800"/>
      </w:tabs>
      <w:spacing w:before="120" w:after="120" w:line="240" w:lineRule="atLeast"/>
      <w:ind w:left="1800" w:hanging="1800"/>
    </w:pPr>
    <w:rPr>
      <w:b w:val="0"/>
    </w:rPr>
  </w:style>
  <w:style w:type="paragraph" w:styleId="BalloonText">
    <w:name w:val="Balloon Text"/>
    <w:basedOn w:val="Normal"/>
    <w:link w:val="BalloonTextChar"/>
    <w:semiHidden/>
    <w:rsid w:val="00111B7B"/>
    <w:pPr>
      <w:widowControl w:val="0"/>
      <w:spacing w:line="240" w:lineRule="atLeast"/>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111B7B"/>
    <w:rPr>
      <w:rFonts w:ascii="Tahoma" w:eastAsia="Times New Roman" w:hAnsi="Tahoma" w:cs="Tahoma"/>
      <w:sz w:val="16"/>
      <w:szCs w:val="16"/>
      <w:lang w:eastAsia="en-US"/>
    </w:rPr>
  </w:style>
  <w:style w:type="paragraph" w:styleId="Caption">
    <w:name w:val="caption"/>
    <w:basedOn w:val="Normal"/>
    <w:next w:val="Normal"/>
    <w:qFormat/>
    <w:rsid w:val="00111B7B"/>
    <w:pPr>
      <w:spacing w:before="120" w:after="120"/>
    </w:pPr>
    <w:rPr>
      <w:rFonts w:ascii="Times New Roman" w:eastAsia="Times New Roman" w:hAnsi="Times New Roman" w:cs="Times New Roman"/>
      <w:sz w:val="22"/>
      <w:szCs w:val="24"/>
      <w:lang w:eastAsia="en-US"/>
    </w:rPr>
  </w:style>
  <w:style w:type="paragraph" w:styleId="BodyText3">
    <w:name w:val="Body Text 3"/>
    <w:basedOn w:val="Normal"/>
    <w:link w:val="BodyText3Char"/>
    <w:rsid w:val="00111B7B"/>
    <w:pPr>
      <w:jc w:val="center"/>
    </w:pPr>
    <w:rPr>
      <w:rFonts w:ascii="Times New Roman" w:eastAsia="Times New Roman" w:hAnsi="Times New Roman" w:cs="Times New Roman"/>
      <w:sz w:val="18"/>
      <w:szCs w:val="24"/>
      <w:lang w:eastAsia="en-US"/>
    </w:rPr>
  </w:style>
  <w:style w:type="character" w:customStyle="1" w:styleId="BodyText3Char">
    <w:name w:val="Body Text 3 Char"/>
    <w:basedOn w:val="DefaultParagraphFont"/>
    <w:link w:val="BodyText3"/>
    <w:rsid w:val="00111B7B"/>
    <w:rPr>
      <w:rFonts w:ascii="Times New Roman" w:eastAsia="Times New Roman" w:hAnsi="Times New Roman" w:cs="Times New Roman"/>
      <w:sz w:val="18"/>
      <w:szCs w:val="24"/>
      <w:lang w:eastAsia="en-US"/>
    </w:rPr>
  </w:style>
  <w:style w:type="paragraph" w:customStyle="1" w:styleId="Step">
    <w:name w:val="Step"/>
    <w:basedOn w:val="Normal"/>
    <w:rsid w:val="00111B7B"/>
    <w:pPr>
      <w:keepNext/>
      <w:tabs>
        <w:tab w:val="num" w:pos="2376"/>
      </w:tabs>
      <w:spacing w:before="120"/>
      <w:ind w:left="2376" w:hanging="936"/>
    </w:pPr>
    <w:rPr>
      <w:rFonts w:ascii="Times New Roman" w:eastAsia="Times New Roman" w:hAnsi="Times New Roman" w:cs="Times New Roman"/>
      <w:sz w:val="22"/>
      <w:szCs w:val="24"/>
      <w:lang w:eastAsia="en-US"/>
    </w:rPr>
  </w:style>
  <w:style w:type="paragraph" w:styleId="BlockText">
    <w:name w:val="Block Text"/>
    <w:basedOn w:val="Normal"/>
    <w:rsid w:val="00111B7B"/>
    <w:pPr>
      <w:spacing w:after="120"/>
      <w:ind w:left="1440" w:right="1440"/>
    </w:pPr>
    <w:rPr>
      <w:rFonts w:ascii="Times New Roman" w:eastAsia="Times New Roman" w:hAnsi="Times New Roman" w:cs="Times New Roman"/>
      <w:szCs w:val="24"/>
      <w:lang w:eastAsia="en-US"/>
    </w:rPr>
  </w:style>
  <w:style w:type="character" w:customStyle="1" w:styleId="CharChar">
    <w:name w:val="Char Char"/>
    <w:basedOn w:val="DefaultParagraphFont"/>
    <w:rsid w:val="00111B7B"/>
    <w:rPr>
      <w:rFonts w:ascii="Arial" w:hAnsi="Arial"/>
      <w:b/>
      <w:sz w:val="28"/>
      <w:lang w:val="en-US" w:eastAsia="en-US" w:bidi="ar-SA"/>
    </w:rPr>
  </w:style>
  <w:style w:type="table" w:styleId="TableGrid">
    <w:name w:val="Table Grid"/>
    <w:basedOn w:val="TableNormal"/>
    <w:rsid w:val="00111B7B"/>
    <w:pPr>
      <w:widowControl w:val="0"/>
      <w:spacing w:line="240" w:lineRule="atLeast"/>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11B7B"/>
    <w:pPr>
      <w:keepLines w:val="0"/>
      <w:widowControl/>
      <w:numPr>
        <w:numId w:val="2"/>
      </w:numPr>
      <w:spacing w:before="240" w:after="0" w:line="240" w:lineRule="auto"/>
    </w:pPr>
    <w:rPr>
      <w:noProof/>
      <w:sz w:val="22"/>
    </w:rPr>
  </w:style>
  <w:style w:type="paragraph" w:customStyle="1" w:styleId="Bodyheader">
    <w:name w:val="Body header"/>
    <w:basedOn w:val="BodyText"/>
    <w:next w:val="BodyText"/>
    <w:rsid w:val="00111B7B"/>
    <w:pPr>
      <w:keepLines w:val="0"/>
      <w:widowControl/>
      <w:spacing w:before="240" w:after="0" w:line="240" w:lineRule="auto"/>
      <w:ind w:left="1440"/>
    </w:pPr>
    <w:rPr>
      <w:rFonts w:ascii="Arial" w:hAnsi="Arial"/>
      <w:b/>
      <w:noProof/>
      <w:sz w:val="22"/>
    </w:rPr>
  </w:style>
  <w:style w:type="paragraph" w:customStyle="1" w:styleId="Note">
    <w:name w:val="Note"/>
    <w:basedOn w:val="Normal"/>
    <w:next w:val="BodyText"/>
    <w:rsid w:val="00111B7B"/>
    <w:pPr>
      <w:pBdr>
        <w:top w:val="single" w:sz="6" w:space="1" w:color="auto"/>
        <w:bottom w:val="single" w:sz="6" w:space="1" w:color="auto"/>
      </w:pBdr>
      <w:spacing w:before="120" w:after="120"/>
      <w:ind w:left="2160" w:hanging="720"/>
    </w:pPr>
    <w:rPr>
      <w:rFonts w:ascii="Times New Roman" w:eastAsia="Times New Roman" w:hAnsi="Times New Roman" w:cs="Times New Roman"/>
      <w:szCs w:val="24"/>
      <w:lang w:eastAsia="en-US"/>
    </w:rPr>
  </w:style>
  <w:style w:type="paragraph" w:customStyle="1" w:styleId="TableHeading">
    <w:name w:val="TableHeading"/>
    <w:basedOn w:val="Normal"/>
    <w:rsid w:val="00111B7B"/>
    <w:pPr>
      <w:jc w:val="center"/>
    </w:pPr>
    <w:rPr>
      <w:rFonts w:ascii="Times New Roman" w:eastAsia="Times New Roman" w:hAnsi="Times New Roman" w:cs="Times New Roman"/>
      <w:b/>
      <w:szCs w:val="24"/>
      <w:lang w:eastAsia="en-US"/>
    </w:rPr>
  </w:style>
  <w:style w:type="paragraph" w:customStyle="1" w:styleId="ComputerOutput">
    <w:name w:val="Computer Output"/>
    <w:basedOn w:val="BodyText"/>
    <w:rsid w:val="00111B7B"/>
    <w:pPr>
      <w:keepLines w:val="0"/>
      <w:widowControl/>
      <w:spacing w:before="240" w:after="0" w:line="240" w:lineRule="auto"/>
      <w:ind w:left="1440"/>
    </w:pPr>
    <w:rPr>
      <w:rFonts w:ascii="Courier New" w:hAnsi="Courier New"/>
      <w:noProof/>
      <w:spacing w:val="20"/>
    </w:rPr>
  </w:style>
  <w:style w:type="paragraph" w:styleId="ListNumber">
    <w:name w:val="List Number"/>
    <w:basedOn w:val="Normal"/>
    <w:rsid w:val="00111B7B"/>
    <w:pPr>
      <w:tabs>
        <w:tab w:val="num" w:pos="360"/>
      </w:tabs>
      <w:ind w:left="2952" w:hanging="1152"/>
    </w:pPr>
    <w:rPr>
      <w:rFonts w:ascii="Times New Roman" w:eastAsia="Times New Roman" w:hAnsi="Times New Roman" w:cs="Times New Roman"/>
      <w:sz w:val="22"/>
      <w:szCs w:val="24"/>
      <w:lang w:eastAsia="en-US"/>
    </w:rPr>
  </w:style>
  <w:style w:type="paragraph" w:customStyle="1" w:styleId="TableText0">
    <w:name w:val="TableText"/>
    <w:aliases w:val="Table Text,tt,table text,table Body Text,TT"/>
    <w:basedOn w:val="Normal"/>
    <w:link w:val="TableTextChar"/>
    <w:rsid w:val="00111B7B"/>
    <w:pPr>
      <w:keepLines/>
    </w:pPr>
    <w:rPr>
      <w:rFonts w:ascii="Times New Roman" w:eastAsia="Times New Roman" w:hAnsi="Times New Roman" w:cs="Times New Roman"/>
      <w:szCs w:val="24"/>
      <w:lang w:eastAsia="en-US"/>
    </w:rPr>
  </w:style>
  <w:style w:type="character" w:customStyle="1" w:styleId="TableTextChar">
    <w:name w:val="Table Text Char"/>
    <w:aliases w:val="table Body Text Char,tt Char"/>
    <w:basedOn w:val="DefaultParagraphFont"/>
    <w:link w:val="TableText0"/>
    <w:rsid w:val="00111B7B"/>
    <w:rPr>
      <w:rFonts w:ascii="Times New Roman" w:eastAsia="Times New Roman" w:hAnsi="Times New Roman" w:cs="Times New Roman"/>
      <w:sz w:val="24"/>
      <w:szCs w:val="24"/>
      <w:lang w:eastAsia="en-US"/>
    </w:rPr>
  </w:style>
  <w:style w:type="paragraph" w:customStyle="1" w:styleId="HeaderLandscape">
    <w:name w:val="Header (Landscape)"/>
    <w:basedOn w:val="Header"/>
    <w:rsid w:val="00111B7B"/>
    <w:pPr>
      <w:widowControl/>
      <w:tabs>
        <w:tab w:val="clear" w:pos="8640"/>
        <w:tab w:val="right" w:pos="12240"/>
      </w:tabs>
      <w:spacing w:line="240" w:lineRule="auto"/>
    </w:pPr>
  </w:style>
  <w:style w:type="paragraph" w:customStyle="1" w:styleId="Footerlandscape">
    <w:name w:val="Footer (landscape)"/>
    <w:basedOn w:val="Footer"/>
    <w:rsid w:val="00111B7B"/>
    <w:pPr>
      <w:widowControl/>
      <w:pBdr>
        <w:top w:val="single" w:sz="6" w:space="1" w:color="auto"/>
      </w:pBdr>
      <w:tabs>
        <w:tab w:val="clear" w:pos="4320"/>
        <w:tab w:val="clear" w:pos="8640"/>
        <w:tab w:val="center" w:pos="4147"/>
        <w:tab w:val="right" w:pos="12240"/>
      </w:tabs>
      <w:spacing w:line="240" w:lineRule="auto"/>
    </w:pPr>
    <w:rPr>
      <w:rFonts w:ascii="Arial" w:hAnsi="Arial"/>
      <w:sz w:val="16"/>
    </w:rPr>
  </w:style>
  <w:style w:type="paragraph" w:customStyle="1" w:styleId="NoNumTitle">
    <w:name w:val="NoNumTitle"/>
    <w:basedOn w:val="Normal"/>
    <w:rsid w:val="00111B7B"/>
    <w:pPr>
      <w:pBdr>
        <w:bottom w:val="single" w:sz="18" w:space="1" w:color="auto"/>
      </w:pBdr>
      <w:spacing w:before="3120" w:after="480"/>
      <w:jc w:val="right"/>
    </w:pPr>
    <w:rPr>
      <w:rFonts w:ascii="Arial" w:eastAsia="Times New Roman" w:hAnsi="Arial" w:cs="Times New Roman"/>
      <w:b/>
      <w:spacing w:val="-20"/>
      <w:kern w:val="28"/>
      <w:sz w:val="40"/>
      <w:szCs w:val="24"/>
      <w:lang w:eastAsia="en-US"/>
    </w:rPr>
  </w:style>
  <w:style w:type="paragraph" w:styleId="BodyTextIndent2">
    <w:name w:val="Body Text Indent 2"/>
    <w:basedOn w:val="Normal"/>
    <w:link w:val="BodyTextIndent2Char"/>
    <w:rsid w:val="00111B7B"/>
    <w:pPr>
      <w:ind w:left="720" w:hanging="360"/>
    </w:pPr>
    <w:rPr>
      <w:rFonts w:ascii="Times New Roman" w:eastAsia="Times New Roman" w:hAnsi="Times New Roman" w:cs="Times New Roman"/>
      <w:color w:val="000000"/>
      <w:szCs w:val="24"/>
      <w:lang w:eastAsia="en-US"/>
    </w:rPr>
  </w:style>
  <w:style w:type="character" w:customStyle="1" w:styleId="BodyTextIndent2Char">
    <w:name w:val="Body Text Indent 2 Char"/>
    <w:basedOn w:val="DefaultParagraphFont"/>
    <w:link w:val="BodyTextIndent2"/>
    <w:rsid w:val="00111B7B"/>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rsid w:val="00111B7B"/>
    <w:rPr>
      <w:color w:val="800080"/>
      <w:u w:val="single"/>
    </w:rPr>
  </w:style>
  <w:style w:type="paragraph" w:customStyle="1" w:styleId="TopBar">
    <w:name w:val="Top Bar"/>
    <w:basedOn w:val="BodyText"/>
    <w:rsid w:val="00111B7B"/>
    <w:pPr>
      <w:keepLines w:val="0"/>
      <w:spacing w:before="60" w:after="60" w:line="240" w:lineRule="auto"/>
      <w:ind w:left="0"/>
    </w:pPr>
    <w:rPr>
      <w:rFonts w:ascii="Arial Narrow" w:hAnsi="Arial Narrow"/>
      <w:b/>
      <w:color w:val="FFFFFF"/>
      <w:spacing w:val="40"/>
      <w:sz w:val="16"/>
    </w:rPr>
  </w:style>
  <w:style w:type="paragraph" w:customStyle="1" w:styleId="Logo">
    <w:name w:val="Logo"/>
    <w:basedOn w:val="Normal"/>
    <w:rsid w:val="00111B7B"/>
    <w:pPr>
      <w:widowControl w:val="0"/>
      <w:spacing w:before="600" w:after="540" w:line="260" w:lineRule="atLeast"/>
      <w:ind w:left="-101"/>
    </w:pPr>
    <w:rPr>
      <w:rFonts w:ascii="Times New Roman" w:eastAsia="Times New Roman" w:hAnsi="Times New Roman" w:cs="Times New Roman"/>
      <w:szCs w:val="24"/>
      <w:lang w:eastAsia="en-US"/>
    </w:rPr>
  </w:style>
  <w:style w:type="paragraph" w:customStyle="1" w:styleId="ID">
    <w:name w:val="ID"/>
    <w:basedOn w:val="BodyText"/>
    <w:rsid w:val="00111B7B"/>
    <w:pPr>
      <w:keepLines w:val="0"/>
      <w:spacing w:before="840" w:after="0" w:line="240" w:lineRule="auto"/>
      <w:ind w:left="0"/>
    </w:pPr>
    <w:rPr>
      <w:rFonts w:ascii="Arial" w:hAnsi="Arial"/>
      <w:b/>
      <w:caps/>
      <w:spacing w:val="140"/>
    </w:rPr>
  </w:style>
  <w:style w:type="paragraph" w:customStyle="1" w:styleId="copywright">
    <w:name w:val="copywright"/>
    <w:basedOn w:val="BodyText"/>
    <w:rsid w:val="00111B7B"/>
    <w:pPr>
      <w:keepLines w:val="0"/>
      <w:framePr w:hSpace="187" w:wrap="around" w:hAnchor="text" w:yAlign="bottom"/>
      <w:widowControl/>
      <w:shd w:val="solid" w:color="FFFFFF" w:fill="FFFFFF"/>
      <w:spacing w:before="200" w:after="0" w:line="240" w:lineRule="auto"/>
      <w:ind w:left="0"/>
    </w:pPr>
  </w:style>
  <w:style w:type="paragraph" w:customStyle="1" w:styleId="Table">
    <w:name w:val="Table"/>
    <w:aliases w:val="table,tb"/>
    <w:basedOn w:val="BodyText"/>
    <w:rsid w:val="00111B7B"/>
    <w:pPr>
      <w:keepLines w:val="0"/>
      <w:widowControl/>
      <w:spacing w:before="40" w:after="40" w:line="240" w:lineRule="auto"/>
      <w:ind w:left="0"/>
    </w:pPr>
    <w:rPr>
      <w:sz w:val="22"/>
    </w:rPr>
  </w:style>
  <w:style w:type="paragraph" w:customStyle="1" w:styleId="Tablehead">
    <w:name w:val="Tablehead"/>
    <w:aliases w:val="tablehead,tbh"/>
    <w:basedOn w:val="Table"/>
    <w:rsid w:val="00111B7B"/>
    <w:pPr>
      <w:keepNext/>
      <w:jc w:val="center"/>
    </w:pPr>
    <w:rPr>
      <w:b/>
    </w:rPr>
  </w:style>
  <w:style w:type="paragraph" w:styleId="BodyTextIndent3">
    <w:name w:val="Body Text Indent 3"/>
    <w:basedOn w:val="Normal"/>
    <w:link w:val="BodyTextIndent3Char"/>
    <w:rsid w:val="00111B7B"/>
    <w:pPr>
      <w:tabs>
        <w:tab w:val="left" w:pos="5760"/>
      </w:tabs>
      <w:ind w:left="720"/>
      <w:jc w:val="both"/>
    </w:pPr>
    <w:rPr>
      <w:rFonts w:ascii="Times New Roman" w:eastAsia="Times New Roman" w:hAnsi="Times New Roman" w:cs="Times New Roman"/>
      <w:color w:val="000000"/>
      <w:sz w:val="22"/>
      <w:szCs w:val="24"/>
      <w:lang w:eastAsia="en-US"/>
    </w:rPr>
  </w:style>
  <w:style w:type="character" w:customStyle="1" w:styleId="BodyTextIndent3Char">
    <w:name w:val="Body Text Indent 3 Char"/>
    <w:basedOn w:val="DefaultParagraphFont"/>
    <w:link w:val="BodyTextIndent3"/>
    <w:rsid w:val="00111B7B"/>
    <w:rPr>
      <w:rFonts w:ascii="Times New Roman" w:eastAsia="Times New Roman" w:hAnsi="Times New Roman" w:cs="Times New Roman"/>
      <w:color w:val="000000"/>
      <w:sz w:val="22"/>
      <w:szCs w:val="24"/>
      <w:lang w:eastAsia="en-US"/>
    </w:rPr>
  </w:style>
  <w:style w:type="paragraph" w:customStyle="1" w:styleId="xl24">
    <w:name w:val="xl24"/>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5">
    <w:name w:val="xl25"/>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xl26">
    <w:name w:val="xl26"/>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7">
    <w:name w:val="xl27"/>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8">
    <w:name w:val="xl28"/>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9">
    <w:name w:val="xl29"/>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0">
    <w:name w:val="xl30"/>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1">
    <w:name w:val="xl31"/>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2">
    <w:name w:val="xl32"/>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3">
    <w:name w:val="xl33"/>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4">
    <w:name w:val="xl34"/>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xl35">
    <w:name w:val="xl35"/>
    <w:basedOn w:val="Normal"/>
    <w:rsid w:val="00111B7B"/>
    <w:pPr>
      <w:spacing w:before="100" w:beforeAutospacing="1" w:after="100" w:afterAutospacing="1"/>
    </w:pPr>
    <w:rPr>
      <w:rFonts w:ascii="Arial" w:eastAsia="Arial Unicode MS" w:hAnsi="Arial" w:cs="Arial"/>
      <w:color w:val="FF0000"/>
      <w:szCs w:val="24"/>
      <w:lang w:eastAsia="en-US"/>
    </w:rPr>
  </w:style>
  <w:style w:type="paragraph" w:customStyle="1" w:styleId="xl36">
    <w:name w:val="xl36"/>
    <w:basedOn w:val="Normal"/>
    <w:rsid w:val="00111B7B"/>
    <w:pPr>
      <w:spacing w:before="100" w:beforeAutospacing="1" w:after="100" w:afterAutospacing="1"/>
    </w:pPr>
    <w:rPr>
      <w:rFonts w:ascii="Arial" w:eastAsia="Arial Unicode MS" w:hAnsi="Arial" w:cs="Arial"/>
      <w:color w:val="FF0000"/>
      <w:szCs w:val="24"/>
      <w:lang w:eastAsia="en-US"/>
    </w:rPr>
  </w:style>
  <w:style w:type="paragraph" w:customStyle="1" w:styleId="xl37">
    <w:name w:val="xl37"/>
    <w:basedOn w:val="Normal"/>
    <w:rsid w:val="00111B7B"/>
    <w:pPr>
      <w:pBdr>
        <w:top w:val="single" w:sz="4" w:space="0" w:color="auto"/>
        <w:bottom w:val="double" w:sz="6" w:space="0" w:color="auto"/>
      </w:pBdr>
      <w:shd w:val="clear" w:color="auto" w:fill="FFFF00"/>
      <w:spacing w:before="100" w:beforeAutospacing="1" w:after="100" w:afterAutospacing="1"/>
      <w:jc w:val="center"/>
      <w:textAlignment w:val="top"/>
    </w:pPr>
    <w:rPr>
      <w:rFonts w:ascii="Arial Unicode MS" w:eastAsia="Arial Unicode MS" w:hAnsi="Arial Unicode MS" w:cs="Arial Unicode MS"/>
      <w:b/>
      <w:bCs/>
      <w:szCs w:val="24"/>
      <w:lang w:eastAsia="en-US"/>
    </w:rPr>
  </w:style>
  <w:style w:type="paragraph" w:customStyle="1" w:styleId="xl38">
    <w:name w:val="xl38"/>
    <w:basedOn w:val="Normal"/>
    <w:rsid w:val="00111B7B"/>
    <w:pPr>
      <w:shd w:val="clear" w:color="auto" w:fill="00FFFF"/>
      <w:spacing w:before="100" w:beforeAutospacing="1" w:after="100" w:afterAutospacing="1"/>
      <w:textAlignment w:val="top"/>
    </w:pPr>
    <w:rPr>
      <w:rFonts w:ascii="Arial Unicode MS" w:eastAsia="Arial Unicode MS" w:hAnsi="Arial Unicode MS" w:cs="Arial Unicode MS"/>
      <w:b/>
      <w:bCs/>
      <w:szCs w:val="24"/>
      <w:lang w:eastAsia="en-US"/>
    </w:rPr>
  </w:style>
  <w:style w:type="paragraph" w:customStyle="1" w:styleId="xl39">
    <w:name w:val="xl39"/>
    <w:basedOn w:val="Normal"/>
    <w:rsid w:val="00111B7B"/>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b/>
      <w:bCs/>
      <w:szCs w:val="24"/>
      <w:lang w:eastAsia="en-US"/>
    </w:rPr>
  </w:style>
  <w:style w:type="paragraph" w:customStyle="1" w:styleId="xl40">
    <w:name w:val="xl40"/>
    <w:basedOn w:val="Normal"/>
    <w:rsid w:val="00111B7B"/>
    <w:pPr>
      <w:shd w:val="clear" w:color="auto" w:fill="00FFFF"/>
      <w:spacing w:before="100" w:beforeAutospacing="1" w:after="100" w:afterAutospacing="1"/>
      <w:jc w:val="right"/>
      <w:textAlignment w:val="top"/>
    </w:pPr>
    <w:rPr>
      <w:rFonts w:ascii="Arial Unicode MS" w:eastAsia="Arial Unicode MS" w:hAnsi="Arial Unicode MS" w:cs="Arial Unicode MS"/>
      <w:b/>
      <w:bCs/>
      <w:szCs w:val="24"/>
      <w:lang w:eastAsia="en-US"/>
    </w:rPr>
  </w:style>
  <w:style w:type="paragraph" w:customStyle="1" w:styleId="xl41">
    <w:name w:val="xl41"/>
    <w:basedOn w:val="Normal"/>
    <w:rsid w:val="00111B7B"/>
    <w:pPr>
      <w:spacing w:before="100" w:beforeAutospacing="1" w:after="100" w:afterAutospacing="1"/>
      <w:jc w:val="right"/>
    </w:pPr>
    <w:rPr>
      <w:rFonts w:ascii="Arial Unicode MS" w:eastAsia="Arial Unicode MS" w:hAnsi="Arial Unicode MS" w:cs="Arial Unicode MS"/>
      <w:szCs w:val="24"/>
      <w:lang w:eastAsia="en-US"/>
    </w:rPr>
  </w:style>
  <w:style w:type="paragraph" w:customStyle="1" w:styleId="xl42">
    <w:name w:val="xl42"/>
    <w:basedOn w:val="Normal"/>
    <w:rsid w:val="00111B7B"/>
    <w:pPr>
      <w:shd w:val="clear" w:color="auto" w:fill="00FFFF"/>
      <w:spacing w:before="100" w:beforeAutospacing="1" w:after="100" w:afterAutospacing="1"/>
      <w:jc w:val="right"/>
    </w:pPr>
    <w:rPr>
      <w:rFonts w:ascii="Arial Unicode MS" w:eastAsia="Arial Unicode MS" w:hAnsi="Arial Unicode MS" w:cs="Arial Unicode MS"/>
      <w:b/>
      <w:bCs/>
      <w:szCs w:val="24"/>
      <w:lang w:eastAsia="en-US"/>
    </w:rPr>
  </w:style>
  <w:style w:type="paragraph" w:styleId="NormalWeb">
    <w:name w:val="Normal (Web)"/>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BulletSub2">
    <w:name w:val="BulletSub2"/>
    <w:aliases w:val="bs2,BulletSub 2"/>
    <w:basedOn w:val="Normal"/>
    <w:rsid w:val="00111B7B"/>
    <w:pPr>
      <w:tabs>
        <w:tab w:val="num" w:pos="724"/>
      </w:tabs>
      <w:spacing w:after="120"/>
      <w:ind w:left="724" w:hanging="360"/>
    </w:pPr>
    <w:rPr>
      <w:rFonts w:ascii="Times New Roman" w:eastAsia="Times New Roman" w:hAnsi="Times New Roman" w:cs="Arial"/>
      <w:szCs w:val="24"/>
      <w:lang w:eastAsia="en-US"/>
    </w:rPr>
  </w:style>
  <w:style w:type="character" w:customStyle="1" w:styleId="spelle">
    <w:name w:val="spelle"/>
    <w:basedOn w:val="DefaultParagraphFont"/>
    <w:rsid w:val="00111B7B"/>
  </w:style>
  <w:style w:type="character" w:styleId="Strong">
    <w:name w:val="Strong"/>
    <w:basedOn w:val="DefaultParagraphFont"/>
    <w:qFormat/>
    <w:rsid w:val="00111B7B"/>
    <w:rPr>
      <w:b/>
      <w:bCs/>
    </w:rPr>
  </w:style>
  <w:style w:type="paragraph" w:styleId="CommentSubject">
    <w:name w:val="annotation subject"/>
    <w:basedOn w:val="CommentText"/>
    <w:next w:val="CommentText"/>
    <w:link w:val="CommentSubjectChar"/>
    <w:semiHidden/>
    <w:rsid w:val="00111B7B"/>
    <w:pPr>
      <w:widowControl w:val="0"/>
      <w:spacing w:line="240" w:lineRule="atLeast"/>
    </w:pPr>
    <w:rPr>
      <w:b/>
      <w:bCs/>
    </w:rPr>
  </w:style>
  <w:style w:type="character" w:customStyle="1" w:styleId="CommentSubjectChar">
    <w:name w:val="Comment Subject Char"/>
    <w:basedOn w:val="CommentTextChar"/>
    <w:link w:val="CommentSubject"/>
    <w:semiHidden/>
    <w:rsid w:val="00111B7B"/>
    <w:rPr>
      <w:rFonts w:ascii="Times New Roman" w:eastAsia="Times New Roman" w:hAnsi="Times New Roman" w:cs="Times New Roman"/>
      <w:b/>
      <w:bCs/>
      <w:sz w:val="24"/>
      <w:szCs w:val="24"/>
      <w:lang w:eastAsia="en-US"/>
    </w:rPr>
  </w:style>
  <w:style w:type="paragraph" w:customStyle="1" w:styleId="StyleHeading1AttributeHeading1Before0ptAfter0pt">
    <w:name w:val="Style Heading 1Attribute Heading 1 + Before:  0 pt After:  0 pt"/>
    <w:basedOn w:val="Heading1"/>
    <w:next w:val="BodyText"/>
    <w:rsid w:val="00111B7B"/>
    <w:pPr>
      <w:spacing w:before="240" w:after="120"/>
    </w:pPr>
    <w:rPr>
      <w:bCs/>
    </w:rPr>
  </w:style>
  <w:style w:type="paragraph" w:customStyle="1" w:styleId="StyleBodyTimesNewRomanLeft1">
    <w:name w:val="Style Body + Times New Roman Left:  1&quot;"/>
    <w:basedOn w:val="Body"/>
    <w:rsid w:val="00111B7B"/>
    <w:pPr>
      <w:ind w:left="1440"/>
      <w:jc w:val="left"/>
    </w:pPr>
    <w:rPr>
      <w:rFonts w:ascii="Times New Roman" w:hAnsi="Times New Roman"/>
    </w:rPr>
  </w:style>
  <w:style w:type="paragraph" w:customStyle="1" w:styleId="StyleBodyTextbttBlocktexttxspBODYTEXTtextsbsResumeTex">
    <w:name w:val="Style Body TextbttBlock texttxspBODY TEXTtextsbsResume Tex..."/>
    <w:basedOn w:val="BodyText"/>
    <w:next w:val="BodyText"/>
    <w:rsid w:val="00111B7B"/>
    <w:pPr>
      <w:jc w:val="both"/>
    </w:pPr>
  </w:style>
  <w:style w:type="paragraph" w:customStyle="1" w:styleId="StyleList10ptJustifiedLeft175Before0pt">
    <w:name w:val="Style List + 10 pt Justified Left:  1.75&quot; Before:  0 pt"/>
    <w:basedOn w:val="List"/>
    <w:rsid w:val="00111B7B"/>
    <w:pPr>
      <w:tabs>
        <w:tab w:val="num" w:pos="1800"/>
      </w:tabs>
      <w:spacing w:before="0"/>
      <w:ind w:left="2880"/>
      <w:jc w:val="both"/>
    </w:pPr>
    <w:rPr>
      <w:sz w:val="20"/>
    </w:rPr>
  </w:style>
  <w:style w:type="paragraph" w:customStyle="1" w:styleId="Style22ptBoldCustomColorRGB20400Centered">
    <w:name w:val="Style 22 pt Bold Custom Color(RGB(20400)) Centered"/>
    <w:basedOn w:val="Normal"/>
    <w:rsid w:val="00111B7B"/>
    <w:pPr>
      <w:widowControl w:val="0"/>
      <w:spacing w:line="240" w:lineRule="atLeast"/>
    </w:pPr>
    <w:rPr>
      <w:rFonts w:ascii="Times New Roman" w:eastAsia="Times New Roman" w:hAnsi="Times New Roman" w:cs="Times New Roman"/>
      <w:b/>
      <w:bCs/>
      <w:color w:val="CC0000"/>
      <w:spacing w:val="20"/>
      <w:sz w:val="44"/>
      <w:szCs w:val="24"/>
      <w:lang w:eastAsia="en-US"/>
    </w:rPr>
  </w:style>
  <w:style w:type="character" w:customStyle="1" w:styleId="CharChar2">
    <w:name w:val="Char Char2"/>
    <w:basedOn w:val="Heading1Char"/>
    <w:rsid w:val="00111B7B"/>
    <w:rPr>
      <w:rFonts w:ascii="Arial" w:eastAsia="Times New Roman" w:hAnsi="Arial" w:cs="Times New Roman"/>
      <w:b/>
      <w:sz w:val="24"/>
      <w:szCs w:val="24"/>
      <w:lang w:val="en-US" w:eastAsia="en-US" w:bidi="ar-SA"/>
    </w:rPr>
  </w:style>
  <w:style w:type="paragraph" w:customStyle="1" w:styleId="StyleArialLinespacingsingle">
    <w:name w:val="Style Arial Line spacing:  single"/>
    <w:basedOn w:val="Normal"/>
    <w:rsid w:val="00111B7B"/>
    <w:pPr>
      <w:widowControl w:val="0"/>
      <w:spacing w:before="120"/>
    </w:pPr>
    <w:rPr>
      <w:rFonts w:ascii="Arial" w:eastAsia="Times New Roman" w:hAnsi="Arial" w:cs="Times New Roman"/>
      <w:szCs w:val="24"/>
      <w:lang w:eastAsia="en-US"/>
    </w:rPr>
  </w:style>
  <w:style w:type="paragraph" w:customStyle="1" w:styleId="StyleArialLinespacingsingle1">
    <w:name w:val="Style Arial Line spacing:  single1"/>
    <w:basedOn w:val="Normal"/>
    <w:rsid w:val="00111B7B"/>
    <w:pPr>
      <w:widowControl w:val="0"/>
      <w:spacing w:before="120"/>
    </w:pPr>
    <w:rPr>
      <w:rFonts w:ascii="Arial" w:eastAsia="Times New Roman" w:hAnsi="Arial" w:cs="Times New Roman"/>
      <w:szCs w:val="24"/>
      <w:lang w:eastAsia="en-US"/>
    </w:rPr>
  </w:style>
  <w:style w:type="paragraph" w:customStyle="1" w:styleId="Style1">
    <w:name w:val="Style1"/>
    <w:basedOn w:val="TOC3"/>
    <w:rsid w:val="00111B7B"/>
    <w:rPr>
      <w:rFonts w:ascii="Arial" w:hAnsi="Arial" w:cs="Arial"/>
      <w:noProof/>
    </w:rPr>
  </w:style>
  <w:style w:type="paragraph" w:customStyle="1" w:styleId="Style2">
    <w:name w:val="Style2"/>
    <w:basedOn w:val="TOC3"/>
    <w:autoRedefine/>
    <w:rsid w:val="00111B7B"/>
    <w:rPr>
      <w:rFonts w:ascii="Arial" w:hAnsi="Arial" w:cs="Arial"/>
      <w:noProof/>
      <w:sz w:val="22"/>
    </w:rPr>
  </w:style>
  <w:style w:type="paragraph" w:customStyle="1" w:styleId="NormalArial">
    <w:name w:val="Normal + Arial"/>
    <w:aliases w:val="11 pt,Line spacing:  single"/>
    <w:basedOn w:val="BodyText"/>
    <w:rsid w:val="00111B7B"/>
    <w:pPr>
      <w:numPr>
        <w:numId w:val="4"/>
      </w:numPr>
    </w:pPr>
    <w:rPr>
      <w:rFonts w:ascii="Arial" w:hAnsi="Arial" w:cs="Arial"/>
      <w:sz w:val="22"/>
      <w:szCs w:val="22"/>
    </w:rPr>
  </w:style>
  <w:style w:type="paragraph" w:customStyle="1" w:styleId="tabletext1">
    <w:name w:val="tabletext"/>
    <w:basedOn w:val="Normal"/>
    <w:rsid w:val="00111B7B"/>
    <w:pPr>
      <w:spacing w:before="60" w:after="60"/>
    </w:pPr>
    <w:rPr>
      <w:rFonts w:ascii="Times New Roman" w:eastAsia="Times New Roman" w:hAnsi="Times New Roman" w:cs="Times New Roman"/>
      <w:szCs w:val="24"/>
      <w:lang w:eastAsia="en-US"/>
    </w:rPr>
  </w:style>
  <w:style w:type="paragraph" w:styleId="ListParagraph">
    <w:name w:val="List Paragraph"/>
    <w:basedOn w:val="Normal"/>
    <w:uiPriority w:val="34"/>
    <w:qFormat/>
    <w:rsid w:val="00111B7B"/>
    <w:pPr>
      <w:widowControl w:val="0"/>
      <w:numPr>
        <w:numId w:val="4"/>
      </w:numPr>
      <w:tabs>
        <w:tab w:val="clear" w:pos="720"/>
      </w:tabs>
      <w:spacing w:line="240" w:lineRule="atLeast"/>
      <w:ind w:firstLine="0"/>
      <w:contextualSpacing/>
    </w:pPr>
    <w:rPr>
      <w:rFonts w:ascii="Times New Roman" w:eastAsia="Times New Roman" w:hAnsi="Times New Roman" w:cs="Times New Roman"/>
      <w:szCs w:val="24"/>
      <w:lang w:eastAsia="en-US"/>
    </w:rPr>
  </w:style>
  <w:style w:type="paragraph" w:styleId="Revision">
    <w:name w:val="Revision"/>
    <w:hidden/>
    <w:uiPriority w:val="99"/>
    <w:semiHidden/>
    <w:rsid w:val="00111B7B"/>
    <w:rPr>
      <w:rFonts w:ascii="Times New Roman" w:eastAsia="Times New Roman" w:hAnsi="Times New Roman" w:cs="Times New Roman"/>
      <w:sz w:val="24"/>
      <w:szCs w:val="24"/>
      <w:lang w:eastAsia="en-US"/>
    </w:rPr>
  </w:style>
  <w:style w:type="paragraph" w:customStyle="1" w:styleId="font5">
    <w:name w:val="font5"/>
    <w:basedOn w:val="Normal"/>
    <w:rsid w:val="00111B7B"/>
    <w:pPr>
      <w:spacing w:before="100" w:beforeAutospacing="1" w:after="100" w:afterAutospacing="1"/>
    </w:pPr>
    <w:rPr>
      <w:rFonts w:ascii="Arial" w:eastAsia="Times New Roman" w:hAnsi="Arial" w:cs="Arial"/>
      <w:color w:val="0000FF"/>
      <w:sz w:val="20"/>
      <w:lang w:eastAsia="en-US"/>
    </w:rPr>
  </w:style>
  <w:style w:type="paragraph" w:customStyle="1" w:styleId="font6">
    <w:name w:val="font6"/>
    <w:basedOn w:val="Normal"/>
    <w:rsid w:val="00111B7B"/>
    <w:pPr>
      <w:spacing w:before="100" w:beforeAutospacing="1" w:after="100" w:afterAutospacing="1"/>
    </w:pPr>
    <w:rPr>
      <w:rFonts w:ascii="Arial" w:eastAsia="Times New Roman" w:hAnsi="Arial" w:cs="Arial"/>
      <w:color w:val="FF0000"/>
      <w:sz w:val="20"/>
      <w:lang w:eastAsia="en-US"/>
    </w:rPr>
  </w:style>
  <w:style w:type="paragraph" w:customStyle="1" w:styleId="xl64">
    <w:name w:val="xl64"/>
    <w:basedOn w:val="Normal"/>
    <w:rsid w:val="00111B7B"/>
    <w:pPr>
      <w:shd w:val="clear" w:color="000000" w:fill="D9D9D9"/>
      <w:spacing w:before="100" w:beforeAutospacing="1" w:after="100" w:afterAutospacing="1"/>
    </w:pPr>
    <w:rPr>
      <w:rFonts w:ascii="Times" w:eastAsia="Times New Roman" w:hAnsi="Times" w:cs="Times New Roman"/>
      <w:sz w:val="20"/>
      <w:lang w:eastAsia="en-US"/>
    </w:rPr>
  </w:style>
  <w:style w:type="paragraph" w:customStyle="1" w:styleId="xl65">
    <w:name w:val="xl65"/>
    <w:basedOn w:val="Normal"/>
    <w:rsid w:val="00111B7B"/>
    <w:pPr>
      <w:spacing w:before="100" w:beforeAutospacing="1" w:after="100" w:afterAutospacing="1"/>
    </w:pPr>
    <w:rPr>
      <w:rFonts w:ascii="Times" w:eastAsia="Times New Roman" w:hAnsi="Times" w:cs="Times New Roman"/>
      <w:sz w:val="20"/>
      <w:lang w:eastAsia="en-US"/>
    </w:rPr>
  </w:style>
  <w:style w:type="paragraph" w:customStyle="1" w:styleId="xl66">
    <w:name w:val="xl66"/>
    <w:basedOn w:val="Normal"/>
    <w:rsid w:val="00111B7B"/>
    <w:pPr>
      <w:shd w:val="clear" w:color="000000" w:fill="BFBFBF"/>
      <w:spacing w:before="100" w:beforeAutospacing="1" w:after="100" w:afterAutospacing="1"/>
    </w:pPr>
    <w:rPr>
      <w:rFonts w:ascii="Times" w:eastAsia="Times New Roman" w:hAnsi="Times" w:cs="Times New Roman"/>
      <w:sz w:val="20"/>
      <w:lang w:eastAsia="en-US"/>
    </w:rPr>
  </w:style>
  <w:style w:type="paragraph" w:customStyle="1" w:styleId="xl67">
    <w:name w:val="xl67"/>
    <w:basedOn w:val="Normal"/>
    <w:rsid w:val="00111B7B"/>
    <w:pPr>
      <w:pBdr>
        <w:top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68">
    <w:name w:val="xl68"/>
    <w:basedOn w:val="Normal"/>
    <w:rsid w:val="00111B7B"/>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69">
    <w:name w:val="xl69"/>
    <w:basedOn w:val="Normal"/>
    <w:rsid w:val="00111B7B"/>
    <w:pPr>
      <w:spacing w:before="100" w:beforeAutospacing="1" w:after="100" w:afterAutospacing="1"/>
    </w:pPr>
    <w:rPr>
      <w:rFonts w:ascii="Arial" w:eastAsia="Times New Roman" w:hAnsi="Arial" w:cs="Arial"/>
      <w:sz w:val="20"/>
      <w:lang w:eastAsia="en-US"/>
    </w:rPr>
  </w:style>
  <w:style w:type="paragraph" w:customStyle="1" w:styleId="xl70">
    <w:name w:val="xl70"/>
    <w:basedOn w:val="Normal"/>
    <w:rsid w:val="00111B7B"/>
    <w:pPr>
      <w:pBdr>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71">
    <w:name w:val="xl71"/>
    <w:basedOn w:val="Normal"/>
    <w:rsid w:val="00111B7B"/>
    <w:pPr>
      <w:shd w:val="clear" w:color="000000" w:fill="D9D9D9"/>
      <w:spacing w:before="100" w:beforeAutospacing="1" w:after="100" w:afterAutospacing="1"/>
    </w:pPr>
    <w:rPr>
      <w:rFonts w:ascii="Arial" w:eastAsia="Times New Roman" w:hAnsi="Arial" w:cs="Arial"/>
      <w:sz w:val="20"/>
      <w:lang w:eastAsia="en-US"/>
    </w:rPr>
  </w:style>
  <w:style w:type="paragraph" w:customStyle="1" w:styleId="xl72">
    <w:name w:val="xl72"/>
    <w:basedOn w:val="Normal"/>
    <w:rsid w:val="00111B7B"/>
    <w:pPr>
      <w:pBdr>
        <w:right w:val="single" w:sz="4" w:space="0" w:color="auto"/>
      </w:pBdr>
      <w:shd w:val="clear" w:color="000000" w:fill="D9D9D9"/>
      <w:spacing w:before="100" w:beforeAutospacing="1" w:after="100" w:afterAutospacing="1"/>
    </w:pPr>
    <w:rPr>
      <w:rFonts w:ascii="Arial" w:eastAsia="Times New Roman" w:hAnsi="Arial" w:cs="Arial"/>
      <w:sz w:val="20"/>
      <w:lang w:eastAsia="en-US"/>
    </w:rPr>
  </w:style>
  <w:style w:type="paragraph" w:customStyle="1" w:styleId="xl73">
    <w:name w:val="xl73"/>
    <w:basedOn w:val="Normal"/>
    <w:rsid w:val="00111B7B"/>
    <w:pPr>
      <w:shd w:val="clear" w:color="000000" w:fill="BFBFBF"/>
      <w:spacing w:before="100" w:beforeAutospacing="1" w:after="100" w:afterAutospacing="1"/>
    </w:pPr>
    <w:rPr>
      <w:rFonts w:ascii="Arial" w:eastAsia="Times New Roman" w:hAnsi="Arial" w:cs="Arial"/>
      <w:sz w:val="20"/>
      <w:lang w:eastAsia="en-US"/>
    </w:rPr>
  </w:style>
  <w:style w:type="paragraph" w:customStyle="1" w:styleId="xl74">
    <w:name w:val="xl74"/>
    <w:basedOn w:val="Normal"/>
    <w:rsid w:val="00111B7B"/>
    <w:pPr>
      <w:pBdr>
        <w:right w:val="single" w:sz="4" w:space="0" w:color="auto"/>
      </w:pBdr>
      <w:shd w:val="clear" w:color="000000" w:fill="BFBFBF"/>
      <w:spacing w:before="100" w:beforeAutospacing="1" w:after="100" w:afterAutospacing="1"/>
    </w:pPr>
    <w:rPr>
      <w:rFonts w:ascii="Arial" w:eastAsia="Times New Roman" w:hAnsi="Arial" w:cs="Arial"/>
      <w:sz w:val="20"/>
      <w:lang w:eastAsia="en-US"/>
    </w:rPr>
  </w:style>
  <w:style w:type="paragraph" w:customStyle="1" w:styleId="xl75">
    <w:name w:val="xl75"/>
    <w:basedOn w:val="Normal"/>
    <w:rsid w:val="00111B7B"/>
    <w:pPr>
      <w:spacing w:before="100" w:beforeAutospacing="1" w:after="100" w:afterAutospacing="1"/>
    </w:pPr>
    <w:rPr>
      <w:rFonts w:ascii="Times" w:eastAsia="Times New Roman" w:hAnsi="Times" w:cs="Times New Roman"/>
      <w:b/>
      <w:bCs/>
      <w:sz w:val="20"/>
      <w:lang w:eastAsia="en-US"/>
    </w:rPr>
  </w:style>
  <w:style w:type="paragraph" w:customStyle="1" w:styleId="xl76">
    <w:name w:val="xl76"/>
    <w:basedOn w:val="Normal"/>
    <w:rsid w:val="00111B7B"/>
    <w:pPr>
      <w:spacing w:before="100" w:beforeAutospacing="1" w:after="100" w:afterAutospacing="1"/>
    </w:pPr>
    <w:rPr>
      <w:rFonts w:ascii="Arial" w:eastAsia="Times New Roman" w:hAnsi="Arial" w:cs="Arial"/>
      <w:sz w:val="20"/>
      <w:lang w:eastAsia="en-US"/>
    </w:rPr>
  </w:style>
  <w:style w:type="paragraph" w:customStyle="1" w:styleId="xl77">
    <w:name w:val="xl77"/>
    <w:basedOn w:val="Normal"/>
    <w:rsid w:val="00111B7B"/>
    <w:pPr>
      <w:spacing w:before="100" w:beforeAutospacing="1" w:after="100" w:afterAutospacing="1"/>
      <w:textAlignment w:val="center"/>
    </w:pPr>
    <w:rPr>
      <w:rFonts w:ascii="Arial" w:eastAsia="Times New Roman" w:hAnsi="Arial" w:cs="Arial"/>
      <w:sz w:val="20"/>
      <w:lang w:eastAsia="en-US"/>
    </w:rPr>
  </w:style>
  <w:style w:type="paragraph" w:customStyle="1" w:styleId="xl78">
    <w:name w:val="xl78"/>
    <w:basedOn w:val="Normal"/>
    <w:rsid w:val="00111B7B"/>
    <w:pPr>
      <w:spacing w:before="100" w:beforeAutospacing="1" w:after="100" w:afterAutospacing="1"/>
    </w:pPr>
    <w:rPr>
      <w:rFonts w:ascii="Calibri" w:eastAsia="Times New Roman" w:hAnsi="Calibri" w:cs="Times New Roman"/>
      <w:sz w:val="20"/>
      <w:lang w:eastAsia="en-US"/>
    </w:rPr>
  </w:style>
  <w:style w:type="paragraph" w:customStyle="1" w:styleId="xl79">
    <w:name w:val="xl79"/>
    <w:basedOn w:val="Normal"/>
    <w:rsid w:val="00111B7B"/>
    <w:pPr>
      <w:spacing w:before="100" w:beforeAutospacing="1" w:after="100" w:afterAutospacing="1"/>
    </w:pPr>
    <w:rPr>
      <w:rFonts w:ascii="Arial" w:eastAsia="Times New Roman" w:hAnsi="Arial" w:cs="Arial"/>
      <w:sz w:val="20"/>
      <w:lang w:eastAsia="en-US"/>
    </w:rPr>
  </w:style>
  <w:style w:type="paragraph" w:customStyle="1" w:styleId="xl80">
    <w:name w:val="xl80"/>
    <w:basedOn w:val="Normal"/>
    <w:rsid w:val="00111B7B"/>
    <w:pPr>
      <w:spacing w:before="100" w:beforeAutospacing="1" w:after="100" w:afterAutospacing="1"/>
    </w:pPr>
    <w:rPr>
      <w:rFonts w:ascii="Times" w:eastAsia="Times New Roman" w:hAnsi="Times" w:cs="Times New Roman"/>
      <w:color w:val="0000FF"/>
      <w:sz w:val="20"/>
      <w:lang w:eastAsia="en-US"/>
    </w:rPr>
  </w:style>
  <w:style w:type="paragraph" w:customStyle="1" w:styleId="xl81">
    <w:name w:val="xl81"/>
    <w:basedOn w:val="Normal"/>
    <w:rsid w:val="00111B7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2">
    <w:name w:val="xl82"/>
    <w:basedOn w:val="Normal"/>
    <w:rsid w:val="00111B7B"/>
    <w:pPr>
      <w:pBdr>
        <w:top w:val="single" w:sz="4" w:space="0" w:color="auto"/>
        <w:bottom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3">
    <w:name w:val="xl83"/>
    <w:basedOn w:val="Normal"/>
    <w:rsid w:val="00111B7B"/>
    <w:pPr>
      <w:pBdr>
        <w:lef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4">
    <w:name w:val="xl84"/>
    <w:basedOn w:val="Normal"/>
    <w:rsid w:val="00111B7B"/>
    <w:pPr>
      <w:spacing w:before="100" w:beforeAutospacing="1" w:after="100" w:afterAutospacing="1"/>
    </w:pPr>
    <w:rPr>
      <w:rFonts w:ascii="Arial" w:eastAsia="Times New Roman" w:hAnsi="Arial" w:cs="Arial"/>
      <w:b/>
      <w:bCs/>
      <w:sz w:val="20"/>
      <w:lang w:eastAsia="en-US"/>
    </w:rPr>
  </w:style>
  <w:style w:type="paragraph" w:customStyle="1" w:styleId="xl85">
    <w:name w:val="xl85"/>
    <w:basedOn w:val="Normal"/>
    <w:rsid w:val="00111B7B"/>
    <w:pPr>
      <w:pBdr>
        <w:left w:val="single" w:sz="4" w:space="0" w:color="auto"/>
      </w:pBdr>
      <w:shd w:val="clear" w:color="000000" w:fill="D9D9D9"/>
      <w:spacing w:before="100" w:beforeAutospacing="1" w:after="100" w:afterAutospacing="1"/>
    </w:pPr>
    <w:rPr>
      <w:rFonts w:ascii="Arial" w:eastAsia="Times New Roman" w:hAnsi="Arial" w:cs="Arial"/>
      <w:b/>
      <w:bCs/>
      <w:sz w:val="20"/>
      <w:lang w:eastAsia="en-US"/>
    </w:rPr>
  </w:style>
  <w:style w:type="paragraph" w:customStyle="1" w:styleId="xl86">
    <w:name w:val="xl86"/>
    <w:basedOn w:val="Normal"/>
    <w:rsid w:val="00111B7B"/>
    <w:pPr>
      <w:shd w:val="clear" w:color="000000" w:fill="D9D9D9"/>
      <w:spacing w:before="100" w:beforeAutospacing="1" w:after="100" w:afterAutospacing="1"/>
    </w:pPr>
    <w:rPr>
      <w:rFonts w:ascii="Arial" w:eastAsia="Times New Roman" w:hAnsi="Arial" w:cs="Arial"/>
      <w:b/>
      <w:bCs/>
      <w:sz w:val="20"/>
      <w:lang w:eastAsia="en-US"/>
    </w:rPr>
  </w:style>
  <w:style w:type="paragraph" w:customStyle="1" w:styleId="xl87">
    <w:name w:val="xl87"/>
    <w:basedOn w:val="Normal"/>
    <w:rsid w:val="00111B7B"/>
    <w:pPr>
      <w:pBdr>
        <w:left w:val="single" w:sz="4" w:space="0" w:color="auto"/>
      </w:pBdr>
      <w:spacing w:before="100" w:beforeAutospacing="1" w:after="100" w:afterAutospacing="1"/>
    </w:pPr>
    <w:rPr>
      <w:rFonts w:ascii="Arial" w:eastAsia="Times New Roman" w:hAnsi="Arial" w:cs="Arial"/>
      <w:b/>
      <w:bCs/>
      <w:color w:val="0000FF"/>
      <w:sz w:val="20"/>
      <w:lang w:eastAsia="en-US"/>
    </w:rPr>
  </w:style>
  <w:style w:type="paragraph" w:customStyle="1" w:styleId="xl88">
    <w:name w:val="xl88"/>
    <w:basedOn w:val="Normal"/>
    <w:rsid w:val="00111B7B"/>
    <w:pPr>
      <w:pBdr>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89">
    <w:name w:val="xl89"/>
    <w:basedOn w:val="Normal"/>
    <w:rsid w:val="00111B7B"/>
    <w:pPr>
      <w:pBdr>
        <w:lef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90">
    <w:name w:val="xl90"/>
    <w:basedOn w:val="Normal"/>
    <w:rsid w:val="00111B7B"/>
    <w:pPr>
      <w:spacing w:before="100" w:beforeAutospacing="1" w:after="100" w:afterAutospacing="1"/>
    </w:pPr>
    <w:rPr>
      <w:rFonts w:ascii="Arial" w:eastAsia="Times New Roman" w:hAnsi="Arial" w:cs="Arial"/>
      <w:b/>
      <w:bCs/>
      <w:sz w:val="20"/>
      <w:lang w:eastAsia="en-US"/>
    </w:rPr>
  </w:style>
  <w:style w:type="paragraph" w:customStyle="1" w:styleId="xl91">
    <w:name w:val="xl91"/>
    <w:basedOn w:val="Normal"/>
    <w:rsid w:val="00111B7B"/>
    <w:pPr>
      <w:spacing w:before="100" w:beforeAutospacing="1" w:after="100" w:afterAutospacing="1"/>
    </w:pPr>
    <w:rPr>
      <w:rFonts w:ascii="Arial" w:eastAsia="Times New Roman" w:hAnsi="Arial" w:cs="Arial"/>
      <w:color w:val="0000FF"/>
      <w:sz w:val="20"/>
      <w:lang w:eastAsia="en-US"/>
    </w:rPr>
  </w:style>
  <w:style w:type="paragraph" w:customStyle="1" w:styleId="xl92">
    <w:name w:val="xl92"/>
    <w:basedOn w:val="Normal"/>
    <w:rsid w:val="00111B7B"/>
    <w:pPr>
      <w:spacing w:before="100" w:beforeAutospacing="1" w:after="100" w:afterAutospacing="1"/>
      <w:textAlignment w:val="center"/>
    </w:pPr>
    <w:rPr>
      <w:rFonts w:ascii="Arial" w:eastAsia="Times New Roman" w:hAnsi="Arial" w:cs="Arial"/>
      <w:sz w:val="20"/>
      <w:lang w:eastAsia="en-US"/>
    </w:rPr>
  </w:style>
  <w:style w:type="paragraph" w:customStyle="1" w:styleId="xl93">
    <w:name w:val="xl93"/>
    <w:basedOn w:val="Normal"/>
    <w:rsid w:val="00111B7B"/>
    <w:pPr>
      <w:pBdr>
        <w:left w:val="single" w:sz="4" w:space="0" w:color="auto"/>
      </w:pBdr>
      <w:shd w:val="clear" w:color="000000" w:fill="BFBFBF"/>
      <w:spacing w:before="100" w:beforeAutospacing="1" w:after="100" w:afterAutospacing="1"/>
    </w:pPr>
    <w:rPr>
      <w:rFonts w:ascii="Arial" w:eastAsia="Times New Roman" w:hAnsi="Arial" w:cs="Arial"/>
      <w:b/>
      <w:bCs/>
      <w:sz w:val="20"/>
      <w:lang w:eastAsia="en-US"/>
    </w:rPr>
  </w:style>
  <w:style w:type="paragraph" w:customStyle="1" w:styleId="xl94">
    <w:name w:val="xl94"/>
    <w:basedOn w:val="Normal"/>
    <w:rsid w:val="00111B7B"/>
    <w:pPr>
      <w:spacing w:before="100" w:beforeAutospacing="1" w:after="100" w:afterAutospacing="1"/>
    </w:pPr>
    <w:rPr>
      <w:rFonts w:ascii="Times" w:eastAsia="Times New Roman" w:hAnsi="Times" w:cs="Times New Roman"/>
      <w:sz w:val="20"/>
      <w:lang w:eastAsia="en-US"/>
    </w:rPr>
  </w:style>
  <w:style w:type="paragraph" w:customStyle="1" w:styleId="xl95">
    <w:name w:val="xl95"/>
    <w:basedOn w:val="Normal"/>
    <w:rsid w:val="00111B7B"/>
    <w:pPr>
      <w:spacing w:before="100" w:beforeAutospacing="1" w:after="100" w:afterAutospacing="1"/>
    </w:pPr>
    <w:rPr>
      <w:rFonts w:ascii="Arial" w:eastAsia="Times New Roman" w:hAnsi="Arial" w:cs="Arial"/>
      <w:sz w:val="20"/>
      <w:lang w:eastAsia="en-US"/>
    </w:rPr>
  </w:style>
  <w:style w:type="paragraph" w:customStyle="1" w:styleId="template">
    <w:name w:val="template"/>
    <w:basedOn w:val="Normal"/>
    <w:rsid w:val="00111B7B"/>
    <w:pPr>
      <w:spacing w:line="240" w:lineRule="exact"/>
    </w:pPr>
    <w:rPr>
      <w:rFonts w:ascii="Arial" w:eastAsia="Times New Roman" w:hAnsi="Arial" w:cs="Times New Roman"/>
      <w:i/>
      <w:sz w:val="22"/>
      <w:lang w:eastAsia="en-US"/>
    </w:rPr>
  </w:style>
  <w:style w:type="paragraph" w:customStyle="1" w:styleId="ByLine">
    <w:name w:val="ByLine"/>
    <w:basedOn w:val="Title"/>
    <w:rsid w:val="00111B7B"/>
    <w:pPr>
      <w:pageBreakBefore w:val="0"/>
      <w:widowControl/>
      <w:spacing w:before="240" w:after="720"/>
      <w:jc w:val="right"/>
    </w:pPr>
    <w:rPr>
      <w:kern w:val="28"/>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Attribute Heading 1"/>
    <w:basedOn w:val="Normal"/>
    <w:next w:val="BodyText"/>
    <w:link w:val="Heading1Char"/>
    <w:qFormat/>
    <w:rsid w:val="00111B7B"/>
    <w:pPr>
      <w:keepNext/>
      <w:widowControl w:val="0"/>
      <w:numPr>
        <w:numId w:val="44"/>
      </w:numPr>
      <w:spacing w:before="120" w:after="60" w:line="240" w:lineRule="atLeast"/>
      <w:outlineLvl w:val="0"/>
    </w:pPr>
    <w:rPr>
      <w:rFonts w:ascii="Arial" w:eastAsia="Times New Roman" w:hAnsi="Arial" w:cs="Times New Roman"/>
      <w:b/>
      <w:sz w:val="28"/>
      <w:szCs w:val="24"/>
      <w:lang w:eastAsia="en-US"/>
    </w:rPr>
  </w:style>
  <w:style w:type="paragraph" w:styleId="Heading2">
    <w:name w:val="heading 2"/>
    <w:basedOn w:val="Heading1"/>
    <w:next w:val="BodyText"/>
    <w:link w:val="Heading2Char"/>
    <w:qFormat/>
    <w:rsid w:val="00EA78D8"/>
    <w:pPr>
      <w:numPr>
        <w:ilvl w:val="1"/>
      </w:numPr>
      <w:spacing w:before="240"/>
      <w:outlineLvl w:val="1"/>
    </w:pPr>
    <w:rPr>
      <w:bCs/>
      <w:sz w:val="24"/>
    </w:rPr>
  </w:style>
  <w:style w:type="paragraph" w:styleId="Heading3">
    <w:name w:val="heading 3"/>
    <w:aliases w:val="Table Attribute Heading"/>
    <w:basedOn w:val="Heading1"/>
    <w:next w:val="BodyText"/>
    <w:link w:val="Heading3Char1"/>
    <w:qFormat/>
    <w:rsid w:val="00111B7B"/>
    <w:pPr>
      <w:numPr>
        <w:ilvl w:val="2"/>
      </w:numPr>
      <w:outlineLvl w:val="2"/>
    </w:pPr>
    <w:rPr>
      <w:u w:val="single"/>
    </w:rPr>
  </w:style>
  <w:style w:type="paragraph" w:styleId="Heading4">
    <w:name w:val="heading 4"/>
    <w:basedOn w:val="Heading1"/>
    <w:next w:val="BodyText"/>
    <w:link w:val="Heading4Char"/>
    <w:qFormat/>
    <w:rsid w:val="00111B7B"/>
    <w:pPr>
      <w:numPr>
        <w:ilvl w:val="3"/>
      </w:numPr>
      <w:outlineLvl w:val="3"/>
    </w:pPr>
    <w:rPr>
      <w:sz w:val="20"/>
    </w:rPr>
  </w:style>
  <w:style w:type="paragraph" w:styleId="Heading5">
    <w:name w:val="heading 5"/>
    <w:basedOn w:val="Normal"/>
    <w:next w:val="BodyText"/>
    <w:link w:val="Heading5Char"/>
    <w:qFormat/>
    <w:rsid w:val="00111B7B"/>
    <w:pPr>
      <w:widowControl w:val="0"/>
      <w:numPr>
        <w:ilvl w:val="4"/>
        <w:numId w:val="44"/>
      </w:numPr>
      <w:spacing w:before="240" w:after="60" w:line="240" w:lineRule="atLeast"/>
      <w:outlineLvl w:val="4"/>
    </w:pPr>
    <w:rPr>
      <w:rFonts w:ascii="Times New Roman" w:eastAsia="Times New Roman" w:hAnsi="Times New Roman" w:cs="Times New Roman"/>
      <w:i/>
      <w:szCs w:val="24"/>
      <w:lang w:eastAsia="en-US"/>
    </w:rPr>
  </w:style>
  <w:style w:type="paragraph" w:styleId="Heading6">
    <w:name w:val="heading 6"/>
    <w:basedOn w:val="Normal"/>
    <w:next w:val="BodyText"/>
    <w:link w:val="Heading6Char"/>
    <w:qFormat/>
    <w:rsid w:val="00111B7B"/>
    <w:pPr>
      <w:widowControl w:val="0"/>
      <w:numPr>
        <w:ilvl w:val="5"/>
        <w:numId w:val="44"/>
      </w:numPr>
      <w:spacing w:before="240" w:after="60" w:line="240" w:lineRule="atLeast"/>
      <w:outlineLvl w:val="5"/>
    </w:pPr>
    <w:rPr>
      <w:rFonts w:ascii="Times New Roman" w:eastAsia="Times New Roman" w:hAnsi="Times New Roman" w:cs="Times New Roman"/>
      <w:i/>
      <w:sz w:val="22"/>
      <w:szCs w:val="24"/>
      <w:lang w:eastAsia="en-US"/>
    </w:rPr>
  </w:style>
  <w:style w:type="paragraph" w:styleId="Heading7">
    <w:name w:val="heading 7"/>
    <w:basedOn w:val="Normal"/>
    <w:next w:val="BodyText"/>
    <w:link w:val="Heading7Char"/>
    <w:qFormat/>
    <w:rsid w:val="00111B7B"/>
    <w:pPr>
      <w:widowControl w:val="0"/>
      <w:numPr>
        <w:ilvl w:val="6"/>
        <w:numId w:val="44"/>
      </w:numPr>
      <w:spacing w:before="240" w:after="60" w:line="240" w:lineRule="atLeast"/>
      <w:outlineLvl w:val="6"/>
    </w:pPr>
    <w:rPr>
      <w:rFonts w:ascii="Times New Roman" w:eastAsia="Times New Roman" w:hAnsi="Times New Roman" w:cs="Times New Roman"/>
      <w:szCs w:val="24"/>
      <w:lang w:eastAsia="en-US"/>
    </w:rPr>
  </w:style>
  <w:style w:type="paragraph" w:styleId="Heading8">
    <w:name w:val="heading 8"/>
    <w:basedOn w:val="Normal"/>
    <w:next w:val="BodyText"/>
    <w:link w:val="Heading8Char"/>
    <w:qFormat/>
    <w:rsid w:val="00111B7B"/>
    <w:pPr>
      <w:widowControl w:val="0"/>
      <w:numPr>
        <w:ilvl w:val="7"/>
        <w:numId w:val="44"/>
      </w:numPr>
      <w:spacing w:before="240" w:after="60" w:line="240" w:lineRule="atLeast"/>
      <w:outlineLvl w:val="7"/>
    </w:pPr>
    <w:rPr>
      <w:rFonts w:ascii="Times New Roman" w:eastAsia="Times New Roman" w:hAnsi="Times New Roman" w:cs="Times New Roman"/>
      <w:i/>
      <w:szCs w:val="24"/>
      <w:lang w:eastAsia="en-US"/>
    </w:rPr>
  </w:style>
  <w:style w:type="paragraph" w:styleId="Heading9">
    <w:name w:val="heading 9"/>
    <w:basedOn w:val="Normal"/>
    <w:next w:val="BodyText"/>
    <w:link w:val="Heading9Char"/>
    <w:qFormat/>
    <w:rsid w:val="00111B7B"/>
    <w:pPr>
      <w:widowControl w:val="0"/>
      <w:numPr>
        <w:ilvl w:val="8"/>
        <w:numId w:val="44"/>
      </w:numPr>
      <w:spacing w:before="240" w:after="60" w:line="240" w:lineRule="atLeast"/>
      <w:outlineLvl w:val="8"/>
    </w:pPr>
    <w:rPr>
      <w:rFonts w:ascii="Times New Roman" w:eastAsia="Times New Roman" w:hAnsi="Times New Roman" w:cs="Times New Roman"/>
      <w:b/>
      <w:i/>
      <w:sz w:val="18"/>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tribute Heading 1 Char"/>
    <w:basedOn w:val="DefaultParagraphFont"/>
    <w:link w:val="Heading1"/>
    <w:rsid w:val="00111B7B"/>
    <w:rPr>
      <w:rFonts w:ascii="Arial" w:eastAsia="Times New Roman" w:hAnsi="Arial" w:cs="Times New Roman"/>
      <w:b/>
      <w:sz w:val="28"/>
      <w:szCs w:val="24"/>
      <w:lang w:eastAsia="en-US"/>
    </w:rPr>
  </w:style>
  <w:style w:type="character" w:customStyle="1" w:styleId="Heading2Char">
    <w:name w:val="Heading 2 Char"/>
    <w:basedOn w:val="DefaultParagraphFont"/>
    <w:link w:val="Heading2"/>
    <w:rsid w:val="00EA78D8"/>
    <w:rPr>
      <w:rFonts w:ascii="Arial" w:eastAsia="Times New Roman" w:hAnsi="Arial" w:cs="Times New Roman"/>
      <w:b/>
      <w:bCs/>
      <w:sz w:val="24"/>
      <w:szCs w:val="24"/>
      <w:lang w:eastAsia="en-US"/>
    </w:rPr>
  </w:style>
  <w:style w:type="character" w:customStyle="1" w:styleId="Heading3Char">
    <w:name w:val="Heading 3 Char"/>
    <w:basedOn w:val="DefaultParagraphFont"/>
    <w:rsid w:val="00111B7B"/>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111B7B"/>
    <w:rPr>
      <w:rFonts w:ascii="Arial" w:eastAsia="Times New Roman" w:hAnsi="Arial" w:cs="Times New Roman"/>
      <w:b/>
      <w:szCs w:val="24"/>
      <w:lang w:eastAsia="en-US"/>
    </w:rPr>
  </w:style>
  <w:style w:type="character" w:customStyle="1" w:styleId="Heading5Char">
    <w:name w:val="Heading 5 Char"/>
    <w:basedOn w:val="DefaultParagraphFont"/>
    <w:link w:val="Heading5"/>
    <w:rsid w:val="00111B7B"/>
    <w:rPr>
      <w:rFonts w:ascii="Times New Roman" w:eastAsia="Times New Roman" w:hAnsi="Times New Roman" w:cs="Times New Roman"/>
      <w:i/>
      <w:sz w:val="24"/>
      <w:szCs w:val="24"/>
      <w:lang w:eastAsia="en-US"/>
    </w:rPr>
  </w:style>
  <w:style w:type="character" w:customStyle="1" w:styleId="Heading6Char">
    <w:name w:val="Heading 6 Char"/>
    <w:basedOn w:val="DefaultParagraphFont"/>
    <w:link w:val="Heading6"/>
    <w:rsid w:val="00111B7B"/>
    <w:rPr>
      <w:rFonts w:ascii="Times New Roman" w:eastAsia="Times New Roman" w:hAnsi="Times New Roman" w:cs="Times New Roman"/>
      <w:i/>
      <w:sz w:val="22"/>
      <w:szCs w:val="24"/>
      <w:lang w:eastAsia="en-US"/>
    </w:rPr>
  </w:style>
  <w:style w:type="character" w:customStyle="1" w:styleId="Heading7Char">
    <w:name w:val="Heading 7 Char"/>
    <w:basedOn w:val="DefaultParagraphFont"/>
    <w:link w:val="Heading7"/>
    <w:rsid w:val="00111B7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11B7B"/>
    <w:rPr>
      <w:rFonts w:ascii="Times New Roman" w:eastAsia="Times New Roman" w:hAnsi="Times New Roman" w:cs="Times New Roman"/>
      <w:i/>
      <w:sz w:val="24"/>
      <w:szCs w:val="24"/>
      <w:lang w:eastAsia="en-US"/>
    </w:rPr>
  </w:style>
  <w:style w:type="character" w:customStyle="1" w:styleId="Heading9Char">
    <w:name w:val="Heading 9 Char"/>
    <w:basedOn w:val="DefaultParagraphFont"/>
    <w:link w:val="Heading9"/>
    <w:rsid w:val="00111B7B"/>
    <w:rPr>
      <w:rFonts w:ascii="Times New Roman" w:eastAsia="Times New Roman" w:hAnsi="Times New Roman" w:cs="Times New Roman"/>
      <w:b/>
      <w:i/>
      <w:sz w:val="18"/>
      <w:szCs w:val="24"/>
      <w:lang w:eastAsia="en-US"/>
    </w:rPr>
  </w:style>
  <w:style w:type="paragraph" w:styleId="BodyText">
    <w:name w:val="Body Text"/>
    <w:aliases w:val="bt,t,Block text,tx,sp,BODY TEXT,text,sbs,Resume Text,body box + Ari..."/>
    <w:basedOn w:val="Normal"/>
    <w:link w:val="BodyTextChar1"/>
    <w:rsid w:val="00111B7B"/>
    <w:pPr>
      <w:keepLines/>
      <w:widowControl w:val="0"/>
      <w:spacing w:after="120" w:line="240" w:lineRule="atLeast"/>
      <w:ind w:left="720"/>
    </w:pPr>
    <w:rPr>
      <w:rFonts w:ascii="Times New Roman" w:eastAsia="Times New Roman" w:hAnsi="Times New Roman" w:cs="Times New Roman"/>
      <w:szCs w:val="24"/>
      <w:lang w:eastAsia="en-US"/>
    </w:rPr>
  </w:style>
  <w:style w:type="character" w:customStyle="1" w:styleId="BodyTextChar">
    <w:name w:val="Body Text Char"/>
    <w:basedOn w:val="DefaultParagraphFont"/>
    <w:rsid w:val="00111B7B"/>
    <w:rPr>
      <w:sz w:val="24"/>
    </w:rPr>
  </w:style>
  <w:style w:type="character" w:customStyle="1" w:styleId="BodyTextChar1">
    <w:name w:val="Body Text Char1"/>
    <w:aliases w:val="bt Char,t Char,Block text Char,tx Char,sp Char,BODY TEXT Char,text Char,sbs Char,Resume Text Char,body box + Ari... Char"/>
    <w:basedOn w:val="DefaultParagraphFont"/>
    <w:link w:val="BodyText"/>
    <w:rsid w:val="00111B7B"/>
    <w:rPr>
      <w:rFonts w:ascii="Times New Roman" w:eastAsia="Times New Roman" w:hAnsi="Times New Roman" w:cs="Times New Roman"/>
      <w:sz w:val="24"/>
      <w:szCs w:val="24"/>
      <w:lang w:eastAsia="en-US"/>
    </w:rPr>
  </w:style>
  <w:style w:type="character" w:customStyle="1" w:styleId="Heading3Char1">
    <w:name w:val="Heading 3 Char1"/>
    <w:aliases w:val="Table Attribute Heading Char"/>
    <w:basedOn w:val="Heading1Char"/>
    <w:link w:val="Heading3"/>
    <w:rsid w:val="00111B7B"/>
    <w:rPr>
      <w:rFonts w:ascii="Arial" w:eastAsia="Times New Roman" w:hAnsi="Arial" w:cs="Times New Roman"/>
      <w:b/>
      <w:sz w:val="28"/>
      <w:szCs w:val="24"/>
      <w:u w:val="single"/>
      <w:lang w:eastAsia="en-US"/>
    </w:rPr>
  </w:style>
  <w:style w:type="paragraph" w:customStyle="1" w:styleId="Paragraph2">
    <w:name w:val="Paragraph2"/>
    <w:basedOn w:val="Normal"/>
    <w:rsid w:val="00111B7B"/>
    <w:pPr>
      <w:widowControl w:val="0"/>
      <w:spacing w:before="80" w:line="240" w:lineRule="atLeast"/>
      <w:ind w:left="720"/>
      <w:jc w:val="both"/>
    </w:pPr>
    <w:rPr>
      <w:rFonts w:ascii="Times New Roman" w:eastAsia="Times New Roman" w:hAnsi="Times New Roman" w:cs="Times New Roman"/>
      <w:color w:val="000000"/>
      <w:szCs w:val="24"/>
      <w:lang w:val="en-AU" w:eastAsia="en-US"/>
    </w:rPr>
  </w:style>
  <w:style w:type="paragraph" w:styleId="Title">
    <w:name w:val="Title"/>
    <w:basedOn w:val="Normal"/>
    <w:next w:val="Normal"/>
    <w:link w:val="TitleChar"/>
    <w:qFormat/>
    <w:rsid w:val="00111B7B"/>
    <w:pPr>
      <w:pageBreakBefore/>
      <w:widowControl w:val="0"/>
      <w:jc w:val="center"/>
    </w:pPr>
    <w:rPr>
      <w:rFonts w:ascii="Arial" w:eastAsia="Times New Roman" w:hAnsi="Arial" w:cs="Times New Roman"/>
      <w:b/>
      <w:sz w:val="36"/>
      <w:szCs w:val="24"/>
      <w:lang w:eastAsia="en-US"/>
    </w:rPr>
  </w:style>
  <w:style w:type="character" w:customStyle="1" w:styleId="TitleChar">
    <w:name w:val="Title Char"/>
    <w:basedOn w:val="DefaultParagraphFont"/>
    <w:link w:val="Title"/>
    <w:rsid w:val="00111B7B"/>
    <w:rPr>
      <w:rFonts w:ascii="Arial" w:eastAsia="Times New Roman" w:hAnsi="Arial" w:cs="Times New Roman"/>
      <w:b/>
      <w:sz w:val="36"/>
      <w:szCs w:val="24"/>
      <w:lang w:eastAsia="en-US"/>
    </w:rPr>
  </w:style>
  <w:style w:type="paragraph" w:styleId="Subtitle">
    <w:name w:val="Subtitle"/>
    <w:basedOn w:val="Normal"/>
    <w:link w:val="SubtitleChar"/>
    <w:qFormat/>
    <w:rsid w:val="00111B7B"/>
    <w:pPr>
      <w:widowControl w:val="0"/>
      <w:spacing w:after="60" w:line="240" w:lineRule="atLeast"/>
      <w:jc w:val="center"/>
    </w:pPr>
    <w:rPr>
      <w:rFonts w:ascii="Arial" w:eastAsia="Times New Roman" w:hAnsi="Arial" w:cs="Times New Roman"/>
      <w:i/>
      <w:sz w:val="36"/>
      <w:szCs w:val="24"/>
      <w:lang w:val="en-AU" w:eastAsia="en-US"/>
    </w:rPr>
  </w:style>
  <w:style w:type="character" w:customStyle="1" w:styleId="SubtitleChar">
    <w:name w:val="Subtitle Char"/>
    <w:basedOn w:val="DefaultParagraphFont"/>
    <w:link w:val="Subtitle"/>
    <w:rsid w:val="00111B7B"/>
    <w:rPr>
      <w:rFonts w:ascii="Arial" w:eastAsia="Times New Roman" w:hAnsi="Arial" w:cs="Times New Roman"/>
      <w:i/>
      <w:sz w:val="36"/>
      <w:szCs w:val="24"/>
      <w:lang w:val="en-AU" w:eastAsia="en-US"/>
    </w:rPr>
  </w:style>
  <w:style w:type="paragraph" w:styleId="NormalIndent">
    <w:name w:val="Normal Indent"/>
    <w:basedOn w:val="Normal"/>
    <w:rsid w:val="00111B7B"/>
    <w:pPr>
      <w:widowControl w:val="0"/>
      <w:spacing w:line="240" w:lineRule="atLeast"/>
      <w:ind w:left="900" w:hanging="900"/>
    </w:pPr>
    <w:rPr>
      <w:rFonts w:ascii="Times New Roman" w:eastAsia="Times New Roman" w:hAnsi="Times New Roman" w:cs="Times New Roman"/>
      <w:szCs w:val="24"/>
      <w:lang w:eastAsia="en-US"/>
    </w:rPr>
  </w:style>
  <w:style w:type="paragraph" w:styleId="TOC1">
    <w:name w:val="toc 1"/>
    <w:basedOn w:val="Normal"/>
    <w:next w:val="Normal"/>
    <w:uiPriority w:val="39"/>
    <w:rsid w:val="00111B7B"/>
    <w:pPr>
      <w:widowControl w:val="0"/>
      <w:spacing w:before="120" w:after="120" w:line="240" w:lineRule="atLeast"/>
    </w:pPr>
    <w:rPr>
      <w:rFonts w:ascii="Arial" w:eastAsia="Times New Roman" w:hAnsi="Arial" w:cs="Times New Roman"/>
      <w:b/>
      <w:bCs/>
      <w:caps/>
      <w:szCs w:val="24"/>
      <w:lang w:eastAsia="en-US"/>
    </w:rPr>
  </w:style>
  <w:style w:type="paragraph" w:styleId="TOC2">
    <w:name w:val="toc 2"/>
    <w:basedOn w:val="Normal"/>
    <w:next w:val="Normal"/>
    <w:uiPriority w:val="39"/>
    <w:rsid w:val="00111B7B"/>
    <w:pPr>
      <w:widowControl w:val="0"/>
      <w:spacing w:line="240" w:lineRule="atLeast"/>
      <w:ind w:left="200"/>
    </w:pPr>
    <w:rPr>
      <w:rFonts w:ascii="Arial" w:eastAsia="Times New Roman" w:hAnsi="Arial" w:cs="Times New Roman"/>
      <w:smallCaps/>
      <w:szCs w:val="24"/>
      <w:lang w:eastAsia="en-US"/>
    </w:rPr>
  </w:style>
  <w:style w:type="paragraph" w:styleId="TOC3">
    <w:name w:val="toc 3"/>
    <w:basedOn w:val="Normal"/>
    <w:next w:val="Normal"/>
    <w:uiPriority w:val="39"/>
    <w:rsid w:val="00111B7B"/>
    <w:pPr>
      <w:widowControl w:val="0"/>
      <w:spacing w:line="240" w:lineRule="atLeast"/>
      <w:ind w:left="400"/>
    </w:pPr>
    <w:rPr>
      <w:rFonts w:ascii="Times New Roman" w:eastAsia="Times New Roman" w:hAnsi="Times New Roman" w:cs="Times New Roman"/>
      <w:i/>
      <w:iCs/>
      <w:szCs w:val="24"/>
      <w:lang w:eastAsia="en-US"/>
    </w:rPr>
  </w:style>
  <w:style w:type="paragraph" w:styleId="Header">
    <w:name w:val="header"/>
    <w:basedOn w:val="Normal"/>
    <w:link w:val="HeaderChar"/>
    <w:rsid w:val="00111B7B"/>
    <w:pPr>
      <w:widowControl w:val="0"/>
      <w:tabs>
        <w:tab w:val="center" w:pos="4320"/>
        <w:tab w:val="right" w:pos="8640"/>
      </w:tabs>
      <w:spacing w:line="240" w:lineRule="atLeast"/>
    </w:pPr>
    <w:rPr>
      <w:rFonts w:ascii="Times New Roman" w:eastAsia="Times New Roman" w:hAnsi="Times New Roman" w:cs="Times New Roman"/>
      <w:szCs w:val="24"/>
      <w:lang w:eastAsia="en-US"/>
    </w:rPr>
  </w:style>
  <w:style w:type="character" w:customStyle="1" w:styleId="HeaderChar">
    <w:name w:val="Header Char"/>
    <w:basedOn w:val="DefaultParagraphFont"/>
    <w:link w:val="Header"/>
    <w:rsid w:val="00111B7B"/>
    <w:rPr>
      <w:rFonts w:ascii="Times New Roman" w:eastAsia="Times New Roman" w:hAnsi="Times New Roman" w:cs="Times New Roman"/>
      <w:sz w:val="24"/>
      <w:szCs w:val="24"/>
      <w:lang w:eastAsia="en-US"/>
    </w:rPr>
  </w:style>
  <w:style w:type="paragraph" w:styleId="Footer">
    <w:name w:val="footer"/>
    <w:basedOn w:val="Normal"/>
    <w:link w:val="FooterChar"/>
    <w:rsid w:val="00111B7B"/>
    <w:pPr>
      <w:widowControl w:val="0"/>
      <w:tabs>
        <w:tab w:val="center" w:pos="4320"/>
        <w:tab w:val="right" w:pos="8640"/>
      </w:tabs>
      <w:spacing w:line="240" w:lineRule="atLeast"/>
    </w:pPr>
    <w:rPr>
      <w:rFonts w:ascii="Times New Roman" w:eastAsia="Times New Roman" w:hAnsi="Times New Roman" w:cs="Times New Roman"/>
      <w:szCs w:val="24"/>
      <w:lang w:eastAsia="en-US"/>
    </w:rPr>
  </w:style>
  <w:style w:type="character" w:customStyle="1" w:styleId="FooterChar">
    <w:name w:val="Footer Char"/>
    <w:basedOn w:val="DefaultParagraphFont"/>
    <w:link w:val="Footer"/>
    <w:rsid w:val="00111B7B"/>
    <w:rPr>
      <w:rFonts w:ascii="Times New Roman" w:eastAsia="Times New Roman" w:hAnsi="Times New Roman" w:cs="Times New Roman"/>
      <w:sz w:val="24"/>
      <w:szCs w:val="24"/>
      <w:lang w:eastAsia="en-US"/>
    </w:rPr>
  </w:style>
  <w:style w:type="character" w:styleId="PageNumber">
    <w:name w:val="page number"/>
    <w:basedOn w:val="DefaultParagraphFont"/>
    <w:rsid w:val="00111B7B"/>
  </w:style>
  <w:style w:type="paragraph" w:customStyle="1" w:styleId="Bullet1">
    <w:name w:val="Bullet1"/>
    <w:basedOn w:val="Normal"/>
    <w:rsid w:val="00111B7B"/>
    <w:pPr>
      <w:widowControl w:val="0"/>
      <w:spacing w:line="240" w:lineRule="atLeast"/>
      <w:ind w:left="720" w:hanging="432"/>
    </w:pPr>
    <w:rPr>
      <w:rFonts w:ascii="Times New Roman" w:eastAsia="Times New Roman" w:hAnsi="Times New Roman" w:cs="Times New Roman"/>
      <w:szCs w:val="24"/>
      <w:lang w:eastAsia="en-US"/>
    </w:rPr>
  </w:style>
  <w:style w:type="paragraph" w:customStyle="1" w:styleId="Bullet2">
    <w:name w:val="Bullet2"/>
    <w:basedOn w:val="Normal"/>
    <w:rsid w:val="00111B7B"/>
    <w:pPr>
      <w:widowControl w:val="0"/>
      <w:spacing w:line="240" w:lineRule="atLeast"/>
      <w:ind w:left="1440" w:hanging="360"/>
    </w:pPr>
    <w:rPr>
      <w:rFonts w:ascii="Times New Roman" w:eastAsia="Times New Roman" w:hAnsi="Times New Roman" w:cs="Times New Roman"/>
      <w:color w:val="000080"/>
      <w:szCs w:val="24"/>
      <w:lang w:eastAsia="en-US"/>
    </w:rPr>
  </w:style>
  <w:style w:type="paragraph" w:customStyle="1" w:styleId="Tabletext">
    <w:name w:val="Tabletext"/>
    <w:basedOn w:val="Normal"/>
    <w:rsid w:val="00111B7B"/>
    <w:pPr>
      <w:keepLines/>
      <w:widowControl w:val="0"/>
      <w:spacing w:after="120" w:line="240" w:lineRule="atLeast"/>
    </w:pPr>
    <w:rPr>
      <w:rFonts w:ascii="Times New Roman" w:eastAsia="Times New Roman" w:hAnsi="Times New Roman" w:cs="Times New Roman"/>
      <w:szCs w:val="24"/>
      <w:lang w:eastAsia="en-US"/>
    </w:rPr>
  </w:style>
  <w:style w:type="paragraph" w:styleId="DocumentMap">
    <w:name w:val="Document Map"/>
    <w:basedOn w:val="Normal"/>
    <w:link w:val="DocumentMapChar"/>
    <w:semiHidden/>
    <w:rsid w:val="00111B7B"/>
    <w:pPr>
      <w:widowControl w:val="0"/>
      <w:shd w:val="clear" w:color="auto" w:fill="000080"/>
      <w:spacing w:line="240" w:lineRule="atLeast"/>
    </w:pPr>
    <w:rPr>
      <w:rFonts w:ascii="Tahoma" w:eastAsia="Times New Roman" w:hAnsi="Tahoma" w:cs="Times New Roman"/>
      <w:szCs w:val="24"/>
      <w:lang w:eastAsia="en-US"/>
    </w:rPr>
  </w:style>
  <w:style w:type="character" w:customStyle="1" w:styleId="DocumentMapChar">
    <w:name w:val="Document Map Char"/>
    <w:basedOn w:val="DefaultParagraphFont"/>
    <w:link w:val="DocumentMap"/>
    <w:semiHidden/>
    <w:rsid w:val="00111B7B"/>
    <w:rPr>
      <w:rFonts w:ascii="Tahoma" w:eastAsia="Times New Roman" w:hAnsi="Tahoma" w:cs="Times New Roman"/>
      <w:sz w:val="24"/>
      <w:szCs w:val="24"/>
      <w:shd w:val="clear" w:color="auto" w:fill="000080"/>
      <w:lang w:eastAsia="en-US"/>
    </w:rPr>
  </w:style>
  <w:style w:type="paragraph" w:styleId="FootnoteText">
    <w:name w:val="footnote text"/>
    <w:basedOn w:val="Normal"/>
    <w:link w:val="FootnoteTextChar"/>
    <w:semiHidden/>
    <w:rsid w:val="00111B7B"/>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4"/>
      <w:lang w:eastAsia="en-US"/>
    </w:rPr>
  </w:style>
  <w:style w:type="character" w:customStyle="1" w:styleId="FootnoteTextChar">
    <w:name w:val="Footnote Text Char"/>
    <w:basedOn w:val="DefaultParagraphFont"/>
    <w:link w:val="FootnoteText"/>
    <w:semiHidden/>
    <w:rsid w:val="00111B7B"/>
    <w:rPr>
      <w:rFonts w:ascii="Helvetica" w:eastAsia="Times New Roman" w:hAnsi="Helvetica" w:cs="Times New Roman"/>
      <w:sz w:val="16"/>
      <w:szCs w:val="24"/>
      <w:lang w:eastAsia="en-US"/>
    </w:rPr>
  </w:style>
  <w:style w:type="paragraph" w:customStyle="1" w:styleId="MainTitle">
    <w:name w:val="Main Title"/>
    <w:basedOn w:val="Normal"/>
    <w:rsid w:val="00111B7B"/>
    <w:pPr>
      <w:widowControl w:val="0"/>
      <w:spacing w:before="480" w:after="60"/>
      <w:jc w:val="center"/>
    </w:pPr>
    <w:rPr>
      <w:rFonts w:ascii="Arial" w:eastAsia="Times New Roman" w:hAnsi="Arial" w:cs="Times New Roman"/>
      <w:b/>
      <w:kern w:val="28"/>
      <w:sz w:val="32"/>
      <w:szCs w:val="24"/>
      <w:lang w:eastAsia="en-US"/>
    </w:rPr>
  </w:style>
  <w:style w:type="paragraph" w:customStyle="1" w:styleId="Paragraph1">
    <w:name w:val="Paragraph1"/>
    <w:basedOn w:val="Normal"/>
    <w:rsid w:val="00111B7B"/>
    <w:pPr>
      <w:widowControl w:val="0"/>
      <w:spacing w:before="80"/>
      <w:jc w:val="both"/>
    </w:pPr>
    <w:rPr>
      <w:rFonts w:ascii="Times New Roman" w:eastAsia="Times New Roman" w:hAnsi="Times New Roman" w:cs="Times New Roman"/>
      <w:szCs w:val="24"/>
      <w:lang w:eastAsia="en-US"/>
    </w:rPr>
  </w:style>
  <w:style w:type="paragraph" w:customStyle="1" w:styleId="Paragraph3">
    <w:name w:val="Paragraph3"/>
    <w:basedOn w:val="Normal"/>
    <w:rsid w:val="00111B7B"/>
    <w:pPr>
      <w:widowControl w:val="0"/>
      <w:spacing w:before="80"/>
      <w:ind w:left="1530"/>
      <w:jc w:val="both"/>
    </w:pPr>
    <w:rPr>
      <w:rFonts w:ascii="Times New Roman" w:eastAsia="Times New Roman" w:hAnsi="Times New Roman" w:cs="Times New Roman"/>
      <w:szCs w:val="24"/>
      <w:lang w:eastAsia="en-US"/>
    </w:rPr>
  </w:style>
  <w:style w:type="paragraph" w:customStyle="1" w:styleId="Paragraph4">
    <w:name w:val="Paragraph4"/>
    <w:basedOn w:val="Normal"/>
    <w:rsid w:val="00111B7B"/>
    <w:pPr>
      <w:widowControl w:val="0"/>
      <w:spacing w:before="80"/>
      <w:ind w:left="2250"/>
      <w:jc w:val="both"/>
    </w:pPr>
    <w:rPr>
      <w:rFonts w:ascii="Times New Roman" w:eastAsia="Times New Roman" w:hAnsi="Times New Roman" w:cs="Times New Roman"/>
      <w:szCs w:val="24"/>
      <w:lang w:eastAsia="en-US"/>
    </w:rPr>
  </w:style>
  <w:style w:type="paragraph" w:styleId="TOC4">
    <w:name w:val="toc 4"/>
    <w:basedOn w:val="Normal"/>
    <w:next w:val="Normal"/>
    <w:uiPriority w:val="39"/>
    <w:rsid w:val="00111B7B"/>
    <w:pPr>
      <w:widowControl w:val="0"/>
      <w:spacing w:line="240" w:lineRule="atLeast"/>
      <w:ind w:left="600"/>
    </w:pPr>
    <w:rPr>
      <w:rFonts w:ascii="Times New Roman" w:eastAsia="Times New Roman" w:hAnsi="Times New Roman" w:cs="Times New Roman"/>
      <w:sz w:val="18"/>
      <w:szCs w:val="18"/>
      <w:lang w:eastAsia="en-US"/>
    </w:rPr>
  </w:style>
  <w:style w:type="paragraph" w:styleId="TOC5">
    <w:name w:val="toc 5"/>
    <w:basedOn w:val="Normal"/>
    <w:next w:val="Normal"/>
    <w:uiPriority w:val="39"/>
    <w:rsid w:val="00111B7B"/>
    <w:pPr>
      <w:widowControl w:val="0"/>
      <w:spacing w:line="240" w:lineRule="atLeast"/>
      <w:ind w:left="800"/>
    </w:pPr>
    <w:rPr>
      <w:rFonts w:ascii="Times New Roman" w:eastAsia="Times New Roman" w:hAnsi="Times New Roman" w:cs="Times New Roman"/>
      <w:sz w:val="18"/>
      <w:szCs w:val="18"/>
      <w:lang w:eastAsia="en-US"/>
    </w:rPr>
  </w:style>
  <w:style w:type="paragraph" w:styleId="TOC6">
    <w:name w:val="toc 6"/>
    <w:basedOn w:val="Normal"/>
    <w:next w:val="Normal"/>
    <w:uiPriority w:val="39"/>
    <w:rsid w:val="00111B7B"/>
    <w:pPr>
      <w:widowControl w:val="0"/>
      <w:spacing w:line="240" w:lineRule="atLeast"/>
      <w:ind w:left="1000"/>
    </w:pPr>
    <w:rPr>
      <w:rFonts w:ascii="Times New Roman" w:eastAsia="Times New Roman" w:hAnsi="Times New Roman" w:cs="Times New Roman"/>
      <w:sz w:val="18"/>
      <w:szCs w:val="18"/>
      <w:lang w:eastAsia="en-US"/>
    </w:rPr>
  </w:style>
  <w:style w:type="paragraph" w:styleId="TOC7">
    <w:name w:val="toc 7"/>
    <w:basedOn w:val="Normal"/>
    <w:next w:val="Normal"/>
    <w:uiPriority w:val="39"/>
    <w:rsid w:val="00111B7B"/>
    <w:pPr>
      <w:widowControl w:val="0"/>
      <w:spacing w:line="240" w:lineRule="atLeast"/>
      <w:ind w:left="1200"/>
    </w:pPr>
    <w:rPr>
      <w:rFonts w:ascii="Times New Roman" w:eastAsia="Times New Roman" w:hAnsi="Times New Roman" w:cs="Times New Roman"/>
      <w:sz w:val="18"/>
      <w:szCs w:val="18"/>
      <w:lang w:eastAsia="en-US"/>
    </w:rPr>
  </w:style>
  <w:style w:type="paragraph" w:styleId="TOC8">
    <w:name w:val="toc 8"/>
    <w:basedOn w:val="Normal"/>
    <w:next w:val="Normal"/>
    <w:uiPriority w:val="39"/>
    <w:rsid w:val="00111B7B"/>
    <w:pPr>
      <w:widowControl w:val="0"/>
      <w:spacing w:line="240" w:lineRule="atLeast"/>
      <w:ind w:left="1400"/>
    </w:pPr>
    <w:rPr>
      <w:rFonts w:ascii="Times New Roman" w:eastAsia="Times New Roman" w:hAnsi="Times New Roman" w:cs="Times New Roman"/>
      <w:sz w:val="18"/>
      <w:szCs w:val="18"/>
      <w:lang w:eastAsia="en-US"/>
    </w:rPr>
  </w:style>
  <w:style w:type="paragraph" w:styleId="TOC9">
    <w:name w:val="toc 9"/>
    <w:basedOn w:val="Normal"/>
    <w:next w:val="Normal"/>
    <w:uiPriority w:val="39"/>
    <w:rsid w:val="00111B7B"/>
    <w:pPr>
      <w:widowControl w:val="0"/>
      <w:spacing w:line="240" w:lineRule="atLeast"/>
      <w:ind w:left="1600"/>
    </w:pPr>
    <w:rPr>
      <w:rFonts w:ascii="Times New Roman" w:eastAsia="Times New Roman" w:hAnsi="Times New Roman" w:cs="Times New Roman"/>
      <w:sz w:val="18"/>
      <w:szCs w:val="18"/>
      <w:lang w:eastAsia="en-US"/>
    </w:rPr>
  </w:style>
  <w:style w:type="paragraph" w:styleId="BodyText2">
    <w:name w:val="Body Text 2"/>
    <w:basedOn w:val="Normal"/>
    <w:link w:val="BodyText2Char"/>
    <w:rsid w:val="00111B7B"/>
    <w:pPr>
      <w:widowControl w:val="0"/>
      <w:spacing w:line="240" w:lineRule="atLeast"/>
    </w:pPr>
    <w:rPr>
      <w:rFonts w:ascii="Times New Roman" w:eastAsia="Times New Roman" w:hAnsi="Times New Roman" w:cs="Times New Roman"/>
      <w:i/>
      <w:color w:val="0000FF"/>
      <w:szCs w:val="24"/>
      <w:lang w:eastAsia="en-US"/>
    </w:rPr>
  </w:style>
  <w:style w:type="character" w:customStyle="1" w:styleId="BodyText2Char">
    <w:name w:val="Body Text 2 Char"/>
    <w:basedOn w:val="DefaultParagraphFont"/>
    <w:link w:val="BodyText2"/>
    <w:rsid w:val="00111B7B"/>
    <w:rPr>
      <w:rFonts w:ascii="Times New Roman" w:eastAsia="Times New Roman" w:hAnsi="Times New Roman" w:cs="Times New Roman"/>
      <w:i/>
      <w:color w:val="0000FF"/>
      <w:sz w:val="24"/>
      <w:szCs w:val="24"/>
      <w:lang w:eastAsia="en-US"/>
    </w:rPr>
  </w:style>
  <w:style w:type="paragraph" w:styleId="BodyTextIndent">
    <w:name w:val="Body Text Indent"/>
    <w:basedOn w:val="Normal"/>
    <w:link w:val="BodyTextIndentChar"/>
    <w:rsid w:val="00111B7B"/>
    <w:pPr>
      <w:widowControl w:val="0"/>
      <w:spacing w:line="240" w:lineRule="atLeast"/>
      <w:ind w:left="720"/>
    </w:pPr>
    <w:rPr>
      <w:rFonts w:ascii="Times New Roman" w:eastAsia="Times New Roman" w:hAnsi="Times New Roman" w:cs="Times New Roman"/>
      <w:i/>
      <w:color w:val="0000FF"/>
      <w:szCs w:val="24"/>
      <w:u w:val="single"/>
      <w:lang w:eastAsia="en-US"/>
    </w:rPr>
  </w:style>
  <w:style w:type="character" w:customStyle="1" w:styleId="BodyTextIndentChar">
    <w:name w:val="Body Text Indent Char"/>
    <w:basedOn w:val="DefaultParagraphFont"/>
    <w:link w:val="BodyTextIndent"/>
    <w:rsid w:val="00111B7B"/>
    <w:rPr>
      <w:rFonts w:ascii="Times New Roman" w:eastAsia="Times New Roman" w:hAnsi="Times New Roman" w:cs="Times New Roman"/>
      <w:i/>
      <w:color w:val="0000FF"/>
      <w:sz w:val="24"/>
      <w:szCs w:val="24"/>
      <w:u w:val="single"/>
      <w:lang w:eastAsia="en-US"/>
    </w:rPr>
  </w:style>
  <w:style w:type="paragraph" w:customStyle="1" w:styleId="Body">
    <w:name w:val="Body"/>
    <w:basedOn w:val="Normal"/>
    <w:link w:val="BodyChar"/>
    <w:rsid w:val="00111B7B"/>
    <w:pPr>
      <w:spacing w:before="120"/>
      <w:jc w:val="both"/>
    </w:pPr>
    <w:rPr>
      <w:rFonts w:ascii="Book Antiqua" w:eastAsia="Times New Roman" w:hAnsi="Book Antiqua" w:cs="Times New Roman"/>
      <w:szCs w:val="24"/>
      <w:lang w:eastAsia="en-US"/>
    </w:rPr>
  </w:style>
  <w:style w:type="character" w:customStyle="1" w:styleId="BodyChar">
    <w:name w:val="Body Char"/>
    <w:basedOn w:val="DefaultParagraphFont"/>
    <w:link w:val="Body"/>
    <w:rsid w:val="00111B7B"/>
    <w:rPr>
      <w:rFonts w:ascii="Book Antiqua" w:eastAsia="Times New Roman" w:hAnsi="Book Antiqua" w:cs="Times New Roman"/>
      <w:sz w:val="24"/>
      <w:szCs w:val="24"/>
      <w:lang w:eastAsia="en-US"/>
    </w:rPr>
  </w:style>
  <w:style w:type="paragraph" w:customStyle="1" w:styleId="Bullet">
    <w:name w:val="Bullet"/>
    <w:basedOn w:val="Normal"/>
    <w:rsid w:val="00111B7B"/>
    <w:pPr>
      <w:tabs>
        <w:tab w:val="num" w:pos="360"/>
        <w:tab w:val="left" w:pos="720"/>
      </w:tabs>
      <w:spacing w:before="120"/>
      <w:ind w:left="720" w:right="360" w:hanging="360"/>
      <w:jc w:val="both"/>
    </w:pPr>
    <w:rPr>
      <w:rFonts w:ascii="Book Antiqua" w:eastAsia="Times New Roman" w:hAnsi="Book Antiqua" w:cs="Times New Roman"/>
      <w:szCs w:val="24"/>
      <w:lang w:eastAsia="en-US"/>
    </w:rPr>
  </w:style>
  <w:style w:type="paragraph" w:customStyle="1" w:styleId="InfoBlue">
    <w:name w:val="InfoBlue"/>
    <w:basedOn w:val="Normal"/>
    <w:next w:val="BodyText"/>
    <w:autoRedefine/>
    <w:rsid w:val="00111B7B"/>
    <w:pPr>
      <w:widowControl w:val="0"/>
      <w:spacing w:after="120" w:line="240" w:lineRule="atLeast"/>
      <w:ind w:left="720"/>
    </w:pPr>
    <w:rPr>
      <w:rFonts w:ascii="Times New Roman" w:eastAsia="Times New Roman" w:hAnsi="Times New Roman" w:cs="Times New Roman"/>
      <w:i/>
      <w:color w:val="0000FF"/>
      <w:szCs w:val="24"/>
      <w:lang w:eastAsia="en-US"/>
    </w:rPr>
  </w:style>
  <w:style w:type="character" w:styleId="Hyperlink">
    <w:name w:val="Hyperlink"/>
    <w:basedOn w:val="DefaultParagraphFont"/>
    <w:uiPriority w:val="99"/>
    <w:rsid w:val="00111B7B"/>
    <w:rPr>
      <w:color w:val="0000FF"/>
      <w:u w:val="single"/>
    </w:rPr>
  </w:style>
  <w:style w:type="paragraph" w:customStyle="1" w:styleId="SubTitle0">
    <w:name w:val="SubTitle"/>
    <w:basedOn w:val="Title"/>
    <w:rsid w:val="00111B7B"/>
    <w:pPr>
      <w:widowControl/>
    </w:pPr>
    <w:rPr>
      <w:rFonts w:ascii="Times New Roman" w:hAnsi="Times New Roman"/>
      <w:sz w:val="24"/>
    </w:rPr>
  </w:style>
  <w:style w:type="paragraph" w:customStyle="1" w:styleId="RevisionHist">
    <w:name w:val="RevisionHist"/>
    <w:basedOn w:val="Normal"/>
    <w:rsid w:val="00111B7B"/>
    <w:rPr>
      <w:rFonts w:ascii="Times New Roman" w:eastAsia="Times New Roman" w:hAnsi="Times New Roman" w:cs="Times New Roman"/>
      <w:szCs w:val="24"/>
      <w:lang w:eastAsia="en-US"/>
    </w:rPr>
  </w:style>
  <w:style w:type="paragraph" w:styleId="Date">
    <w:name w:val="Date"/>
    <w:basedOn w:val="Normal"/>
    <w:link w:val="DateChar"/>
    <w:rsid w:val="00111B7B"/>
    <w:rPr>
      <w:rFonts w:ascii="Times New Roman" w:eastAsia="Times New Roman" w:hAnsi="Times New Roman" w:cs="Times New Roman"/>
      <w:szCs w:val="24"/>
      <w:lang w:eastAsia="en-US"/>
    </w:rPr>
  </w:style>
  <w:style w:type="character" w:customStyle="1" w:styleId="DateChar">
    <w:name w:val="Date Char"/>
    <w:basedOn w:val="DefaultParagraphFont"/>
    <w:link w:val="Date"/>
    <w:rsid w:val="00111B7B"/>
    <w:rPr>
      <w:rFonts w:ascii="Times New Roman" w:eastAsia="Times New Roman" w:hAnsi="Times New Roman" w:cs="Times New Roman"/>
      <w:sz w:val="24"/>
      <w:szCs w:val="24"/>
      <w:lang w:eastAsia="en-US"/>
    </w:rPr>
  </w:style>
  <w:style w:type="paragraph" w:customStyle="1" w:styleId="Hierarchy">
    <w:name w:val="Hierarchy"/>
    <w:basedOn w:val="Normal"/>
    <w:rsid w:val="00111B7B"/>
    <w:pPr>
      <w:tabs>
        <w:tab w:val="left" w:pos="720"/>
        <w:tab w:val="left" w:pos="1440"/>
        <w:tab w:val="left" w:pos="2160"/>
        <w:tab w:val="left" w:pos="3600"/>
        <w:tab w:val="left" w:pos="5040"/>
      </w:tabs>
      <w:spacing w:after="120"/>
      <w:ind w:right="-3456"/>
    </w:pPr>
    <w:rPr>
      <w:rFonts w:ascii="Tms Rmn" w:eastAsia="Times New Roman" w:hAnsi="Tms Rmn" w:cs="Times New Roman"/>
      <w:szCs w:val="24"/>
      <w:lang w:eastAsia="en-US"/>
    </w:rPr>
  </w:style>
  <w:style w:type="paragraph" w:customStyle="1" w:styleId="bodytext0">
    <w:name w:val="body text"/>
    <w:link w:val="bodytextChar0"/>
    <w:rsid w:val="00111B7B"/>
    <w:pPr>
      <w:keepLines/>
      <w:spacing w:after="120" w:line="220" w:lineRule="atLeast"/>
    </w:pPr>
    <w:rPr>
      <w:rFonts w:ascii="Times New Roman" w:eastAsia="Times New Roman" w:hAnsi="Times New Roman" w:cs="Times New Roman"/>
      <w:sz w:val="24"/>
      <w:szCs w:val="24"/>
      <w:lang w:val="en-GB" w:eastAsia="en-US"/>
    </w:rPr>
  </w:style>
  <w:style w:type="character" w:customStyle="1" w:styleId="bodytextChar0">
    <w:name w:val="body text Char"/>
    <w:basedOn w:val="DefaultParagraphFont"/>
    <w:link w:val="bodytext0"/>
    <w:rsid w:val="00111B7B"/>
    <w:rPr>
      <w:rFonts w:ascii="Times New Roman" w:eastAsia="Times New Roman" w:hAnsi="Times New Roman" w:cs="Times New Roman"/>
      <w:sz w:val="24"/>
      <w:szCs w:val="24"/>
      <w:lang w:val="en-GB" w:eastAsia="en-US"/>
    </w:rPr>
  </w:style>
  <w:style w:type="paragraph" w:styleId="CommentText">
    <w:name w:val="annotation text"/>
    <w:basedOn w:val="Normal"/>
    <w:link w:val="CommentTextChar"/>
    <w:semiHidden/>
    <w:rsid w:val="00111B7B"/>
    <w:rPr>
      <w:rFonts w:ascii="Times New Roman" w:eastAsia="Times New Roman" w:hAnsi="Times New Roman" w:cs="Times New Roman"/>
      <w:szCs w:val="24"/>
      <w:lang w:eastAsia="en-US"/>
    </w:rPr>
  </w:style>
  <w:style w:type="character" w:customStyle="1" w:styleId="CommentTextChar">
    <w:name w:val="Comment Text Char"/>
    <w:basedOn w:val="DefaultParagraphFont"/>
    <w:link w:val="CommentText"/>
    <w:semiHidden/>
    <w:rsid w:val="00111B7B"/>
    <w:rPr>
      <w:rFonts w:ascii="Times New Roman" w:eastAsia="Times New Roman" w:hAnsi="Times New Roman" w:cs="Times New Roman"/>
      <w:sz w:val="24"/>
      <w:szCs w:val="24"/>
      <w:lang w:eastAsia="en-US"/>
    </w:rPr>
  </w:style>
  <w:style w:type="paragraph" w:styleId="PlainText">
    <w:name w:val="Plain Text"/>
    <w:basedOn w:val="Normal"/>
    <w:link w:val="PlainTextChar"/>
    <w:rsid w:val="00111B7B"/>
    <w:rPr>
      <w:rFonts w:ascii="Courier New" w:eastAsia="Times New Roman" w:hAnsi="Courier New" w:cs="Times New Roman"/>
      <w:szCs w:val="24"/>
      <w:lang w:eastAsia="en-US"/>
    </w:rPr>
  </w:style>
  <w:style w:type="character" w:customStyle="1" w:styleId="PlainTextChar">
    <w:name w:val="Plain Text Char"/>
    <w:basedOn w:val="DefaultParagraphFont"/>
    <w:link w:val="PlainText"/>
    <w:rsid w:val="00111B7B"/>
    <w:rPr>
      <w:rFonts w:ascii="Courier New" w:eastAsia="Times New Roman" w:hAnsi="Courier New" w:cs="Times New Roman"/>
      <w:sz w:val="24"/>
      <w:szCs w:val="24"/>
      <w:lang w:eastAsia="en-US"/>
    </w:rPr>
  </w:style>
  <w:style w:type="paragraph" w:customStyle="1" w:styleId="Project">
    <w:name w:val="Project"/>
    <w:basedOn w:val="Normal"/>
    <w:rsid w:val="00111B7B"/>
    <w:pPr>
      <w:jc w:val="right"/>
    </w:pPr>
    <w:rPr>
      <w:rFonts w:ascii="Arial" w:eastAsia="Times New Roman" w:hAnsi="Arial" w:cs="Times New Roman"/>
      <w:b/>
      <w:sz w:val="36"/>
      <w:szCs w:val="24"/>
      <w:lang w:eastAsia="en-US"/>
    </w:rPr>
  </w:style>
  <w:style w:type="paragraph" w:customStyle="1" w:styleId="CompanyName">
    <w:name w:val="CompanyName"/>
    <w:basedOn w:val="Normal"/>
    <w:rsid w:val="00111B7B"/>
    <w:pPr>
      <w:jc w:val="right"/>
    </w:pPr>
    <w:rPr>
      <w:rFonts w:ascii="Arial" w:eastAsia="Times New Roman" w:hAnsi="Arial" w:cs="Times New Roman"/>
      <w:b/>
      <w:sz w:val="36"/>
      <w:szCs w:val="24"/>
      <w:lang w:eastAsia="en-US"/>
    </w:rPr>
  </w:style>
  <w:style w:type="paragraph" w:customStyle="1" w:styleId="DeleteThisCommentary">
    <w:name w:val="DeleteThisCommentary"/>
    <w:basedOn w:val="Normal"/>
    <w:next w:val="BodyText"/>
    <w:autoRedefine/>
    <w:rsid w:val="00111B7B"/>
    <w:pPr>
      <w:widowControl w:val="0"/>
      <w:spacing w:after="120" w:line="240" w:lineRule="atLeast"/>
    </w:pPr>
    <w:rPr>
      <w:rFonts w:ascii="Arial" w:eastAsia="Times New Roman" w:hAnsi="Arial" w:cs="Arial"/>
      <w:sz w:val="22"/>
      <w:szCs w:val="22"/>
      <w:lang w:eastAsia="en-US"/>
    </w:rPr>
  </w:style>
  <w:style w:type="paragraph" w:customStyle="1" w:styleId="GlossaryEntry">
    <w:name w:val="Glossary Entry"/>
    <w:basedOn w:val="BodyText"/>
    <w:rsid w:val="00111B7B"/>
    <w:pPr>
      <w:ind w:hanging="720"/>
    </w:pPr>
  </w:style>
  <w:style w:type="paragraph" w:customStyle="1" w:styleId="Bullet20">
    <w:name w:val="Bullet 2"/>
    <w:aliases w:val="b2,double,bullet single"/>
    <w:link w:val="Bullet2Char"/>
    <w:rsid w:val="00111B7B"/>
    <w:pPr>
      <w:tabs>
        <w:tab w:val="num" w:pos="1800"/>
      </w:tabs>
      <w:spacing w:after="120"/>
      <w:ind w:left="1800" w:hanging="360"/>
    </w:pPr>
    <w:rPr>
      <w:rFonts w:ascii="Times New Roman" w:eastAsia="Times New Roman" w:hAnsi="Times New Roman" w:cs="Arial"/>
      <w:sz w:val="24"/>
      <w:szCs w:val="24"/>
      <w:lang w:eastAsia="en-US"/>
    </w:rPr>
  </w:style>
  <w:style w:type="character" w:customStyle="1" w:styleId="Bullet2Char">
    <w:name w:val="Bullet 2 Char"/>
    <w:aliases w:val="b2 Char"/>
    <w:basedOn w:val="DefaultParagraphFont"/>
    <w:link w:val="Bullet20"/>
    <w:rsid w:val="00111B7B"/>
    <w:rPr>
      <w:rFonts w:ascii="Times New Roman" w:eastAsia="Times New Roman" w:hAnsi="Times New Roman" w:cs="Arial"/>
      <w:sz w:val="24"/>
      <w:szCs w:val="24"/>
      <w:lang w:eastAsia="en-US"/>
    </w:rPr>
  </w:style>
  <w:style w:type="paragraph" w:customStyle="1" w:styleId="Bullet3">
    <w:name w:val="Bullet 3"/>
    <w:aliases w:val="b3,Bullet3,bullet 3"/>
    <w:next w:val="BodyText"/>
    <w:rsid w:val="00111B7B"/>
    <w:pPr>
      <w:tabs>
        <w:tab w:val="num" w:pos="724"/>
      </w:tabs>
      <w:spacing w:after="240"/>
      <w:ind w:left="720" w:hanging="360"/>
    </w:pPr>
    <w:rPr>
      <w:rFonts w:ascii="Times New Roman" w:eastAsia="Times New Roman" w:hAnsi="Times New Roman" w:cs="Arial"/>
      <w:sz w:val="24"/>
      <w:szCs w:val="24"/>
      <w:lang w:eastAsia="en-US"/>
    </w:rPr>
  </w:style>
  <w:style w:type="paragraph" w:customStyle="1" w:styleId="RFRHeading1">
    <w:name w:val="RFR Heading 1"/>
    <w:semiHidden/>
    <w:rsid w:val="00111B7B"/>
    <w:pPr>
      <w:tabs>
        <w:tab w:val="num" w:pos="1800"/>
      </w:tabs>
      <w:ind w:left="1800" w:hanging="360"/>
    </w:pPr>
    <w:rPr>
      <w:rFonts w:ascii="Times New Roman" w:eastAsia="Times New Roman" w:hAnsi="Times New Roman" w:cs="Times New Roman"/>
      <w:b/>
      <w:sz w:val="24"/>
      <w:szCs w:val="24"/>
      <w:lang w:eastAsia="en-US"/>
    </w:rPr>
  </w:style>
  <w:style w:type="paragraph" w:customStyle="1" w:styleId="RFRHeading2">
    <w:name w:val="RFR Heading 2"/>
    <w:basedOn w:val="RFRHeading1"/>
    <w:semiHidden/>
    <w:rsid w:val="00111B7B"/>
    <w:pPr>
      <w:tabs>
        <w:tab w:val="clear" w:pos="1800"/>
        <w:tab w:val="num" w:pos="2520"/>
      </w:tabs>
      <w:ind w:left="2520"/>
    </w:pPr>
  </w:style>
  <w:style w:type="paragraph" w:customStyle="1" w:styleId="RFRHeading3">
    <w:name w:val="RFR Heading 3"/>
    <w:basedOn w:val="RFRHeading2"/>
    <w:semiHidden/>
    <w:rsid w:val="00111B7B"/>
    <w:pPr>
      <w:tabs>
        <w:tab w:val="clear" w:pos="2520"/>
        <w:tab w:val="num" w:pos="3240"/>
      </w:tabs>
      <w:ind w:left="3240" w:hanging="180"/>
    </w:pPr>
  </w:style>
  <w:style w:type="paragraph" w:customStyle="1" w:styleId="RFRHeading4">
    <w:name w:val="RFR Heading 4"/>
    <w:basedOn w:val="RFRHeading3"/>
    <w:semiHidden/>
    <w:rsid w:val="00111B7B"/>
    <w:pPr>
      <w:tabs>
        <w:tab w:val="clear" w:pos="3240"/>
        <w:tab w:val="num" w:pos="3960"/>
      </w:tabs>
      <w:ind w:left="3960" w:hanging="360"/>
    </w:pPr>
  </w:style>
  <w:style w:type="paragraph" w:customStyle="1" w:styleId="RFRHeading5">
    <w:name w:val="RFR Heading 5"/>
    <w:basedOn w:val="RFRHeading4"/>
    <w:semiHidden/>
    <w:rsid w:val="00111B7B"/>
    <w:pPr>
      <w:tabs>
        <w:tab w:val="clear" w:pos="3960"/>
        <w:tab w:val="num" w:pos="360"/>
      </w:tabs>
      <w:ind w:left="360"/>
    </w:pPr>
  </w:style>
  <w:style w:type="paragraph" w:customStyle="1" w:styleId="RFRHeading6">
    <w:name w:val="RFR Heading 6"/>
    <w:basedOn w:val="RFRHeading5"/>
    <w:semiHidden/>
    <w:rsid w:val="00111B7B"/>
    <w:pPr>
      <w:tabs>
        <w:tab w:val="clear" w:pos="360"/>
        <w:tab w:val="num" w:pos="2160"/>
      </w:tabs>
      <w:ind w:left="2160" w:hanging="2160"/>
    </w:pPr>
  </w:style>
  <w:style w:type="paragraph" w:customStyle="1" w:styleId="RFRRequirement6">
    <w:name w:val="RFR Requirement 6"/>
    <w:basedOn w:val="RFRHeading6"/>
    <w:rsid w:val="00111B7B"/>
    <w:pPr>
      <w:tabs>
        <w:tab w:val="num" w:pos="0"/>
      </w:tabs>
      <w:spacing w:before="120" w:after="120" w:line="240" w:lineRule="atLeast"/>
      <w:ind w:left="0" w:firstLine="0"/>
    </w:pPr>
    <w:rPr>
      <w:b w:val="0"/>
    </w:rPr>
  </w:style>
  <w:style w:type="paragraph" w:customStyle="1" w:styleId="RFRBullet1">
    <w:name w:val="RFR Bullet 1"/>
    <w:basedOn w:val="ListBullet"/>
    <w:rsid w:val="00111B7B"/>
    <w:pPr>
      <w:widowControl/>
      <w:spacing w:before="120" w:after="60" w:line="240" w:lineRule="auto"/>
    </w:pPr>
  </w:style>
  <w:style w:type="paragraph" w:styleId="ListBullet">
    <w:name w:val="List Bullet"/>
    <w:basedOn w:val="Normal"/>
    <w:rsid w:val="00111B7B"/>
    <w:pPr>
      <w:widowControl w:val="0"/>
      <w:numPr>
        <w:ilvl w:val="1"/>
        <w:numId w:val="1"/>
      </w:numPr>
      <w:tabs>
        <w:tab w:val="clear" w:pos="2160"/>
        <w:tab w:val="num" w:pos="1800"/>
      </w:tabs>
      <w:spacing w:line="240" w:lineRule="atLeast"/>
      <w:ind w:left="1800"/>
    </w:pPr>
    <w:rPr>
      <w:rFonts w:ascii="Times New Roman" w:eastAsia="Times New Roman" w:hAnsi="Times New Roman" w:cs="Times New Roman"/>
      <w:szCs w:val="24"/>
      <w:lang w:eastAsia="en-US"/>
    </w:rPr>
  </w:style>
  <w:style w:type="paragraph" w:customStyle="1" w:styleId="RFRBullet2">
    <w:name w:val="RFR Bullet 2"/>
    <w:basedOn w:val="ListBullet2"/>
    <w:rsid w:val="00111B7B"/>
    <w:pPr>
      <w:widowControl/>
      <w:numPr>
        <w:ilvl w:val="2"/>
      </w:numPr>
      <w:tabs>
        <w:tab w:val="clear" w:pos="2520"/>
        <w:tab w:val="num" w:pos="2160"/>
      </w:tabs>
      <w:spacing w:before="120" w:after="60" w:line="240" w:lineRule="auto"/>
      <w:ind w:left="2160"/>
    </w:pPr>
  </w:style>
  <w:style w:type="paragraph" w:styleId="ListBullet2">
    <w:name w:val="List Bullet 2"/>
    <w:basedOn w:val="Normal"/>
    <w:rsid w:val="00111B7B"/>
    <w:pPr>
      <w:widowControl w:val="0"/>
      <w:numPr>
        <w:ilvl w:val="3"/>
        <w:numId w:val="1"/>
      </w:numPr>
      <w:tabs>
        <w:tab w:val="clear" w:pos="2880"/>
        <w:tab w:val="num" w:pos="1800"/>
      </w:tabs>
      <w:spacing w:line="240" w:lineRule="atLeast"/>
      <w:ind w:left="1800"/>
    </w:pPr>
    <w:rPr>
      <w:rFonts w:ascii="Times New Roman" w:eastAsia="Times New Roman" w:hAnsi="Times New Roman" w:cs="Times New Roman"/>
      <w:szCs w:val="24"/>
      <w:lang w:eastAsia="en-US"/>
    </w:rPr>
  </w:style>
  <w:style w:type="paragraph" w:customStyle="1" w:styleId="RFRBullet3">
    <w:name w:val="RFR Bullet 3"/>
    <w:basedOn w:val="ListBullet3"/>
    <w:rsid w:val="00111B7B"/>
    <w:pPr>
      <w:widowControl/>
      <w:numPr>
        <w:ilvl w:val="4"/>
        <w:numId w:val="1"/>
      </w:numPr>
      <w:tabs>
        <w:tab w:val="clear" w:pos="3240"/>
        <w:tab w:val="num" w:pos="2520"/>
      </w:tabs>
      <w:spacing w:before="120" w:after="60" w:line="240" w:lineRule="auto"/>
      <w:ind w:left="2520"/>
    </w:pPr>
  </w:style>
  <w:style w:type="paragraph" w:styleId="ListBullet3">
    <w:name w:val="List Bullet 3"/>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paragraph" w:customStyle="1" w:styleId="RFRBullet4">
    <w:name w:val="RFR Bullet 4"/>
    <w:basedOn w:val="ListBullet4"/>
    <w:rsid w:val="00111B7B"/>
    <w:pPr>
      <w:widowControl/>
      <w:numPr>
        <w:ilvl w:val="3"/>
        <w:numId w:val="1"/>
      </w:numPr>
      <w:spacing w:before="120" w:after="60" w:line="240" w:lineRule="auto"/>
    </w:pPr>
  </w:style>
  <w:style w:type="paragraph" w:styleId="ListBullet4">
    <w:name w:val="List Bullet 4"/>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paragraph" w:customStyle="1" w:styleId="RFRBullet5">
    <w:name w:val="RFR Bullet 5"/>
    <w:basedOn w:val="ListBullet5"/>
    <w:rsid w:val="00111B7B"/>
    <w:pPr>
      <w:widowControl/>
      <w:numPr>
        <w:ilvl w:val="4"/>
        <w:numId w:val="1"/>
      </w:numPr>
      <w:spacing w:before="120" w:after="60" w:line="240" w:lineRule="auto"/>
    </w:pPr>
  </w:style>
  <w:style w:type="paragraph" w:styleId="ListBullet5">
    <w:name w:val="List Bullet 5"/>
    <w:basedOn w:val="Normal"/>
    <w:rsid w:val="00111B7B"/>
    <w:pPr>
      <w:widowControl w:val="0"/>
      <w:tabs>
        <w:tab w:val="num" w:pos="1440"/>
      </w:tabs>
      <w:spacing w:line="240" w:lineRule="atLeast"/>
      <w:ind w:left="1440" w:hanging="360"/>
    </w:pPr>
    <w:rPr>
      <w:rFonts w:ascii="Times New Roman" w:eastAsia="Times New Roman" w:hAnsi="Times New Roman" w:cs="Times New Roman"/>
      <w:szCs w:val="24"/>
      <w:lang w:eastAsia="en-US"/>
    </w:rPr>
  </w:style>
  <w:style w:type="character" w:customStyle="1" w:styleId="RFRTextBold">
    <w:name w:val="RFR Text Bold"/>
    <w:basedOn w:val="DefaultParagraphFont"/>
    <w:rsid w:val="00111B7B"/>
    <w:rPr>
      <w:b/>
    </w:rPr>
  </w:style>
  <w:style w:type="character" w:customStyle="1" w:styleId="RFRTextItalics">
    <w:name w:val="RFR Text Italics"/>
    <w:basedOn w:val="DefaultParagraphFont"/>
    <w:rsid w:val="00111B7B"/>
    <w:rPr>
      <w:rFonts w:ascii="Times New Roman" w:hAnsi="Times New Roman"/>
      <w:i/>
      <w:sz w:val="24"/>
    </w:rPr>
  </w:style>
  <w:style w:type="paragraph" w:customStyle="1" w:styleId="RFRHeading7">
    <w:name w:val="RFR Heading 7"/>
    <w:basedOn w:val="RFRHeading6"/>
    <w:semiHidden/>
    <w:rsid w:val="00111B7B"/>
    <w:pPr>
      <w:tabs>
        <w:tab w:val="clear" w:pos="2160"/>
        <w:tab w:val="num" w:pos="6120"/>
      </w:tabs>
      <w:ind w:left="6120" w:hanging="360"/>
    </w:pPr>
  </w:style>
  <w:style w:type="paragraph" w:customStyle="1" w:styleId="RFRRequirement5">
    <w:name w:val="RFR Requirement 5"/>
    <w:basedOn w:val="RFRHeading5"/>
    <w:rsid w:val="00111B7B"/>
    <w:pPr>
      <w:tabs>
        <w:tab w:val="clear" w:pos="360"/>
        <w:tab w:val="num" w:pos="1800"/>
      </w:tabs>
      <w:spacing w:before="120" w:after="120" w:line="240" w:lineRule="atLeast"/>
      <w:ind w:left="1800" w:hanging="1800"/>
    </w:pPr>
    <w:rPr>
      <w:b w:val="0"/>
    </w:rPr>
  </w:style>
  <w:style w:type="paragraph" w:styleId="BalloonText">
    <w:name w:val="Balloon Text"/>
    <w:basedOn w:val="Normal"/>
    <w:link w:val="BalloonTextChar"/>
    <w:semiHidden/>
    <w:rsid w:val="00111B7B"/>
    <w:pPr>
      <w:widowControl w:val="0"/>
      <w:spacing w:line="240" w:lineRule="atLeast"/>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111B7B"/>
    <w:rPr>
      <w:rFonts w:ascii="Tahoma" w:eastAsia="Times New Roman" w:hAnsi="Tahoma" w:cs="Tahoma"/>
      <w:sz w:val="16"/>
      <w:szCs w:val="16"/>
      <w:lang w:eastAsia="en-US"/>
    </w:rPr>
  </w:style>
  <w:style w:type="paragraph" w:styleId="Caption">
    <w:name w:val="caption"/>
    <w:basedOn w:val="Normal"/>
    <w:next w:val="Normal"/>
    <w:qFormat/>
    <w:rsid w:val="00111B7B"/>
    <w:pPr>
      <w:spacing w:before="120" w:after="120"/>
    </w:pPr>
    <w:rPr>
      <w:rFonts w:ascii="Times New Roman" w:eastAsia="Times New Roman" w:hAnsi="Times New Roman" w:cs="Times New Roman"/>
      <w:sz w:val="22"/>
      <w:szCs w:val="24"/>
      <w:lang w:eastAsia="en-US"/>
    </w:rPr>
  </w:style>
  <w:style w:type="paragraph" w:styleId="BodyText3">
    <w:name w:val="Body Text 3"/>
    <w:basedOn w:val="Normal"/>
    <w:link w:val="BodyText3Char"/>
    <w:rsid w:val="00111B7B"/>
    <w:pPr>
      <w:jc w:val="center"/>
    </w:pPr>
    <w:rPr>
      <w:rFonts w:ascii="Times New Roman" w:eastAsia="Times New Roman" w:hAnsi="Times New Roman" w:cs="Times New Roman"/>
      <w:sz w:val="18"/>
      <w:szCs w:val="24"/>
      <w:lang w:eastAsia="en-US"/>
    </w:rPr>
  </w:style>
  <w:style w:type="character" w:customStyle="1" w:styleId="BodyText3Char">
    <w:name w:val="Body Text 3 Char"/>
    <w:basedOn w:val="DefaultParagraphFont"/>
    <w:link w:val="BodyText3"/>
    <w:rsid w:val="00111B7B"/>
    <w:rPr>
      <w:rFonts w:ascii="Times New Roman" w:eastAsia="Times New Roman" w:hAnsi="Times New Roman" w:cs="Times New Roman"/>
      <w:sz w:val="18"/>
      <w:szCs w:val="24"/>
      <w:lang w:eastAsia="en-US"/>
    </w:rPr>
  </w:style>
  <w:style w:type="paragraph" w:customStyle="1" w:styleId="Step">
    <w:name w:val="Step"/>
    <w:basedOn w:val="Normal"/>
    <w:rsid w:val="00111B7B"/>
    <w:pPr>
      <w:keepNext/>
      <w:tabs>
        <w:tab w:val="num" w:pos="2376"/>
      </w:tabs>
      <w:spacing w:before="120"/>
      <w:ind w:left="2376" w:hanging="936"/>
    </w:pPr>
    <w:rPr>
      <w:rFonts w:ascii="Times New Roman" w:eastAsia="Times New Roman" w:hAnsi="Times New Roman" w:cs="Times New Roman"/>
      <w:sz w:val="22"/>
      <w:szCs w:val="24"/>
      <w:lang w:eastAsia="en-US"/>
    </w:rPr>
  </w:style>
  <w:style w:type="paragraph" w:styleId="BlockText">
    <w:name w:val="Block Text"/>
    <w:basedOn w:val="Normal"/>
    <w:rsid w:val="00111B7B"/>
    <w:pPr>
      <w:spacing w:after="120"/>
      <w:ind w:left="1440" w:right="1440"/>
    </w:pPr>
    <w:rPr>
      <w:rFonts w:ascii="Times New Roman" w:eastAsia="Times New Roman" w:hAnsi="Times New Roman" w:cs="Times New Roman"/>
      <w:szCs w:val="24"/>
      <w:lang w:eastAsia="en-US"/>
    </w:rPr>
  </w:style>
  <w:style w:type="character" w:customStyle="1" w:styleId="CharChar">
    <w:name w:val="Char Char"/>
    <w:basedOn w:val="DefaultParagraphFont"/>
    <w:rsid w:val="00111B7B"/>
    <w:rPr>
      <w:rFonts w:ascii="Arial" w:hAnsi="Arial"/>
      <w:b/>
      <w:sz w:val="28"/>
      <w:lang w:val="en-US" w:eastAsia="en-US" w:bidi="ar-SA"/>
    </w:rPr>
  </w:style>
  <w:style w:type="table" w:styleId="TableGrid">
    <w:name w:val="Table Grid"/>
    <w:basedOn w:val="TableNormal"/>
    <w:rsid w:val="00111B7B"/>
    <w:pPr>
      <w:widowControl w:val="0"/>
      <w:spacing w:line="240" w:lineRule="atLeast"/>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11B7B"/>
    <w:pPr>
      <w:keepLines w:val="0"/>
      <w:widowControl/>
      <w:numPr>
        <w:numId w:val="2"/>
      </w:numPr>
      <w:spacing w:before="240" w:after="0" w:line="240" w:lineRule="auto"/>
    </w:pPr>
    <w:rPr>
      <w:noProof/>
      <w:sz w:val="22"/>
    </w:rPr>
  </w:style>
  <w:style w:type="paragraph" w:customStyle="1" w:styleId="Bodyheader">
    <w:name w:val="Body header"/>
    <w:basedOn w:val="BodyText"/>
    <w:next w:val="BodyText"/>
    <w:rsid w:val="00111B7B"/>
    <w:pPr>
      <w:keepLines w:val="0"/>
      <w:widowControl/>
      <w:spacing w:before="240" w:after="0" w:line="240" w:lineRule="auto"/>
      <w:ind w:left="1440"/>
    </w:pPr>
    <w:rPr>
      <w:rFonts w:ascii="Arial" w:hAnsi="Arial"/>
      <w:b/>
      <w:noProof/>
      <w:sz w:val="22"/>
    </w:rPr>
  </w:style>
  <w:style w:type="paragraph" w:customStyle="1" w:styleId="Note">
    <w:name w:val="Note"/>
    <w:basedOn w:val="Normal"/>
    <w:next w:val="BodyText"/>
    <w:rsid w:val="00111B7B"/>
    <w:pPr>
      <w:pBdr>
        <w:top w:val="single" w:sz="6" w:space="1" w:color="auto"/>
        <w:bottom w:val="single" w:sz="6" w:space="1" w:color="auto"/>
      </w:pBdr>
      <w:spacing w:before="120" w:after="120"/>
      <w:ind w:left="2160" w:hanging="720"/>
    </w:pPr>
    <w:rPr>
      <w:rFonts w:ascii="Times New Roman" w:eastAsia="Times New Roman" w:hAnsi="Times New Roman" w:cs="Times New Roman"/>
      <w:szCs w:val="24"/>
      <w:lang w:eastAsia="en-US"/>
    </w:rPr>
  </w:style>
  <w:style w:type="paragraph" w:customStyle="1" w:styleId="TableHeading">
    <w:name w:val="TableHeading"/>
    <w:basedOn w:val="Normal"/>
    <w:rsid w:val="00111B7B"/>
    <w:pPr>
      <w:jc w:val="center"/>
    </w:pPr>
    <w:rPr>
      <w:rFonts w:ascii="Times New Roman" w:eastAsia="Times New Roman" w:hAnsi="Times New Roman" w:cs="Times New Roman"/>
      <w:b/>
      <w:szCs w:val="24"/>
      <w:lang w:eastAsia="en-US"/>
    </w:rPr>
  </w:style>
  <w:style w:type="paragraph" w:customStyle="1" w:styleId="ComputerOutput">
    <w:name w:val="Computer Output"/>
    <w:basedOn w:val="BodyText"/>
    <w:rsid w:val="00111B7B"/>
    <w:pPr>
      <w:keepLines w:val="0"/>
      <w:widowControl/>
      <w:spacing w:before="240" w:after="0" w:line="240" w:lineRule="auto"/>
      <w:ind w:left="1440"/>
    </w:pPr>
    <w:rPr>
      <w:rFonts w:ascii="Courier New" w:hAnsi="Courier New"/>
      <w:noProof/>
      <w:spacing w:val="20"/>
    </w:rPr>
  </w:style>
  <w:style w:type="paragraph" w:styleId="ListNumber">
    <w:name w:val="List Number"/>
    <w:basedOn w:val="Normal"/>
    <w:rsid w:val="00111B7B"/>
    <w:pPr>
      <w:tabs>
        <w:tab w:val="num" w:pos="360"/>
      </w:tabs>
      <w:ind w:left="2952" w:hanging="1152"/>
    </w:pPr>
    <w:rPr>
      <w:rFonts w:ascii="Times New Roman" w:eastAsia="Times New Roman" w:hAnsi="Times New Roman" w:cs="Times New Roman"/>
      <w:sz w:val="22"/>
      <w:szCs w:val="24"/>
      <w:lang w:eastAsia="en-US"/>
    </w:rPr>
  </w:style>
  <w:style w:type="paragraph" w:customStyle="1" w:styleId="TableText0">
    <w:name w:val="TableText"/>
    <w:aliases w:val="Table Text,tt,table text,table Body Text,TT"/>
    <w:basedOn w:val="Normal"/>
    <w:link w:val="TableTextChar"/>
    <w:rsid w:val="00111B7B"/>
    <w:pPr>
      <w:keepLines/>
    </w:pPr>
    <w:rPr>
      <w:rFonts w:ascii="Times New Roman" w:eastAsia="Times New Roman" w:hAnsi="Times New Roman" w:cs="Times New Roman"/>
      <w:szCs w:val="24"/>
      <w:lang w:eastAsia="en-US"/>
    </w:rPr>
  </w:style>
  <w:style w:type="character" w:customStyle="1" w:styleId="TableTextChar">
    <w:name w:val="Table Text Char"/>
    <w:aliases w:val="table Body Text Char,tt Char"/>
    <w:basedOn w:val="DefaultParagraphFont"/>
    <w:link w:val="TableText0"/>
    <w:rsid w:val="00111B7B"/>
    <w:rPr>
      <w:rFonts w:ascii="Times New Roman" w:eastAsia="Times New Roman" w:hAnsi="Times New Roman" w:cs="Times New Roman"/>
      <w:sz w:val="24"/>
      <w:szCs w:val="24"/>
      <w:lang w:eastAsia="en-US"/>
    </w:rPr>
  </w:style>
  <w:style w:type="paragraph" w:customStyle="1" w:styleId="HeaderLandscape">
    <w:name w:val="Header (Landscape)"/>
    <w:basedOn w:val="Header"/>
    <w:rsid w:val="00111B7B"/>
    <w:pPr>
      <w:widowControl/>
      <w:tabs>
        <w:tab w:val="clear" w:pos="8640"/>
        <w:tab w:val="right" w:pos="12240"/>
      </w:tabs>
      <w:spacing w:line="240" w:lineRule="auto"/>
    </w:pPr>
  </w:style>
  <w:style w:type="paragraph" w:customStyle="1" w:styleId="Footerlandscape">
    <w:name w:val="Footer (landscape)"/>
    <w:basedOn w:val="Footer"/>
    <w:rsid w:val="00111B7B"/>
    <w:pPr>
      <w:widowControl/>
      <w:pBdr>
        <w:top w:val="single" w:sz="6" w:space="1" w:color="auto"/>
      </w:pBdr>
      <w:tabs>
        <w:tab w:val="clear" w:pos="4320"/>
        <w:tab w:val="clear" w:pos="8640"/>
        <w:tab w:val="center" w:pos="4147"/>
        <w:tab w:val="right" w:pos="12240"/>
      </w:tabs>
      <w:spacing w:line="240" w:lineRule="auto"/>
    </w:pPr>
    <w:rPr>
      <w:rFonts w:ascii="Arial" w:hAnsi="Arial"/>
      <w:sz w:val="16"/>
    </w:rPr>
  </w:style>
  <w:style w:type="paragraph" w:customStyle="1" w:styleId="NoNumTitle">
    <w:name w:val="NoNumTitle"/>
    <w:basedOn w:val="Normal"/>
    <w:rsid w:val="00111B7B"/>
    <w:pPr>
      <w:pBdr>
        <w:bottom w:val="single" w:sz="18" w:space="1" w:color="auto"/>
      </w:pBdr>
      <w:spacing w:before="3120" w:after="480"/>
      <w:jc w:val="right"/>
    </w:pPr>
    <w:rPr>
      <w:rFonts w:ascii="Arial" w:eastAsia="Times New Roman" w:hAnsi="Arial" w:cs="Times New Roman"/>
      <w:b/>
      <w:spacing w:val="-20"/>
      <w:kern w:val="28"/>
      <w:sz w:val="40"/>
      <w:szCs w:val="24"/>
      <w:lang w:eastAsia="en-US"/>
    </w:rPr>
  </w:style>
  <w:style w:type="paragraph" w:styleId="BodyTextIndent2">
    <w:name w:val="Body Text Indent 2"/>
    <w:basedOn w:val="Normal"/>
    <w:link w:val="BodyTextIndent2Char"/>
    <w:rsid w:val="00111B7B"/>
    <w:pPr>
      <w:ind w:left="720" w:hanging="360"/>
    </w:pPr>
    <w:rPr>
      <w:rFonts w:ascii="Times New Roman" w:eastAsia="Times New Roman" w:hAnsi="Times New Roman" w:cs="Times New Roman"/>
      <w:color w:val="000000"/>
      <w:szCs w:val="24"/>
      <w:lang w:eastAsia="en-US"/>
    </w:rPr>
  </w:style>
  <w:style w:type="character" w:customStyle="1" w:styleId="BodyTextIndent2Char">
    <w:name w:val="Body Text Indent 2 Char"/>
    <w:basedOn w:val="DefaultParagraphFont"/>
    <w:link w:val="BodyTextIndent2"/>
    <w:rsid w:val="00111B7B"/>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rsid w:val="00111B7B"/>
    <w:rPr>
      <w:color w:val="800080"/>
      <w:u w:val="single"/>
    </w:rPr>
  </w:style>
  <w:style w:type="paragraph" w:customStyle="1" w:styleId="TopBar">
    <w:name w:val="Top Bar"/>
    <w:basedOn w:val="BodyText"/>
    <w:rsid w:val="00111B7B"/>
    <w:pPr>
      <w:keepLines w:val="0"/>
      <w:spacing w:before="60" w:after="60" w:line="240" w:lineRule="auto"/>
      <w:ind w:left="0"/>
    </w:pPr>
    <w:rPr>
      <w:rFonts w:ascii="Arial Narrow" w:hAnsi="Arial Narrow"/>
      <w:b/>
      <w:color w:val="FFFFFF"/>
      <w:spacing w:val="40"/>
      <w:sz w:val="16"/>
    </w:rPr>
  </w:style>
  <w:style w:type="paragraph" w:customStyle="1" w:styleId="Logo">
    <w:name w:val="Logo"/>
    <w:basedOn w:val="Normal"/>
    <w:rsid w:val="00111B7B"/>
    <w:pPr>
      <w:widowControl w:val="0"/>
      <w:spacing w:before="600" w:after="540" w:line="260" w:lineRule="atLeast"/>
      <w:ind w:left="-101"/>
    </w:pPr>
    <w:rPr>
      <w:rFonts w:ascii="Times New Roman" w:eastAsia="Times New Roman" w:hAnsi="Times New Roman" w:cs="Times New Roman"/>
      <w:szCs w:val="24"/>
      <w:lang w:eastAsia="en-US"/>
    </w:rPr>
  </w:style>
  <w:style w:type="paragraph" w:customStyle="1" w:styleId="ID">
    <w:name w:val="ID"/>
    <w:basedOn w:val="BodyText"/>
    <w:rsid w:val="00111B7B"/>
    <w:pPr>
      <w:keepLines w:val="0"/>
      <w:spacing w:before="840" w:after="0" w:line="240" w:lineRule="auto"/>
      <w:ind w:left="0"/>
    </w:pPr>
    <w:rPr>
      <w:rFonts w:ascii="Arial" w:hAnsi="Arial"/>
      <w:b/>
      <w:caps/>
      <w:spacing w:val="140"/>
    </w:rPr>
  </w:style>
  <w:style w:type="paragraph" w:customStyle="1" w:styleId="copywright">
    <w:name w:val="copywright"/>
    <w:basedOn w:val="BodyText"/>
    <w:rsid w:val="00111B7B"/>
    <w:pPr>
      <w:keepLines w:val="0"/>
      <w:framePr w:hSpace="187" w:wrap="around" w:hAnchor="text" w:yAlign="bottom"/>
      <w:widowControl/>
      <w:shd w:val="solid" w:color="FFFFFF" w:fill="FFFFFF"/>
      <w:spacing w:before="200" w:after="0" w:line="240" w:lineRule="auto"/>
      <w:ind w:left="0"/>
    </w:pPr>
  </w:style>
  <w:style w:type="paragraph" w:customStyle="1" w:styleId="Table">
    <w:name w:val="Table"/>
    <w:aliases w:val="table,tb"/>
    <w:basedOn w:val="BodyText"/>
    <w:rsid w:val="00111B7B"/>
    <w:pPr>
      <w:keepLines w:val="0"/>
      <w:widowControl/>
      <w:spacing w:before="40" w:after="40" w:line="240" w:lineRule="auto"/>
      <w:ind w:left="0"/>
    </w:pPr>
    <w:rPr>
      <w:sz w:val="22"/>
    </w:rPr>
  </w:style>
  <w:style w:type="paragraph" w:customStyle="1" w:styleId="Tablehead">
    <w:name w:val="Tablehead"/>
    <w:aliases w:val="tablehead,tbh"/>
    <w:basedOn w:val="Table"/>
    <w:rsid w:val="00111B7B"/>
    <w:pPr>
      <w:keepNext/>
      <w:jc w:val="center"/>
    </w:pPr>
    <w:rPr>
      <w:b/>
    </w:rPr>
  </w:style>
  <w:style w:type="paragraph" w:styleId="BodyTextIndent3">
    <w:name w:val="Body Text Indent 3"/>
    <w:basedOn w:val="Normal"/>
    <w:link w:val="BodyTextIndent3Char"/>
    <w:rsid w:val="00111B7B"/>
    <w:pPr>
      <w:tabs>
        <w:tab w:val="left" w:pos="5760"/>
      </w:tabs>
      <w:ind w:left="720"/>
      <w:jc w:val="both"/>
    </w:pPr>
    <w:rPr>
      <w:rFonts w:ascii="Times New Roman" w:eastAsia="Times New Roman" w:hAnsi="Times New Roman" w:cs="Times New Roman"/>
      <w:color w:val="000000"/>
      <w:sz w:val="22"/>
      <w:szCs w:val="24"/>
      <w:lang w:eastAsia="en-US"/>
    </w:rPr>
  </w:style>
  <w:style w:type="character" w:customStyle="1" w:styleId="BodyTextIndent3Char">
    <w:name w:val="Body Text Indent 3 Char"/>
    <w:basedOn w:val="DefaultParagraphFont"/>
    <w:link w:val="BodyTextIndent3"/>
    <w:rsid w:val="00111B7B"/>
    <w:rPr>
      <w:rFonts w:ascii="Times New Roman" w:eastAsia="Times New Roman" w:hAnsi="Times New Roman" w:cs="Times New Roman"/>
      <w:color w:val="000000"/>
      <w:sz w:val="22"/>
      <w:szCs w:val="24"/>
      <w:lang w:eastAsia="en-US"/>
    </w:rPr>
  </w:style>
  <w:style w:type="paragraph" w:customStyle="1" w:styleId="xl24">
    <w:name w:val="xl24"/>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5">
    <w:name w:val="xl25"/>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xl26">
    <w:name w:val="xl26"/>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7">
    <w:name w:val="xl27"/>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8">
    <w:name w:val="xl28"/>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29">
    <w:name w:val="xl29"/>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0">
    <w:name w:val="xl30"/>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1">
    <w:name w:val="xl31"/>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2">
    <w:name w:val="xl32"/>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3">
    <w:name w:val="xl33"/>
    <w:basedOn w:val="Normal"/>
    <w:rsid w:val="00111B7B"/>
    <w:pPr>
      <w:spacing w:before="100" w:beforeAutospacing="1" w:after="100" w:afterAutospacing="1"/>
      <w:jc w:val="center"/>
    </w:pPr>
    <w:rPr>
      <w:rFonts w:ascii="Arial Unicode MS" w:eastAsia="Arial Unicode MS" w:hAnsi="Arial Unicode MS" w:cs="Arial Unicode MS"/>
      <w:szCs w:val="24"/>
      <w:lang w:eastAsia="en-US"/>
    </w:rPr>
  </w:style>
  <w:style w:type="paragraph" w:customStyle="1" w:styleId="xl34">
    <w:name w:val="xl34"/>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xl35">
    <w:name w:val="xl35"/>
    <w:basedOn w:val="Normal"/>
    <w:rsid w:val="00111B7B"/>
    <w:pPr>
      <w:spacing w:before="100" w:beforeAutospacing="1" w:after="100" w:afterAutospacing="1"/>
    </w:pPr>
    <w:rPr>
      <w:rFonts w:ascii="Arial" w:eastAsia="Arial Unicode MS" w:hAnsi="Arial" w:cs="Arial"/>
      <w:color w:val="FF0000"/>
      <w:szCs w:val="24"/>
      <w:lang w:eastAsia="en-US"/>
    </w:rPr>
  </w:style>
  <w:style w:type="paragraph" w:customStyle="1" w:styleId="xl36">
    <w:name w:val="xl36"/>
    <w:basedOn w:val="Normal"/>
    <w:rsid w:val="00111B7B"/>
    <w:pPr>
      <w:spacing w:before="100" w:beforeAutospacing="1" w:after="100" w:afterAutospacing="1"/>
    </w:pPr>
    <w:rPr>
      <w:rFonts w:ascii="Arial" w:eastAsia="Arial Unicode MS" w:hAnsi="Arial" w:cs="Arial"/>
      <w:color w:val="FF0000"/>
      <w:szCs w:val="24"/>
      <w:lang w:eastAsia="en-US"/>
    </w:rPr>
  </w:style>
  <w:style w:type="paragraph" w:customStyle="1" w:styleId="xl37">
    <w:name w:val="xl37"/>
    <w:basedOn w:val="Normal"/>
    <w:rsid w:val="00111B7B"/>
    <w:pPr>
      <w:pBdr>
        <w:top w:val="single" w:sz="4" w:space="0" w:color="auto"/>
        <w:bottom w:val="double" w:sz="6" w:space="0" w:color="auto"/>
      </w:pBdr>
      <w:shd w:val="clear" w:color="auto" w:fill="FFFF00"/>
      <w:spacing w:before="100" w:beforeAutospacing="1" w:after="100" w:afterAutospacing="1"/>
      <w:jc w:val="center"/>
      <w:textAlignment w:val="top"/>
    </w:pPr>
    <w:rPr>
      <w:rFonts w:ascii="Arial Unicode MS" w:eastAsia="Arial Unicode MS" w:hAnsi="Arial Unicode MS" w:cs="Arial Unicode MS"/>
      <w:b/>
      <w:bCs/>
      <w:szCs w:val="24"/>
      <w:lang w:eastAsia="en-US"/>
    </w:rPr>
  </w:style>
  <w:style w:type="paragraph" w:customStyle="1" w:styleId="xl38">
    <w:name w:val="xl38"/>
    <w:basedOn w:val="Normal"/>
    <w:rsid w:val="00111B7B"/>
    <w:pPr>
      <w:shd w:val="clear" w:color="auto" w:fill="00FFFF"/>
      <w:spacing w:before="100" w:beforeAutospacing="1" w:after="100" w:afterAutospacing="1"/>
      <w:textAlignment w:val="top"/>
    </w:pPr>
    <w:rPr>
      <w:rFonts w:ascii="Arial Unicode MS" w:eastAsia="Arial Unicode MS" w:hAnsi="Arial Unicode MS" w:cs="Arial Unicode MS"/>
      <w:b/>
      <w:bCs/>
      <w:szCs w:val="24"/>
      <w:lang w:eastAsia="en-US"/>
    </w:rPr>
  </w:style>
  <w:style w:type="paragraph" w:customStyle="1" w:styleId="xl39">
    <w:name w:val="xl39"/>
    <w:basedOn w:val="Normal"/>
    <w:rsid w:val="00111B7B"/>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b/>
      <w:bCs/>
      <w:szCs w:val="24"/>
      <w:lang w:eastAsia="en-US"/>
    </w:rPr>
  </w:style>
  <w:style w:type="paragraph" w:customStyle="1" w:styleId="xl40">
    <w:name w:val="xl40"/>
    <w:basedOn w:val="Normal"/>
    <w:rsid w:val="00111B7B"/>
    <w:pPr>
      <w:shd w:val="clear" w:color="auto" w:fill="00FFFF"/>
      <w:spacing w:before="100" w:beforeAutospacing="1" w:after="100" w:afterAutospacing="1"/>
      <w:jc w:val="right"/>
      <w:textAlignment w:val="top"/>
    </w:pPr>
    <w:rPr>
      <w:rFonts w:ascii="Arial Unicode MS" w:eastAsia="Arial Unicode MS" w:hAnsi="Arial Unicode MS" w:cs="Arial Unicode MS"/>
      <w:b/>
      <w:bCs/>
      <w:szCs w:val="24"/>
      <w:lang w:eastAsia="en-US"/>
    </w:rPr>
  </w:style>
  <w:style w:type="paragraph" w:customStyle="1" w:styleId="xl41">
    <w:name w:val="xl41"/>
    <w:basedOn w:val="Normal"/>
    <w:rsid w:val="00111B7B"/>
    <w:pPr>
      <w:spacing w:before="100" w:beforeAutospacing="1" w:after="100" w:afterAutospacing="1"/>
      <w:jc w:val="right"/>
    </w:pPr>
    <w:rPr>
      <w:rFonts w:ascii="Arial Unicode MS" w:eastAsia="Arial Unicode MS" w:hAnsi="Arial Unicode MS" w:cs="Arial Unicode MS"/>
      <w:szCs w:val="24"/>
      <w:lang w:eastAsia="en-US"/>
    </w:rPr>
  </w:style>
  <w:style w:type="paragraph" w:customStyle="1" w:styleId="xl42">
    <w:name w:val="xl42"/>
    <w:basedOn w:val="Normal"/>
    <w:rsid w:val="00111B7B"/>
    <w:pPr>
      <w:shd w:val="clear" w:color="auto" w:fill="00FFFF"/>
      <w:spacing w:before="100" w:beforeAutospacing="1" w:after="100" w:afterAutospacing="1"/>
      <w:jc w:val="right"/>
    </w:pPr>
    <w:rPr>
      <w:rFonts w:ascii="Arial Unicode MS" w:eastAsia="Arial Unicode MS" w:hAnsi="Arial Unicode MS" w:cs="Arial Unicode MS"/>
      <w:b/>
      <w:bCs/>
      <w:szCs w:val="24"/>
      <w:lang w:eastAsia="en-US"/>
    </w:rPr>
  </w:style>
  <w:style w:type="paragraph" w:styleId="NormalWeb">
    <w:name w:val="Normal (Web)"/>
    <w:basedOn w:val="Normal"/>
    <w:rsid w:val="00111B7B"/>
    <w:pPr>
      <w:spacing w:before="100" w:beforeAutospacing="1" w:after="100" w:afterAutospacing="1"/>
    </w:pPr>
    <w:rPr>
      <w:rFonts w:ascii="Arial Unicode MS" w:eastAsia="Arial Unicode MS" w:hAnsi="Arial Unicode MS" w:cs="Arial Unicode MS"/>
      <w:szCs w:val="24"/>
      <w:lang w:eastAsia="en-US"/>
    </w:rPr>
  </w:style>
  <w:style w:type="paragraph" w:customStyle="1" w:styleId="BulletSub2">
    <w:name w:val="BulletSub2"/>
    <w:aliases w:val="bs2,BulletSub 2"/>
    <w:basedOn w:val="Normal"/>
    <w:rsid w:val="00111B7B"/>
    <w:pPr>
      <w:tabs>
        <w:tab w:val="num" w:pos="724"/>
      </w:tabs>
      <w:spacing w:after="120"/>
      <w:ind w:left="724" w:hanging="360"/>
    </w:pPr>
    <w:rPr>
      <w:rFonts w:ascii="Times New Roman" w:eastAsia="Times New Roman" w:hAnsi="Times New Roman" w:cs="Arial"/>
      <w:szCs w:val="24"/>
      <w:lang w:eastAsia="en-US"/>
    </w:rPr>
  </w:style>
  <w:style w:type="character" w:customStyle="1" w:styleId="spelle">
    <w:name w:val="spelle"/>
    <w:basedOn w:val="DefaultParagraphFont"/>
    <w:rsid w:val="00111B7B"/>
  </w:style>
  <w:style w:type="character" w:styleId="Strong">
    <w:name w:val="Strong"/>
    <w:basedOn w:val="DefaultParagraphFont"/>
    <w:qFormat/>
    <w:rsid w:val="00111B7B"/>
    <w:rPr>
      <w:b/>
      <w:bCs/>
    </w:rPr>
  </w:style>
  <w:style w:type="paragraph" w:styleId="CommentSubject">
    <w:name w:val="annotation subject"/>
    <w:basedOn w:val="CommentText"/>
    <w:next w:val="CommentText"/>
    <w:link w:val="CommentSubjectChar"/>
    <w:semiHidden/>
    <w:rsid w:val="00111B7B"/>
    <w:pPr>
      <w:widowControl w:val="0"/>
      <w:spacing w:line="240" w:lineRule="atLeast"/>
    </w:pPr>
    <w:rPr>
      <w:b/>
      <w:bCs/>
    </w:rPr>
  </w:style>
  <w:style w:type="character" w:customStyle="1" w:styleId="CommentSubjectChar">
    <w:name w:val="Comment Subject Char"/>
    <w:basedOn w:val="CommentTextChar"/>
    <w:link w:val="CommentSubject"/>
    <w:semiHidden/>
    <w:rsid w:val="00111B7B"/>
    <w:rPr>
      <w:rFonts w:ascii="Times New Roman" w:eastAsia="Times New Roman" w:hAnsi="Times New Roman" w:cs="Times New Roman"/>
      <w:b/>
      <w:bCs/>
      <w:sz w:val="24"/>
      <w:szCs w:val="24"/>
      <w:lang w:eastAsia="en-US"/>
    </w:rPr>
  </w:style>
  <w:style w:type="paragraph" w:customStyle="1" w:styleId="StyleHeading1AttributeHeading1Before0ptAfter0pt">
    <w:name w:val="Style Heading 1Attribute Heading 1 + Before:  0 pt After:  0 pt"/>
    <w:basedOn w:val="Heading1"/>
    <w:next w:val="BodyText"/>
    <w:rsid w:val="00111B7B"/>
    <w:pPr>
      <w:spacing w:before="240" w:after="120"/>
    </w:pPr>
    <w:rPr>
      <w:bCs/>
    </w:rPr>
  </w:style>
  <w:style w:type="paragraph" w:customStyle="1" w:styleId="StyleBodyTimesNewRomanLeft1">
    <w:name w:val="Style Body + Times New Roman Left:  1&quot;"/>
    <w:basedOn w:val="Body"/>
    <w:rsid w:val="00111B7B"/>
    <w:pPr>
      <w:ind w:left="1440"/>
      <w:jc w:val="left"/>
    </w:pPr>
    <w:rPr>
      <w:rFonts w:ascii="Times New Roman" w:hAnsi="Times New Roman"/>
    </w:rPr>
  </w:style>
  <w:style w:type="paragraph" w:customStyle="1" w:styleId="StyleBodyTextbttBlocktexttxspBODYTEXTtextsbsResumeTex">
    <w:name w:val="Style Body TextbttBlock texttxspBODY TEXTtextsbsResume Tex..."/>
    <w:basedOn w:val="BodyText"/>
    <w:next w:val="BodyText"/>
    <w:rsid w:val="00111B7B"/>
    <w:pPr>
      <w:jc w:val="both"/>
    </w:pPr>
  </w:style>
  <w:style w:type="paragraph" w:customStyle="1" w:styleId="StyleList10ptJustifiedLeft175Before0pt">
    <w:name w:val="Style List + 10 pt Justified Left:  1.75&quot; Before:  0 pt"/>
    <w:basedOn w:val="List"/>
    <w:rsid w:val="00111B7B"/>
    <w:pPr>
      <w:tabs>
        <w:tab w:val="num" w:pos="1800"/>
      </w:tabs>
      <w:spacing w:before="0"/>
      <w:ind w:left="2880"/>
      <w:jc w:val="both"/>
    </w:pPr>
    <w:rPr>
      <w:sz w:val="20"/>
    </w:rPr>
  </w:style>
  <w:style w:type="paragraph" w:customStyle="1" w:styleId="Style22ptBoldCustomColorRGB20400Centered">
    <w:name w:val="Style 22 pt Bold Custom Color(RGB(20400)) Centered"/>
    <w:basedOn w:val="Normal"/>
    <w:rsid w:val="00111B7B"/>
    <w:pPr>
      <w:widowControl w:val="0"/>
      <w:spacing w:line="240" w:lineRule="atLeast"/>
    </w:pPr>
    <w:rPr>
      <w:rFonts w:ascii="Times New Roman" w:eastAsia="Times New Roman" w:hAnsi="Times New Roman" w:cs="Times New Roman"/>
      <w:b/>
      <w:bCs/>
      <w:color w:val="CC0000"/>
      <w:spacing w:val="20"/>
      <w:sz w:val="44"/>
      <w:szCs w:val="24"/>
      <w:lang w:eastAsia="en-US"/>
    </w:rPr>
  </w:style>
  <w:style w:type="character" w:customStyle="1" w:styleId="CharChar2">
    <w:name w:val="Char Char2"/>
    <w:basedOn w:val="Heading1Char"/>
    <w:rsid w:val="00111B7B"/>
    <w:rPr>
      <w:rFonts w:ascii="Arial" w:eastAsia="Times New Roman" w:hAnsi="Arial" w:cs="Times New Roman"/>
      <w:b/>
      <w:sz w:val="24"/>
      <w:szCs w:val="24"/>
      <w:lang w:val="en-US" w:eastAsia="en-US" w:bidi="ar-SA"/>
    </w:rPr>
  </w:style>
  <w:style w:type="paragraph" w:customStyle="1" w:styleId="StyleArialLinespacingsingle">
    <w:name w:val="Style Arial Line spacing:  single"/>
    <w:basedOn w:val="Normal"/>
    <w:rsid w:val="00111B7B"/>
    <w:pPr>
      <w:widowControl w:val="0"/>
      <w:spacing w:before="120"/>
    </w:pPr>
    <w:rPr>
      <w:rFonts w:ascii="Arial" w:eastAsia="Times New Roman" w:hAnsi="Arial" w:cs="Times New Roman"/>
      <w:szCs w:val="24"/>
      <w:lang w:eastAsia="en-US"/>
    </w:rPr>
  </w:style>
  <w:style w:type="paragraph" w:customStyle="1" w:styleId="StyleArialLinespacingsingle1">
    <w:name w:val="Style Arial Line spacing:  single1"/>
    <w:basedOn w:val="Normal"/>
    <w:rsid w:val="00111B7B"/>
    <w:pPr>
      <w:widowControl w:val="0"/>
      <w:spacing w:before="120"/>
    </w:pPr>
    <w:rPr>
      <w:rFonts w:ascii="Arial" w:eastAsia="Times New Roman" w:hAnsi="Arial" w:cs="Times New Roman"/>
      <w:szCs w:val="24"/>
      <w:lang w:eastAsia="en-US"/>
    </w:rPr>
  </w:style>
  <w:style w:type="paragraph" w:customStyle="1" w:styleId="Style1">
    <w:name w:val="Style1"/>
    <w:basedOn w:val="TOC3"/>
    <w:rsid w:val="00111B7B"/>
    <w:rPr>
      <w:rFonts w:ascii="Arial" w:hAnsi="Arial" w:cs="Arial"/>
      <w:noProof/>
    </w:rPr>
  </w:style>
  <w:style w:type="paragraph" w:customStyle="1" w:styleId="Style2">
    <w:name w:val="Style2"/>
    <w:basedOn w:val="TOC3"/>
    <w:autoRedefine/>
    <w:rsid w:val="00111B7B"/>
    <w:rPr>
      <w:rFonts w:ascii="Arial" w:hAnsi="Arial" w:cs="Arial"/>
      <w:noProof/>
      <w:sz w:val="22"/>
    </w:rPr>
  </w:style>
  <w:style w:type="paragraph" w:customStyle="1" w:styleId="NormalArial">
    <w:name w:val="Normal + Arial"/>
    <w:aliases w:val="11 pt,Line spacing:  single"/>
    <w:basedOn w:val="BodyText"/>
    <w:rsid w:val="00111B7B"/>
    <w:pPr>
      <w:numPr>
        <w:numId w:val="4"/>
      </w:numPr>
    </w:pPr>
    <w:rPr>
      <w:rFonts w:ascii="Arial" w:hAnsi="Arial" w:cs="Arial"/>
      <w:sz w:val="22"/>
      <w:szCs w:val="22"/>
    </w:rPr>
  </w:style>
  <w:style w:type="paragraph" w:customStyle="1" w:styleId="tabletext1">
    <w:name w:val="tabletext"/>
    <w:basedOn w:val="Normal"/>
    <w:rsid w:val="00111B7B"/>
    <w:pPr>
      <w:spacing w:before="60" w:after="60"/>
    </w:pPr>
    <w:rPr>
      <w:rFonts w:ascii="Times New Roman" w:eastAsia="Times New Roman" w:hAnsi="Times New Roman" w:cs="Times New Roman"/>
      <w:szCs w:val="24"/>
      <w:lang w:eastAsia="en-US"/>
    </w:rPr>
  </w:style>
  <w:style w:type="paragraph" w:styleId="ListParagraph">
    <w:name w:val="List Paragraph"/>
    <w:basedOn w:val="Normal"/>
    <w:uiPriority w:val="34"/>
    <w:qFormat/>
    <w:rsid w:val="00111B7B"/>
    <w:pPr>
      <w:widowControl w:val="0"/>
      <w:numPr>
        <w:numId w:val="4"/>
      </w:numPr>
      <w:tabs>
        <w:tab w:val="clear" w:pos="720"/>
      </w:tabs>
      <w:spacing w:line="240" w:lineRule="atLeast"/>
      <w:ind w:firstLine="0"/>
      <w:contextualSpacing/>
    </w:pPr>
    <w:rPr>
      <w:rFonts w:ascii="Times New Roman" w:eastAsia="Times New Roman" w:hAnsi="Times New Roman" w:cs="Times New Roman"/>
      <w:szCs w:val="24"/>
      <w:lang w:eastAsia="en-US"/>
    </w:rPr>
  </w:style>
  <w:style w:type="paragraph" w:styleId="Revision">
    <w:name w:val="Revision"/>
    <w:hidden/>
    <w:uiPriority w:val="99"/>
    <w:semiHidden/>
    <w:rsid w:val="00111B7B"/>
    <w:rPr>
      <w:rFonts w:ascii="Times New Roman" w:eastAsia="Times New Roman" w:hAnsi="Times New Roman" w:cs="Times New Roman"/>
      <w:sz w:val="24"/>
      <w:szCs w:val="24"/>
      <w:lang w:eastAsia="en-US"/>
    </w:rPr>
  </w:style>
  <w:style w:type="paragraph" w:customStyle="1" w:styleId="font5">
    <w:name w:val="font5"/>
    <w:basedOn w:val="Normal"/>
    <w:rsid w:val="00111B7B"/>
    <w:pPr>
      <w:spacing w:before="100" w:beforeAutospacing="1" w:after="100" w:afterAutospacing="1"/>
    </w:pPr>
    <w:rPr>
      <w:rFonts w:ascii="Arial" w:eastAsia="Times New Roman" w:hAnsi="Arial" w:cs="Arial"/>
      <w:color w:val="0000FF"/>
      <w:sz w:val="20"/>
      <w:lang w:eastAsia="en-US"/>
    </w:rPr>
  </w:style>
  <w:style w:type="paragraph" w:customStyle="1" w:styleId="font6">
    <w:name w:val="font6"/>
    <w:basedOn w:val="Normal"/>
    <w:rsid w:val="00111B7B"/>
    <w:pPr>
      <w:spacing w:before="100" w:beforeAutospacing="1" w:after="100" w:afterAutospacing="1"/>
    </w:pPr>
    <w:rPr>
      <w:rFonts w:ascii="Arial" w:eastAsia="Times New Roman" w:hAnsi="Arial" w:cs="Arial"/>
      <w:color w:val="FF0000"/>
      <w:sz w:val="20"/>
      <w:lang w:eastAsia="en-US"/>
    </w:rPr>
  </w:style>
  <w:style w:type="paragraph" w:customStyle="1" w:styleId="xl64">
    <w:name w:val="xl64"/>
    <w:basedOn w:val="Normal"/>
    <w:rsid w:val="00111B7B"/>
    <w:pPr>
      <w:shd w:val="clear" w:color="000000" w:fill="D9D9D9"/>
      <w:spacing w:before="100" w:beforeAutospacing="1" w:after="100" w:afterAutospacing="1"/>
    </w:pPr>
    <w:rPr>
      <w:rFonts w:ascii="Times" w:eastAsia="Times New Roman" w:hAnsi="Times" w:cs="Times New Roman"/>
      <w:sz w:val="20"/>
      <w:lang w:eastAsia="en-US"/>
    </w:rPr>
  </w:style>
  <w:style w:type="paragraph" w:customStyle="1" w:styleId="xl65">
    <w:name w:val="xl65"/>
    <w:basedOn w:val="Normal"/>
    <w:rsid w:val="00111B7B"/>
    <w:pPr>
      <w:spacing w:before="100" w:beforeAutospacing="1" w:after="100" w:afterAutospacing="1"/>
    </w:pPr>
    <w:rPr>
      <w:rFonts w:ascii="Times" w:eastAsia="Times New Roman" w:hAnsi="Times" w:cs="Times New Roman"/>
      <w:sz w:val="20"/>
      <w:lang w:eastAsia="en-US"/>
    </w:rPr>
  </w:style>
  <w:style w:type="paragraph" w:customStyle="1" w:styleId="xl66">
    <w:name w:val="xl66"/>
    <w:basedOn w:val="Normal"/>
    <w:rsid w:val="00111B7B"/>
    <w:pPr>
      <w:shd w:val="clear" w:color="000000" w:fill="BFBFBF"/>
      <w:spacing w:before="100" w:beforeAutospacing="1" w:after="100" w:afterAutospacing="1"/>
    </w:pPr>
    <w:rPr>
      <w:rFonts w:ascii="Times" w:eastAsia="Times New Roman" w:hAnsi="Times" w:cs="Times New Roman"/>
      <w:sz w:val="20"/>
      <w:lang w:eastAsia="en-US"/>
    </w:rPr>
  </w:style>
  <w:style w:type="paragraph" w:customStyle="1" w:styleId="xl67">
    <w:name w:val="xl67"/>
    <w:basedOn w:val="Normal"/>
    <w:rsid w:val="00111B7B"/>
    <w:pPr>
      <w:pBdr>
        <w:top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68">
    <w:name w:val="xl68"/>
    <w:basedOn w:val="Normal"/>
    <w:rsid w:val="00111B7B"/>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69">
    <w:name w:val="xl69"/>
    <w:basedOn w:val="Normal"/>
    <w:rsid w:val="00111B7B"/>
    <w:pPr>
      <w:spacing w:before="100" w:beforeAutospacing="1" w:after="100" w:afterAutospacing="1"/>
    </w:pPr>
    <w:rPr>
      <w:rFonts w:ascii="Arial" w:eastAsia="Times New Roman" w:hAnsi="Arial" w:cs="Arial"/>
      <w:sz w:val="20"/>
      <w:lang w:eastAsia="en-US"/>
    </w:rPr>
  </w:style>
  <w:style w:type="paragraph" w:customStyle="1" w:styleId="xl70">
    <w:name w:val="xl70"/>
    <w:basedOn w:val="Normal"/>
    <w:rsid w:val="00111B7B"/>
    <w:pPr>
      <w:pBdr>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71">
    <w:name w:val="xl71"/>
    <w:basedOn w:val="Normal"/>
    <w:rsid w:val="00111B7B"/>
    <w:pPr>
      <w:shd w:val="clear" w:color="000000" w:fill="D9D9D9"/>
      <w:spacing w:before="100" w:beforeAutospacing="1" w:after="100" w:afterAutospacing="1"/>
    </w:pPr>
    <w:rPr>
      <w:rFonts w:ascii="Arial" w:eastAsia="Times New Roman" w:hAnsi="Arial" w:cs="Arial"/>
      <w:sz w:val="20"/>
      <w:lang w:eastAsia="en-US"/>
    </w:rPr>
  </w:style>
  <w:style w:type="paragraph" w:customStyle="1" w:styleId="xl72">
    <w:name w:val="xl72"/>
    <w:basedOn w:val="Normal"/>
    <w:rsid w:val="00111B7B"/>
    <w:pPr>
      <w:pBdr>
        <w:right w:val="single" w:sz="4" w:space="0" w:color="auto"/>
      </w:pBdr>
      <w:shd w:val="clear" w:color="000000" w:fill="D9D9D9"/>
      <w:spacing w:before="100" w:beforeAutospacing="1" w:after="100" w:afterAutospacing="1"/>
    </w:pPr>
    <w:rPr>
      <w:rFonts w:ascii="Arial" w:eastAsia="Times New Roman" w:hAnsi="Arial" w:cs="Arial"/>
      <w:sz w:val="20"/>
      <w:lang w:eastAsia="en-US"/>
    </w:rPr>
  </w:style>
  <w:style w:type="paragraph" w:customStyle="1" w:styleId="xl73">
    <w:name w:val="xl73"/>
    <w:basedOn w:val="Normal"/>
    <w:rsid w:val="00111B7B"/>
    <w:pPr>
      <w:shd w:val="clear" w:color="000000" w:fill="BFBFBF"/>
      <w:spacing w:before="100" w:beforeAutospacing="1" w:after="100" w:afterAutospacing="1"/>
    </w:pPr>
    <w:rPr>
      <w:rFonts w:ascii="Arial" w:eastAsia="Times New Roman" w:hAnsi="Arial" w:cs="Arial"/>
      <w:sz w:val="20"/>
      <w:lang w:eastAsia="en-US"/>
    </w:rPr>
  </w:style>
  <w:style w:type="paragraph" w:customStyle="1" w:styleId="xl74">
    <w:name w:val="xl74"/>
    <w:basedOn w:val="Normal"/>
    <w:rsid w:val="00111B7B"/>
    <w:pPr>
      <w:pBdr>
        <w:right w:val="single" w:sz="4" w:space="0" w:color="auto"/>
      </w:pBdr>
      <w:shd w:val="clear" w:color="000000" w:fill="BFBFBF"/>
      <w:spacing w:before="100" w:beforeAutospacing="1" w:after="100" w:afterAutospacing="1"/>
    </w:pPr>
    <w:rPr>
      <w:rFonts w:ascii="Arial" w:eastAsia="Times New Roman" w:hAnsi="Arial" w:cs="Arial"/>
      <w:sz w:val="20"/>
      <w:lang w:eastAsia="en-US"/>
    </w:rPr>
  </w:style>
  <w:style w:type="paragraph" w:customStyle="1" w:styleId="xl75">
    <w:name w:val="xl75"/>
    <w:basedOn w:val="Normal"/>
    <w:rsid w:val="00111B7B"/>
    <w:pPr>
      <w:spacing w:before="100" w:beforeAutospacing="1" w:after="100" w:afterAutospacing="1"/>
    </w:pPr>
    <w:rPr>
      <w:rFonts w:ascii="Times" w:eastAsia="Times New Roman" w:hAnsi="Times" w:cs="Times New Roman"/>
      <w:b/>
      <w:bCs/>
      <w:sz w:val="20"/>
      <w:lang w:eastAsia="en-US"/>
    </w:rPr>
  </w:style>
  <w:style w:type="paragraph" w:customStyle="1" w:styleId="xl76">
    <w:name w:val="xl76"/>
    <w:basedOn w:val="Normal"/>
    <w:rsid w:val="00111B7B"/>
    <w:pPr>
      <w:spacing w:before="100" w:beforeAutospacing="1" w:after="100" w:afterAutospacing="1"/>
    </w:pPr>
    <w:rPr>
      <w:rFonts w:ascii="Arial" w:eastAsia="Times New Roman" w:hAnsi="Arial" w:cs="Arial"/>
      <w:sz w:val="20"/>
      <w:lang w:eastAsia="en-US"/>
    </w:rPr>
  </w:style>
  <w:style w:type="paragraph" w:customStyle="1" w:styleId="xl77">
    <w:name w:val="xl77"/>
    <w:basedOn w:val="Normal"/>
    <w:rsid w:val="00111B7B"/>
    <w:pPr>
      <w:spacing w:before="100" w:beforeAutospacing="1" w:after="100" w:afterAutospacing="1"/>
      <w:textAlignment w:val="center"/>
    </w:pPr>
    <w:rPr>
      <w:rFonts w:ascii="Arial" w:eastAsia="Times New Roman" w:hAnsi="Arial" w:cs="Arial"/>
      <w:sz w:val="20"/>
      <w:lang w:eastAsia="en-US"/>
    </w:rPr>
  </w:style>
  <w:style w:type="paragraph" w:customStyle="1" w:styleId="xl78">
    <w:name w:val="xl78"/>
    <w:basedOn w:val="Normal"/>
    <w:rsid w:val="00111B7B"/>
    <w:pPr>
      <w:spacing w:before="100" w:beforeAutospacing="1" w:after="100" w:afterAutospacing="1"/>
    </w:pPr>
    <w:rPr>
      <w:rFonts w:ascii="Calibri" w:eastAsia="Times New Roman" w:hAnsi="Calibri" w:cs="Times New Roman"/>
      <w:sz w:val="20"/>
      <w:lang w:eastAsia="en-US"/>
    </w:rPr>
  </w:style>
  <w:style w:type="paragraph" w:customStyle="1" w:styleId="xl79">
    <w:name w:val="xl79"/>
    <w:basedOn w:val="Normal"/>
    <w:rsid w:val="00111B7B"/>
    <w:pPr>
      <w:spacing w:before="100" w:beforeAutospacing="1" w:after="100" w:afterAutospacing="1"/>
    </w:pPr>
    <w:rPr>
      <w:rFonts w:ascii="Arial" w:eastAsia="Times New Roman" w:hAnsi="Arial" w:cs="Arial"/>
      <w:sz w:val="20"/>
      <w:lang w:eastAsia="en-US"/>
    </w:rPr>
  </w:style>
  <w:style w:type="paragraph" w:customStyle="1" w:styleId="xl80">
    <w:name w:val="xl80"/>
    <w:basedOn w:val="Normal"/>
    <w:rsid w:val="00111B7B"/>
    <w:pPr>
      <w:spacing w:before="100" w:beforeAutospacing="1" w:after="100" w:afterAutospacing="1"/>
    </w:pPr>
    <w:rPr>
      <w:rFonts w:ascii="Times" w:eastAsia="Times New Roman" w:hAnsi="Times" w:cs="Times New Roman"/>
      <w:color w:val="0000FF"/>
      <w:sz w:val="20"/>
      <w:lang w:eastAsia="en-US"/>
    </w:rPr>
  </w:style>
  <w:style w:type="paragraph" w:customStyle="1" w:styleId="xl81">
    <w:name w:val="xl81"/>
    <w:basedOn w:val="Normal"/>
    <w:rsid w:val="00111B7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2">
    <w:name w:val="xl82"/>
    <w:basedOn w:val="Normal"/>
    <w:rsid w:val="00111B7B"/>
    <w:pPr>
      <w:pBdr>
        <w:top w:val="single" w:sz="4" w:space="0" w:color="auto"/>
        <w:bottom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3">
    <w:name w:val="xl83"/>
    <w:basedOn w:val="Normal"/>
    <w:rsid w:val="00111B7B"/>
    <w:pPr>
      <w:pBdr>
        <w:lef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84">
    <w:name w:val="xl84"/>
    <w:basedOn w:val="Normal"/>
    <w:rsid w:val="00111B7B"/>
    <w:pPr>
      <w:spacing w:before="100" w:beforeAutospacing="1" w:after="100" w:afterAutospacing="1"/>
    </w:pPr>
    <w:rPr>
      <w:rFonts w:ascii="Arial" w:eastAsia="Times New Roman" w:hAnsi="Arial" w:cs="Arial"/>
      <w:b/>
      <w:bCs/>
      <w:sz w:val="20"/>
      <w:lang w:eastAsia="en-US"/>
    </w:rPr>
  </w:style>
  <w:style w:type="paragraph" w:customStyle="1" w:styleId="xl85">
    <w:name w:val="xl85"/>
    <w:basedOn w:val="Normal"/>
    <w:rsid w:val="00111B7B"/>
    <w:pPr>
      <w:pBdr>
        <w:left w:val="single" w:sz="4" w:space="0" w:color="auto"/>
      </w:pBdr>
      <w:shd w:val="clear" w:color="000000" w:fill="D9D9D9"/>
      <w:spacing w:before="100" w:beforeAutospacing="1" w:after="100" w:afterAutospacing="1"/>
    </w:pPr>
    <w:rPr>
      <w:rFonts w:ascii="Arial" w:eastAsia="Times New Roman" w:hAnsi="Arial" w:cs="Arial"/>
      <w:b/>
      <w:bCs/>
      <w:sz w:val="20"/>
      <w:lang w:eastAsia="en-US"/>
    </w:rPr>
  </w:style>
  <w:style w:type="paragraph" w:customStyle="1" w:styleId="xl86">
    <w:name w:val="xl86"/>
    <w:basedOn w:val="Normal"/>
    <w:rsid w:val="00111B7B"/>
    <w:pPr>
      <w:shd w:val="clear" w:color="000000" w:fill="D9D9D9"/>
      <w:spacing w:before="100" w:beforeAutospacing="1" w:after="100" w:afterAutospacing="1"/>
    </w:pPr>
    <w:rPr>
      <w:rFonts w:ascii="Arial" w:eastAsia="Times New Roman" w:hAnsi="Arial" w:cs="Arial"/>
      <w:b/>
      <w:bCs/>
      <w:sz w:val="20"/>
      <w:lang w:eastAsia="en-US"/>
    </w:rPr>
  </w:style>
  <w:style w:type="paragraph" w:customStyle="1" w:styleId="xl87">
    <w:name w:val="xl87"/>
    <w:basedOn w:val="Normal"/>
    <w:rsid w:val="00111B7B"/>
    <w:pPr>
      <w:pBdr>
        <w:left w:val="single" w:sz="4" w:space="0" w:color="auto"/>
      </w:pBdr>
      <w:spacing w:before="100" w:beforeAutospacing="1" w:after="100" w:afterAutospacing="1"/>
    </w:pPr>
    <w:rPr>
      <w:rFonts w:ascii="Arial" w:eastAsia="Times New Roman" w:hAnsi="Arial" w:cs="Arial"/>
      <w:b/>
      <w:bCs/>
      <w:color w:val="0000FF"/>
      <w:sz w:val="20"/>
      <w:lang w:eastAsia="en-US"/>
    </w:rPr>
  </w:style>
  <w:style w:type="paragraph" w:customStyle="1" w:styleId="xl88">
    <w:name w:val="xl88"/>
    <w:basedOn w:val="Normal"/>
    <w:rsid w:val="00111B7B"/>
    <w:pPr>
      <w:pBdr>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89">
    <w:name w:val="xl89"/>
    <w:basedOn w:val="Normal"/>
    <w:rsid w:val="00111B7B"/>
    <w:pPr>
      <w:pBdr>
        <w:lef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90">
    <w:name w:val="xl90"/>
    <w:basedOn w:val="Normal"/>
    <w:rsid w:val="00111B7B"/>
    <w:pPr>
      <w:spacing w:before="100" w:beforeAutospacing="1" w:after="100" w:afterAutospacing="1"/>
    </w:pPr>
    <w:rPr>
      <w:rFonts w:ascii="Arial" w:eastAsia="Times New Roman" w:hAnsi="Arial" w:cs="Arial"/>
      <w:b/>
      <w:bCs/>
      <w:sz w:val="20"/>
      <w:lang w:eastAsia="en-US"/>
    </w:rPr>
  </w:style>
  <w:style w:type="paragraph" w:customStyle="1" w:styleId="xl91">
    <w:name w:val="xl91"/>
    <w:basedOn w:val="Normal"/>
    <w:rsid w:val="00111B7B"/>
    <w:pPr>
      <w:spacing w:before="100" w:beforeAutospacing="1" w:after="100" w:afterAutospacing="1"/>
    </w:pPr>
    <w:rPr>
      <w:rFonts w:ascii="Arial" w:eastAsia="Times New Roman" w:hAnsi="Arial" w:cs="Arial"/>
      <w:color w:val="0000FF"/>
      <w:sz w:val="20"/>
      <w:lang w:eastAsia="en-US"/>
    </w:rPr>
  </w:style>
  <w:style w:type="paragraph" w:customStyle="1" w:styleId="xl92">
    <w:name w:val="xl92"/>
    <w:basedOn w:val="Normal"/>
    <w:rsid w:val="00111B7B"/>
    <w:pPr>
      <w:spacing w:before="100" w:beforeAutospacing="1" w:after="100" w:afterAutospacing="1"/>
      <w:textAlignment w:val="center"/>
    </w:pPr>
    <w:rPr>
      <w:rFonts w:ascii="Arial" w:eastAsia="Times New Roman" w:hAnsi="Arial" w:cs="Arial"/>
      <w:sz w:val="20"/>
      <w:lang w:eastAsia="en-US"/>
    </w:rPr>
  </w:style>
  <w:style w:type="paragraph" w:customStyle="1" w:styleId="xl93">
    <w:name w:val="xl93"/>
    <w:basedOn w:val="Normal"/>
    <w:rsid w:val="00111B7B"/>
    <w:pPr>
      <w:pBdr>
        <w:left w:val="single" w:sz="4" w:space="0" w:color="auto"/>
      </w:pBdr>
      <w:shd w:val="clear" w:color="000000" w:fill="BFBFBF"/>
      <w:spacing w:before="100" w:beforeAutospacing="1" w:after="100" w:afterAutospacing="1"/>
    </w:pPr>
    <w:rPr>
      <w:rFonts w:ascii="Arial" w:eastAsia="Times New Roman" w:hAnsi="Arial" w:cs="Arial"/>
      <w:b/>
      <w:bCs/>
      <w:sz w:val="20"/>
      <w:lang w:eastAsia="en-US"/>
    </w:rPr>
  </w:style>
  <w:style w:type="paragraph" w:customStyle="1" w:styleId="xl94">
    <w:name w:val="xl94"/>
    <w:basedOn w:val="Normal"/>
    <w:rsid w:val="00111B7B"/>
    <w:pPr>
      <w:spacing w:before="100" w:beforeAutospacing="1" w:after="100" w:afterAutospacing="1"/>
    </w:pPr>
    <w:rPr>
      <w:rFonts w:ascii="Times" w:eastAsia="Times New Roman" w:hAnsi="Times" w:cs="Times New Roman"/>
      <w:sz w:val="20"/>
      <w:lang w:eastAsia="en-US"/>
    </w:rPr>
  </w:style>
  <w:style w:type="paragraph" w:customStyle="1" w:styleId="xl95">
    <w:name w:val="xl95"/>
    <w:basedOn w:val="Normal"/>
    <w:rsid w:val="00111B7B"/>
    <w:pPr>
      <w:spacing w:before="100" w:beforeAutospacing="1" w:after="100" w:afterAutospacing="1"/>
    </w:pPr>
    <w:rPr>
      <w:rFonts w:ascii="Arial" w:eastAsia="Times New Roman" w:hAnsi="Arial" w:cs="Arial"/>
      <w:sz w:val="20"/>
      <w:lang w:eastAsia="en-US"/>
    </w:rPr>
  </w:style>
  <w:style w:type="paragraph" w:customStyle="1" w:styleId="template">
    <w:name w:val="template"/>
    <w:basedOn w:val="Normal"/>
    <w:rsid w:val="00111B7B"/>
    <w:pPr>
      <w:spacing w:line="240" w:lineRule="exact"/>
    </w:pPr>
    <w:rPr>
      <w:rFonts w:ascii="Arial" w:eastAsia="Times New Roman" w:hAnsi="Arial" w:cs="Times New Roman"/>
      <w:i/>
      <w:sz w:val="22"/>
      <w:lang w:eastAsia="en-US"/>
    </w:rPr>
  </w:style>
  <w:style w:type="paragraph" w:customStyle="1" w:styleId="ByLine">
    <w:name w:val="ByLine"/>
    <w:basedOn w:val="Title"/>
    <w:rsid w:val="00111B7B"/>
    <w:pPr>
      <w:pageBreakBefore w:val="0"/>
      <w:widowControl/>
      <w:spacing w:before="240" w:after="720"/>
      <w:jc w:val="right"/>
    </w:pPr>
    <w:rPr>
      <w:kern w:val="28"/>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hyperlink" TargetMode="External" Target="http://www.mass.gov/anf/docs/itd/org-charts/itd-entire.html"/>
  <Relationship Id="rId13" Type="http://schemas.openxmlformats.org/officeDocument/2006/relationships/image" Target="media/image2.png"/>
  <Relationship Id="rId14" Type="http://schemas.openxmlformats.org/officeDocument/2006/relationships/hyperlink" TargetMode="External" Target="http://www.mass.gov/?pageID=eoafhomepage&amp;L=1&amp;L0=Home&amp;sid=Eeoaf"/>
  <Relationship Id="rId15" Type="http://schemas.openxmlformats.org/officeDocument/2006/relationships/hyperlink" TargetMode="External" Target="http://www.mass.gov/anf/docs/itd/org-charts/executive-comm.html"/>
  <Relationship Id="rId16" Type="http://schemas.openxmlformats.org/officeDocument/2006/relationships/image" Target="media/image3.emf"/>
  <Relationship Id="rId17" Type="http://schemas.openxmlformats.org/officeDocument/2006/relationships/image" Target="media/image4.emf"/>
  <Relationship Id="rId18" Type="http://schemas.openxmlformats.org/officeDocument/2006/relationships/image" Target="media/image5.emf"/>
  <Relationship Id="rId19" Type="http://schemas.openxmlformats.org/officeDocument/2006/relationships/image" Target="media/image6.emf"/>
  <Relationship Id="rId2" Type="http://schemas.openxmlformats.org/officeDocument/2006/relationships/styles" Target="styles.xml"/>
  <Relationship Id="rId20" Type="http://schemas.openxmlformats.org/officeDocument/2006/relationships/image" Target="media/image7.emf"/>
  <Relationship Id="rId21" Type="http://schemas.openxmlformats.org/officeDocument/2006/relationships/image" Target="media/image8.emf"/>
  <Relationship Id="rId22" Type="http://schemas.openxmlformats.org/officeDocument/2006/relationships/image" Target="media/image9.png"/>
  <Relationship Id="rId23" Type="http://schemas.openxmlformats.org/officeDocument/2006/relationships/image" Target="media/image10.emf"/>
  <Relationship Id="rId24" Type="http://schemas.openxmlformats.org/officeDocument/2006/relationships/image" Target="media/image11.png"/>
  <Relationship Id="rId25" Type="http://schemas.openxmlformats.org/officeDocument/2006/relationships/image" Target="media/image12.emf"/>
  <Relationship Id="rId26" Type="http://schemas.openxmlformats.org/officeDocument/2006/relationships/image" Target="media/image13.emf"/>
  <Relationship Id="rId27" Type="http://schemas.openxmlformats.org/officeDocument/2006/relationships/image" Target="media/image14.emf"/>
  <Relationship Id="rId28" Type="http://schemas.openxmlformats.org/officeDocument/2006/relationships/image" Target="media/image15.emf"/>
  <Relationship Id="rId29" Type="http://schemas.openxmlformats.org/officeDocument/2006/relationships/image" Target="media/image16.emf"/>
  <Relationship Id="rId3" Type="http://schemas.microsoft.com/office/2007/relationships/stylesWithEffects" Target="stylesWithEffects.xml"/>
  <Relationship Id="rId30" Type="http://schemas.openxmlformats.org/officeDocument/2006/relationships/image" Target="media/image17.emf"/>
  <Relationship Id="rId31" Type="http://schemas.openxmlformats.org/officeDocument/2006/relationships/image" Target="media/image18.emf"/>
  <Relationship Id="rId32" Type="http://schemas.openxmlformats.org/officeDocument/2006/relationships/hyperlink" TargetMode="External" Target="http://en.wikipedia.org/wiki/Cron"/>
  <Relationship Id="rId33" Type="http://schemas.openxmlformats.org/officeDocument/2006/relationships/hyperlink" TargetMode="External" Target="http://en.wikipedia.org/wiki/Web_hosting_services"/>
  <Relationship Id="rId34" Type="http://schemas.openxmlformats.org/officeDocument/2006/relationships/image" Target="media/image19.emf"/>
  <Relationship Id="rId35" Type="http://schemas.openxmlformats.org/officeDocument/2006/relationships/image" Target="media/image20.emf"/>
  <Relationship Id="rId36" Type="http://schemas.openxmlformats.org/officeDocument/2006/relationships/image" Target="media/image21.emf"/>
  <Relationship Id="rId37" Type="http://schemas.openxmlformats.org/officeDocument/2006/relationships/header" Target="header3.xml"/>
  <Relationship Id="rId38" Type="http://schemas.openxmlformats.org/officeDocument/2006/relationships/header" Target="header4.xml"/>
  <Relationship Id="rId39" Type="http://schemas.openxmlformats.org/officeDocument/2006/relationships/footer" Target="footer2.xml"/>
  <Relationship Id="rId4" Type="http://schemas.openxmlformats.org/officeDocument/2006/relationships/settings" Target="settings.xml"/>
  <Relationship Id="rId40" Type="http://schemas.openxmlformats.org/officeDocument/2006/relationships/header" Target="header5.xml"/>
  <Relationship Id="rId41" Type="http://schemas.openxmlformats.org/officeDocument/2006/relationships/footer" Target="footer3.xml"/>
  <Relationship Id="rId42" Type="http://schemas.openxmlformats.org/officeDocument/2006/relationships/fontTable" Target="fontTable.xml"/>
  <Relationship Id="rId43"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95</Pages>
  <Words>19078</Words>
  <Characters>113326</Characters>
  <Application>Microsoft Macintosh Word</Application>
  <DocSecurity>0</DocSecurity>
  <Lines>4047</Lines>
  <Paragraphs>2758</Paragraphs>
  <ScaleCrop>false</ScaleCrop>
  <Company>Sevier Systems Group</Company>
  <LinksUpToDate>false</LinksUpToDate>
  <CharactersWithSpaces>129646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2012-06-28T16:21:00Z</dcterms:created>
  <dc:creator>Raoul Sevier</dc:creator>
  <lastModifiedBy>Raoul Sevier</lastModifiedBy>
  <lastPrinted>2012-06-28T18:16:00Z</lastPrinted>
  <dcterms:modified xsi:type="dcterms:W3CDTF">2012-06-28T20:14:00Z</dcterms:modified>
  <revision>11</revision>
</coreProperties>
</file>