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C5" w:rsidRPr="00873C2A" w:rsidRDefault="00BB02C5">
      <w:pPr>
        <w:spacing w:line="360" w:lineRule="auto"/>
        <w:jc w:val="center"/>
        <w:rPr>
          <w:rFonts w:ascii="Times New Roman" w:hAnsi="Times New Roman"/>
          <w:b/>
          <w:spacing w:val="80"/>
        </w:rPr>
      </w:pPr>
      <w:bookmarkStart w:id="0" w:name="_GoBack"/>
      <w:bookmarkEnd w:id="0"/>
      <w:r w:rsidRPr="00873C2A">
        <w:rPr>
          <w:rFonts w:ascii="Times New Roman" w:hAnsi="Times New Roman"/>
          <w:b/>
          <w:spacing w:val="80"/>
        </w:rPr>
        <w:t>COMMONWEALTH OF MASSACHUSETTS</w:t>
      </w:r>
    </w:p>
    <w:p w:rsidR="00BB02C5" w:rsidRPr="00873C2A" w:rsidRDefault="00BB02C5">
      <w:pPr>
        <w:spacing w:line="360" w:lineRule="auto"/>
        <w:jc w:val="center"/>
        <w:rPr>
          <w:rFonts w:ascii="Times New Roman" w:hAnsi="Times New Roman"/>
          <w:b/>
          <w:spacing w:val="80"/>
        </w:rPr>
      </w:pPr>
      <w:r w:rsidRPr="00873C2A">
        <w:rPr>
          <w:rFonts w:ascii="Times New Roman" w:hAnsi="Times New Roman"/>
          <w:b/>
          <w:spacing w:val="80"/>
        </w:rPr>
        <w:t>HOUSING APPEALS COMMITTEE</w:t>
      </w:r>
    </w:p>
    <w:p w:rsidR="00BB02C5" w:rsidRDefault="00BB02C5">
      <w:pPr>
        <w:rPr>
          <w:rFonts w:ascii="CG Times" w:hAnsi="CG Times"/>
        </w:rPr>
      </w:pPr>
    </w:p>
    <w:p w:rsidR="006D686B" w:rsidRDefault="006D686B">
      <w:pPr>
        <w:jc w:val="center"/>
        <w:rPr>
          <w:rFonts w:ascii="Times New Roman" w:hAnsi="Times New Roman"/>
          <w:b/>
          <w:sz w:val="24"/>
          <w:szCs w:val="24"/>
        </w:rPr>
      </w:pPr>
      <w:r w:rsidRPr="00873C2A">
        <w:rPr>
          <w:rFonts w:ascii="Times New Roman" w:hAnsi="Times New Roman"/>
          <w:b/>
          <w:sz w:val="24"/>
          <w:szCs w:val="24"/>
        </w:rPr>
        <w:t xml:space="preserve">NOTICE OF MEETING </w:t>
      </w:r>
    </w:p>
    <w:p w:rsidR="004E20BE" w:rsidRDefault="004E20BE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</w:p>
    <w:p w:rsidR="004E20BE" w:rsidRDefault="004E20BE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</w:p>
    <w:p w:rsidR="006D686B" w:rsidRDefault="006D686B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  <w:r w:rsidRPr="00814231">
        <w:rPr>
          <w:rFonts w:ascii="Times New Roman" w:hAnsi="Times New Roman"/>
          <w:sz w:val="24"/>
          <w:szCs w:val="24"/>
        </w:rPr>
        <w:t xml:space="preserve">Pursuant to the Massachusetts Open Meeting Law, G.L. c. 30A, §§ 18-25, notice is hereby given of a meeting of the Massachusetts Housing Appeals Committee.  The </w:t>
      </w:r>
      <w:r w:rsidR="00FF06AD" w:rsidRPr="00814231">
        <w:rPr>
          <w:rFonts w:ascii="Times New Roman" w:hAnsi="Times New Roman"/>
          <w:sz w:val="24"/>
          <w:szCs w:val="24"/>
        </w:rPr>
        <w:t>C</w:t>
      </w:r>
      <w:r w:rsidRPr="00814231">
        <w:rPr>
          <w:rFonts w:ascii="Times New Roman" w:hAnsi="Times New Roman"/>
          <w:sz w:val="24"/>
          <w:szCs w:val="24"/>
        </w:rPr>
        <w:t>ommittee hears appeals and conducts business related to the development of affordable housing in municipalities under G.L. c. 40B, §§ 20-23.  The meeting will take place:</w:t>
      </w:r>
    </w:p>
    <w:p w:rsidR="004E20BE" w:rsidRPr="00814231" w:rsidRDefault="004E20BE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</w:p>
    <w:p w:rsidR="006D686B" w:rsidRPr="00814231" w:rsidRDefault="00236E92" w:rsidP="006D686B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814231">
        <w:rPr>
          <w:rFonts w:ascii="Times New Roman" w:hAnsi="Times New Roman"/>
          <w:sz w:val="24"/>
          <w:szCs w:val="24"/>
        </w:rPr>
        <w:tab/>
      </w:r>
      <w:r w:rsidRPr="00814231">
        <w:rPr>
          <w:rFonts w:ascii="Times New Roman" w:hAnsi="Times New Roman"/>
          <w:sz w:val="24"/>
          <w:szCs w:val="24"/>
        </w:rPr>
        <w:tab/>
      </w:r>
      <w:r w:rsidR="00133AAF">
        <w:rPr>
          <w:rFonts w:ascii="Times New Roman" w:hAnsi="Times New Roman"/>
          <w:sz w:val="24"/>
          <w:szCs w:val="24"/>
        </w:rPr>
        <w:t xml:space="preserve">Wednesday, February 13, 2019 </w:t>
      </w:r>
      <w:r w:rsidR="002877E2">
        <w:rPr>
          <w:rFonts w:ascii="Times New Roman" w:hAnsi="Times New Roman"/>
          <w:sz w:val="24"/>
          <w:szCs w:val="24"/>
        </w:rPr>
        <w:t xml:space="preserve">at </w:t>
      </w:r>
      <w:r w:rsidR="00FA2955" w:rsidRPr="00814231">
        <w:rPr>
          <w:rFonts w:ascii="Times New Roman" w:hAnsi="Times New Roman"/>
          <w:sz w:val="24"/>
          <w:szCs w:val="24"/>
        </w:rPr>
        <w:t>1</w:t>
      </w:r>
      <w:r w:rsidR="0047373B" w:rsidRPr="00814231">
        <w:rPr>
          <w:rFonts w:ascii="Times New Roman" w:hAnsi="Times New Roman"/>
          <w:sz w:val="24"/>
          <w:szCs w:val="24"/>
        </w:rPr>
        <w:t>:</w:t>
      </w:r>
      <w:r w:rsidR="00AE7896">
        <w:rPr>
          <w:rFonts w:ascii="Times New Roman" w:hAnsi="Times New Roman"/>
          <w:sz w:val="24"/>
          <w:szCs w:val="24"/>
        </w:rPr>
        <w:t>00</w:t>
      </w:r>
      <w:r w:rsidR="008E4CB8" w:rsidRPr="00814231">
        <w:rPr>
          <w:rFonts w:ascii="Times New Roman" w:hAnsi="Times New Roman"/>
          <w:sz w:val="24"/>
          <w:szCs w:val="24"/>
        </w:rPr>
        <w:t xml:space="preserve"> </w:t>
      </w:r>
      <w:r w:rsidR="00FD4688">
        <w:rPr>
          <w:rFonts w:ascii="Times New Roman" w:hAnsi="Times New Roman"/>
          <w:sz w:val="24"/>
          <w:szCs w:val="24"/>
        </w:rPr>
        <w:t>P</w:t>
      </w:r>
      <w:r w:rsidR="00FF06AD" w:rsidRPr="00814231">
        <w:rPr>
          <w:rFonts w:ascii="Times New Roman" w:hAnsi="Times New Roman"/>
          <w:sz w:val="24"/>
          <w:szCs w:val="24"/>
        </w:rPr>
        <w:t>M</w:t>
      </w:r>
      <w:r w:rsidR="00343966" w:rsidRPr="00814231">
        <w:rPr>
          <w:rFonts w:ascii="Times New Roman" w:hAnsi="Times New Roman"/>
          <w:sz w:val="24"/>
          <w:szCs w:val="24"/>
        </w:rPr>
        <w:t xml:space="preserve">       </w:t>
      </w:r>
    </w:p>
    <w:p w:rsidR="003265A1" w:rsidRDefault="003265A1" w:rsidP="006D686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Housing and Community Development</w:t>
      </w:r>
    </w:p>
    <w:p w:rsidR="00814231" w:rsidRPr="00814231" w:rsidRDefault="003265A1" w:rsidP="006D686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Suite 300, Conference Room G</w:t>
      </w:r>
    </w:p>
    <w:p w:rsidR="00814231" w:rsidRPr="00814231" w:rsidRDefault="003265A1" w:rsidP="006D686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 Cambridge Street</w:t>
      </w:r>
    </w:p>
    <w:p w:rsidR="006D686B" w:rsidRPr="00814231" w:rsidRDefault="003265A1" w:rsidP="004067AE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Boston</w:t>
      </w:r>
      <w:r w:rsidR="00814231" w:rsidRPr="00814231">
        <w:rPr>
          <w:rFonts w:ascii="Times New Roman" w:hAnsi="Times New Roman"/>
          <w:sz w:val="24"/>
          <w:szCs w:val="24"/>
        </w:rPr>
        <w:t xml:space="preserve">, </w:t>
      </w:r>
      <w:r w:rsidR="006D686B" w:rsidRPr="00814231">
        <w:rPr>
          <w:rFonts w:ascii="Times New Roman" w:hAnsi="Times New Roman"/>
          <w:sz w:val="24"/>
          <w:szCs w:val="24"/>
        </w:rPr>
        <w:t>Massachusetts</w:t>
      </w:r>
      <w:r>
        <w:rPr>
          <w:rFonts w:ascii="Times New Roman" w:hAnsi="Times New Roman"/>
          <w:sz w:val="24"/>
          <w:szCs w:val="24"/>
        </w:rPr>
        <w:t xml:space="preserve"> 02114</w:t>
      </w:r>
    </w:p>
    <w:p w:rsidR="00BB02C5" w:rsidRPr="00814231" w:rsidRDefault="00BB02C5">
      <w:pPr>
        <w:rPr>
          <w:rFonts w:ascii="Times New Roman" w:hAnsi="Times New Roman"/>
          <w:sz w:val="24"/>
          <w:szCs w:val="24"/>
        </w:rPr>
      </w:pPr>
    </w:p>
    <w:p w:rsidR="002877E2" w:rsidRDefault="002877E2" w:rsidP="002877E2">
      <w:pPr>
        <w:rPr>
          <w:rFonts w:ascii="Times New Roman" w:hAnsi="Times New Roman"/>
          <w:b/>
          <w:sz w:val="24"/>
        </w:rPr>
      </w:pPr>
    </w:p>
    <w:p w:rsidR="002877E2" w:rsidRPr="00873C2A" w:rsidRDefault="00BB02C5" w:rsidP="002877E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PUBLIC MEETING</w:t>
      </w:r>
      <w:r w:rsidR="002877E2" w:rsidRPr="002877E2">
        <w:rPr>
          <w:rFonts w:ascii="Times New Roman" w:hAnsi="Times New Roman"/>
          <w:b/>
          <w:sz w:val="24"/>
          <w:szCs w:val="24"/>
        </w:rPr>
        <w:t xml:space="preserve"> </w:t>
      </w:r>
      <w:r w:rsidR="002877E2" w:rsidRPr="00873C2A">
        <w:rPr>
          <w:rFonts w:ascii="Times New Roman" w:hAnsi="Times New Roman"/>
          <w:b/>
          <w:sz w:val="24"/>
          <w:szCs w:val="24"/>
        </w:rPr>
        <w:t>AGENDA</w:t>
      </w:r>
    </w:p>
    <w:p w:rsidR="008C2AD4" w:rsidRPr="00E0213D" w:rsidRDefault="002F1080" w:rsidP="004067AE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Adoption of Minutes of </w:t>
      </w:r>
      <w:r w:rsidR="004C6E48">
        <w:rPr>
          <w:rFonts w:ascii="Times New Roman" w:hAnsi="Times New Roman"/>
          <w:sz w:val="24"/>
        </w:rPr>
        <w:t>J</w:t>
      </w:r>
      <w:r w:rsidR="005D3503">
        <w:rPr>
          <w:rFonts w:ascii="Times New Roman" w:hAnsi="Times New Roman"/>
          <w:sz w:val="24"/>
        </w:rPr>
        <w:t>une 25</w:t>
      </w:r>
      <w:r w:rsidR="004C6E48">
        <w:rPr>
          <w:rFonts w:ascii="Times New Roman" w:hAnsi="Times New Roman"/>
          <w:sz w:val="24"/>
        </w:rPr>
        <w:t xml:space="preserve">, 2018 </w:t>
      </w:r>
      <w:r w:rsidR="00BB02C5" w:rsidRPr="008C2AD4">
        <w:rPr>
          <w:rFonts w:ascii="Times New Roman" w:hAnsi="Times New Roman"/>
          <w:sz w:val="24"/>
        </w:rPr>
        <w:t xml:space="preserve">Meeting </w:t>
      </w:r>
    </w:p>
    <w:p w:rsidR="0067221A" w:rsidRDefault="00BB02C5" w:rsidP="004067AE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 w:rsidRPr="0067221A">
        <w:rPr>
          <w:rFonts w:ascii="Times New Roman" w:hAnsi="Times New Roman"/>
          <w:sz w:val="24"/>
          <w:szCs w:val="24"/>
        </w:rPr>
        <w:t xml:space="preserve">Legislative, Regulatory, and Policy </w:t>
      </w:r>
      <w:r w:rsidR="00A75015">
        <w:rPr>
          <w:rFonts w:ascii="Times New Roman" w:hAnsi="Times New Roman"/>
          <w:sz w:val="24"/>
          <w:szCs w:val="24"/>
        </w:rPr>
        <w:t>A</w:t>
      </w:r>
      <w:r w:rsidRPr="0067221A">
        <w:rPr>
          <w:rFonts w:ascii="Times New Roman" w:hAnsi="Times New Roman"/>
          <w:sz w:val="24"/>
          <w:szCs w:val="24"/>
        </w:rPr>
        <w:t xml:space="preserve">ctivity </w:t>
      </w:r>
    </w:p>
    <w:p w:rsidR="00BB02C5" w:rsidRDefault="00BB02C5" w:rsidP="004067AE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 w:rsidRPr="001430AC">
        <w:rPr>
          <w:rFonts w:ascii="Times New Roman" w:hAnsi="Times New Roman"/>
          <w:sz w:val="24"/>
          <w:szCs w:val="24"/>
        </w:rPr>
        <w:t>Docket</w:t>
      </w:r>
      <w:r w:rsidR="005638AB">
        <w:rPr>
          <w:rFonts w:ascii="Times New Roman" w:hAnsi="Times New Roman"/>
          <w:sz w:val="24"/>
          <w:szCs w:val="24"/>
        </w:rPr>
        <w:t xml:space="preserve"> &amp; Upcoming Evidentiary Hearing Sessions</w:t>
      </w:r>
      <w:r w:rsidRPr="001430AC">
        <w:rPr>
          <w:rFonts w:ascii="Times New Roman" w:hAnsi="Times New Roman"/>
          <w:sz w:val="24"/>
          <w:szCs w:val="24"/>
        </w:rPr>
        <w:t xml:space="preserve"> </w:t>
      </w:r>
    </w:p>
    <w:p w:rsidR="005D3503" w:rsidRPr="00133AAF" w:rsidRDefault="005D3503" w:rsidP="006A6B22">
      <w:pPr>
        <w:numPr>
          <w:ilvl w:val="0"/>
          <w:numId w:val="3"/>
        </w:numPr>
        <w:tabs>
          <w:tab w:val="left" w:pos="720"/>
        </w:tabs>
        <w:spacing w:after="120"/>
        <w:ind w:right="-360" w:hanging="1080"/>
        <w:rPr>
          <w:rFonts w:ascii="Times New Roman" w:hAnsi="Times New Roman"/>
          <w:sz w:val="20"/>
        </w:rPr>
      </w:pPr>
      <w:r w:rsidRPr="00133AAF">
        <w:rPr>
          <w:rFonts w:ascii="Times New Roman" w:hAnsi="Times New Roman"/>
          <w:sz w:val="24"/>
        </w:rPr>
        <w:t xml:space="preserve">Future Meetings: </w:t>
      </w:r>
      <w:r w:rsidR="001D356C" w:rsidRPr="00133AAF">
        <w:rPr>
          <w:rFonts w:ascii="Times New Roman" w:hAnsi="Times New Roman"/>
          <w:sz w:val="24"/>
        </w:rPr>
        <w:t>g</w:t>
      </w:r>
      <w:r w:rsidRPr="00133AAF">
        <w:rPr>
          <w:rFonts w:ascii="Times New Roman" w:hAnsi="Times New Roman"/>
          <w:sz w:val="24"/>
        </w:rPr>
        <w:t xml:space="preserve">enerally, second </w:t>
      </w:r>
      <w:r w:rsidR="00133AAF" w:rsidRPr="00133AAF">
        <w:rPr>
          <w:rFonts w:ascii="Times New Roman" w:hAnsi="Times New Roman"/>
          <w:sz w:val="24"/>
        </w:rPr>
        <w:t xml:space="preserve">Wednesday </w:t>
      </w:r>
      <w:r w:rsidRPr="00133AAF">
        <w:rPr>
          <w:rFonts w:ascii="Times New Roman" w:hAnsi="Times New Roman"/>
          <w:sz w:val="24"/>
        </w:rPr>
        <w:t xml:space="preserve"> of the month (</w:t>
      </w:r>
      <w:r w:rsidR="00133AAF" w:rsidRPr="00133AAF">
        <w:rPr>
          <w:rFonts w:ascii="Times New Roman" w:hAnsi="Times New Roman"/>
          <w:sz w:val="24"/>
        </w:rPr>
        <w:t>January – August</w:t>
      </w:r>
      <w:r w:rsidRPr="00133AAF">
        <w:rPr>
          <w:rFonts w:ascii="Times New Roman" w:hAnsi="Times New Roman"/>
          <w:sz w:val="24"/>
        </w:rPr>
        <w:t>)</w:t>
      </w:r>
    </w:p>
    <w:p w:rsidR="00CF5C9A" w:rsidRDefault="00CF5C9A" w:rsidP="006D686B">
      <w:pPr>
        <w:rPr>
          <w:rFonts w:ascii="Times New Roman" w:hAnsi="Times New Roman"/>
          <w:szCs w:val="22"/>
        </w:rPr>
      </w:pPr>
    </w:p>
    <w:p w:rsidR="006D686B" w:rsidRPr="00873C2A" w:rsidRDefault="006D686B" w:rsidP="006D686B">
      <w:pPr>
        <w:rPr>
          <w:rFonts w:ascii="Times New Roman" w:hAnsi="Times New Roman"/>
          <w:sz w:val="24"/>
          <w:szCs w:val="24"/>
        </w:rPr>
      </w:pPr>
      <w:r w:rsidRPr="00873C2A">
        <w:rPr>
          <w:rFonts w:ascii="Times New Roman" w:hAnsi="Times New Roman"/>
          <w:sz w:val="24"/>
          <w:szCs w:val="24"/>
        </w:rPr>
        <w:t xml:space="preserve">After the public meeting is adjourned, the Committee will reconvene in a meeting closed to the public </w:t>
      </w:r>
      <w:r w:rsidRPr="00873C2A">
        <w:rPr>
          <w:rFonts w:ascii="Times New Roman" w:hAnsi="Times New Roman"/>
          <w:color w:val="000000"/>
          <w:sz w:val="24"/>
          <w:szCs w:val="24"/>
        </w:rPr>
        <w:t>as a quasi-judicial board for the sole purpose of making decisions required in adjudicatory proceedings before it.  See G.L. c. 30A, § 18(“meeting”)(d).</w:t>
      </w:r>
    </w:p>
    <w:p w:rsidR="006D686B" w:rsidRPr="006935D3" w:rsidRDefault="006D686B">
      <w:pPr>
        <w:ind w:left="720" w:hanging="720"/>
        <w:rPr>
          <w:rFonts w:ascii="Times New Roman" w:hAnsi="Times New Roman"/>
          <w:szCs w:val="22"/>
        </w:rPr>
      </w:pPr>
    </w:p>
    <w:p w:rsidR="00BB02C5" w:rsidRDefault="00BB02C5" w:rsidP="006D686B">
      <w:pPr>
        <w:pStyle w:val="Heading2"/>
        <w:spacing w:after="120"/>
        <w:rPr>
          <w:strike/>
        </w:rPr>
      </w:pPr>
      <w:r>
        <w:t xml:space="preserve">ADJUDICATORY MEETING </w:t>
      </w:r>
    </w:p>
    <w:p w:rsidR="004C6E48" w:rsidRPr="004C6E48" w:rsidRDefault="00942CDC" w:rsidP="004C6E48">
      <w:pPr>
        <w:pStyle w:val="ListParagraph"/>
        <w:numPr>
          <w:ilvl w:val="0"/>
          <w:numId w:val="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Autumnwood, LLC v. Sandwich Zoning Board of Appeals, </w:t>
      </w:r>
      <w:r>
        <w:rPr>
          <w:rFonts w:ascii="Times New Roman" w:hAnsi="Times New Roman"/>
          <w:sz w:val="24"/>
          <w:szCs w:val="24"/>
        </w:rPr>
        <w:t>No. 2005-06</w:t>
      </w:r>
    </w:p>
    <w:p w:rsidR="00CF5C9A" w:rsidRDefault="00CF5C9A" w:rsidP="0024700C">
      <w:pPr>
        <w:tabs>
          <w:tab w:val="left" w:pos="-720"/>
        </w:tabs>
        <w:rPr>
          <w:rFonts w:ascii="Times New Roman" w:hAnsi="Times New Roman"/>
          <w:sz w:val="21"/>
          <w:szCs w:val="21"/>
        </w:rPr>
      </w:pPr>
    </w:p>
    <w:p w:rsidR="00873C2A" w:rsidRPr="00942CDC" w:rsidRDefault="00873C2A" w:rsidP="00DE78B4">
      <w:pPr>
        <w:pStyle w:val="Default"/>
        <w:rPr>
          <w:sz w:val="22"/>
          <w:szCs w:val="22"/>
        </w:rPr>
      </w:pPr>
      <w:r w:rsidRPr="00942CDC">
        <w:rPr>
          <w:sz w:val="22"/>
          <w:szCs w:val="22"/>
        </w:rPr>
        <w:t xml:space="preserve">On or before </w:t>
      </w:r>
      <w:r w:rsidR="00133AAF">
        <w:rPr>
          <w:sz w:val="22"/>
          <w:szCs w:val="22"/>
        </w:rPr>
        <w:t>February 8</w:t>
      </w:r>
      <w:r w:rsidR="00942CDC" w:rsidRPr="00942CDC">
        <w:rPr>
          <w:sz w:val="22"/>
          <w:szCs w:val="22"/>
        </w:rPr>
        <w:t xml:space="preserve">, </w:t>
      </w:r>
      <w:r w:rsidR="00133AAF">
        <w:rPr>
          <w:sz w:val="22"/>
          <w:szCs w:val="22"/>
        </w:rPr>
        <w:t>2019</w:t>
      </w:r>
      <w:r w:rsidRPr="00942CDC">
        <w:rPr>
          <w:sz w:val="22"/>
          <w:szCs w:val="22"/>
        </w:rPr>
        <w:t xml:space="preserve">, this notice was posted </w:t>
      </w:r>
      <w:r w:rsidR="00DE78B4" w:rsidRPr="00942CDC">
        <w:rPr>
          <w:sz w:val="22"/>
          <w:szCs w:val="22"/>
        </w:rPr>
        <w:t xml:space="preserve">as “Housing Appeals Committee Meeting” </w:t>
      </w:r>
      <w:r w:rsidRPr="00942CDC">
        <w:rPr>
          <w:sz w:val="22"/>
          <w:szCs w:val="22"/>
        </w:rPr>
        <w:t xml:space="preserve">at </w:t>
      </w:r>
      <w:hyperlink r:id="rId8" w:history="1">
        <w:r w:rsidRPr="00942CDC">
          <w:rPr>
            <w:rStyle w:val="Hyperlink"/>
            <w:sz w:val="22"/>
            <w:szCs w:val="22"/>
          </w:rPr>
          <w:t>http://www.mass.gov/hed/economic/eohed/dhcd</w:t>
        </w:r>
      </w:hyperlink>
      <w:r w:rsidRPr="00942CDC">
        <w:rPr>
          <w:sz w:val="22"/>
          <w:szCs w:val="22"/>
        </w:rPr>
        <w:t xml:space="preserve"> (link to “DHCD Open Meeting Notices”), and copies were </w:t>
      </w:r>
      <w:r w:rsidR="000C2CCC" w:rsidRPr="00942CDC">
        <w:rPr>
          <w:sz w:val="22"/>
          <w:szCs w:val="22"/>
        </w:rPr>
        <w:t xml:space="preserve">sent </w:t>
      </w:r>
      <w:r w:rsidRPr="00942CDC">
        <w:rPr>
          <w:sz w:val="22"/>
          <w:szCs w:val="22"/>
        </w:rPr>
        <w:t>to</w:t>
      </w:r>
      <w:r w:rsidR="000C2CCC" w:rsidRPr="00942CDC">
        <w:rPr>
          <w:sz w:val="22"/>
          <w:szCs w:val="22"/>
        </w:rPr>
        <w:t xml:space="preserve"> the </w:t>
      </w:r>
      <w:r w:rsidRPr="00942CDC">
        <w:rPr>
          <w:sz w:val="22"/>
          <w:szCs w:val="22"/>
        </w:rPr>
        <w:t xml:space="preserve">Office of the Secretary of the Commonwealth, Publications and Regulations Division and to Executive Office </w:t>
      </w:r>
      <w:r w:rsidR="00AB3F4A" w:rsidRPr="00942CDC">
        <w:rPr>
          <w:sz w:val="22"/>
          <w:szCs w:val="22"/>
        </w:rPr>
        <w:t>for</w:t>
      </w:r>
      <w:r w:rsidRPr="00942CDC">
        <w:rPr>
          <w:sz w:val="22"/>
          <w:szCs w:val="22"/>
        </w:rPr>
        <w:t xml:space="preserve"> Administration and Finance.</w:t>
      </w:r>
      <w:r w:rsidR="00DE78B4" w:rsidRPr="00942CDC">
        <w:rPr>
          <w:sz w:val="22"/>
          <w:szCs w:val="22"/>
        </w:rPr>
        <w:t xml:space="preserve">  </w:t>
      </w:r>
    </w:p>
    <w:p w:rsidR="00DE78B4" w:rsidRPr="00942CDC" w:rsidRDefault="00DE78B4" w:rsidP="00814231">
      <w:pPr>
        <w:overflowPunct/>
        <w:autoSpaceDE/>
        <w:autoSpaceDN/>
        <w:adjustRightInd/>
        <w:spacing w:after="45"/>
        <w:textAlignment w:val="auto"/>
        <w:rPr>
          <w:rFonts w:ascii="Calibri" w:hAnsi="Calibri"/>
          <w:szCs w:val="22"/>
        </w:rPr>
      </w:pPr>
    </w:p>
    <w:p w:rsidR="004067AE" w:rsidRPr="004C6E48" w:rsidRDefault="004067AE" w:rsidP="00814231">
      <w:pPr>
        <w:overflowPunct/>
        <w:autoSpaceDE/>
        <w:autoSpaceDN/>
        <w:adjustRightInd/>
        <w:spacing w:after="45"/>
        <w:textAlignment w:val="auto"/>
        <w:rPr>
          <w:rFonts w:ascii="Times New Roman" w:hAnsi="Times New Roman"/>
          <w:szCs w:val="22"/>
        </w:rPr>
      </w:pPr>
      <w:r w:rsidRPr="004C6E48">
        <w:rPr>
          <w:rFonts w:ascii="Times New Roman" w:hAnsi="Times New Roman"/>
          <w:szCs w:val="22"/>
        </w:rPr>
        <w:t xml:space="preserve">For reasonable accommodations regarding this meeting, please contact </w:t>
      </w:r>
      <w:r w:rsidR="006D0DE0" w:rsidRPr="004C6E48">
        <w:rPr>
          <w:rFonts w:ascii="Times New Roman" w:hAnsi="Times New Roman"/>
          <w:color w:val="000000"/>
          <w:szCs w:val="22"/>
        </w:rPr>
        <w:t>617-</w:t>
      </w:r>
      <w:r w:rsidRPr="004C6E48">
        <w:rPr>
          <w:rFonts w:ascii="Times New Roman" w:hAnsi="Times New Roman"/>
          <w:color w:val="000000"/>
          <w:szCs w:val="22"/>
        </w:rPr>
        <w:t>573-1</w:t>
      </w:r>
      <w:r w:rsidR="006D0DE0" w:rsidRPr="004C6E48">
        <w:rPr>
          <w:rFonts w:ascii="Times New Roman" w:hAnsi="Times New Roman"/>
          <w:color w:val="000000"/>
          <w:szCs w:val="22"/>
        </w:rPr>
        <w:t>52</w:t>
      </w:r>
      <w:r w:rsidRPr="004C6E48">
        <w:rPr>
          <w:rFonts w:ascii="Times New Roman" w:hAnsi="Times New Roman"/>
          <w:color w:val="000000"/>
          <w:szCs w:val="22"/>
        </w:rPr>
        <w:t>1 (</w:t>
      </w:r>
      <w:r w:rsidR="006D0DE0" w:rsidRPr="004C6E48">
        <w:rPr>
          <w:rFonts w:ascii="Times New Roman" w:hAnsi="Times New Roman"/>
          <w:szCs w:val="22"/>
        </w:rPr>
        <w:t>TTY 617-</w:t>
      </w:r>
      <w:r w:rsidRPr="004C6E48">
        <w:rPr>
          <w:rFonts w:ascii="Times New Roman" w:hAnsi="Times New Roman"/>
          <w:szCs w:val="22"/>
        </w:rPr>
        <w:t>573-1140</w:t>
      </w:r>
      <w:r w:rsidRPr="004C6E48">
        <w:rPr>
          <w:rFonts w:ascii="Times New Roman" w:hAnsi="Times New Roman"/>
          <w:color w:val="000000"/>
          <w:szCs w:val="22"/>
        </w:rPr>
        <w:t>)</w:t>
      </w:r>
      <w:r w:rsidR="006D0DE0" w:rsidRPr="004C6E48">
        <w:rPr>
          <w:rFonts w:ascii="Times New Roman" w:hAnsi="Times New Roman"/>
          <w:color w:val="000000"/>
          <w:szCs w:val="22"/>
        </w:rPr>
        <w:t>,</w:t>
      </w:r>
      <w:r w:rsidRPr="004C6E48">
        <w:rPr>
          <w:rFonts w:ascii="Times New Roman" w:hAnsi="Times New Roman"/>
          <w:color w:val="000000"/>
          <w:szCs w:val="22"/>
        </w:rPr>
        <w:t xml:space="preserve"> and direct</w:t>
      </w:r>
      <w:r w:rsidRPr="004C6E48">
        <w:rPr>
          <w:rFonts w:ascii="Times New Roman" w:hAnsi="Times New Roman"/>
          <w:szCs w:val="22"/>
        </w:rPr>
        <w:t xml:space="preserve"> requests to </w:t>
      </w:r>
      <w:r w:rsidR="00133AAF">
        <w:rPr>
          <w:rFonts w:ascii="Times New Roman" w:hAnsi="Times New Roman"/>
          <w:szCs w:val="22"/>
        </w:rPr>
        <w:t xml:space="preserve">the HAC </w:t>
      </w:r>
      <w:r w:rsidR="003B1F0C" w:rsidRPr="004C6E48">
        <w:rPr>
          <w:rFonts w:ascii="Times New Roman" w:hAnsi="Times New Roman"/>
          <w:szCs w:val="22"/>
        </w:rPr>
        <w:t>Docket Clerk</w:t>
      </w:r>
      <w:r w:rsidRPr="004C6E48">
        <w:rPr>
          <w:rFonts w:ascii="Times New Roman" w:hAnsi="Times New Roman"/>
          <w:szCs w:val="22"/>
        </w:rPr>
        <w:t>.</w:t>
      </w:r>
    </w:p>
    <w:p w:rsidR="004067AE" w:rsidRPr="004067AE" w:rsidRDefault="006D0DE0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  <w:lang w:val="es-PR"/>
        </w:rPr>
        <w:br w:type="page"/>
      </w:r>
      <w:r w:rsidR="004067AE" w:rsidRPr="004067AE">
        <w:rPr>
          <w:rFonts w:ascii="Calibri" w:hAnsi="Calibri"/>
          <w:szCs w:val="22"/>
          <w:lang w:val="es-PR"/>
        </w:rPr>
        <w:lastRenderedPageBreak/>
        <w:t xml:space="preserve">Favor de comunicarse con el Departamento de Vivienda y Desarrollo de la Comunidad de Massachusetts en </w:t>
      </w:r>
      <w:r w:rsidRPr="006D0DE0">
        <w:rPr>
          <w:rFonts w:ascii="Calibri" w:hAnsi="Calibri"/>
          <w:color w:val="000000"/>
          <w:szCs w:val="22"/>
          <w:lang w:val="fr-FR"/>
        </w:rPr>
        <w:t>617-</w:t>
      </w:r>
      <w:r w:rsidR="004067AE" w:rsidRPr="004067AE">
        <w:rPr>
          <w:rFonts w:ascii="Calibri" w:hAnsi="Calibri"/>
          <w:color w:val="000000"/>
          <w:szCs w:val="22"/>
          <w:lang w:val="fr-FR"/>
        </w:rPr>
        <w:t>573-1100 (</w:t>
      </w:r>
      <w:r w:rsidRPr="006D0DE0">
        <w:rPr>
          <w:rFonts w:ascii="Calibri" w:hAnsi="Calibri"/>
          <w:szCs w:val="22"/>
          <w:lang w:val="en"/>
        </w:rPr>
        <w:t>TTY 617-</w:t>
      </w:r>
      <w:r w:rsidR="004067AE" w:rsidRPr="004067AE">
        <w:rPr>
          <w:rFonts w:ascii="Calibri" w:hAnsi="Calibri"/>
          <w:szCs w:val="22"/>
          <w:lang w:val="en"/>
        </w:rPr>
        <w:t>573-1140</w:t>
      </w:r>
      <w:r w:rsidR="004067AE" w:rsidRPr="004067AE">
        <w:rPr>
          <w:rFonts w:ascii="Calibri" w:hAnsi="Calibri"/>
          <w:color w:val="000000"/>
          <w:szCs w:val="22"/>
          <w:lang w:val="fr-FR"/>
        </w:rPr>
        <w:t>)</w:t>
      </w:r>
      <w:r w:rsidR="004067AE"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="004067AE" w:rsidRPr="004067AE">
        <w:rPr>
          <w:rFonts w:ascii="Calibri" w:hAnsi="Calibri"/>
          <w:szCs w:val="22"/>
          <w:lang w:val="es-PR"/>
        </w:rPr>
        <w:t>para ayuda gratis con el idioma.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pt-BR"/>
        </w:rPr>
        <w:t xml:space="preserve">Entre em contato com o Departamento de Moradia e Desenvolvimento Comunitário de Massachusetts no número </w:t>
      </w:r>
      <w:r w:rsidRPr="004067AE">
        <w:rPr>
          <w:rFonts w:ascii="Calibri" w:hAnsi="Calibri"/>
          <w:color w:val="000000"/>
          <w:szCs w:val="22"/>
          <w:lang w:val="pt-BR"/>
        </w:rPr>
        <w:t>(617) 573-1100</w:t>
      </w:r>
      <w:r w:rsidRPr="004067AE">
        <w:rPr>
          <w:rFonts w:ascii="Calibri" w:hAnsi="Calibri"/>
          <w:szCs w:val="22"/>
          <w:lang w:val="pt-BR"/>
        </w:rPr>
        <w:t xml:space="preserve">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pt-BR"/>
        </w:rPr>
        <w:t>para obter assistência gratuita com o idioma.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PMingLiU" w:eastAsia="PMingLiU" w:hAnsi="PMingLiU" w:hint="eastAsia"/>
          <w:szCs w:val="22"/>
          <w:lang w:eastAsia="zh-TW"/>
        </w:rPr>
        <w:t>如果您需要免費的語言翻譯幫助，請聯絡麻州住宅及社區發展部</w:t>
      </w:r>
      <w:r w:rsidRPr="004067AE">
        <w:rPr>
          <w:rFonts w:ascii="Calibri" w:hAnsi="Calibri" w:hint="eastAsia"/>
          <w:szCs w:val="22"/>
          <w:lang w:eastAsia="zh-TW"/>
        </w:rPr>
        <w:t xml:space="preserve"> </w:t>
      </w:r>
      <w:r w:rsidRPr="004067AE">
        <w:rPr>
          <w:rFonts w:ascii="Calibri" w:hAnsi="Calibri"/>
          <w:szCs w:val="22"/>
        </w:rPr>
        <w:t xml:space="preserve">(The Massachusetts Department of Housing and Community Development) </w:t>
      </w:r>
      <w:r w:rsidRPr="004067AE">
        <w:rPr>
          <w:rFonts w:ascii="PMingLiU" w:eastAsia="PMingLiU" w:hAnsi="PMingLiU" w:hint="eastAsia"/>
          <w:szCs w:val="22"/>
          <w:lang w:eastAsia="zh-TW"/>
        </w:rPr>
        <w:t>聯絡方式</w:t>
      </w:r>
      <w:r w:rsidRPr="004067AE">
        <w:rPr>
          <w:rFonts w:ascii="Calibri" w:hAnsi="Calibri" w:hint="eastAsia"/>
          <w:szCs w:val="22"/>
          <w:u w:val="single"/>
          <w:lang w:eastAsia="zh-TW"/>
        </w:rPr>
        <w:t xml:space="preserve"> </w:t>
      </w:r>
      <w:r w:rsidRPr="004067AE">
        <w:rPr>
          <w:rFonts w:ascii="Calibri" w:hAnsi="Calibri"/>
          <w:szCs w:val="22"/>
        </w:rPr>
        <w:t>:</w:t>
      </w:r>
      <w:r w:rsidR="006D0DE0" w:rsidRPr="006D0DE0">
        <w:rPr>
          <w:rFonts w:ascii="Calibri" w:hAnsi="Calibri"/>
          <w:color w:val="000000"/>
          <w:szCs w:val="22"/>
        </w:rPr>
        <w:t xml:space="preserve"> 617-</w:t>
      </w:r>
      <w:r w:rsidRPr="004067AE">
        <w:rPr>
          <w:rFonts w:ascii="Calibri" w:hAnsi="Calibri"/>
          <w:color w:val="000000"/>
          <w:szCs w:val="22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color w:val="000000"/>
          <w:szCs w:val="22"/>
        </w:rPr>
        <w:t>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ru-RU"/>
        </w:rPr>
        <w:t xml:space="preserve">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язык. </w:t>
      </w:r>
      <w:r w:rsidR="006D0DE0" w:rsidRPr="006D0DE0">
        <w:rPr>
          <w:rFonts w:ascii="Calibri" w:hAnsi="Calibri"/>
          <w:color w:val="000000"/>
          <w:sz w:val="2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 w:val="20"/>
          <w:szCs w:val="22"/>
        </w:rPr>
        <w:t>-</w:t>
      </w:r>
      <w:r w:rsidRPr="004067AE">
        <w:rPr>
          <w:rFonts w:ascii="Calibri" w:hAnsi="Calibri"/>
          <w:color w:val="000000"/>
          <w:sz w:val="20"/>
          <w:szCs w:val="22"/>
          <w:lang w:val="ru-RU"/>
        </w:rPr>
        <w:t>573-110</w:t>
      </w:r>
      <w:r w:rsidRPr="004067AE">
        <w:rPr>
          <w:rFonts w:ascii="Calibri" w:hAnsi="Calibri"/>
          <w:color w:val="000000"/>
          <w:sz w:val="20"/>
          <w:szCs w:val="22"/>
        </w:rPr>
        <w:t xml:space="preserve">0 </w:t>
      </w:r>
      <w:r w:rsidRPr="004067AE">
        <w:rPr>
          <w:rFonts w:ascii="Calibri" w:hAnsi="Calibri"/>
          <w:color w:val="000000"/>
          <w:sz w:val="20"/>
          <w:szCs w:val="22"/>
          <w:lang w:val="fr-FR"/>
        </w:rPr>
        <w:t>(</w:t>
      </w:r>
      <w:r w:rsidR="006D0DE0" w:rsidRPr="006D0DE0">
        <w:rPr>
          <w:rFonts w:ascii="Calibri" w:hAnsi="Calibri"/>
          <w:sz w:val="20"/>
          <w:szCs w:val="22"/>
          <w:lang w:val="en"/>
        </w:rPr>
        <w:t>TTY 617-</w:t>
      </w:r>
      <w:r w:rsidRPr="004067AE">
        <w:rPr>
          <w:rFonts w:ascii="Calibri" w:hAnsi="Calibri"/>
          <w:sz w:val="20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 w:val="20"/>
          <w:szCs w:val="22"/>
          <w:lang w:val="fr-FR"/>
        </w:rPr>
        <w:t>).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vi-VN"/>
        </w:rPr>
        <w:t xml:space="preserve">Vui lòng liên hệ Bộ Phát Triển Nhà Ở và Cộng Đồng Massachusetts tại </w:t>
      </w:r>
      <w:r w:rsidRPr="004067AE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vi-VN"/>
        </w:rPr>
        <w:t>để được hỗ trợ ngôn ngữ miễn phí</w:t>
      </w:r>
      <w:r w:rsidRPr="004067AE">
        <w:rPr>
          <w:rFonts w:ascii="Calibri" w:hAnsi="Calibri"/>
          <w:szCs w:val="22"/>
        </w:rPr>
        <w:t>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sq-AL"/>
        </w:rPr>
        <w:t xml:space="preserve">Tanpri kontakte Department of Housing and Community Development [Depatman Devlòpman Lojman ak Kominote] Masachousèt la nan </w:t>
      </w:r>
      <w:r w:rsidR="006D0DE0" w:rsidRPr="006D0DE0">
        <w:rPr>
          <w:rFonts w:ascii="Calibri" w:hAnsi="Calibri"/>
          <w:color w:val="000000"/>
          <w:szCs w:val="22"/>
        </w:rPr>
        <w:t>617-</w:t>
      </w:r>
      <w:r w:rsidRPr="004067AE">
        <w:rPr>
          <w:rFonts w:ascii="Calibri" w:hAnsi="Calibri"/>
          <w:color w:val="000000"/>
          <w:szCs w:val="22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sq-AL"/>
        </w:rPr>
        <w:t>pou asistans gratis nan lang.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it-IT"/>
        </w:rPr>
        <w:t xml:space="preserve">Si prega di contattare il Dipartimento Edilizia Abitativa e Sviluppo della Comunità dello Stato del Massachusetts al </w:t>
      </w:r>
      <w:r w:rsidR="006D0DE0" w:rsidRPr="006D0DE0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it-IT"/>
        </w:rPr>
        <w:t>per avere assistenza gratuita per la traduzione.</w:t>
      </w:r>
    </w:p>
    <w:p w:rsidR="004067AE" w:rsidRPr="004067AE" w:rsidRDefault="004067AE" w:rsidP="006D0DE0">
      <w:pPr>
        <w:overflowPunct/>
        <w:autoSpaceDE/>
        <w:autoSpaceDN/>
        <w:adjustRightInd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Khmer UI" w:hAnsi="Khmer UI" w:cs="Khmer UI"/>
          <w:szCs w:val="22"/>
        </w:rPr>
        <w:t xml:space="preserve">១) នេះគឺជាឯកសារសំខាន់។ សូមទំនាក់ទំនងផ្នែកអភិវឌ្ឍន៍សហគមន៍និងលំនៅដ្ឋានរបស់រដ្ឋម៉ាស្សាឈូសែត </w:t>
      </w:r>
      <w:r w:rsidRPr="004067AE">
        <w:rPr>
          <w:rFonts w:ascii="Calibri" w:hAnsi="Calibri"/>
          <w:szCs w:val="22"/>
        </w:rPr>
        <w:t>(Massachusetts Department of Housing and Community Development</w:t>
      </w:r>
      <w:r w:rsidRPr="004067AE">
        <w:rPr>
          <w:rFonts w:ascii="Khmer UI" w:hAnsi="Khmer UI" w:cs="Khmer UI"/>
          <w:szCs w:val="22"/>
        </w:rPr>
        <w:t>) តាមរយៈ</w:t>
      </w:r>
      <w:r w:rsidRPr="004067AE">
        <w:rPr>
          <w:rFonts w:ascii="Khmer UI" w:hAnsi="Khmer UI" w:cs="Khmer UI"/>
          <w:sz w:val="24"/>
          <w:szCs w:val="24"/>
        </w:rPr>
        <w:t xml:space="preserve"> </w:t>
      </w:r>
      <w:r w:rsidRPr="004067AE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 xml:space="preserve">) </w:t>
      </w:r>
      <w:r w:rsidRPr="004067AE">
        <w:rPr>
          <w:rFonts w:ascii="Khmer UI" w:hAnsi="Khmer UI" w:cs="Khmer UI"/>
          <w:szCs w:val="22"/>
        </w:rPr>
        <w:t>ដើម្បីទទួលបានជំនួយ ផ្នែកភាសាដោយឥតគិតថ្លៃ។</w:t>
      </w:r>
    </w:p>
    <w:p w:rsidR="004067AE" w:rsidRDefault="004067AE" w:rsidP="006935D3">
      <w:pPr>
        <w:tabs>
          <w:tab w:val="left" w:pos="-720"/>
        </w:tabs>
        <w:spacing w:after="120"/>
        <w:rPr>
          <w:rFonts w:ascii="Times New Roman" w:hAnsi="Times New Roman"/>
          <w:szCs w:val="22"/>
        </w:rPr>
      </w:pPr>
    </w:p>
    <w:p w:rsidR="00A05356" w:rsidRPr="00FA13D3" w:rsidRDefault="00A05356" w:rsidP="00F33F4B">
      <w:pPr>
        <w:spacing w:after="120"/>
        <w:rPr>
          <w:rFonts w:ascii="Arial" w:hAnsi="Arial" w:cs="Arial"/>
          <w:sz w:val="24"/>
          <w:szCs w:val="24"/>
        </w:rPr>
      </w:pPr>
    </w:p>
    <w:sectPr w:rsidR="00A05356" w:rsidRPr="00FA13D3" w:rsidSect="0024700C">
      <w:pgSz w:w="12240" w:h="15840"/>
      <w:pgMar w:top="720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B2" w:rsidRDefault="00F459B2">
      <w:r>
        <w:separator/>
      </w:r>
    </w:p>
  </w:endnote>
  <w:endnote w:type="continuationSeparator" w:id="0">
    <w:p w:rsidR="00F459B2" w:rsidRDefault="00F4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Khmer UI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B2" w:rsidRDefault="00F459B2">
      <w:r>
        <w:separator/>
      </w:r>
    </w:p>
  </w:footnote>
  <w:footnote w:type="continuationSeparator" w:id="0">
    <w:p w:rsidR="00F459B2" w:rsidRDefault="00F4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55B5"/>
    <w:multiLevelType w:val="hybridMultilevel"/>
    <w:tmpl w:val="9BBE4EC4"/>
    <w:lvl w:ilvl="0" w:tplc="606A4F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F10FC"/>
    <w:multiLevelType w:val="hybridMultilevel"/>
    <w:tmpl w:val="AC92D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F56350"/>
    <w:multiLevelType w:val="hybridMultilevel"/>
    <w:tmpl w:val="06E03008"/>
    <w:lvl w:ilvl="0" w:tplc="606A4F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46924"/>
    <w:multiLevelType w:val="hybridMultilevel"/>
    <w:tmpl w:val="DB9460F4"/>
    <w:lvl w:ilvl="0" w:tplc="028E5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926A4F"/>
    <w:multiLevelType w:val="hybridMultilevel"/>
    <w:tmpl w:val="49047468"/>
    <w:lvl w:ilvl="0" w:tplc="04090001">
      <w:start w:val="16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1588"/>
    <w:multiLevelType w:val="hybridMultilevel"/>
    <w:tmpl w:val="A8B4B250"/>
    <w:lvl w:ilvl="0" w:tplc="7EC6034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B4EA0A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9A51CE4"/>
    <w:multiLevelType w:val="multilevel"/>
    <w:tmpl w:val="0110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9088A"/>
    <w:multiLevelType w:val="hybridMultilevel"/>
    <w:tmpl w:val="BC220E30"/>
    <w:lvl w:ilvl="0" w:tplc="7584CA3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AB"/>
    <w:rsid w:val="00002BE8"/>
    <w:rsid w:val="000054B2"/>
    <w:rsid w:val="00010836"/>
    <w:rsid w:val="0002358F"/>
    <w:rsid w:val="00024946"/>
    <w:rsid w:val="00025723"/>
    <w:rsid w:val="00030961"/>
    <w:rsid w:val="00031DB3"/>
    <w:rsid w:val="00031E9D"/>
    <w:rsid w:val="00034932"/>
    <w:rsid w:val="00035DD9"/>
    <w:rsid w:val="00040A1C"/>
    <w:rsid w:val="0004454F"/>
    <w:rsid w:val="0005385D"/>
    <w:rsid w:val="00054466"/>
    <w:rsid w:val="000546B1"/>
    <w:rsid w:val="00056640"/>
    <w:rsid w:val="00056F3E"/>
    <w:rsid w:val="00065363"/>
    <w:rsid w:val="00065DA4"/>
    <w:rsid w:val="00067BB7"/>
    <w:rsid w:val="00080426"/>
    <w:rsid w:val="00086C78"/>
    <w:rsid w:val="000910BB"/>
    <w:rsid w:val="0009301D"/>
    <w:rsid w:val="00094307"/>
    <w:rsid w:val="00095AE7"/>
    <w:rsid w:val="00096F67"/>
    <w:rsid w:val="000A0050"/>
    <w:rsid w:val="000A5069"/>
    <w:rsid w:val="000B2838"/>
    <w:rsid w:val="000B5B95"/>
    <w:rsid w:val="000C2CCC"/>
    <w:rsid w:val="000C4748"/>
    <w:rsid w:val="000D5450"/>
    <w:rsid w:val="000D7E60"/>
    <w:rsid w:val="000E16A2"/>
    <w:rsid w:val="000E3CFE"/>
    <w:rsid w:val="000E434C"/>
    <w:rsid w:val="000E65BB"/>
    <w:rsid w:val="000F3F9D"/>
    <w:rsid w:val="00102134"/>
    <w:rsid w:val="001132FD"/>
    <w:rsid w:val="00113926"/>
    <w:rsid w:val="001149D6"/>
    <w:rsid w:val="001235AB"/>
    <w:rsid w:val="001314DC"/>
    <w:rsid w:val="00131995"/>
    <w:rsid w:val="00131B13"/>
    <w:rsid w:val="00133AAF"/>
    <w:rsid w:val="00140880"/>
    <w:rsid w:val="00141349"/>
    <w:rsid w:val="001430AC"/>
    <w:rsid w:val="00146EB9"/>
    <w:rsid w:val="00147197"/>
    <w:rsid w:val="001518FC"/>
    <w:rsid w:val="00154B1D"/>
    <w:rsid w:val="00155327"/>
    <w:rsid w:val="0016472D"/>
    <w:rsid w:val="001661A2"/>
    <w:rsid w:val="0017328C"/>
    <w:rsid w:val="00174FBF"/>
    <w:rsid w:val="00183C97"/>
    <w:rsid w:val="00184D1E"/>
    <w:rsid w:val="0019027F"/>
    <w:rsid w:val="00195683"/>
    <w:rsid w:val="00195E26"/>
    <w:rsid w:val="001A06AE"/>
    <w:rsid w:val="001A40EB"/>
    <w:rsid w:val="001A7D39"/>
    <w:rsid w:val="001C44AA"/>
    <w:rsid w:val="001C52BC"/>
    <w:rsid w:val="001D046E"/>
    <w:rsid w:val="001D356C"/>
    <w:rsid w:val="001E55FE"/>
    <w:rsid w:val="002015D1"/>
    <w:rsid w:val="00201CB0"/>
    <w:rsid w:val="00202774"/>
    <w:rsid w:val="00203289"/>
    <w:rsid w:val="002061EF"/>
    <w:rsid w:val="0020639A"/>
    <w:rsid w:val="00206EB5"/>
    <w:rsid w:val="00212410"/>
    <w:rsid w:val="0021307B"/>
    <w:rsid w:val="00213251"/>
    <w:rsid w:val="0021418D"/>
    <w:rsid w:val="0021430C"/>
    <w:rsid w:val="00217FCB"/>
    <w:rsid w:val="00230924"/>
    <w:rsid w:val="002319A8"/>
    <w:rsid w:val="00236E92"/>
    <w:rsid w:val="002377DF"/>
    <w:rsid w:val="00246CAB"/>
    <w:rsid w:val="0024700C"/>
    <w:rsid w:val="002502E4"/>
    <w:rsid w:val="00252C23"/>
    <w:rsid w:val="00252FC9"/>
    <w:rsid w:val="002546AC"/>
    <w:rsid w:val="0025556D"/>
    <w:rsid w:val="00256260"/>
    <w:rsid w:val="0026161E"/>
    <w:rsid w:val="00262E8D"/>
    <w:rsid w:val="002635E7"/>
    <w:rsid w:val="00263A37"/>
    <w:rsid w:val="0027025D"/>
    <w:rsid w:val="00280A2D"/>
    <w:rsid w:val="002827BE"/>
    <w:rsid w:val="002829DC"/>
    <w:rsid w:val="00283384"/>
    <w:rsid w:val="002835D0"/>
    <w:rsid w:val="002877E2"/>
    <w:rsid w:val="002A246C"/>
    <w:rsid w:val="002A3609"/>
    <w:rsid w:val="002A4642"/>
    <w:rsid w:val="002A5C86"/>
    <w:rsid w:val="002A7251"/>
    <w:rsid w:val="002B2CFF"/>
    <w:rsid w:val="002B2EF8"/>
    <w:rsid w:val="002B62EF"/>
    <w:rsid w:val="002C4283"/>
    <w:rsid w:val="002D49C7"/>
    <w:rsid w:val="002E6487"/>
    <w:rsid w:val="002F0606"/>
    <w:rsid w:val="002F0998"/>
    <w:rsid w:val="002F1080"/>
    <w:rsid w:val="002F1555"/>
    <w:rsid w:val="002F263B"/>
    <w:rsid w:val="002F3157"/>
    <w:rsid w:val="002F43F2"/>
    <w:rsid w:val="003061FA"/>
    <w:rsid w:val="00306CB7"/>
    <w:rsid w:val="00312EE7"/>
    <w:rsid w:val="00313762"/>
    <w:rsid w:val="003150A0"/>
    <w:rsid w:val="003216BA"/>
    <w:rsid w:val="00325EE7"/>
    <w:rsid w:val="003265A1"/>
    <w:rsid w:val="00327ABA"/>
    <w:rsid w:val="00334A28"/>
    <w:rsid w:val="00334E65"/>
    <w:rsid w:val="00343966"/>
    <w:rsid w:val="00343A5F"/>
    <w:rsid w:val="003547DC"/>
    <w:rsid w:val="00355B7E"/>
    <w:rsid w:val="00356B19"/>
    <w:rsid w:val="003646E8"/>
    <w:rsid w:val="003649D3"/>
    <w:rsid w:val="0036518E"/>
    <w:rsid w:val="0037091B"/>
    <w:rsid w:val="00380A3B"/>
    <w:rsid w:val="00382D55"/>
    <w:rsid w:val="003833C3"/>
    <w:rsid w:val="003834F1"/>
    <w:rsid w:val="00383AC5"/>
    <w:rsid w:val="0038569B"/>
    <w:rsid w:val="00386E42"/>
    <w:rsid w:val="00387295"/>
    <w:rsid w:val="003962DD"/>
    <w:rsid w:val="00396555"/>
    <w:rsid w:val="003A0ED6"/>
    <w:rsid w:val="003A7ED4"/>
    <w:rsid w:val="003B0B75"/>
    <w:rsid w:val="003B1F0C"/>
    <w:rsid w:val="003C062E"/>
    <w:rsid w:val="003C30A3"/>
    <w:rsid w:val="003C68E0"/>
    <w:rsid w:val="003C7E09"/>
    <w:rsid w:val="003D28C4"/>
    <w:rsid w:val="003D48BC"/>
    <w:rsid w:val="003D6D0E"/>
    <w:rsid w:val="003E24C4"/>
    <w:rsid w:val="003F194B"/>
    <w:rsid w:val="003F60C8"/>
    <w:rsid w:val="004056A4"/>
    <w:rsid w:val="0040624A"/>
    <w:rsid w:val="004067AE"/>
    <w:rsid w:val="00414651"/>
    <w:rsid w:val="0041694B"/>
    <w:rsid w:val="00421DE4"/>
    <w:rsid w:val="00423D3D"/>
    <w:rsid w:val="00425BBE"/>
    <w:rsid w:val="00426500"/>
    <w:rsid w:val="00427313"/>
    <w:rsid w:val="00434BBA"/>
    <w:rsid w:val="004351A0"/>
    <w:rsid w:val="004427A3"/>
    <w:rsid w:val="0044346E"/>
    <w:rsid w:val="004437FC"/>
    <w:rsid w:val="0045023F"/>
    <w:rsid w:val="00451BC8"/>
    <w:rsid w:val="0045422D"/>
    <w:rsid w:val="0045492F"/>
    <w:rsid w:val="00455AFE"/>
    <w:rsid w:val="004576BC"/>
    <w:rsid w:val="00457B81"/>
    <w:rsid w:val="00460AC3"/>
    <w:rsid w:val="00462CCF"/>
    <w:rsid w:val="00463C44"/>
    <w:rsid w:val="0047373B"/>
    <w:rsid w:val="00495E6C"/>
    <w:rsid w:val="004A00BF"/>
    <w:rsid w:val="004A05A7"/>
    <w:rsid w:val="004A4B7D"/>
    <w:rsid w:val="004A6E14"/>
    <w:rsid w:val="004B02BD"/>
    <w:rsid w:val="004B1828"/>
    <w:rsid w:val="004B51C4"/>
    <w:rsid w:val="004C0AFE"/>
    <w:rsid w:val="004C0FD6"/>
    <w:rsid w:val="004C509E"/>
    <w:rsid w:val="004C5F7D"/>
    <w:rsid w:val="004C6E48"/>
    <w:rsid w:val="004C72D9"/>
    <w:rsid w:val="004D3A61"/>
    <w:rsid w:val="004D7FF6"/>
    <w:rsid w:val="004E1D86"/>
    <w:rsid w:val="004E20BE"/>
    <w:rsid w:val="004E250A"/>
    <w:rsid w:val="004E7D77"/>
    <w:rsid w:val="004F5F16"/>
    <w:rsid w:val="005016FE"/>
    <w:rsid w:val="005027BF"/>
    <w:rsid w:val="005050EA"/>
    <w:rsid w:val="00512321"/>
    <w:rsid w:val="00513283"/>
    <w:rsid w:val="00516674"/>
    <w:rsid w:val="005220A8"/>
    <w:rsid w:val="00523C2C"/>
    <w:rsid w:val="0052401B"/>
    <w:rsid w:val="00526182"/>
    <w:rsid w:val="00540AFA"/>
    <w:rsid w:val="00542C5C"/>
    <w:rsid w:val="00546EB2"/>
    <w:rsid w:val="00546F4E"/>
    <w:rsid w:val="00547110"/>
    <w:rsid w:val="00550305"/>
    <w:rsid w:val="00561684"/>
    <w:rsid w:val="00562435"/>
    <w:rsid w:val="00563068"/>
    <w:rsid w:val="005638AB"/>
    <w:rsid w:val="005702BC"/>
    <w:rsid w:val="005708B9"/>
    <w:rsid w:val="00570902"/>
    <w:rsid w:val="00574EAE"/>
    <w:rsid w:val="00581A50"/>
    <w:rsid w:val="00582EEE"/>
    <w:rsid w:val="00593D67"/>
    <w:rsid w:val="0059481F"/>
    <w:rsid w:val="0059586F"/>
    <w:rsid w:val="005A0ACB"/>
    <w:rsid w:val="005A0D40"/>
    <w:rsid w:val="005A24AB"/>
    <w:rsid w:val="005A6C46"/>
    <w:rsid w:val="005B4082"/>
    <w:rsid w:val="005C54EC"/>
    <w:rsid w:val="005C6E7C"/>
    <w:rsid w:val="005D3503"/>
    <w:rsid w:val="005D6575"/>
    <w:rsid w:val="005D6D0F"/>
    <w:rsid w:val="005E0A03"/>
    <w:rsid w:val="005E208A"/>
    <w:rsid w:val="005E7A3F"/>
    <w:rsid w:val="005F1AC6"/>
    <w:rsid w:val="005F2F7B"/>
    <w:rsid w:val="005F3FDB"/>
    <w:rsid w:val="00600304"/>
    <w:rsid w:val="00600FC0"/>
    <w:rsid w:val="00601B46"/>
    <w:rsid w:val="0060491B"/>
    <w:rsid w:val="00604C72"/>
    <w:rsid w:val="0060611E"/>
    <w:rsid w:val="0060730A"/>
    <w:rsid w:val="0062321A"/>
    <w:rsid w:val="006234FF"/>
    <w:rsid w:val="0062397F"/>
    <w:rsid w:val="00623B99"/>
    <w:rsid w:val="00630169"/>
    <w:rsid w:val="00631AC6"/>
    <w:rsid w:val="0063373B"/>
    <w:rsid w:val="00633A7E"/>
    <w:rsid w:val="00633CB8"/>
    <w:rsid w:val="00636442"/>
    <w:rsid w:val="0064510C"/>
    <w:rsid w:val="00645BDA"/>
    <w:rsid w:val="00650929"/>
    <w:rsid w:val="00651533"/>
    <w:rsid w:val="0065423D"/>
    <w:rsid w:val="00656435"/>
    <w:rsid w:val="00660E53"/>
    <w:rsid w:val="006620BB"/>
    <w:rsid w:val="0066299A"/>
    <w:rsid w:val="00663B53"/>
    <w:rsid w:val="006640CD"/>
    <w:rsid w:val="00665FE0"/>
    <w:rsid w:val="006667D0"/>
    <w:rsid w:val="00670911"/>
    <w:rsid w:val="0067221A"/>
    <w:rsid w:val="0067453D"/>
    <w:rsid w:val="00676E4E"/>
    <w:rsid w:val="00676E77"/>
    <w:rsid w:val="006820F5"/>
    <w:rsid w:val="00682910"/>
    <w:rsid w:val="006935D3"/>
    <w:rsid w:val="006A326F"/>
    <w:rsid w:val="006A6BC0"/>
    <w:rsid w:val="006B28AF"/>
    <w:rsid w:val="006C0A7E"/>
    <w:rsid w:val="006C33BC"/>
    <w:rsid w:val="006D0DE0"/>
    <w:rsid w:val="006D26C9"/>
    <w:rsid w:val="006D2D08"/>
    <w:rsid w:val="006D3359"/>
    <w:rsid w:val="006D33BC"/>
    <w:rsid w:val="006D4F3A"/>
    <w:rsid w:val="006D532D"/>
    <w:rsid w:val="006D686B"/>
    <w:rsid w:val="006E1C63"/>
    <w:rsid w:val="006F22D7"/>
    <w:rsid w:val="006F4AFB"/>
    <w:rsid w:val="006F6850"/>
    <w:rsid w:val="00710925"/>
    <w:rsid w:val="0071274B"/>
    <w:rsid w:val="00713315"/>
    <w:rsid w:val="00714DB2"/>
    <w:rsid w:val="0071607F"/>
    <w:rsid w:val="0072247C"/>
    <w:rsid w:val="00723806"/>
    <w:rsid w:val="00732E24"/>
    <w:rsid w:val="00741642"/>
    <w:rsid w:val="007435BA"/>
    <w:rsid w:val="0074363D"/>
    <w:rsid w:val="007453A4"/>
    <w:rsid w:val="00745AED"/>
    <w:rsid w:val="00747EC9"/>
    <w:rsid w:val="007504AB"/>
    <w:rsid w:val="00750D9F"/>
    <w:rsid w:val="00751F99"/>
    <w:rsid w:val="0075777D"/>
    <w:rsid w:val="00762B4E"/>
    <w:rsid w:val="007638F9"/>
    <w:rsid w:val="00763ECE"/>
    <w:rsid w:val="00766095"/>
    <w:rsid w:val="007727AA"/>
    <w:rsid w:val="00783822"/>
    <w:rsid w:val="00785B3D"/>
    <w:rsid w:val="00794CDA"/>
    <w:rsid w:val="007966B5"/>
    <w:rsid w:val="00796FCD"/>
    <w:rsid w:val="007A0754"/>
    <w:rsid w:val="007A3563"/>
    <w:rsid w:val="007A453C"/>
    <w:rsid w:val="007A598B"/>
    <w:rsid w:val="007B3CCA"/>
    <w:rsid w:val="007B50A2"/>
    <w:rsid w:val="007B6E9B"/>
    <w:rsid w:val="007C00A8"/>
    <w:rsid w:val="007C44D7"/>
    <w:rsid w:val="007C47BC"/>
    <w:rsid w:val="007C4B79"/>
    <w:rsid w:val="007D00AE"/>
    <w:rsid w:val="007D530D"/>
    <w:rsid w:val="007E1D00"/>
    <w:rsid w:val="007E2B5C"/>
    <w:rsid w:val="007E560E"/>
    <w:rsid w:val="007E5C15"/>
    <w:rsid w:val="007E623C"/>
    <w:rsid w:val="0080326E"/>
    <w:rsid w:val="008059BD"/>
    <w:rsid w:val="00806587"/>
    <w:rsid w:val="00814231"/>
    <w:rsid w:val="00814AB3"/>
    <w:rsid w:val="00834967"/>
    <w:rsid w:val="00840D5A"/>
    <w:rsid w:val="008433BC"/>
    <w:rsid w:val="00845AEF"/>
    <w:rsid w:val="00850B29"/>
    <w:rsid w:val="00856212"/>
    <w:rsid w:val="00864A4D"/>
    <w:rsid w:val="00865C22"/>
    <w:rsid w:val="00871C5C"/>
    <w:rsid w:val="00873C2A"/>
    <w:rsid w:val="00880B80"/>
    <w:rsid w:val="00890B49"/>
    <w:rsid w:val="00890E0F"/>
    <w:rsid w:val="00891D31"/>
    <w:rsid w:val="00892477"/>
    <w:rsid w:val="008933DA"/>
    <w:rsid w:val="008A0075"/>
    <w:rsid w:val="008A0339"/>
    <w:rsid w:val="008A6C33"/>
    <w:rsid w:val="008B0022"/>
    <w:rsid w:val="008B2971"/>
    <w:rsid w:val="008B6B4A"/>
    <w:rsid w:val="008C2AD4"/>
    <w:rsid w:val="008C2DFD"/>
    <w:rsid w:val="008C4362"/>
    <w:rsid w:val="008C5AFC"/>
    <w:rsid w:val="008C5F76"/>
    <w:rsid w:val="008D01D3"/>
    <w:rsid w:val="008D1EE5"/>
    <w:rsid w:val="008D2933"/>
    <w:rsid w:val="008E3550"/>
    <w:rsid w:val="008E4943"/>
    <w:rsid w:val="008E4CB8"/>
    <w:rsid w:val="008E7CF3"/>
    <w:rsid w:val="008F03BA"/>
    <w:rsid w:val="008F6F19"/>
    <w:rsid w:val="00902BA4"/>
    <w:rsid w:val="00902DF9"/>
    <w:rsid w:val="00903286"/>
    <w:rsid w:val="00917901"/>
    <w:rsid w:val="00921586"/>
    <w:rsid w:val="00926287"/>
    <w:rsid w:val="00927C3D"/>
    <w:rsid w:val="0093109C"/>
    <w:rsid w:val="00931D9E"/>
    <w:rsid w:val="009330E8"/>
    <w:rsid w:val="00935CEB"/>
    <w:rsid w:val="00942BED"/>
    <w:rsid w:val="00942CDC"/>
    <w:rsid w:val="00947195"/>
    <w:rsid w:val="00952639"/>
    <w:rsid w:val="00954B2B"/>
    <w:rsid w:val="009553D0"/>
    <w:rsid w:val="00962F2F"/>
    <w:rsid w:val="00963877"/>
    <w:rsid w:val="009666D6"/>
    <w:rsid w:val="009674B2"/>
    <w:rsid w:val="00970580"/>
    <w:rsid w:val="009749AC"/>
    <w:rsid w:val="009805F9"/>
    <w:rsid w:val="00984652"/>
    <w:rsid w:val="0098557D"/>
    <w:rsid w:val="00985689"/>
    <w:rsid w:val="00986C67"/>
    <w:rsid w:val="00987BE1"/>
    <w:rsid w:val="00992F0B"/>
    <w:rsid w:val="00993D8F"/>
    <w:rsid w:val="00996F65"/>
    <w:rsid w:val="0099751A"/>
    <w:rsid w:val="009B1B18"/>
    <w:rsid w:val="009C2C68"/>
    <w:rsid w:val="009C36D8"/>
    <w:rsid w:val="009D11B6"/>
    <w:rsid w:val="009D29C6"/>
    <w:rsid w:val="009D39BF"/>
    <w:rsid w:val="009D5B95"/>
    <w:rsid w:val="009E04E9"/>
    <w:rsid w:val="009E62F9"/>
    <w:rsid w:val="009E639A"/>
    <w:rsid w:val="009F10DE"/>
    <w:rsid w:val="009F469B"/>
    <w:rsid w:val="009F5D01"/>
    <w:rsid w:val="009F61F0"/>
    <w:rsid w:val="00A01E8F"/>
    <w:rsid w:val="00A023F3"/>
    <w:rsid w:val="00A04E20"/>
    <w:rsid w:val="00A05356"/>
    <w:rsid w:val="00A0589F"/>
    <w:rsid w:val="00A06FD2"/>
    <w:rsid w:val="00A07352"/>
    <w:rsid w:val="00A073BE"/>
    <w:rsid w:val="00A1727A"/>
    <w:rsid w:val="00A17671"/>
    <w:rsid w:val="00A20010"/>
    <w:rsid w:val="00A21B2F"/>
    <w:rsid w:val="00A21FAC"/>
    <w:rsid w:val="00A23A90"/>
    <w:rsid w:val="00A25BEE"/>
    <w:rsid w:val="00A349DC"/>
    <w:rsid w:val="00A366A6"/>
    <w:rsid w:val="00A36D84"/>
    <w:rsid w:val="00A44FE6"/>
    <w:rsid w:val="00A4545D"/>
    <w:rsid w:val="00A63BEF"/>
    <w:rsid w:val="00A6561A"/>
    <w:rsid w:val="00A70559"/>
    <w:rsid w:val="00A73809"/>
    <w:rsid w:val="00A75015"/>
    <w:rsid w:val="00A75B2E"/>
    <w:rsid w:val="00A77826"/>
    <w:rsid w:val="00A817DD"/>
    <w:rsid w:val="00A876AF"/>
    <w:rsid w:val="00A87A25"/>
    <w:rsid w:val="00AA0A1E"/>
    <w:rsid w:val="00AA2E88"/>
    <w:rsid w:val="00AA6682"/>
    <w:rsid w:val="00AB0C36"/>
    <w:rsid w:val="00AB13A8"/>
    <w:rsid w:val="00AB368B"/>
    <w:rsid w:val="00AB3DC2"/>
    <w:rsid w:val="00AB3F4A"/>
    <w:rsid w:val="00AB416A"/>
    <w:rsid w:val="00AC039A"/>
    <w:rsid w:val="00AC4980"/>
    <w:rsid w:val="00AC4EFF"/>
    <w:rsid w:val="00AC6201"/>
    <w:rsid w:val="00AC65F9"/>
    <w:rsid w:val="00AC6D18"/>
    <w:rsid w:val="00AD0F5F"/>
    <w:rsid w:val="00AD1BC2"/>
    <w:rsid w:val="00AE6E86"/>
    <w:rsid w:val="00AE7896"/>
    <w:rsid w:val="00AF1776"/>
    <w:rsid w:val="00AF2800"/>
    <w:rsid w:val="00B01D97"/>
    <w:rsid w:val="00B0471F"/>
    <w:rsid w:val="00B11556"/>
    <w:rsid w:val="00B256F9"/>
    <w:rsid w:val="00B33D63"/>
    <w:rsid w:val="00B3624A"/>
    <w:rsid w:val="00B36D98"/>
    <w:rsid w:val="00B40EE7"/>
    <w:rsid w:val="00B40F56"/>
    <w:rsid w:val="00B438C4"/>
    <w:rsid w:val="00B448BF"/>
    <w:rsid w:val="00B45E9D"/>
    <w:rsid w:val="00B50605"/>
    <w:rsid w:val="00B53CBC"/>
    <w:rsid w:val="00B74B6C"/>
    <w:rsid w:val="00B75E48"/>
    <w:rsid w:val="00B80EED"/>
    <w:rsid w:val="00B875F1"/>
    <w:rsid w:val="00B9688E"/>
    <w:rsid w:val="00BA6AD3"/>
    <w:rsid w:val="00BB02C5"/>
    <w:rsid w:val="00BB0CCC"/>
    <w:rsid w:val="00BB33E7"/>
    <w:rsid w:val="00BB3F5A"/>
    <w:rsid w:val="00BB55C8"/>
    <w:rsid w:val="00BB593E"/>
    <w:rsid w:val="00BB6C23"/>
    <w:rsid w:val="00BC1591"/>
    <w:rsid w:val="00BC7F13"/>
    <w:rsid w:val="00BD0EF3"/>
    <w:rsid w:val="00BD6202"/>
    <w:rsid w:val="00BE0C00"/>
    <w:rsid w:val="00BE5E1E"/>
    <w:rsid w:val="00BF7933"/>
    <w:rsid w:val="00C126A3"/>
    <w:rsid w:val="00C16483"/>
    <w:rsid w:val="00C16536"/>
    <w:rsid w:val="00C16BF6"/>
    <w:rsid w:val="00C20890"/>
    <w:rsid w:val="00C22691"/>
    <w:rsid w:val="00C23922"/>
    <w:rsid w:val="00C35391"/>
    <w:rsid w:val="00C35B4A"/>
    <w:rsid w:val="00C42794"/>
    <w:rsid w:val="00C42E2F"/>
    <w:rsid w:val="00C43FA3"/>
    <w:rsid w:val="00C46D15"/>
    <w:rsid w:val="00C5204B"/>
    <w:rsid w:val="00C53B06"/>
    <w:rsid w:val="00C55CD9"/>
    <w:rsid w:val="00C5726B"/>
    <w:rsid w:val="00C62C43"/>
    <w:rsid w:val="00C6464F"/>
    <w:rsid w:val="00C73B8C"/>
    <w:rsid w:val="00C74D8E"/>
    <w:rsid w:val="00C75D2E"/>
    <w:rsid w:val="00C76294"/>
    <w:rsid w:val="00C77BB8"/>
    <w:rsid w:val="00C8089D"/>
    <w:rsid w:val="00C80ED1"/>
    <w:rsid w:val="00C94E96"/>
    <w:rsid w:val="00CA1DD1"/>
    <w:rsid w:val="00CA30E5"/>
    <w:rsid w:val="00CB0F2A"/>
    <w:rsid w:val="00CB167A"/>
    <w:rsid w:val="00CB2075"/>
    <w:rsid w:val="00CB539B"/>
    <w:rsid w:val="00CB56E9"/>
    <w:rsid w:val="00CC02B7"/>
    <w:rsid w:val="00CC431D"/>
    <w:rsid w:val="00CC6098"/>
    <w:rsid w:val="00CC62C7"/>
    <w:rsid w:val="00CC70DF"/>
    <w:rsid w:val="00CD720C"/>
    <w:rsid w:val="00CD7498"/>
    <w:rsid w:val="00CE34E5"/>
    <w:rsid w:val="00CF4D3E"/>
    <w:rsid w:val="00CF54D7"/>
    <w:rsid w:val="00CF5C9A"/>
    <w:rsid w:val="00CF695E"/>
    <w:rsid w:val="00D0536F"/>
    <w:rsid w:val="00D109DD"/>
    <w:rsid w:val="00D1332B"/>
    <w:rsid w:val="00D15A16"/>
    <w:rsid w:val="00D24233"/>
    <w:rsid w:val="00D245BB"/>
    <w:rsid w:val="00D24CBA"/>
    <w:rsid w:val="00D261E4"/>
    <w:rsid w:val="00D27AE8"/>
    <w:rsid w:val="00D34D87"/>
    <w:rsid w:val="00D35895"/>
    <w:rsid w:val="00D40500"/>
    <w:rsid w:val="00D40E70"/>
    <w:rsid w:val="00D419B4"/>
    <w:rsid w:val="00D46A00"/>
    <w:rsid w:val="00D47F5F"/>
    <w:rsid w:val="00D50E7A"/>
    <w:rsid w:val="00D66B61"/>
    <w:rsid w:val="00D70DD0"/>
    <w:rsid w:val="00D76DE5"/>
    <w:rsid w:val="00D8054D"/>
    <w:rsid w:val="00D832D3"/>
    <w:rsid w:val="00D83E9D"/>
    <w:rsid w:val="00D8565A"/>
    <w:rsid w:val="00D9018F"/>
    <w:rsid w:val="00D904EA"/>
    <w:rsid w:val="00D93A90"/>
    <w:rsid w:val="00D93AC9"/>
    <w:rsid w:val="00DA146E"/>
    <w:rsid w:val="00DB3343"/>
    <w:rsid w:val="00DB494F"/>
    <w:rsid w:val="00DC1FEC"/>
    <w:rsid w:val="00DC4AE4"/>
    <w:rsid w:val="00DC5791"/>
    <w:rsid w:val="00DC7459"/>
    <w:rsid w:val="00DD1651"/>
    <w:rsid w:val="00DD28A5"/>
    <w:rsid w:val="00DD2F21"/>
    <w:rsid w:val="00DD33C6"/>
    <w:rsid w:val="00DD446E"/>
    <w:rsid w:val="00DD6AF4"/>
    <w:rsid w:val="00DE1125"/>
    <w:rsid w:val="00DE3014"/>
    <w:rsid w:val="00DE5BB2"/>
    <w:rsid w:val="00DE5E65"/>
    <w:rsid w:val="00DE78B4"/>
    <w:rsid w:val="00DF1FD3"/>
    <w:rsid w:val="00DF51D9"/>
    <w:rsid w:val="00DF693A"/>
    <w:rsid w:val="00DF7B31"/>
    <w:rsid w:val="00E0213D"/>
    <w:rsid w:val="00E15708"/>
    <w:rsid w:val="00E24008"/>
    <w:rsid w:val="00E243DD"/>
    <w:rsid w:val="00E2640A"/>
    <w:rsid w:val="00E26DF0"/>
    <w:rsid w:val="00E30A30"/>
    <w:rsid w:val="00E32D65"/>
    <w:rsid w:val="00E35B1D"/>
    <w:rsid w:val="00E3618D"/>
    <w:rsid w:val="00E362E3"/>
    <w:rsid w:val="00E45F2D"/>
    <w:rsid w:val="00E50AE4"/>
    <w:rsid w:val="00E56328"/>
    <w:rsid w:val="00E57066"/>
    <w:rsid w:val="00E617BF"/>
    <w:rsid w:val="00E6342B"/>
    <w:rsid w:val="00E64ACF"/>
    <w:rsid w:val="00E84980"/>
    <w:rsid w:val="00E87446"/>
    <w:rsid w:val="00E874FC"/>
    <w:rsid w:val="00E94EAD"/>
    <w:rsid w:val="00EA0C90"/>
    <w:rsid w:val="00EA6C89"/>
    <w:rsid w:val="00EB4346"/>
    <w:rsid w:val="00EC1A9E"/>
    <w:rsid w:val="00EC1CD5"/>
    <w:rsid w:val="00EC266D"/>
    <w:rsid w:val="00EC6D10"/>
    <w:rsid w:val="00ED65C2"/>
    <w:rsid w:val="00EF15DD"/>
    <w:rsid w:val="00EF1913"/>
    <w:rsid w:val="00EF483D"/>
    <w:rsid w:val="00EF4E04"/>
    <w:rsid w:val="00EF4F05"/>
    <w:rsid w:val="00EF6F1B"/>
    <w:rsid w:val="00EF7FF2"/>
    <w:rsid w:val="00F024BB"/>
    <w:rsid w:val="00F06AD7"/>
    <w:rsid w:val="00F13835"/>
    <w:rsid w:val="00F14105"/>
    <w:rsid w:val="00F23E99"/>
    <w:rsid w:val="00F24ACA"/>
    <w:rsid w:val="00F25812"/>
    <w:rsid w:val="00F259C9"/>
    <w:rsid w:val="00F33F4B"/>
    <w:rsid w:val="00F36587"/>
    <w:rsid w:val="00F41AEF"/>
    <w:rsid w:val="00F459B2"/>
    <w:rsid w:val="00F46E5F"/>
    <w:rsid w:val="00F4765F"/>
    <w:rsid w:val="00F47B73"/>
    <w:rsid w:val="00F57234"/>
    <w:rsid w:val="00F60838"/>
    <w:rsid w:val="00F6194E"/>
    <w:rsid w:val="00F6241D"/>
    <w:rsid w:val="00F62EAD"/>
    <w:rsid w:val="00F63A2F"/>
    <w:rsid w:val="00F649BD"/>
    <w:rsid w:val="00F64C0D"/>
    <w:rsid w:val="00F67E05"/>
    <w:rsid w:val="00F75820"/>
    <w:rsid w:val="00F762DD"/>
    <w:rsid w:val="00F771DA"/>
    <w:rsid w:val="00F8211F"/>
    <w:rsid w:val="00F83DC3"/>
    <w:rsid w:val="00F85306"/>
    <w:rsid w:val="00F91822"/>
    <w:rsid w:val="00F91ECB"/>
    <w:rsid w:val="00F944C1"/>
    <w:rsid w:val="00F95D35"/>
    <w:rsid w:val="00F976F8"/>
    <w:rsid w:val="00FA13D3"/>
    <w:rsid w:val="00FA2955"/>
    <w:rsid w:val="00FA3CF4"/>
    <w:rsid w:val="00FA42FE"/>
    <w:rsid w:val="00FB1BA0"/>
    <w:rsid w:val="00FB1DA4"/>
    <w:rsid w:val="00FC5F19"/>
    <w:rsid w:val="00FD150C"/>
    <w:rsid w:val="00FD25EE"/>
    <w:rsid w:val="00FD4688"/>
    <w:rsid w:val="00FD6E5A"/>
    <w:rsid w:val="00FD702F"/>
    <w:rsid w:val="00FE267C"/>
    <w:rsid w:val="00FE33A9"/>
    <w:rsid w:val="00FE67EB"/>
    <w:rsid w:val="00FE7E51"/>
    <w:rsid w:val="00FF06AD"/>
    <w:rsid w:val="00FF168A"/>
    <w:rsid w:val="00FF1E2C"/>
    <w:rsid w:val="00FF3E33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9F944-5BEA-4061-96F8-C7B2D8E3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D08"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2"/>
    </w:rPr>
  </w:style>
  <w:style w:type="paragraph" w:styleId="Heading1">
    <w:name w:val="heading 1"/>
    <w:basedOn w:val="Normal"/>
    <w:next w:val="Normal"/>
    <w:qFormat/>
    <w:pPr>
      <w:keepNext/>
      <w:ind w:left="720" w:hanging="720"/>
      <w:outlineLvl w:val="0"/>
    </w:pPr>
    <w:rPr>
      <w:rFonts w:ascii="CG Times" w:hAnsi="CG Times"/>
      <w:vanish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  <w:tab w:val="left" w:pos="1080"/>
      </w:tabs>
      <w:outlineLvl w:val="2"/>
    </w:pPr>
    <w:rPr>
      <w:vanish/>
      <w:sz w:val="24"/>
    </w:rPr>
  </w:style>
  <w:style w:type="paragraph" w:styleId="Heading4">
    <w:name w:val="heading 4"/>
    <w:basedOn w:val="Normal"/>
    <w:next w:val="Normal"/>
    <w:qFormat/>
    <w:pPr>
      <w:keepNext/>
      <w:ind w:left="1800" w:right="-540" w:hanging="360"/>
      <w:outlineLvl w:val="3"/>
    </w:pPr>
    <w:rPr>
      <w:rFonts w:ascii="Times New Roman" w:hAnsi="Times New Roman"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trike/>
      <w:sz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160" w:hanging="720"/>
    </w:pPr>
    <w:rPr>
      <w:rFonts w:ascii="CG Times" w:hAnsi="CG Times"/>
      <w:sz w:val="24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2">
    <w:name w:val="Body Text Indent 2"/>
    <w:basedOn w:val="Normal"/>
    <w:pPr>
      <w:ind w:left="720"/>
    </w:pPr>
    <w:rPr>
      <w:rFonts w:ascii="Verdana" w:hAnsi="Verdana"/>
      <w:sz w:val="20"/>
    </w:rPr>
  </w:style>
  <w:style w:type="paragraph" w:styleId="BodyTextIndent3">
    <w:name w:val="Body Text Indent 3"/>
    <w:basedOn w:val="Normal"/>
    <w:pPr>
      <w:ind w:left="1800" w:hanging="360"/>
    </w:pPr>
    <w:rPr>
      <w:rFonts w:ascii="CG Times" w:hAnsi="CG Times"/>
    </w:rPr>
  </w:style>
  <w:style w:type="paragraph" w:styleId="FootnoteText">
    <w:name w:val="footnote text"/>
    <w:basedOn w:val="Normal"/>
    <w:semiHidden/>
    <w:rPr>
      <w:rFonts w:cs="Arial Unicode MS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4A4B7D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24700C"/>
    <w:pPr>
      <w:tabs>
        <w:tab w:val="left" w:pos="9000"/>
        <w:tab w:val="right" w:pos="9360"/>
      </w:tabs>
      <w:suppressAutoHyphens/>
    </w:pPr>
    <w:rPr>
      <w:rFonts w:ascii="Courier" w:hAnsi="Courier"/>
      <w:sz w:val="24"/>
    </w:rPr>
  </w:style>
  <w:style w:type="paragraph" w:customStyle="1" w:styleId="Default">
    <w:name w:val="Default"/>
    <w:rsid w:val="00873C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465">
          <w:marLeft w:val="162"/>
          <w:marRight w:val="162"/>
          <w:marTop w:val="240"/>
          <w:marBottom w:val="240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6337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9116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4987">
          <w:marLeft w:val="162"/>
          <w:marRight w:val="162"/>
          <w:marTop w:val="240"/>
          <w:marBottom w:val="240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39519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384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ed/economic/eohed/dhc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28C0-16F1-495A-973A-7B625593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OCD</Company>
  <LinksUpToDate>false</LinksUpToDate>
  <CharactersWithSpaces>3169</CharactersWithSpaces>
  <SharedDoc>false</SharedDoc>
  <HLinks>
    <vt:vector size="6" baseType="variant"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http://www.mass.gov/hed/economic/eohed/dhcd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Werner Lohe</dc:creator>
  <cp:keywords/>
  <cp:lastModifiedBy>Olivieri, Nick (OCD)</cp:lastModifiedBy>
  <cp:revision>2</cp:revision>
  <cp:lastPrinted>2017-07-18T12:49:00Z</cp:lastPrinted>
  <dcterms:created xsi:type="dcterms:W3CDTF">2019-02-08T14:39:00Z</dcterms:created>
  <dcterms:modified xsi:type="dcterms:W3CDTF">2019-02-08T14:39:00Z</dcterms:modified>
</cp:coreProperties>
</file>