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23" w:rsidRDefault="00F12923" w:rsidP="00F12923">
      <w:pPr>
        <w:autoSpaceDE w:val="0"/>
        <w:autoSpaceDN w:val="0"/>
        <w:adjustRightInd w:val="0"/>
        <w:spacing w:after="0" w:line="240" w:lineRule="auto"/>
        <w:rPr>
          <w:rFonts w:ascii="ACaslonPro-BoldItalic" w:hAnsi="ACaslonPro-BoldItalic" w:cs="ACaslonPro-BoldItalic"/>
          <w:b/>
          <w:bCs/>
          <w:i/>
          <w:iCs/>
          <w:color w:val="000000"/>
          <w:sz w:val="24"/>
          <w:szCs w:val="24"/>
        </w:rPr>
      </w:pPr>
      <w:r>
        <w:rPr>
          <w:rFonts w:ascii="ACaslonPro-Bold" w:hAnsi="ACaslonPro-Bold" w:cs="ACaslonPro-Bold"/>
          <w:b/>
          <w:bCs/>
          <w:color w:val="000000"/>
          <w:sz w:val="24"/>
          <w:szCs w:val="24"/>
        </w:rPr>
        <w:t xml:space="preserve">Logging on to </w:t>
      </w:r>
      <w:r>
        <w:rPr>
          <w:rFonts w:ascii="ACaslonPro-BoldItalic" w:hAnsi="ACaslonPro-BoldItalic" w:cs="ACaslonPro-BoldItalic"/>
          <w:b/>
          <w:bCs/>
          <w:i/>
          <w:iCs/>
          <w:color w:val="000000"/>
          <w:sz w:val="24"/>
          <w:szCs w:val="24"/>
        </w:rPr>
        <w:t>Retiree PayInfo</w:t>
      </w:r>
    </w:p>
    <w:p w:rsidR="00F12923" w:rsidRPr="00DB4689" w:rsidRDefault="00F12923" w:rsidP="00DB46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231F20"/>
          <w:sz w:val="24"/>
          <w:szCs w:val="24"/>
        </w:rPr>
      </w:pP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Go to </w:t>
      </w:r>
      <w:hyperlink r:id="rId6" w:history="1">
        <w:r w:rsidRPr="00C56DF0">
          <w:rPr>
            <w:rStyle w:val="Hyperlink"/>
            <w:rFonts w:ascii="ACaslonPro-Regular" w:hAnsi="ACaslonPro-Regular" w:cs="ACaslonPro-Regular"/>
            <w:sz w:val="24"/>
            <w:szCs w:val="24"/>
          </w:rPr>
          <w:t>mass.gov/</w:t>
        </w:r>
        <w:proofErr w:type="spellStart"/>
        <w:r w:rsidRPr="00C56DF0">
          <w:rPr>
            <w:rStyle w:val="Hyperlink"/>
            <w:rFonts w:ascii="ACaslonPro-Regular" w:hAnsi="ACaslonPro-Regular" w:cs="ACaslonPro-Regular"/>
            <w:sz w:val="24"/>
            <w:szCs w:val="24"/>
          </w:rPr>
          <w:t>payinfo</w:t>
        </w:r>
        <w:proofErr w:type="spellEnd"/>
      </w:hyperlink>
      <w:r w:rsidR="00C56DF0">
        <w:rPr>
          <w:rFonts w:ascii="ACaslonPro-Regular" w:hAnsi="ACaslonPro-Regular" w:cs="ACaslonPro-Regular"/>
          <w:color w:val="231F20"/>
          <w:sz w:val="24"/>
          <w:szCs w:val="24"/>
        </w:rPr>
        <w:t>.</w:t>
      </w:r>
    </w:p>
    <w:p w:rsidR="00F12923" w:rsidRPr="00DB4689" w:rsidRDefault="00F12923" w:rsidP="00DB46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231F20"/>
          <w:sz w:val="24"/>
          <w:szCs w:val="24"/>
        </w:rPr>
      </w:pP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In the </w:t>
      </w:r>
      <w:r w:rsidRPr="00DB4689">
        <w:rPr>
          <w:rFonts w:ascii="ACaslonPro-Bold" w:hAnsi="ACaslonPro-Bold" w:cs="ACaslonPro-Bold"/>
          <w:b/>
          <w:bCs/>
          <w:color w:val="231F20"/>
          <w:sz w:val="24"/>
          <w:szCs w:val="24"/>
        </w:rPr>
        <w:t>User ID box</w:t>
      </w: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>, type</w:t>
      </w:r>
      <w:r w:rsidR="00DB4689"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 </w:t>
      </w: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>your State Retirement</w:t>
      </w:r>
      <w:r w:rsidR="00DB4689"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 </w:t>
      </w: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>Board ID, which is listed</w:t>
      </w:r>
      <w:r w:rsidR="00DB4689"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 </w:t>
      </w: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>below your name on</w:t>
      </w:r>
      <w:r w:rsidR="00DB4689"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 </w:t>
      </w: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>your most recent pension</w:t>
      </w:r>
      <w:r w:rsidR="00DB4689"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 </w:t>
      </w: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>remittance advice.</w:t>
      </w:r>
    </w:p>
    <w:p w:rsidR="00DB4689" w:rsidRDefault="00DB4689" w:rsidP="00DB46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231F20"/>
          <w:sz w:val="24"/>
          <w:szCs w:val="24"/>
        </w:rPr>
      </w:pP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>Th</w:t>
      </w:r>
      <w:r w:rsidR="00F12923"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e </w:t>
      </w:r>
      <w:r w:rsidR="00F12923" w:rsidRPr="00DB4689">
        <w:rPr>
          <w:rFonts w:ascii="ACaslonPro-Bold" w:hAnsi="ACaslonPro-Bold" w:cs="ACaslonPro-Bold"/>
          <w:b/>
          <w:bCs/>
          <w:color w:val="231F20"/>
          <w:sz w:val="24"/>
          <w:szCs w:val="24"/>
        </w:rPr>
        <w:t>default password</w:t>
      </w:r>
      <w:r w:rsidRPr="00DB4689">
        <w:rPr>
          <w:rFonts w:ascii="ACaslonPro-Bold" w:hAnsi="ACaslonPro-Bold" w:cs="ACaslonPro-Bold"/>
          <w:b/>
          <w:bCs/>
          <w:color w:val="231F20"/>
          <w:sz w:val="24"/>
          <w:szCs w:val="24"/>
        </w:rPr>
        <w:t xml:space="preserve"> </w:t>
      </w: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>for fi</w:t>
      </w:r>
      <w:r w:rsidR="00F12923"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rst time users is </w:t>
      </w:r>
      <w:proofErr w:type="gramStart"/>
      <w:r w:rsidR="00F12923" w:rsidRPr="00DB4689">
        <w:rPr>
          <w:rFonts w:ascii="ACaslonPro-Regular" w:hAnsi="ACaslonPro-Regular" w:cs="ACaslonPro-Regular"/>
          <w:color w:val="231F20"/>
          <w:sz w:val="24"/>
          <w:szCs w:val="24"/>
        </w:rPr>
        <w:t>your</w:t>
      </w:r>
      <w:proofErr w:type="gramEnd"/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 </w:t>
      </w:r>
      <w:r w:rsidR="00F12923" w:rsidRPr="00DB4689">
        <w:rPr>
          <w:rFonts w:ascii="ACaslonPro-Regular" w:hAnsi="ACaslonPro-Regular" w:cs="ACaslonPro-Regular"/>
          <w:color w:val="231F20"/>
          <w:sz w:val="24"/>
          <w:szCs w:val="24"/>
        </w:rPr>
        <w:t>User ID plus the last</w:t>
      </w: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 </w:t>
      </w:r>
      <w:r w:rsidR="00F12923" w:rsidRPr="00DB4689">
        <w:rPr>
          <w:rFonts w:ascii="ACaslonPro-Regular" w:hAnsi="ACaslonPro-Regular" w:cs="ACaslonPro-Regular"/>
          <w:color w:val="231F20"/>
          <w:sz w:val="24"/>
          <w:szCs w:val="24"/>
        </w:rPr>
        <w:t>four digits of your social</w:t>
      </w: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 </w:t>
      </w:r>
      <w:r w:rsidR="00F12923"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security number. </w:t>
      </w:r>
    </w:p>
    <w:p w:rsidR="00F12923" w:rsidRPr="00DB4689" w:rsidRDefault="00F12923" w:rsidP="00DB46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231F20"/>
          <w:sz w:val="24"/>
          <w:szCs w:val="24"/>
        </w:rPr>
      </w:pP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>You will</w:t>
      </w:r>
      <w:r w:rsidR="00DB4689"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 </w:t>
      </w: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>be prompted to reset your</w:t>
      </w:r>
      <w:r w:rsidR="00DB4689"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 </w:t>
      </w: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>password.</w:t>
      </w:r>
    </w:p>
    <w:p w:rsidR="00DB4689" w:rsidRDefault="00F12923" w:rsidP="00DB46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231F20"/>
          <w:sz w:val="24"/>
          <w:szCs w:val="24"/>
        </w:rPr>
      </w:pP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The </w:t>
      </w:r>
      <w:r w:rsidRPr="00DB4689">
        <w:rPr>
          <w:rFonts w:ascii="ACaslonPro-Bold" w:hAnsi="ACaslonPro-Bold" w:cs="ACaslonPro-Bold"/>
          <w:b/>
          <w:bCs/>
          <w:color w:val="231F20"/>
          <w:sz w:val="24"/>
          <w:szCs w:val="24"/>
        </w:rPr>
        <w:t>information</w:t>
      </w:r>
      <w:r w:rsidR="00DB4689" w:rsidRPr="00DB4689">
        <w:rPr>
          <w:rFonts w:ascii="ACaslonPro-Bold" w:hAnsi="ACaslonPro-Bold" w:cs="ACaslonPro-Bold"/>
          <w:b/>
          <w:bCs/>
          <w:color w:val="231F20"/>
          <w:sz w:val="24"/>
          <w:szCs w:val="24"/>
        </w:rPr>
        <w:t xml:space="preserve"> </w:t>
      </w:r>
      <w:r w:rsidRPr="00DB4689">
        <w:rPr>
          <w:rFonts w:ascii="ACaslonPro-Bold" w:hAnsi="ACaslonPro-Bold" w:cs="ACaslonPro-Bold"/>
          <w:b/>
          <w:bCs/>
          <w:color w:val="231F20"/>
          <w:sz w:val="24"/>
          <w:szCs w:val="24"/>
        </w:rPr>
        <w:t>displayed is encrypted</w:t>
      </w:r>
      <w:r w:rsidR="00DB4689" w:rsidRPr="00DB4689">
        <w:rPr>
          <w:rFonts w:ascii="ACaslonPro-Bold" w:hAnsi="ACaslonPro-Bold" w:cs="ACaslonPro-Bold"/>
          <w:b/>
          <w:bCs/>
          <w:color w:val="231F20"/>
          <w:sz w:val="24"/>
          <w:szCs w:val="24"/>
        </w:rPr>
        <w:t xml:space="preserve"> </w:t>
      </w: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>and will be displayed</w:t>
      </w:r>
      <w:r w:rsidR="00DB4689"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 </w:t>
      </w:r>
      <w:r w:rsidR="00C56DF0"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only </w:t>
      </w: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>after the correct password</w:t>
      </w:r>
      <w:r w:rsidR="00DB4689"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 </w:t>
      </w: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has been entered. </w:t>
      </w:r>
      <w:bookmarkStart w:id="0" w:name="_GoBack"/>
      <w:bookmarkEnd w:id="0"/>
    </w:p>
    <w:p w:rsidR="00461F57" w:rsidRDefault="00F12923" w:rsidP="00DB46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>Social</w:t>
      </w:r>
      <w:r w:rsidR="00DB4689"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 </w:t>
      </w: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>security and bank account</w:t>
      </w:r>
      <w:r w:rsidR="00DB4689"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 </w:t>
      </w: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>numbers are not displayed</w:t>
      </w:r>
      <w:r w:rsidR="00DB4689"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 </w:t>
      </w: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>on the online versions of</w:t>
      </w:r>
      <w:r w:rsidR="00DB4689"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 </w:t>
      </w: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>your pension remittance</w:t>
      </w:r>
      <w:r w:rsidR="00DB4689" w:rsidRPr="00DB4689">
        <w:rPr>
          <w:rFonts w:ascii="ACaslonPro-Regular" w:hAnsi="ACaslonPro-Regular" w:cs="ACaslonPro-Regular"/>
          <w:color w:val="231F20"/>
          <w:sz w:val="24"/>
          <w:szCs w:val="24"/>
        </w:rPr>
        <w:t xml:space="preserve"> </w:t>
      </w:r>
      <w:r w:rsidRPr="00DB4689">
        <w:rPr>
          <w:rFonts w:ascii="ACaslonPro-Regular" w:hAnsi="ACaslonPro-Regular" w:cs="ACaslonPro-Regular"/>
          <w:color w:val="231F20"/>
          <w:sz w:val="24"/>
          <w:szCs w:val="24"/>
        </w:rPr>
        <w:t>advice.</w:t>
      </w:r>
    </w:p>
    <w:sectPr w:rsidR="0046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slonPr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sl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sl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A66"/>
    <w:multiLevelType w:val="hybridMultilevel"/>
    <w:tmpl w:val="DD68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3"/>
    <w:rsid w:val="00461F57"/>
    <w:rsid w:val="00C56DF0"/>
    <w:rsid w:val="00DB4689"/>
    <w:rsid w:val="00F1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payinfo.state.ma.us/payinfo/Login.asp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548</Characters>
  <Application>Microsoft Office Word</Application>
  <DocSecurity>0</DocSecurity>
  <Lines>4</Lines>
  <Paragraphs>1</Paragraphs>
  <ScaleCrop>false</ScaleCrop>
  <Company>OSC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2015-05-27T15:19:00Z</dcterms:created>
  <dc:creator>Mahajan, Linda (OSC)</dc:creator>
  <lastModifiedBy>Mahajan, Linda (OSC)</lastModifiedBy>
  <dcterms:modified xsi:type="dcterms:W3CDTF">2015-05-27T15:26:00Z</dcterms:modified>
  <revision>3</revision>
</coreProperties>
</file>