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252D" w14:textId="12029C70" w:rsidR="00D02ECC" w:rsidRPr="002A3DF6" w:rsidRDefault="00BB5AB8" w:rsidP="00D02ECC">
      <w:pPr>
        <w:pStyle w:val="NormalWeb"/>
        <w:rPr>
          <w:sz w:val="18"/>
          <w:szCs w:val="18"/>
        </w:rPr>
      </w:pPr>
      <w:r>
        <w:rPr>
          <w:rFonts w:cs="Arial"/>
          <w:b/>
          <w:bCs/>
          <w:noProof/>
          <w:szCs w:val="24"/>
          <w:lang w:eastAsia="zh-TW"/>
        </w:rPr>
        <mc:AlternateContent>
          <mc:Choice Requires="wps">
            <w:drawing>
              <wp:anchor distT="0" distB="0" distL="114300" distR="114300" simplePos="0" relativeHeight="251663360" behindDoc="0" locked="0" layoutInCell="1" allowOverlap="1" wp14:anchorId="391FDF8B" wp14:editId="314AFAF9">
                <wp:simplePos x="0" y="0"/>
                <wp:positionH relativeFrom="column">
                  <wp:posOffset>-520065</wp:posOffset>
                </wp:positionH>
                <wp:positionV relativeFrom="paragraph">
                  <wp:posOffset>25400</wp:posOffset>
                </wp:positionV>
                <wp:extent cx="7877810" cy="0"/>
                <wp:effectExtent l="0" t="25400" r="21590" b="25400"/>
                <wp:wrapNone/>
                <wp:docPr id="2" name="Straight Connector 2"/>
                <wp:cNvGraphicFramePr/>
                <a:graphic xmlns:a="http://schemas.openxmlformats.org/drawingml/2006/main">
                  <a:graphicData uri="http://schemas.microsoft.com/office/word/2010/wordprocessingShape">
                    <wps:wsp>
                      <wps:cNvCnPr/>
                      <wps:spPr>
                        <a:xfrm>
                          <a:off x="0" y="0"/>
                          <a:ext cx="7877810" cy="0"/>
                        </a:xfrm>
                        <a:prstGeom prst="line">
                          <a:avLst/>
                        </a:prstGeom>
                        <a:ln w="57150" cmpd="sng">
                          <a:solidFill>
                            <a:srgbClr val="31859C"/>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anchor>
            </w:drawing>
          </mc:Choice>
          <mc:Fallback xmlns:w15="http://schemas.microsoft.com/office/word/2012/wordml" xmlns:mv="urn:schemas-microsoft-com:mac:vml" xmlns:mo="http://schemas.microsoft.com/office/mac/office/2008/main">
            <w:pict>
              <v:line w14:anchorId="44DC88B6"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mc:Fallback>
        </mc:AlternateContent>
      </w:r>
      <w:r>
        <w:rPr>
          <w:rFonts w:cs="Arial"/>
          <w:b/>
          <w:bCs/>
          <w:noProof/>
          <w:szCs w:val="24"/>
          <w:lang w:eastAsia="zh-TW"/>
        </w:rPr>
        <mc:AlternateContent>
          <mc:Choice Requires="wps">
            <w:drawing>
              <wp:anchor distT="0" distB="0" distL="114300" distR="114300" simplePos="0" relativeHeight="251662336" behindDoc="0" locked="0" layoutInCell="1" allowOverlap="1" wp14:anchorId="03B02DC6" wp14:editId="6CCD414E">
                <wp:simplePos x="0" y="0"/>
                <wp:positionH relativeFrom="column">
                  <wp:posOffset>-457200</wp:posOffset>
                </wp:positionH>
                <wp:positionV relativeFrom="paragraph">
                  <wp:posOffset>-457200</wp:posOffset>
                </wp:positionV>
                <wp:extent cx="7823835" cy="1945640"/>
                <wp:effectExtent l="0" t="0" r="0" b="10160"/>
                <wp:wrapThrough wrapText="bothSides">
                  <wp:wrapPolygon edited="0">
                    <wp:start x="0" y="0"/>
                    <wp:lineTo x="0" y="21431"/>
                    <wp:lineTo x="21528" y="21431"/>
                    <wp:lineTo x="21528" y="0"/>
                    <wp:lineTo x="0" y="0"/>
                  </wp:wrapPolygon>
                </wp:wrapThrough>
                <wp:docPr id="4" name="Rectangle 4"/>
                <wp:cNvGraphicFramePr/>
                <a:graphic xmlns:a="http://schemas.openxmlformats.org/drawingml/2006/main">
                  <a:graphicData uri="http://schemas.microsoft.com/office/word/2010/wordprocessingShape">
                    <wps:wsp>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F9933AA" w14:textId="77777777" w:rsidR="00EA5BD3" w:rsidRDefault="00EA5BD3" w:rsidP="00027CE6">
                            <w:pPr>
                              <w:jc w:val="center"/>
                              <w:rPr>
                                <w:rFonts w:cs="Arial"/>
                                <w:b/>
                                <w:bCs/>
                                <w:caps/>
                                <w:color w:val="FFFFFF" w:themeColor="background1"/>
                                <w:sz w:val="22"/>
                                <w:szCs w:val="22"/>
                              </w:rPr>
                            </w:pPr>
                          </w:p>
                          <w:p w14:paraId="10289011" w14:textId="25C09486" w:rsidR="00EA5BD3" w:rsidRPr="008C64BC" w:rsidRDefault="00EA5BD3" w:rsidP="00027CE6">
                            <w:pPr>
                              <w:jc w:val="center"/>
                              <w:rPr>
                                <w:rFonts w:ascii="Arial Bold" w:hAnsi="Arial Bold" w:cs="Arial"/>
                                <w:b/>
                                <w:bCs/>
                                <w:caps/>
                                <w:color w:val="FFFFFF" w:themeColor="background1"/>
                                <w:spacing w:val="20"/>
                                <w:sz w:val="22"/>
                                <w:szCs w:val="22"/>
                              </w:rPr>
                            </w:pPr>
                            <w:r w:rsidRPr="008C64BC">
                              <w:rPr>
                                <w:rFonts w:ascii="Arial Bold" w:hAnsi="Arial Bold" w:cs="Arial"/>
                                <w:b/>
                                <w:bCs/>
                                <w:caps/>
                                <w:color w:val="FFFFFF" w:themeColor="background1"/>
                                <w:spacing w:val="20"/>
                                <w:sz w:val="22"/>
                                <w:szCs w:val="22"/>
                              </w:rPr>
                              <w:t>Massachusetts Department of Public Health | Bureau of Environmental Health</w:t>
                            </w:r>
                          </w:p>
                          <w:p w14:paraId="49D62C2F" w14:textId="1540F70C" w:rsidR="00EA5BD3" w:rsidRPr="00BB7607" w:rsidRDefault="00EA5BD3" w:rsidP="003273EA">
                            <w:pPr>
                              <w:pStyle w:val="NormalWeb"/>
                              <w:jc w:val="center"/>
                              <w:rPr>
                                <w:rFonts w:ascii="Georgia" w:hAnsi="Georgia"/>
                                <w:color w:val="FFFFFF" w:themeColor="background1"/>
                                <w:spacing w:val="20"/>
                                <w:sz w:val="72"/>
                                <w:szCs w:val="72"/>
                              </w:rPr>
                            </w:pPr>
                            <w:r>
                              <w:rPr>
                                <w:rFonts w:ascii="Georgia" w:hAnsi="Georgia"/>
                                <w:color w:val="FFFFFF" w:themeColor="background1"/>
                                <w:spacing w:val="20"/>
                                <w:sz w:val="72"/>
                                <w:szCs w:val="72"/>
                              </w:rPr>
                              <w:t>How to Protect Your Baby</w:t>
                            </w:r>
                            <w:r>
                              <w:rPr>
                                <w:rFonts w:ascii="Georgia" w:hAnsi="Georgia"/>
                                <w:color w:val="FFFFFF" w:themeColor="background1"/>
                                <w:spacing w:val="20"/>
                                <w:sz w:val="72"/>
                                <w:szCs w:val="72"/>
                              </w:rPr>
                              <w:br/>
                              <w:t>From BPA (</w:t>
                            </w:r>
                            <w:proofErr w:type="spellStart"/>
                            <w:r>
                              <w:rPr>
                                <w:rFonts w:ascii="Georgia" w:hAnsi="Georgia"/>
                                <w:color w:val="FFFFFF" w:themeColor="background1"/>
                                <w:spacing w:val="20"/>
                                <w:sz w:val="72"/>
                                <w:szCs w:val="72"/>
                              </w:rPr>
                              <w:t>Bisphenol</w:t>
                            </w:r>
                            <w:proofErr w:type="spellEnd"/>
                            <w:r>
                              <w:rPr>
                                <w:rFonts w:ascii="Georgia" w:hAnsi="Georgia"/>
                                <w:color w:val="FFFFFF" w:themeColor="background1"/>
                                <w:spacing w:val="20"/>
                                <w:sz w:val="72"/>
                                <w:szCs w:val="72"/>
                              </w:rPr>
                              <w:t xml:space="preserve"> A)</w:t>
                            </w:r>
                            <w:r w:rsidRPr="00BB7607">
                              <w:rPr>
                                <w:rFonts w:ascii="Georgia" w:hAnsi="Georgia"/>
                                <w:color w:val="FFFFFF" w:themeColor="background1"/>
                                <w:spacing w:val="20"/>
                                <w:sz w:val="72"/>
                                <w:szCs w:val="72"/>
                              </w:rPr>
                              <w:t xml:space="preserve"> </w:t>
                            </w:r>
                          </w:p>
                          <w:p w14:paraId="06AA2EE8" w14:textId="77777777" w:rsidR="00EA5BD3" w:rsidRDefault="00EA5BD3" w:rsidP="00027C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03B02DC6"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14:paraId="2F9933AA" w14:textId="77777777" w:rsidR="00EA5BD3" w:rsidRDefault="00EA5BD3" w:rsidP="00027CE6">
                      <w:pPr>
                        <w:jc w:val="center"/>
                        <w:rPr>
                          <w:rFonts w:cs="Arial"/>
                          <w:b/>
                          <w:bCs/>
                          <w:caps/>
                          <w:color w:val="FFFFFF" w:themeColor="background1"/>
                          <w:sz w:val="22"/>
                          <w:szCs w:val="22"/>
                        </w:rPr>
                      </w:pPr>
                    </w:p>
                    <w:p w14:paraId="10289011" w14:textId="25C09486" w:rsidR="00EA5BD3" w:rsidRPr="008C64BC" w:rsidRDefault="00EA5BD3" w:rsidP="00027CE6">
                      <w:pPr>
                        <w:jc w:val="center"/>
                        <w:rPr>
                          <w:rFonts w:ascii="Arial Bold" w:hAnsi="Arial Bold" w:cs="Arial"/>
                          <w:b/>
                          <w:bCs/>
                          <w:caps/>
                          <w:color w:val="FFFFFF" w:themeColor="background1"/>
                          <w:spacing w:val="20"/>
                          <w:sz w:val="22"/>
                          <w:szCs w:val="22"/>
                        </w:rPr>
                      </w:pPr>
                      <w:r w:rsidRPr="008C64BC">
                        <w:rPr>
                          <w:rFonts w:ascii="Arial Bold" w:hAnsi="Arial Bold" w:cs="Arial"/>
                          <w:b/>
                          <w:bCs/>
                          <w:caps/>
                          <w:color w:val="FFFFFF" w:themeColor="background1"/>
                          <w:spacing w:val="20"/>
                          <w:sz w:val="22"/>
                          <w:szCs w:val="22"/>
                        </w:rPr>
                        <w:t>Massachusetts Department of Public Health | Bureau of Environmental Health</w:t>
                      </w:r>
                    </w:p>
                    <w:p w14:paraId="49D62C2F" w14:textId="1540F70C" w:rsidR="00EA5BD3" w:rsidRPr="00BB7607" w:rsidRDefault="00EA5BD3" w:rsidP="003273EA">
                      <w:pPr>
                        <w:pStyle w:val="NormalWeb"/>
                        <w:jc w:val="center"/>
                        <w:rPr>
                          <w:rFonts w:ascii="Georgia" w:hAnsi="Georgia"/>
                          <w:color w:val="FFFFFF" w:themeColor="background1"/>
                          <w:spacing w:val="20"/>
                          <w:sz w:val="72"/>
                          <w:szCs w:val="72"/>
                        </w:rPr>
                      </w:pPr>
                      <w:r>
                        <w:rPr>
                          <w:rFonts w:ascii="Georgia" w:hAnsi="Georgia"/>
                          <w:color w:val="FFFFFF" w:themeColor="background1"/>
                          <w:spacing w:val="20"/>
                          <w:sz w:val="72"/>
                          <w:szCs w:val="72"/>
                        </w:rPr>
                        <w:t>How to Protect Your Baby</w:t>
                      </w:r>
                      <w:r>
                        <w:rPr>
                          <w:rFonts w:ascii="Georgia" w:hAnsi="Georgia"/>
                          <w:color w:val="FFFFFF" w:themeColor="background1"/>
                          <w:spacing w:val="20"/>
                          <w:sz w:val="72"/>
                          <w:szCs w:val="72"/>
                        </w:rPr>
                        <w:br/>
                        <w:t>From BPA (Bisphenol A)</w:t>
                      </w:r>
                      <w:r w:rsidRPr="00BB7607">
                        <w:rPr>
                          <w:rFonts w:ascii="Georgia" w:hAnsi="Georgia"/>
                          <w:color w:val="FFFFFF" w:themeColor="background1"/>
                          <w:spacing w:val="20"/>
                          <w:sz w:val="72"/>
                          <w:szCs w:val="72"/>
                        </w:rPr>
                        <w:t xml:space="preserve"> </w:t>
                      </w:r>
                    </w:p>
                    <w:p w14:paraId="06AA2EE8" w14:textId="77777777" w:rsidR="00EA5BD3" w:rsidRDefault="00EA5BD3" w:rsidP="00027CE6">
                      <w:pPr>
                        <w:jc w:val="center"/>
                      </w:pPr>
                    </w:p>
                  </w:txbxContent>
                </v:textbox>
                <w10:wrap type="through"/>
              </v:rect>
            </w:pict>
          </mc:Fallback>
        </mc:AlternateContent>
      </w:r>
      <w:r w:rsidR="00D02ECC" w:rsidRPr="002A3DF6">
        <w:rPr>
          <w:rFonts w:cs="Arial"/>
          <w:b/>
          <w:bCs/>
          <w:sz w:val="18"/>
          <w:szCs w:val="18"/>
        </w:rPr>
        <w:t xml:space="preserve"> </w:t>
      </w:r>
    </w:p>
    <w:p w14:paraId="197C3CEE" w14:textId="23D700B4" w:rsidR="002A3DF6" w:rsidRDefault="002A3DF6" w:rsidP="00780021">
      <w:pPr>
        <w:pStyle w:val="Header"/>
        <w:sectPr w:rsidR="002A3DF6" w:rsidSect="0066152C">
          <w:pgSz w:w="12240" w:h="15840"/>
          <w:pgMar w:top="720" w:right="720" w:bottom="720" w:left="720" w:header="720" w:footer="720" w:gutter="0"/>
          <w:cols w:space="720"/>
        </w:sectPr>
      </w:pPr>
    </w:p>
    <w:p w14:paraId="4389C0C6" w14:textId="48E659CD" w:rsidR="006779D9" w:rsidRDefault="00FB457B" w:rsidP="0066152C">
      <w:pPr>
        <w:pStyle w:val="NormalWeb"/>
        <w:tabs>
          <w:tab w:val="left" w:pos="90"/>
        </w:tabs>
        <w:rPr>
          <w:rFonts w:cs="Arial"/>
          <w:b/>
          <w:bCs/>
          <w:color w:val="76923C" w:themeColor="accent3" w:themeShade="BF"/>
        </w:rPr>
      </w:pPr>
      <w:bookmarkStart w:id="0" w:name="_GoBack"/>
      <w:r>
        <w:rPr>
          <w:rFonts w:cs="Arial"/>
          <w:b/>
          <w:bCs/>
          <w:noProof/>
          <w:color w:val="76923C" w:themeColor="accent3" w:themeShade="BF"/>
          <w:lang w:eastAsia="zh-TW"/>
        </w:rPr>
        <w:lastRenderedPageBreak/>
        <w:drawing>
          <wp:inline distT="0" distB="0" distL="0" distR="0" wp14:anchorId="480FD960" wp14:editId="7C212937">
            <wp:extent cx="3200400" cy="2133600"/>
            <wp:effectExtent l="0" t="0" r="0" b="0"/>
            <wp:docPr id="6" name="Picture 6" descr="BPA (Bisphenol A) is a chemical used to make a kind of plastic called polycarbonate. BPA is also used to make the linings in almost all canned food and drinks, including cans of liquid infant formula.&#10;This brochure will explain what BPA is, why you need to know about it, and how you can protect yourself and your family from it.&#10;" title="What is B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A 2.jpg"/>
                    <pic:cNvPicPr/>
                  </pic:nvPicPr>
                  <pic:blipFill>
                    <a:blip r:embed="rId9" cstate="email">
                      <a:extLst>
                        <a:ext uri="{28A0092B-C50C-407E-A947-70E740481C1C}">
                          <a14:useLocalDpi xmlns:a14="http://schemas.microsoft.com/office/drawing/2010/main"/>
                        </a:ext>
                      </a:extLst>
                    </a:blip>
                    <a:stretch>
                      <a:fillRect/>
                    </a:stretch>
                  </pic:blipFill>
                  <pic:spPr>
                    <a:xfrm>
                      <a:off x="0" y="0"/>
                      <a:ext cx="3200400" cy="2133600"/>
                    </a:xfrm>
                    <a:prstGeom prst="rect">
                      <a:avLst/>
                    </a:prstGeom>
                  </pic:spPr>
                </pic:pic>
              </a:graphicData>
            </a:graphic>
          </wp:inline>
        </w:drawing>
      </w:r>
      <w:bookmarkEnd w:id="0"/>
    </w:p>
    <w:p w14:paraId="29AEC1F4" w14:textId="07361CFD" w:rsidR="0066152C" w:rsidRPr="009F4CEE" w:rsidRDefault="00FB55D5" w:rsidP="00A11982">
      <w:pPr>
        <w:pStyle w:val="Header"/>
        <w:rPr>
          <w:sz w:val="22"/>
          <w:szCs w:val="22"/>
        </w:rPr>
      </w:pPr>
      <w:r w:rsidRPr="009F4CEE">
        <w:rPr>
          <w:sz w:val="22"/>
          <w:szCs w:val="22"/>
        </w:rPr>
        <w:t>What is BPA?</w:t>
      </w:r>
    </w:p>
    <w:p w14:paraId="5B98E38D" w14:textId="2B5B89B1" w:rsidR="00A4785D" w:rsidRPr="009F4CEE" w:rsidRDefault="00A4785D" w:rsidP="00A4785D">
      <w:pPr>
        <w:rPr>
          <w:sz w:val="22"/>
          <w:szCs w:val="22"/>
        </w:rPr>
      </w:pPr>
      <w:r w:rsidRPr="009F4CEE">
        <w:rPr>
          <w:sz w:val="22"/>
          <w:szCs w:val="22"/>
        </w:rPr>
        <w:t>BPA (</w:t>
      </w:r>
      <w:proofErr w:type="spellStart"/>
      <w:r w:rsidRPr="009F4CEE">
        <w:rPr>
          <w:sz w:val="22"/>
          <w:szCs w:val="22"/>
        </w:rPr>
        <w:t>Bisphenol</w:t>
      </w:r>
      <w:proofErr w:type="spellEnd"/>
      <w:r w:rsidRPr="009F4CEE">
        <w:rPr>
          <w:sz w:val="22"/>
          <w:szCs w:val="22"/>
        </w:rPr>
        <w:t xml:space="preserve"> A) is a chemical used to make a kind of plastic called polycarbonate. BPA is also used to make the linings in almost all canned food and drinks, including cans of liquid infant formula.</w:t>
      </w:r>
    </w:p>
    <w:p w14:paraId="135E7FDA" w14:textId="77777777" w:rsidR="00A4785D" w:rsidRPr="009F4CEE" w:rsidRDefault="00A4785D" w:rsidP="00A4785D">
      <w:pPr>
        <w:rPr>
          <w:rFonts w:cs="Arial"/>
          <w:sz w:val="22"/>
          <w:szCs w:val="22"/>
        </w:rPr>
      </w:pPr>
      <w:r w:rsidRPr="009F4CEE">
        <w:rPr>
          <w:rFonts w:cs="Arial"/>
          <w:sz w:val="22"/>
          <w:szCs w:val="22"/>
        </w:rPr>
        <w:t>This brochure will explain what BPA is, why you need to know about it, and how you can protect yourself and your family from it.</w:t>
      </w:r>
    </w:p>
    <w:p w14:paraId="77C4CA19" w14:textId="71BE0751" w:rsidR="00D02ECC" w:rsidRPr="009F4CEE" w:rsidRDefault="007E1253" w:rsidP="007E1253">
      <w:pPr>
        <w:pStyle w:val="Header"/>
        <w:rPr>
          <w:sz w:val="22"/>
          <w:szCs w:val="22"/>
        </w:rPr>
      </w:pPr>
      <w:r w:rsidRPr="009F4CEE">
        <w:rPr>
          <w:sz w:val="22"/>
          <w:szCs w:val="22"/>
          <w:lang w:eastAsia="en-US"/>
        </w:rPr>
        <w:t xml:space="preserve">Why is BPA used in </w:t>
      </w:r>
      <w:r w:rsidR="00A4785D" w:rsidRPr="009F4CEE">
        <w:rPr>
          <w:sz w:val="22"/>
          <w:szCs w:val="22"/>
          <w:lang w:eastAsia="en-US"/>
        </w:rPr>
        <w:t xml:space="preserve">some </w:t>
      </w:r>
      <w:r w:rsidRPr="009F4CEE">
        <w:rPr>
          <w:sz w:val="22"/>
          <w:szCs w:val="22"/>
          <w:lang w:eastAsia="en-US"/>
        </w:rPr>
        <w:t>food and drink containers?</w:t>
      </w:r>
      <w:r w:rsidR="00D02ECC" w:rsidRPr="009F4CEE">
        <w:rPr>
          <w:sz w:val="22"/>
          <w:szCs w:val="22"/>
        </w:rPr>
        <w:t xml:space="preserve"> </w:t>
      </w:r>
    </w:p>
    <w:p w14:paraId="7DEEA9A7" w14:textId="61730830" w:rsidR="00A4785D" w:rsidRPr="009F4CEE" w:rsidRDefault="00A4785D" w:rsidP="00A4785D">
      <w:pPr>
        <w:rPr>
          <w:sz w:val="22"/>
          <w:szCs w:val="22"/>
        </w:rPr>
      </w:pPr>
      <w:r w:rsidRPr="009F4CEE">
        <w:rPr>
          <w:sz w:val="22"/>
          <w:szCs w:val="22"/>
        </w:rPr>
        <w:t xml:space="preserve">BPA has been used because it is strong, lightweight, and long-lasting. Linings made from BPA keep food and drink cans from rusting and increase the </w:t>
      </w:r>
      <w:r w:rsidR="00992CDF" w:rsidRPr="009F4CEE">
        <w:rPr>
          <w:sz w:val="22"/>
          <w:szCs w:val="22"/>
        </w:rPr>
        <w:t>shelf life</w:t>
      </w:r>
      <w:r w:rsidRPr="009F4CEE">
        <w:rPr>
          <w:sz w:val="22"/>
          <w:szCs w:val="22"/>
        </w:rPr>
        <w:t xml:space="preserve"> of canned products. </w:t>
      </w:r>
    </w:p>
    <w:p w14:paraId="76C6225F" w14:textId="47EF649A" w:rsidR="007E1253" w:rsidRPr="009F4CEE" w:rsidRDefault="007E1253" w:rsidP="007E1253">
      <w:pPr>
        <w:pStyle w:val="Header"/>
        <w:rPr>
          <w:sz w:val="22"/>
          <w:szCs w:val="22"/>
        </w:rPr>
      </w:pPr>
      <w:r w:rsidRPr="009F4CEE">
        <w:rPr>
          <w:sz w:val="22"/>
          <w:szCs w:val="22"/>
        </w:rPr>
        <w:t>Are there health effects from</w:t>
      </w:r>
    </w:p>
    <w:p w14:paraId="6C2EF63F" w14:textId="627800A4" w:rsidR="00D02ECC" w:rsidRPr="009F4CEE" w:rsidRDefault="007E1253" w:rsidP="007E1253">
      <w:pPr>
        <w:pStyle w:val="Header"/>
        <w:rPr>
          <w:sz w:val="22"/>
          <w:szCs w:val="22"/>
        </w:rPr>
      </w:pPr>
      <w:proofErr w:type="gramStart"/>
      <w:r w:rsidRPr="009F4CEE">
        <w:rPr>
          <w:sz w:val="22"/>
          <w:szCs w:val="22"/>
        </w:rPr>
        <w:t>exposure to BPA?</w:t>
      </w:r>
      <w:proofErr w:type="gramEnd"/>
    </w:p>
    <w:p w14:paraId="438FFF12" w14:textId="77777777" w:rsidR="00A4785D" w:rsidRPr="009F4CEE" w:rsidRDefault="00A4785D" w:rsidP="00A4785D">
      <w:pPr>
        <w:rPr>
          <w:sz w:val="22"/>
          <w:szCs w:val="22"/>
        </w:rPr>
      </w:pPr>
      <w:r w:rsidRPr="009F4CEE">
        <w:rPr>
          <w:sz w:val="22"/>
          <w:szCs w:val="22"/>
        </w:rPr>
        <w:t xml:space="preserve">Laboratory animal studies suggest that low levels of BPA may be harmful to the normal development of babies and infants under the age of 2. </w:t>
      </w:r>
    </w:p>
    <w:p w14:paraId="6C07A7DC" w14:textId="63F21903" w:rsidR="00D02ECC" w:rsidRPr="009F4CEE" w:rsidRDefault="007E1253" w:rsidP="00054B2B">
      <w:pPr>
        <w:pStyle w:val="Header"/>
        <w:rPr>
          <w:sz w:val="22"/>
          <w:szCs w:val="22"/>
        </w:rPr>
      </w:pPr>
      <w:r w:rsidRPr="009F4CEE">
        <w:rPr>
          <w:sz w:val="22"/>
          <w:szCs w:val="22"/>
        </w:rPr>
        <w:t>What are the possible health effects of BPA?</w:t>
      </w:r>
      <w:r w:rsidR="00D02ECC" w:rsidRPr="009F4CEE">
        <w:rPr>
          <w:sz w:val="22"/>
          <w:szCs w:val="22"/>
        </w:rPr>
        <w:t xml:space="preserve"> </w:t>
      </w:r>
    </w:p>
    <w:p w14:paraId="7CBF84C6" w14:textId="150E1406" w:rsidR="00D02ECC" w:rsidRPr="009F4CEE" w:rsidRDefault="00A4785D" w:rsidP="00054B2B">
      <w:pPr>
        <w:rPr>
          <w:rFonts w:cs="Arial"/>
          <w:spacing w:val="-4"/>
          <w:sz w:val="22"/>
          <w:szCs w:val="22"/>
        </w:rPr>
      </w:pPr>
      <w:r w:rsidRPr="009F4CEE">
        <w:rPr>
          <w:rFonts w:cs="Arial"/>
          <w:spacing w:val="-4"/>
          <w:sz w:val="22"/>
          <w:szCs w:val="22"/>
        </w:rPr>
        <w:t>Possible health effects include, but are not limited to changes in the infant’s developing nervous system, such as thyroid function and brain growth; changes in behavioral development, such as hyperactivity; and changes in the normal development of the prostate gland.</w:t>
      </w:r>
    </w:p>
    <w:p w14:paraId="5A55A8D3" w14:textId="6304B82C" w:rsidR="00D02ECC" w:rsidRPr="009F4CEE" w:rsidRDefault="007E1253" w:rsidP="007E1253">
      <w:pPr>
        <w:pStyle w:val="Header"/>
        <w:rPr>
          <w:sz w:val="22"/>
          <w:szCs w:val="22"/>
          <w:lang w:eastAsia="en-US"/>
        </w:rPr>
      </w:pPr>
      <w:r w:rsidRPr="009F4CEE">
        <w:rPr>
          <w:sz w:val="22"/>
          <w:szCs w:val="22"/>
          <w:lang w:eastAsia="en-US"/>
        </w:rPr>
        <w:lastRenderedPageBreak/>
        <w:t>How are babies and infants exposed to BPA?</w:t>
      </w:r>
      <w:r w:rsidR="00D02ECC" w:rsidRPr="009F4CEE">
        <w:rPr>
          <w:sz w:val="22"/>
          <w:szCs w:val="22"/>
        </w:rPr>
        <w:t xml:space="preserve"> </w:t>
      </w:r>
    </w:p>
    <w:p w14:paraId="0B30BF20" w14:textId="77777777" w:rsidR="00A4785D" w:rsidRPr="009F4CEE" w:rsidRDefault="00A4785D" w:rsidP="00054B2B">
      <w:pPr>
        <w:spacing w:after="0"/>
        <w:rPr>
          <w:sz w:val="22"/>
          <w:szCs w:val="22"/>
        </w:rPr>
      </w:pPr>
      <w:r w:rsidRPr="009F4CEE">
        <w:rPr>
          <w:sz w:val="22"/>
          <w:szCs w:val="22"/>
        </w:rPr>
        <w:t>Infants can be exposed to BPA in two ways:</w:t>
      </w:r>
    </w:p>
    <w:p w14:paraId="1F87D66B" w14:textId="77777777" w:rsidR="00A4785D" w:rsidRPr="009F4CEE" w:rsidRDefault="00A4785D" w:rsidP="00A4785D">
      <w:pPr>
        <w:pStyle w:val="ListBullet"/>
        <w:rPr>
          <w:sz w:val="22"/>
          <w:szCs w:val="22"/>
        </w:rPr>
      </w:pPr>
      <w:r w:rsidRPr="009F4CEE">
        <w:rPr>
          <w:sz w:val="22"/>
          <w:szCs w:val="22"/>
        </w:rPr>
        <w:t xml:space="preserve">A small amount of BPA can pass from the lining in a can if it was made from BPA into the liquid formula and can be consumed by a child. </w:t>
      </w:r>
    </w:p>
    <w:p w14:paraId="62961251" w14:textId="07A28AD1" w:rsidR="007E1253" w:rsidRPr="009F4CEE" w:rsidRDefault="00A4785D" w:rsidP="00A4785D">
      <w:pPr>
        <w:pStyle w:val="ListBullet"/>
        <w:rPr>
          <w:sz w:val="22"/>
          <w:szCs w:val="22"/>
        </w:rPr>
      </w:pPr>
      <w:r w:rsidRPr="009F4CEE">
        <w:rPr>
          <w:sz w:val="22"/>
          <w:szCs w:val="22"/>
        </w:rPr>
        <w:t xml:space="preserve">BPA can also pass into an infant’s formula or milk from certain types of plastic baby bottles when hot water is added directly into the bottle. </w:t>
      </w:r>
    </w:p>
    <w:p w14:paraId="32927CF5" w14:textId="191DCDE7" w:rsidR="007E1253" w:rsidRPr="009F4CEE" w:rsidRDefault="00A4785D" w:rsidP="007E1253">
      <w:pPr>
        <w:rPr>
          <w:rFonts w:cs="Arial"/>
          <w:sz w:val="22"/>
          <w:szCs w:val="22"/>
        </w:rPr>
      </w:pPr>
      <w:r w:rsidRPr="009F4CEE">
        <w:rPr>
          <w:rFonts w:cs="Arial"/>
          <w:sz w:val="22"/>
          <w:szCs w:val="22"/>
        </w:rPr>
        <w:t>During pregnancy</w:t>
      </w:r>
      <w:r w:rsidR="00992CDF" w:rsidRPr="009F4CEE">
        <w:rPr>
          <w:rFonts w:cs="Arial"/>
          <w:sz w:val="22"/>
          <w:szCs w:val="22"/>
        </w:rPr>
        <w:t>,</w:t>
      </w:r>
      <w:r w:rsidRPr="009F4CEE">
        <w:rPr>
          <w:rFonts w:cs="Arial"/>
          <w:sz w:val="22"/>
          <w:szCs w:val="22"/>
        </w:rPr>
        <w:t xml:space="preserve"> babies can also be exposed to BPA from their mother. This could happen if the mother swallows BPA that has passed from a can or plastic container she eats or drinks from.</w:t>
      </w:r>
    </w:p>
    <w:p w14:paraId="395960B4" w14:textId="48815D14" w:rsidR="005D27AB" w:rsidRPr="009F4CEE" w:rsidRDefault="00A4785D" w:rsidP="005D27AB">
      <w:pPr>
        <w:pStyle w:val="CallOut"/>
        <w:spacing w:after="120"/>
        <w:rPr>
          <w:b/>
          <w:color w:val="000000" w:themeColor="text1"/>
          <w:sz w:val="22"/>
          <w:szCs w:val="22"/>
        </w:rPr>
      </w:pPr>
      <w:r w:rsidRPr="009F4CEE">
        <w:rPr>
          <w:b/>
          <w:color w:val="000000" w:themeColor="text1"/>
          <w:sz w:val="22"/>
          <w:szCs w:val="22"/>
        </w:rPr>
        <w:t xml:space="preserve">HOW CAN I PROTECT MY BABY </w:t>
      </w:r>
      <w:r w:rsidR="005D27AB" w:rsidRPr="009F4CEE">
        <w:rPr>
          <w:b/>
          <w:color w:val="000000" w:themeColor="text1"/>
          <w:sz w:val="22"/>
          <w:szCs w:val="22"/>
        </w:rPr>
        <w:br/>
      </w:r>
      <w:r w:rsidRPr="009F4CEE">
        <w:rPr>
          <w:b/>
          <w:color w:val="000000" w:themeColor="text1"/>
          <w:sz w:val="22"/>
          <w:szCs w:val="22"/>
        </w:rPr>
        <w:t>FROM BPA?</w:t>
      </w:r>
    </w:p>
    <w:p w14:paraId="5794B61C" w14:textId="0410781A" w:rsidR="00A4785D" w:rsidRPr="009F4CEE" w:rsidRDefault="005D27AB" w:rsidP="005D27AB">
      <w:pPr>
        <w:pStyle w:val="CallOut"/>
        <w:tabs>
          <w:tab w:val="clear" w:pos="90"/>
          <w:tab w:val="left" w:pos="360"/>
        </w:tabs>
        <w:spacing w:after="0"/>
        <w:ind w:left="630" w:hanging="630"/>
        <w:rPr>
          <w:b/>
          <w:color w:val="000000" w:themeColor="text1"/>
          <w:sz w:val="22"/>
          <w:szCs w:val="22"/>
        </w:rPr>
      </w:pPr>
      <w:r w:rsidRPr="009F4CEE">
        <w:rPr>
          <w:color w:val="000000" w:themeColor="text1"/>
          <w:sz w:val="22"/>
          <w:szCs w:val="22"/>
        </w:rPr>
        <w:tab/>
      </w:r>
      <w:r w:rsidR="00A4785D" w:rsidRPr="009F4CEE">
        <w:rPr>
          <w:color w:val="000000" w:themeColor="text1"/>
          <w:sz w:val="22"/>
          <w:szCs w:val="22"/>
        </w:rPr>
        <w:t xml:space="preserve">• </w:t>
      </w:r>
      <w:r w:rsidR="00A4785D" w:rsidRPr="009F4CEE">
        <w:rPr>
          <w:color w:val="000000" w:themeColor="text1"/>
          <w:sz w:val="22"/>
          <w:szCs w:val="22"/>
        </w:rPr>
        <w:tab/>
        <w:t>Avoid BPA while you are pregnant or breastfeeding.</w:t>
      </w:r>
    </w:p>
    <w:p w14:paraId="201409C3" w14:textId="0FE5F5B9" w:rsidR="00A4785D" w:rsidRPr="009F4CEE" w:rsidRDefault="005D27AB" w:rsidP="005D27AB">
      <w:pPr>
        <w:pStyle w:val="CallOut"/>
        <w:tabs>
          <w:tab w:val="clear" w:pos="90"/>
          <w:tab w:val="left" w:pos="360"/>
        </w:tabs>
        <w:spacing w:after="0"/>
        <w:ind w:left="630" w:hanging="630"/>
        <w:rPr>
          <w:color w:val="000000" w:themeColor="text1"/>
          <w:sz w:val="22"/>
          <w:szCs w:val="22"/>
        </w:rPr>
      </w:pPr>
      <w:r w:rsidRPr="009F4CEE">
        <w:rPr>
          <w:color w:val="000000" w:themeColor="text1"/>
          <w:sz w:val="22"/>
          <w:szCs w:val="22"/>
        </w:rPr>
        <w:tab/>
      </w:r>
      <w:r w:rsidR="00A4785D" w:rsidRPr="009F4CEE">
        <w:rPr>
          <w:color w:val="000000" w:themeColor="text1"/>
          <w:sz w:val="22"/>
          <w:szCs w:val="22"/>
        </w:rPr>
        <w:t>•</w:t>
      </w:r>
      <w:r w:rsidRPr="009F4CEE">
        <w:rPr>
          <w:color w:val="000000" w:themeColor="text1"/>
          <w:sz w:val="22"/>
          <w:szCs w:val="22"/>
        </w:rPr>
        <w:tab/>
      </w:r>
      <w:r w:rsidR="00A4785D" w:rsidRPr="009F4CEE">
        <w:rPr>
          <w:color w:val="000000" w:themeColor="text1"/>
          <w:sz w:val="22"/>
          <w:szCs w:val="22"/>
        </w:rPr>
        <w:t>Breastfeed or consider powdered formula.</w:t>
      </w:r>
    </w:p>
    <w:p w14:paraId="59E74C84" w14:textId="68045DA3" w:rsidR="00A4785D" w:rsidRPr="009F4CEE" w:rsidRDefault="005D27AB" w:rsidP="005D27AB">
      <w:pPr>
        <w:pStyle w:val="CallOut"/>
        <w:tabs>
          <w:tab w:val="clear" w:pos="90"/>
          <w:tab w:val="left" w:pos="360"/>
        </w:tabs>
        <w:spacing w:after="0"/>
        <w:ind w:left="630" w:hanging="630"/>
        <w:rPr>
          <w:color w:val="000000" w:themeColor="text1"/>
          <w:sz w:val="22"/>
          <w:szCs w:val="22"/>
        </w:rPr>
      </w:pPr>
      <w:r w:rsidRPr="009F4CEE">
        <w:rPr>
          <w:color w:val="000000" w:themeColor="text1"/>
          <w:sz w:val="22"/>
          <w:szCs w:val="22"/>
        </w:rPr>
        <w:tab/>
      </w:r>
      <w:r w:rsidR="00A4785D" w:rsidRPr="009F4CEE">
        <w:rPr>
          <w:color w:val="000000" w:themeColor="text1"/>
          <w:sz w:val="22"/>
          <w:szCs w:val="22"/>
        </w:rPr>
        <w:t xml:space="preserve">• </w:t>
      </w:r>
      <w:r w:rsidRPr="009F4CEE">
        <w:rPr>
          <w:color w:val="000000" w:themeColor="text1"/>
          <w:sz w:val="22"/>
          <w:szCs w:val="22"/>
        </w:rPr>
        <w:tab/>
      </w:r>
      <w:r w:rsidR="00A4785D" w:rsidRPr="009F4CEE">
        <w:rPr>
          <w:color w:val="000000" w:themeColor="text1"/>
          <w:sz w:val="22"/>
          <w:szCs w:val="22"/>
        </w:rPr>
        <w:t>Don’t heat plastic bottles.</w:t>
      </w:r>
    </w:p>
    <w:p w14:paraId="2AA9BB60" w14:textId="06DC3246" w:rsidR="00A4785D" w:rsidRPr="009F4CEE" w:rsidRDefault="005D27AB" w:rsidP="005D27AB">
      <w:pPr>
        <w:pStyle w:val="CallOut"/>
        <w:tabs>
          <w:tab w:val="clear" w:pos="90"/>
          <w:tab w:val="left" w:pos="360"/>
        </w:tabs>
        <w:spacing w:after="0"/>
        <w:ind w:left="630" w:hanging="630"/>
        <w:rPr>
          <w:color w:val="000000" w:themeColor="text1"/>
          <w:sz w:val="22"/>
          <w:szCs w:val="22"/>
        </w:rPr>
      </w:pPr>
      <w:r w:rsidRPr="009F4CEE">
        <w:rPr>
          <w:color w:val="000000" w:themeColor="text1"/>
          <w:sz w:val="22"/>
          <w:szCs w:val="22"/>
        </w:rPr>
        <w:tab/>
      </w:r>
      <w:r w:rsidR="00A4785D" w:rsidRPr="009F4CEE">
        <w:rPr>
          <w:color w:val="000000" w:themeColor="text1"/>
          <w:sz w:val="22"/>
          <w:szCs w:val="22"/>
        </w:rPr>
        <w:t xml:space="preserve">• </w:t>
      </w:r>
      <w:r w:rsidRPr="009F4CEE">
        <w:rPr>
          <w:color w:val="000000" w:themeColor="text1"/>
          <w:sz w:val="22"/>
          <w:szCs w:val="22"/>
        </w:rPr>
        <w:tab/>
      </w:r>
      <w:r w:rsidR="00A4785D" w:rsidRPr="009F4CEE">
        <w:rPr>
          <w:color w:val="000000" w:themeColor="text1"/>
          <w:sz w:val="22"/>
          <w:szCs w:val="22"/>
        </w:rPr>
        <w:t xml:space="preserve">Use bottles that don’t have BPA </w:t>
      </w:r>
      <w:r w:rsidRPr="009F4CEE">
        <w:rPr>
          <w:color w:val="000000" w:themeColor="text1"/>
          <w:sz w:val="22"/>
          <w:szCs w:val="22"/>
        </w:rPr>
        <w:br/>
      </w:r>
      <w:r w:rsidR="00A4785D" w:rsidRPr="009F4CEE">
        <w:rPr>
          <w:color w:val="000000" w:themeColor="text1"/>
          <w:sz w:val="22"/>
          <w:szCs w:val="22"/>
        </w:rPr>
        <w:t>in them.</w:t>
      </w:r>
    </w:p>
    <w:p w14:paraId="4705600B" w14:textId="77777777" w:rsidR="009F4CEE" w:rsidRDefault="009F4CEE" w:rsidP="007E1253">
      <w:pPr>
        <w:pStyle w:val="Header"/>
        <w:rPr>
          <w:sz w:val="22"/>
          <w:szCs w:val="22"/>
          <w:lang w:eastAsia="en-US"/>
        </w:rPr>
      </w:pPr>
    </w:p>
    <w:p w14:paraId="71981B19" w14:textId="59B67077" w:rsidR="007E1253" w:rsidRPr="009F4CEE" w:rsidRDefault="007E1253" w:rsidP="007E1253">
      <w:pPr>
        <w:pStyle w:val="Header"/>
        <w:rPr>
          <w:sz w:val="22"/>
          <w:szCs w:val="22"/>
          <w:lang w:eastAsia="en-US"/>
        </w:rPr>
      </w:pPr>
      <w:r w:rsidRPr="009F4CEE">
        <w:rPr>
          <w:sz w:val="22"/>
          <w:szCs w:val="22"/>
          <w:lang w:eastAsia="en-US"/>
        </w:rPr>
        <w:t>How can pregnant and breastfeeding women avoid BPA?</w:t>
      </w:r>
    </w:p>
    <w:p w14:paraId="258CE12C" w14:textId="33269598" w:rsidR="005D27AB" w:rsidRPr="009F4CEE" w:rsidRDefault="005D27AB" w:rsidP="00054B2B">
      <w:pPr>
        <w:spacing w:after="0"/>
        <w:rPr>
          <w:sz w:val="22"/>
          <w:szCs w:val="22"/>
        </w:rPr>
      </w:pPr>
      <w:r w:rsidRPr="009F4CEE">
        <w:rPr>
          <w:sz w:val="22"/>
          <w:szCs w:val="22"/>
        </w:rPr>
        <w:t>Women who are pregnant or breastfeeding should consider:</w:t>
      </w:r>
    </w:p>
    <w:p w14:paraId="28A72516" w14:textId="5822E3F3" w:rsidR="005D27AB" w:rsidRPr="009F4CEE" w:rsidRDefault="005D27AB" w:rsidP="005D27AB">
      <w:pPr>
        <w:pStyle w:val="ListBullet"/>
        <w:rPr>
          <w:sz w:val="22"/>
          <w:szCs w:val="22"/>
        </w:rPr>
      </w:pPr>
      <w:r w:rsidRPr="009F4CEE">
        <w:rPr>
          <w:sz w:val="22"/>
          <w:szCs w:val="22"/>
        </w:rPr>
        <w:t xml:space="preserve">Eating fresh or frozen fruits </w:t>
      </w:r>
      <w:r w:rsidR="00992CDF" w:rsidRPr="009F4CEE">
        <w:rPr>
          <w:sz w:val="22"/>
          <w:szCs w:val="22"/>
        </w:rPr>
        <w:t>and</w:t>
      </w:r>
      <w:r w:rsidRPr="009F4CEE">
        <w:rPr>
          <w:sz w:val="22"/>
          <w:szCs w:val="22"/>
        </w:rPr>
        <w:t xml:space="preserve"> vegetables instead of canned products. </w:t>
      </w:r>
    </w:p>
    <w:p w14:paraId="2F467723" w14:textId="77777777" w:rsidR="005D27AB" w:rsidRPr="009F4CEE" w:rsidRDefault="005D27AB" w:rsidP="005D27AB">
      <w:pPr>
        <w:pStyle w:val="ListBullet"/>
        <w:rPr>
          <w:sz w:val="22"/>
          <w:szCs w:val="22"/>
        </w:rPr>
      </w:pPr>
      <w:r w:rsidRPr="009F4CEE">
        <w:rPr>
          <w:sz w:val="22"/>
          <w:szCs w:val="22"/>
        </w:rPr>
        <w:t xml:space="preserve">Not heating food or drinks in polycarbonate plastic containers. </w:t>
      </w:r>
    </w:p>
    <w:p w14:paraId="5D217DD6" w14:textId="3D5551C2" w:rsidR="007E1253" w:rsidRPr="009F4CEE" w:rsidRDefault="005D27AB" w:rsidP="005D27AB">
      <w:pPr>
        <w:pStyle w:val="ListBullet"/>
        <w:rPr>
          <w:sz w:val="22"/>
          <w:szCs w:val="22"/>
          <w:lang w:eastAsia="en-US"/>
        </w:rPr>
      </w:pPr>
      <w:r w:rsidRPr="009F4CEE">
        <w:rPr>
          <w:sz w:val="22"/>
          <w:szCs w:val="22"/>
        </w:rPr>
        <w:t>Replacing any aged, scratched, or clouded polycarbonate plastic containers, including water bottles.</w:t>
      </w:r>
    </w:p>
    <w:p w14:paraId="2E4D5500" w14:textId="71280A0B" w:rsidR="00D02ECC" w:rsidRPr="009F4CEE" w:rsidRDefault="007E1253" w:rsidP="00502486">
      <w:pPr>
        <w:pStyle w:val="Header"/>
        <w:rPr>
          <w:sz w:val="22"/>
          <w:szCs w:val="22"/>
        </w:rPr>
      </w:pPr>
      <w:r w:rsidRPr="009F4CEE">
        <w:rPr>
          <w:sz w:val="22"/>
          <w:szCs w:val="22"/>
          <w:lang w:eastAsia="en-US"/>
        </w:rPr>
        <w:t>Why should I breastfeed or consider powdered formula?</w:t>
      </w:r>
    </w:p>
    <w:p w14:paraId="38C6C56D" w14:textId="77777777" w:rsidR="005D27AB" w:rsidRPr="009F4CEE" w:rsidRDefault="005D27AB" w:rsidP="005D27AB">
      <w:pPr>
        <w:rPr>
          <w:sz w:val="22"/>
          <w:szCs w:val="22"/>
        </w:rPr>
      </w:pPr>
      <w:r w:rsidRPr="009F4CEE">
        <w:rPr>
          <w:sz w:val="22"/>
          <w:szCs w:val="22"/>
        </w:rPr>
        <w:t xml:space="preserve">Breastfeeding is best for the health of you and your baby. If you aren’t able to breastfeed, consider using powdered formula. </w:t>
      </w:r>
    </w:p>
    <w:p w14:paraId="5DA94E02" w14:textId="77777777" w:rsidR="005D27AB" w:rsidRPr="009F4CEE" w:rsidRDefault="005D27AB" w:rsidP="00054B2B">
      <w:pPr>
        <w:spacing w:after="0"/>
        <w:rPr>
          <w:sz w:val="22"/>
          <w:szCs w:val="22"/>
        </w:rPr>
      </w:pPr>
      <w:r w:rsidRPr="009F4CEE">
        <w:rPr>
          <w:sz w:val="22"/>
          <w:szCs w:val="22"/>
        </w:rPr>
        <w:lastRenderedPageBreak/>
        <w:t>Use a bottle that doesn’t have BPA. If you are not sure whether the bottle has BPA in it:</w:t>
      </w:r>
    </w:p>
    <w:p w14:paraId="43228508" w14:textId="77777777" w:rsidR="005D27AB" w:rsidRPr="009F4CEE" w:rsidRDefault="005D27AB" w:rsidP="005D27AB">
      <w:pPr>
        <w:pStyle w:val="ListBullet"/>
        <w:rPr>
          <w:sz w:val="22"/>
          <w:szCs w:val="22"/>
        </w:rPr>
      </w:pPr>
      <w:r w:rsidRPr="009F4CEE">
        <w:rPr>
          <w:sz w:val="22"/>
          <w:szCs w:val="22"/>
        </w:rPr>
        <w:t>Don’t put hot liquids in the bottle</w:t>
      </w:r>
    </w:p>
    <w:p w14:paraId="1E5669BC" w14:textId="77777777" w:rsidR="005D27AB" w:rsidRPr="009F4CEE" w:rsidRDefault="005D27AB" w:rsidP="005D27AB">
      <w:pPr>
        <w:pStyle w:val="ListBullet"/>
        <w:rPr>
          <w:sz w:val="22"/>
          <w:szCs w:val="22"/>
        </w:rPr>
      </w:pPr>
      <w:r w:rsidRPr="009F4CEE">
        <w:rPr>
          <w:sz w:val="22"/>
          <w:szCs w:val="22"/>
        </w:rPr>
        <w:t>Don’t heat the bottle in the microwave or on the stove</w:t>
      </w:r>
    </w:p>
    <w:p w14:paraId="7423255D" w14:textId="77777777" w:rsidR="005D27AB" w:rsidRPr="009F4CEE" w:rsidRDefault="005D27AB" w:rsidP="005D27AB">
      <w:pPr>
        <w:pStyle w:val="ListBullet"/>
        <w:rPr>
          <w:sz w:val="22"/>
          <w:szCs w:val="22"/>
        </w:rPr>
      </w:pPr>
      <w:r w:rsidRPr="009F4CEE">
        <w:rPr>
          <w:sz w:val="22"/>
          <w:szCs w:val="22"/>
        </w:rPr>
        <w:t>Don’t wash it in the dishwasher</w:t>
      </w:r>
    </w:p>
    <w:p w14:paraId="64E0BA23" w14:textId="26FF46B8" w:rsidR="005D27AB" w:rsidRPr="009F4CEE" w:rsidRDefault="005D27AB" w:rsidP="005D27AB">
      <w:pPr>
        <w:rPr>
          <w:b/>
          <w:sz w:val="22"/>
          <w:szCs w:val="22"/>
        </w:rPr>
      </w:pPr>
      <w:r w:rsidRPr="009F4CEE">
        <w:rPr>
          <w:b/>
          <w:sz w:val="22"/>
          <w:szCs w:val="22"/>
        </w:rPr>
        <w:t>If your baby needs a special formula for medical reasons, don’t make any changes without talking to your doctor.</w:t>
      </w:r>
    </w:p>
    <w:p w14:paraId="469B5915" w14:textId="77777777" w:rsidR="005D27AB" w:rsidRPr="009F4CEE" w:rsidRDefault="005D27AB" w:rsidP="00A67325">
      <w:pPr>
        <w:pStyle w:val="Header"/>
        <w:rPr>
          <w:sz w:val="22"/>
          <w:szCs w:val="22"/>
        </w:rPr>
      </w:pPr>
      <w:r w:rsidRPr="009F4CEE">
        <w:rPr>
          <w:sz w:val="22"/>
          <w:szCs w:val="22"/>
        </w:rPr>
        <w:t>What actions have been taken by state or federal governments to address BPA?</w:t>
      </w:r>
    </w:p>
    <w:p w14:paraId="00CA04C9" w14:textId="77777777" w:rsidR="005D27AB" w:rsidRPr="009F4CEE" w:rsidRDefault="005D27AB" w:rsidP="005D27AB">
      <w:pPr>
        <w:pStyle w:val="ListBullet"/>
        <w:rPr>
          <w:w w:val="90"/>
          <w:sz w:val="22"/>
          <w:szCs w:val="22"/>
        </w:rPr>
      </w:pPr>
      <w:r w:rsidRPr="009F4CEE">
        <w:rPr>
          <w:w w:val="90"/>
          <w:sz w:val="22"/>
          <w:szCs w:val="22"/>
        </w:rPr>
        <w:t xml:space="preserve">In 2009, the Massachusetts Department of Public Health issued a formal consumer advisory about the potential health effects of BPA.  </w:t>
      </w:r>
    </w:p>
    <w:p w14:paraId="612653FB" w14:textId="77777777" w:rsidR="005D27AB" w:rsidRPr="009F4CEE" w:rsidRDefault="005D27AB" w:rsidP="005D27AB">
      <w:pPr>
        <w:pStyle w:val="ListBullet"/>
        <w:rPr>
          <w:sz w:val="22"/>
          <w:szCs w:val="22"/>
        </w:rPr>
      </w:pPr>
      <w:r w:rsidRPr="009F4CEE">
        <w:rPr>
          <w:sz w:val="22"/>
          <w:szCs w:val="22"/>
        </w:rPr>
        <w:t>In 2010, Massachusetts banned the production or sale of children’s reusable food or beverage containers that contain BPA (105 CMR 650.020).</w:t>
      </w:r>
    </w:p>
    <w:p w14:paraId="1670B089" w14:textId="08564778" w:rsidR="005D27AB" w:rsidRPr="009F4CEE" w:rsidRDefault="005D27AB" w:rsidP="005D27AB">
      <w:pPr>
        <w:pStyle w:val="ListBullet"/>
        <w:rPr>
          <w:color w:val="FF0000"/>
          <w:sz w:val="22"/>
          <w:szCs w:val="22"/>
        </w:rPr>
      </w:pPr>
      <w:r w:rsidRPr="009F4CEE">
        <w:rPr>
          <w:sz w:val="22"/>
          <w:szCs w:val="22"/>
        </w:rPr>
        <w:t>In 2012-2013, the United States Food and Drug Administration (FDA) amended the food additive regulations (21 CFR Part 177.1580) to eliminate the use of polycarbonate (PC) resins in infant feeding bottles (baby bottles), spill-proof cups, and packaging for infant formula</w:t>
      </w:r>
      <w:r w:rsidRPr="009F4CEE">
        <w:rPr>
          <w:color w:val="FF0000"/>
          <w:sz w:val="22"/>
          <w:szCs w:val="22"/>
        </w:rPr>
        <w:t>.</w:t>
      </w:r>
    </w:p>
    <w:p w14:paraId="126962AD" w14:textId="4D8FBCD7" w:rsidR="005D27AB" w:rsidRPr="009F4CEE" w:rsidRDefault="005D27AB" w:rsidP="005D27AB">
      <w:pPr>
        <w:pStyle w:val="Header"/>
        <w:rPr>
          <w:sz w:val="22"/>
          <w:szCs w:val="22"/>
        </w:rPr>
      </w:pPr>
      <w:r w:rsidRPr="009F4CEE">
        <w:rPr>
          <w:sz w:val="22"/>
          <w:szCs w:val="22"/>
        </w:rPr>
        <w:br w:type="column"/>
      </w:r>
      <w:r w:rsidRPr="009F4CEE">
        <w:rPr>
          <w:sz w:val="22"/>
          <w:szCs w:val="22"/>
        </w:rPr>
        <w:lastRenderedPageBreak/>
        <w:t xml:space="preserve">Are </w:t>
      </w:r>
      <w:r w:rsidR="00992CDF" w:rsidRPr="009F4CEE">
        <w:rPr>
          <w:sz w:val="22"/>
          <w:szCs w:val="22"/>
        </w:rPr>
        <w:t>BPA-</w:t>
      </w:r>
      <w:r w:rsidRPr="009F4CEE">
        <w:rPr>
          <w:sz w:val="22"/>
          <w:szCs w:val="22"/>
        </w:rPr>
        <w:t>containing children’s products still available?</w:t>
      </w:r>
    </w:p>
    <w:p w14:paraId="1C51C41B" w14:textId="1E4C5C99" w:rsidR="005D27AB" w:rsidRPr="009F4CEE" w:rsidRDefault="005D27AB" w:rsidP="00054B2B">
      <w:pPr>
        <w:rPr>
          <w:rFonts w:cs="Arial"/>
          <w:sz w:val="22"/>
          <w:szCs w:val="22"/>
        </w:rPr>
      </w:pPr>
      <w:r w:rsidRPr="009F4CEE">
        <w:rPr>
          <w:rFonts w:cs="Arial"/>
          <w:sz w:val="22"/>
          <w:szCs w:val="22"/>
        </w:rPr>
        <w:t xml:space="preserve">Although regulations have been passed, it is possible that some </w:t>
      </w:r>
      <w:r w:rsidR="00992CDF" w:rsidRPr="009F4CEE">
        <w:rPr>
          <w:rFonts w:cs="Arial"/>
          <w:sz w:val="22"/>
          <w:szCs w:val="22"/>
        </w:rPr>
        <w:t>BPA-</w:t>
      </w:r>
      <w:r w:rsidRPr="009F4CEE">
        <w:rPr>
          <w:rFonts w:cs="Arial"/>
          <w:sz w:val="22"/>
          <w:szCs w:val="22"/>
        </w:rPr>
        <w:t xml:space="preserve">containing children’s products may be available from retailers unaware of the ban or from those who may have purchased these items before the ban was in effect.  </w:t>
      </w:r>
    </w:p>
    <w:p w14:paraId="308FE96E" w14:textId="67EFB691" w:rsidR="00D02ECC" w:rsidRPr="009F4CEE" w:rsidRDefault="007E17D4" w:rsidP="007E17D4">
      <w:pPr>
        <w:pStyle w:val="Header"/>
        <w:rPr>
          <w:sz w:val="22"/>
          <w:szCs w:val="22"/>
        </w:rPr>
      </w:pPr>
      <w:r w:rsidRPr="009F4CEE">
        <w:rPr>
          <w:sz w:val="22"/>
          <w:szCs w:val="22"/>
        </w:rPr>
        <w:t xml:space="preserve">How do I know if a bottle has </w:t>
      </w:r>
      <w:r w:rsidR="005D1078" w:rsidRPr="009F4CEE">
        <w:rPr>
          <w:sz w:val="22"/>
          <w:szCs w:val="22"/>
        </w:rPr>
        <w:br/>
      </w:r>
      <w:r w:rsidRPr="009F4CEE">
        <w:rPr>
          <w:sz w:val="22"/>
          <w:szCs w:val="22"/>
        </w:rPr>
        <w:t>BPA in</w:t>
      </w:r>
      <w:r w:rsidR="005D1078" w:rsidRPr="009F4CEE">
        <w:rPr>
          <w:sz w:val="22"/>
          <w:szCs w:val="22"/>
        </w:rPr>
        <w:t xml:space="preserve"> </w:t>
      </w:r>
      <w:r w:rsidRPr="009F4CEE">
        <w:rPr>
          <w:sz w:val="22"/>
          <w:szCs w:val="22"/>
        </w:rPr>
        <w:t>it?</w:t>
      </w:r>
      <w:r w:rsidR="00D02ECC" w:rsidRPr="009F4CEE">
        <w:rPr>
          <w:sz w:val="22"/>
          <w:szCs w:val="22"/>
        </w:rPr>
        <w:t xml:space="preserve"> </w:t>
      </w:r>
    </w:p>
    <w:p w14:paraId="45B48A17" w14:textId="77777777" w:rsidR="005D27AB" w:rsidRPr="009F4CEE" w:rsidRDefault="005D27AB" w:rsidP="005D27AB">
      <w:pPr>
        <w:rPr>
          <w:sz w:val="22"/>
          <w:szCs w:val="22"/>
        </w:rPr>
      </w:pPr>
      <w:r w:rsidRPr="009F4CEE">
        <w:rPr>
          <w:sz w:val="22"/>
          <w:szCs w:val="22"/>
        </w:rPr>
        <w:t xml:space="preserve">Polycarbonate, the kind of plastic that contains BPA, is hard and clear. It may also be tinted with a color. </w:t>
      </w:r>
    </w:p>
    <w:p w14:paraId="559409B7" w14:textId="728920E9" w:rsidR="005D27AB" w:rsidRPr="009F4CEE" w:rsidRDefault="005D27AB" w:rsidP="005D27AB">
      <w:pPr>
        <w:rPr>
          <w:rFonts w:cs="Arial"/>
          <w:sz w:val="22"/>
          <w:szCs w:val="22"/>
        </w:rPr>
      </w:pPr>
      <w:r w:rsidRPr="009F4CEE">
        <w:rPr>
          <w:rFonts w:cs="Arial"/>
          <w:sz w:val="22"/>
          <w:szCs w:val="22"/>
        </w:rPr>
        <w:t>To find out if a bottle has BPA in it, look for a code on the bottom. If you see a #7 recycling symbol and the letters “PC”, the bottle contains BPA. Not all #7 plastics contain BPA, but if the bottle is clear, hard plastic (or has a tinted color)</w:t>
      </w:r>
      <w:r w:rsidR="00992CDF" w:rsidRPr="009F4CEE">
        <w:rPr>
          <w:rFonts w:cs="Arial"/>
          <w:sz w:val="22"/>
          <w:szCs w:val="22"/>
        </w:rPr>
        <w:t>,</w:t>
      </w:r>
      <w:r w:rsidRPr="009F4CEE">
        <w:rPr>
          <w:rFonts w:cs="Arial"/>
          <w:sz w:val="22"/>
          <w:szCs w:val="22"/>
        </w:rPr>
        <w:t xml:space="preserve"> it could contain BPA. </w:t>
      </w:r>
    </w:p>
    <w:p w14:paraId="06C2DD5F" w14:textId="521D9568" w:rsidR="007E17D4" w:rsidRPr="009F4CEE" w:rsidRDefault="007E17D4" w:rsidP="007E17D4">
      <w:pPr>
        <w:spacing w:after="0"/>
        <w:rPr>
          <w:rFonts w:ascii="Times" w:eastAsia="Times New Roman" w:hAnsi="Times" w:cs="Times New Roman"/>
          <w:kern w:val="0"/>
          <w:sz w:val="22"/>
          <w:szCs w:val="22"/>
          <w:lang w:eastAsia="en-US"/>
        </w:rPr>
      </w:pPr>
      <w:r w:rsidRPr="009F4CEE">
        <w:rPr>
          <w:rFonts w:ascii="Times" w:eastAsia="Times New Roman" w:hAnsi="Times" w:cs="Times New Roman"/>
          <w:kern w:val="0"/>
          <w:sz w:val="22"/>
          <w:szCs w:val="22"/>
          <w:lang w:eastAsia="en-US"/>
        </w:rPr>
        <w:t xml:space="preserve">             </w:t>
      </w:r>
      <w:r w:rsidRPr="009F4CEE">
        <w:rPr>
          <w:rFonts w:ascii="Times" w:eastAsia="Times New Roman" w:hAnsi="Times" w:cs="Times New Roman"/>
          <w:noProof/>
          <w:kern w:val="0"/>
          <w:sz w:val="22"/>
          <w:szCs w:val="22"/>
          <w:lang w:eastAsia="zh-TW"/>
        </w:rPr>
        <w:drawing>
          <wp:inline distT="0" distB="0" distL="0" distR="0" wp14:anchorId="1B2B98CF" wp14:editId="420A9CDF">
            <wp:extent cx="2399400" cy="1175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 Staff:Active Jobs:Clients:Health Resources In Action:HRA-002-15 Environmental Health Project:33 Protect Your Baby from BPA (English):• Images:recyclable7a_6871.jpg"/>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399400" cy="1175103"/>
                    </a:xfrm>
                    <a:prstGeom prst="rect">
                      <a:avLst/>
                    </a:prstGeom>
                    <a:noFill/>
                    <a:ln>
                      <a:noFill/>
                    </a:ln>
                  </pic:spPr>
                </pic:pic>
              </a:graphicData>
            </a:graphic>
          </wp:inline>
        </w:drawing>
      </w:r>
      <w:r w:rsidRPr="009F4CEE">
        <w:rPr>
          <w:rFonts w:ascii="Times" w:eastAsia="Times New Roman" w:hAnsi="Times" w:cs="Times New Roman"/>
          <w:kern w:val="0"/>
          <w:sz w:val="22"/>
          <w:szCs w:val="22"/>
          <w:lang w:eastAsia="en-US"/>
        </w:rPr>
        <w:t xml:space="preserve">       </w:t>
      </w:r>
    </w:p>
    <w:p w14:paraId="2BA97DB7" w14:textId="392D2673" w:rsidR="005D1078" w:rsidRPr="009F4CEE" w:rsidRDefault="005D27AB" w:rsidP="005D27AB">
      <w:pPr>
        <w:rPr>
          <w:sz w:val="22"/>
          <w:szCs w:val="22"/>
        </w:rPr>
      </w:pPr>
      <w:r w:rsidRPr="009F4CEE">
        <w:rPr>
          <w:sz w:val="22"/>
          <w:szCs w:val="22"/>
        </w:rPr>
        <w:t xml:space="preserve">Glass or stainless steel bottles do not have BPA in them. There are also several kinds of plastic baby bottles that do not have BPA. However, studies on BPA-free products are too limited to recommend one product over another. Taking steps to avoid heating food or drink in plastic containers can reduce the likelihood of exposure to chemicals contained in plastics. </w:t>
      </w:r>
    </w:p>
    <w:p w14:paraId="64BF529E" w14:textId="77777777" w:rsidR="005D1078" w:rsidRDefault="005D1078" w:rsidP="005D1078">
      <w:pPr>
        <w:pStyle w:val="NormalWeb"/>
        <w:spacing w:before="240" w:after="120" w:afterAutospacing="0"/>
        <w:ind w:left="547"/>
        <w:rPr>
          <w:rFonts w:cs="Arial"/>
          <w:b/>
          <w:bCs/>
          <w:color w:val="5F497A" w:themeColor="accent4" w:themeShade="BF"/>
          <w:szCs w:val="24"/>
        </w:rPr>
        <w:sectPr w:rsidR="005D1078" w:rsidSect="0066152C">
          <w:type w:val="continuous"/>
          <w:pgSz w:w="12240" w:h="15840"/>
          <w:pgMar w:top="720" w:right="720" w:bottom="720" w:left="720" w:header="720" w:footer="720" w:gutter="0"/>
          <w:cols w:num="2" w:space="720"/>
        </w:sectPr>
      </w:pPr>
    </w:p>
    <w:p w14:paraId="77E9BB71" w14:textId="1375978B" w:rsidR="0067698B" w:rsidRPr="00A67325" w:rsidRDefault="002C520D" w:rsidP="00A67325">
      <w:pPr>
        <w:rPr>
          <w:color w:val="000000" w:themeColor="text1"/>
          <w:sz w:val="18"/>
          <w:szCs w:val="18"/>
        </w:rPr>
      </w:pPr>
      <w:r w:rsidRPr="0019656C">
        <w:rPr>
          <w:noProof/>
          <w:color w:val="8064A2"/>
          <w:sz w:val="18"/>
          <w:szCs w:val="18"/>
          <w:lang w:eastAsia="zh-TW"/>
        </w:rPr>
        <w:lastRenderedPageBreak/>
        <w:drawing>
          <wp:anchor distT="0" distB="0" distL="114300" distR="114300" simplePos="0" relativeHeight="251669504" behindDoc="1" locked="0" layoutInCell="1" allowOverlap="1" wp14:anchorId="214373FC" wp14:editId="5658C549">
            <wp:simplePos x="0" y="0"/>
            <wp:positionH relativeFrom="column">
              <wp:posOffset>5309235</wp:posOffset>
            </wp:positionH>
            <wp:positionV relativeFrom="paragraph">
              <wp:posOffset>1733550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1" cstate="email">
                      <a:extLst>
                        <a:ext uri="{28A0092B-C50C-407E-A947-70E740481C1C}">
                          <a14:useLocalDpi xmlns:a14="http://schemas.microsoft.com/office/drawing/2010/main"/>
                        </a:ext>
                      </a:extLst>
                    </a:blip>
                    <a:stretch>
                      <a:fillRect/>
                    </a:stretch>
                  </pic:blipFill>
                  <pic:spPr>
                    <a:xfrm>
                      <a:off x="0" y="0"/>
                      <a:ext cx="901700" cy="914400"/>
                    </a:xfrm>
                    <a:prstGeom prst="rect">
                      <a:avLst/>
                    </a:prstGeom>
                  </pic:spPr>
                </pic:pic>
              </a:graphicData>
            </a:graphic>
            <wp14:sizeRelH relativeFrom="page">
              <wp14:pctWidth>0</wp14:pctWidth>
            </wp14:sizeRelH>
            <wp14:sizeRelV relativeFrom="page">
              <wp14:pctHeight>0</wp14:pctHeight>
            </wp14:sizeRelV>
          </wp:anchor>
        </w:drawing>
      </w:r>
      <w:r>
        <w:rPr>
          <w:noProof/>
          <w:lang w:eastAsia="zh-TW"/>
        </w:rPr>
        <mc:AlternateContent>
          <mc:Choice Requires="wps">
            <w:drawing>
              <wp:anchor distT="0" distB="0" distL="114300" distR="114300" simplePos="0" relativeHeight="251667456" behindDoc="0" locked="0" layoutInCell="1" allowOverlap="1" wp14:anchorId="10EEAF72" wp14:editId="780605A8">
                <wp:simplePos x="0" y="0"/>
                <wp:positionH relativeFrom="column">
                  <wp:posOffset>-1143000</wp:posOffset>
                </wp:positionH>
                <wp:positionV relativeFrom="paragraph">
                  <wp:posOffset>1276350</wp:posOffset>
                </wp:positionV>
                <wp:extent cx="7823835" cy="2628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7823835" cy="2628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FA7A9A" w14:textId="3C34E079" w:rsidR="00A67325" w:rsidRDefault="00A67325" w:rsidP="00EA5BD3">
                            <w:pPr>
                              <w:spacing w:after="0"/>
                              <w:rPr>
                                <w:rFonts w:cs="Arial"/>
                                <w:bCs/>
                                <w:sz w:val="28"/>
                                <w:szCs w:val="28"/>
                              </w:rPr>
                            </w:pPr>
                            <w:r>
                              <w:rPr>
                                <w:rFonts w:cs="Arial"/>
                                <w:bCs/>
                                <w:noProof/>
                                <w:sz w:val="28"/>
                                <w:szCs w:val="28"/>
                                <w:lang w:eastAsia="zh-TW"/>
                              </w:rPr>
                              <w:drawing>
                                <wp:inline distT="0" distB="0" distL="0" distR="0" wp14:anchorId="38A9E886" wp14:editId="0BE85E84">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27862351" w14:textId="77777777" w:rsidR="00EA5BD3" w:rsidRPr="0019656C" w:rsidRDefault="00EA5BD3" w:rsidP="009F4CEE">
                            <w:pPr>
                              <w:spacing w:before="240" w:after="0"/>
                              <w:ind w:left="432"/>
                              <w:rPr>
                                <w:rFonts w:cs="Arial"/>
                                <w:bCs/>
                                <w:color w:val="BA517E"/>
                                <w:sz w:val="28"/>
                                <w:szCs w:val="28"/>
                              </w:rPr>
                            </w:pPr>
                            <w:r w:rsidRPr="0019656C">
                              <w:rPr>
                                <w:rFonts w:cs="Arial"/>
                                <w:bCs/>
                                <w:sz w:val="28"/>
                                <w:szCs w:val="28"/>
                              </w:rPr>
                              <w:t>Whom can I contact for additional information?</w:t>
                            </w:r>
                            <w:r w:rsidRPr="0019656C">
                              <w:rPr>
                                <w:rFonts w:cs="Arial"/>
                                <w:bCs/>
                                <w:color w:val="BA517E"/>
                                <w:sz w:val="28"/>
                                <w:szCs w:val="28"/>
                              </w:rPr>
                              <w:t xml:space="preserve"> </w:t>
                            </w:r>
                          </w:p>
                          <w:p w14:paraId="6005953E" w14:textId="77777777" w:rsidR="00EA5BD3" w:rsidRPr="0019656C" w:rsidRDefault="00EA5BD3" w:rsidP="009F4CEE">
                            <w:pPr>
                              <w:ind w:left="432"/>
                              <w:rPr>
                                <w:sz w:val="18"/>
                                <w:szCs w:val="18"/>
                              </w:rPr>
                            </w:pPr>
                            <w:r w:rsidRPr="0019656C">
                              <w:rPr>
                                <w:sz w:val="18"/>
                                <w:szCs w:val="18"/>
                              </w:rPr>
                              <w:t xml:space="preserve">You may contact the Department of Public Health’s Environmental Toxicology Program: </w:t>
                            </w:r>
                          </w:p>
                          <w:p w14:paraId="513B5BEA" w14:textId="5A88C29D" w:rsidR="00EA5BD3" w:rsidRPr="0019656C" w:rsidRDefault="00EA5BD3" w:rsidP="009F4CEE">
                            <w:pPr>
                              <w:ind w:left="432"/>
                              <w:rPr>
                                <w:rFonts w:cs="Arial"/>
                                <w:sz w:val="18"/>
                                <w:szCs w:val="18"/>
                              </w:rPr>
                            </w:pPr>
                            <w:r w:rsidRPr="0019656C">
                              <w:rPr>
                                <w:rStyle w:val="Heading3Char"/>
                                <w:color w:val="000000" w:themeColor="text1"/>
                                <w:sz w:val="18"/>
                                <w:szCs w:val="18"/>
                              </w:rPr>
                              <w:t xml:space="preserve">Bureau of Environmental Health </w:t>
                            </w:r>
                            <w:r w:rsidRPr="0019656C">
                              <w:rPr>
                                <w:rStyle w:val="Heading3Char"/>
                                <w:color w:val="000000" w:themeColor="text1"/>
                                <w:sz w:val="18"/>
                                <w:szCs w:val="18"/>
                              </w:rPr>
                              <w:br/>
                              <w:t>MA Department of Public Health</w:t>
                            </w:r>
                            <w:r w:rsidRPr="0019656C">
                              <w:rPr>
                                <w:rFonts w:cs="Arial"/>
                                <w:color w:val="000000" w:themeColor="text1"/>
                                <w:sz w:val="18"/>
                                <w:szCs w:val="18"/>
                              </w:rPr>
                              <w:t xml:space="preserve"> </w:t>
                            </w:r>
                            <w:r w:rsidRPr="0019656C">
                              <w:rPr>
                                <w:rFonts w:cs="Arial"/>
                                <w:color w:val="000000" w:themeColor="text1"/>
                                <w:sz w:val="18"/>
                                <w:szCs w:val="18"/>
                              </w:rPr>
                              <w:br/>
                              <w:t>2</w:t>
                            </w:r>
                            <w:r w:rsidR="00786AE0">
                              <w:rPr>
                                <w:rFonts w:cs="Arial"/>
                                <w:color w:val="000000" w:themeColor="text1"/>
                                <w:sz w:val="18"/>
                                <w:szCs w:val="18"/>
                              </w:rPr>
                              <w:t>50 Washington Street, 7th Floor</w:t>
                            </w:r>
                            <w:r>
                              <w:rPr>
                                <w:rFonts w:cs="Arial"/>
                                <w:color w:val="000000" w:themeColor="text1"/>
                                <w:sz w:val="18"/>
                                <w:szCs w:val="18"/>
                              </w:rPr>
                              <w:t xml:space="preserve">, </w:t>
                            </w:r>
                            <w:r w:rsidRPr="0019656C">
                              <w:rPr>
                                <w:rFonts w:cs="Arial"/>
                                <w:color w:val="000000" w:themeColor="text1"/>
                                <w:sz w:val="18"/>
                                <w:szCs w:val="18"/>
                              </w:rPr>
                              <w:t xml:space="preserve">Boston, MA 02108 </w:t>
                            </w:r>
                            <w:r w:rsidRPr="0019656C">
                              <w:rPr>
                                <w:rFonts w:cs="Arial"/>
                                <w:color w:val="000000" w:themeColor="text1"/>
                                <w:sz w:val="18"/>
                                <w:szCs w:val="18"/>
                              </w:rPr>
                              <w:br/>
                              <w:t xml:space="preserve">Phone: 617-624-5757 </w:t>
                            </w:r>
                            <w:r>
                              <w:rPr>
                                <w:rFonts w:cs="Arial"/>
                                <w:color w:val="000000" w:themeColor="text1"/>
                                <w:sz w:val="18"/>
                                <w:szCs w:val="18"/>
                              </w:rPr>
                              <w:t xml:space="preserve">| </w:t>
                            </w:r>
                            <w:r w:rsidRPr="0019656C">
                              <w:rPr>
                                <w:rFonts w:cs="Arial"/>
                                <w:color w:val="000000" w:themeColor="text1"/>
                                <w:sz w:val="18"/>
                                <w:szCs w:val="18"/>
                              </w:rPr>
                              <w:t xml:space="preserve">Fax: 617-624-5777 </w:t>
                            </w:r>
                            <w:r>
                              <w:rPr>
                                <w:rFonts w:cs="Arial"/>
                                <w:color w:val="000000" w:themeColor="text1"/>
                                <w:sz w:val="18"/>
                                <w:szCs w:val="18"/>
                              </w:rPr>
                              <w:t xml:space="preserve">| </w:t>
                            </w:r>
                            <w:r w:rsidRPr="0019656C">
                              <w:rPr>
                                <w:rFonts w:cs="Arial"/>
                                <w:color w:val="000000" w:themeColor="text1"/>
                                <w:sz w:val="18"/>
                                <w:szCs w:val="18"/>
                              </w:rPr>
                              <w:t xml:space="preserve">TTY: 617-624-5286 </w:t>
                            </w:r>
                            <w:r w:rsidRPr="0019656C">
                              <w:rPr>
                                <w:rFonts w:cs="Arial"/>
                                <w:color w:val="000000" w:themeColor="text1"/>
                                <w:sz w:val="18"/>
                                <w:szCs w:val="18"/>
                              </w:rPr>
                              <w:br/>
                            </w:r>
                            <w:hyperlink r:id="rId13" w:history="1">
                              <w:r w:rsidR="002A4609" w:rsidRPr="0086095E">
                                <w:rPr>
                                  <w:rStyle w:val="Hyperlink"/>
                                  <w:rFonts w:cs="Arial"/>
                                  <w:sz w:val="18"/>
                                  <w:szCs w:val="18"/>
                                </w:rPr>
                                <w:t>www.mass.gov/dph/environmental_health</w:t>
                              </w:r>
                            </w:hyperlink>
                            <w:r w:rsidR="002A4609">
                              <w:rPr>
                                <w:rFonts w:cs="Arial"/>
                                <w:sz w:val="18"/>
                                <w:szCs w:val="18"/>
                              </w:rPr>
                              <w:t xml:space="preserve"> </w:t>
                            </w:r>
                          </w:p>
                          <w:p w14:paraId="2A911A20" w14:textId="77777777" w:rsidR="0033455E" w:rsidRDefault="0033455E" w:rsidP="009F4CEE">
                            <w:pPr>
                              <w:ind w:left="432"/>
                              <w:rPr>
                                <w:color w:val="000000" w:themeColor="text1"/>
                                <w:sz w:val="18"/>
                                <w:szCs w:val="18"/>
                              </w:rPr>
                            </w:pPr>
                          </w:p>
                          <w:p w14:paraId="22E78B9A" w14:textId="50DC32AE" w:rsidR="00EA5BD3" w:rsidRPr="0019656C" w:rsidRDefault="005A415E" w:rsidP="009F4CEE">
                            <w:pPr>
                              <w:ind w:left="432"/>
                              <w:rPr>
                                <w:color w:val="000000" w:themeColor="text1"/>
                                <w:sz w:val="18"/>
                                <w:szCs w:val="18"/>
                              </w:rPr>
                            </w:pPr>
                            <w:r>
                              <w:rPr>
                                <w:color w:val="000000" w:themeColor="text1"/>
                                <w:sz w:val="18"/>
                                <w:szCs w:val="18"/>
                              </w:rPr>
                              <w:t>May 2015</w:t>
                            </w:r>
                          </w:p>
                          <w:p w14:paraId="76283607" w14:textId="77777777" w:rsidR="00EA5BD3" w:rsidRDefault="00EA5B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90pt;margin-top:100.5pt;width:616.05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" filled="f" stroked="f">
                <v:textbox>
                  <w:txbxContent>
                    <w:p w14:paraId="25FA7A9A" w14:textId="3C34E079" w:rsidR="00A67325" w:rsidRDefault="00A67325" w:rsidP="00EA5BD3">
                      <w:pPr>
                        <w:spacing w:after="0"/>
                        <w:rPr>
                          <w:rFonts w:cs="Arial"/>
                          <w:bCs/>
                          <w:sz w:val="28"/>
                          <w:szCs w:val="28"/>
                        </w:rPr>
                      </w:pPr>
                      <w:r>
                        <w:rPr>
                          <w:rFonts w:cs="Arial"/>
                          <w:bCs/>
                          <w:noProof/>
                          <w:sz w:val="28"/>
                          <w:szCs w:val="28"/>
                          <w:lang w:eastAsia="en-US"/>
                        </w:rPr>
                        <w:drawing>
                          <wp:inline distT="0" distB="0" distL="0" distR="0" wp14:anchorId="38A9E886" wp14:editId="0BE85E84">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14:paraId="27862351" w14:textId="77777777" w:rsidR="00EA5BD3" w:rsidRPr="0019656C" w:rsidRDefault="00EA5BD3" w:rsidP="009F4CEE">
                      <w:pPr>
                        <w:spacing w:before="240" w:after="0"/>
                        <w:ind w:left="432"/>
                        <w:rPr>
                          <w:rFonts w:cs="Arial"/>
                          <w:bCs/>
                          <w:color w:val="BA517E"/>
                          <w:sz w:val="28"/>
                          <w:szCs w:val="28"/>
                        </w:rPr>
                      </w:pPr>
                      <w:r w:rsidRPr="0019656C">
                        <w:rPr>
                          <w:rFonts w:cs="Arial"/>
                          <w:bCs/>
                          <w:sz w:val="28"/>
                          <w:szCs w:val="28"/>
                        </w:rPr>
                        <w:t>Whom can I contact for additional information?</w:t>
                      </w:r>
                      <w:r w:rsidRPr="0019656C">
                        <w:rPr>
                          <w:rFonts w:cs="Arial"/>
                          <w:bCs/>
                          <w:color w:val="BA517E"/>
                          <w:sz w:val="28"/>
                          <w:szCs w:val="28"/>
                        </w:rPr>
                        <w:t xml:space="preserve"> </w:t>
                      </w:r>
                    </w:p>
                    <w:p w14:paraId="6005953E" w14:textId="77777777" w:rsidR="00EA5BD3" w:rsidRPr="0019656C" w:rsidRDefault="00EA5BD3" w:rsidP="009F4CEE">
                      <w:pPr>
                        <w:ind w:left="432"/>
                        <w:rPr>
                          <w:sz w:val="18"/>
                          <w:szCs w:val="18"/>
                        </w:rPr>
                      </w:pPr>
                      <w:r w:rsidRPr="0019656C">
                        <w:rPr>
                          <w:sz w:val="18"/>
                          <w:szCs w:val="18"/>
                        </w:rPr>
                        <w:t xml:space="preserve">You may contact the Department of Public Health’s Environmental Toxicology Program: </w:t>
                      </w:r>
                    </w:p>
                    <w:p w14:paraId="513B5BEA" w14:textId="5A88C29D" w:rsidR="00EA5BD3" w:rsidRPr="0019656C" w:rsidRDefault="00EA5BD3" w:rsidP="009F4CEE">
                      <w:pPr>
                        <w:ind w:left="432"/>
                        <w:rPr>
                          <w:rFonts w:cs="Arial"/>
                          <w:sz w:val="18"/>
                          <w:szCs w:val="18"/>
                        </w:rPr>
                      </w:pPr>
                      <w:r w:rsidRPr="0019656C">
                        <w:rPr>
                          <w:rStyle w:val="Heading3Char"/>
                          <w:color w:val="000000" w:themeColor="text1"/>
                          <w:sz w:val="18"/>
                          <w:szCs w:val="18"/>
                        </w:rPr>
                        <w:t xml:space="preserve">Bureau of Environmental Health </w:t>
                      </w:r>
                      <w:r w:rsidRPr="0019656C">
                        <w:rPr>
                          <w:rStyle w:val="Heading3Char"/>
                          <w:color w:val="000000" w:themeColor="text1"/>
                          <w:sz w:val="18"/>
                          <w:szCs w:val="18"/>
                        </w:rPr>
                        <w:br/>
                        <w:t>MA Department of Public Health</w:t>
                      </w:r>
                      <w:r w:rsidRPr="0019656C">
                        <w:rPr>
                          <w:rFonts w:cs="Arial"/>
                          <w:color w:val="000000" w:themeColor="text1"/>
                          <w:sz w:val="18"/>
                          <w:szCs w:val="18"/>
                        </w:rPr>
                        <w:t xml:space="preserve"> </w:t>
                      </w:r>
                      <w:r w:rsidRPr="0019656C">
                        <w:rPr>
                          <w:rFonts w:cs="Arial"/>
                          <w:color w:val="000000" w:themeColor="text1"/>
                          <w:sz w:val="18"/>
                          <w:szCs w:val="18"/>
                        </w:rPr>
                        <w:br/>
                        <w:t>2</w:t>
                      </w:r>
                      <w:r w:rsidR="00786AE0">
                        <w:rPr>
                          <w:rFonts w:cs="Arial"/>
                          <w:color w:val="000000" w:themeColor="text1"/>
                          <w:sz w:val="18"/>
                          <w:szCs w:val="18"/>
                        </w:rPr>
                        <w:t>50 Washington Street, 7th Floor</w:t>
                      </w:r>
                      <w:r>
                        <w:rPr>
                          <w:rFonts w:cs="Arial"/>
                          <w:color w:val="000000" w:themeColor="text1"/>
                          <w:sz w:val="18"/>
                          <w:szCs w:val="18"/>
                        </w:rPr>
                        <w:t xml:space="preserve">, </w:t>
                      </w:r>
                      <w:r w:rsidRPr="0019656C">
                        <w:rPr>
                          <w:rFonts w:cs="Arial"/>
                          <w:color w:val="000000" w:themeColor="text1"/>
                          <w:sz w:val="18"/>
                          <w:szCs w:val="18"/>
                        </w:rPr>
                        <w:t xml:space="preserve">Boston, MA 02108 </w:t>
                      </w:r>
                      <w:r w:rsidRPr="0019656C">
                        <w:rPr>
                          <w:rFonts w:cs="Arial"/>
                          <w:color w:val="000000" w:themeColor="text1"/>
                          <w:sz w:val="18"/>
                          <w:szCs w:val="18"/>
                        </w:rPr>
                        <w:br/>
                        <w:t xml:space="preserve">Phone: 617-624-5757 </w:t>
                      </w:r>
                      <w:r>
                        <w:rPr>
                          <w:rFonts w:cs="Arial"/>
                          <w:color w:val="000000" w:themeColor="text1"/>
                          <w:sz w:val="18"/>
                          <w:szCs w:val="18"/>
                        </w:rPr>
                        <w:t xml:space="preserve">| </w:t>
                      </w:r>
                      <w:r w:rsidRPr="0019656C">
                        <w:rPr>
                          <w:rFonts w:cs="Arial"/>
                          <w:color w:val="000000" w:themeColor="text1"/>
                          <w:sz w:val="18"/>
                          <w:szCs w:val="18"/>
                        </w:rPr>
                        <w:t xml:space="preserve">Fax: 617-624-5777 </w:t>
                      </w:r>
                      <w:r>
                        <w:rPr>
                          <w:rFonts w:cs="Arial"/>
                          <w:color w:val="000000" w:themeColor="text1"/>
                          <w:sz w:val="18"/>
                          <w:szCs w:val="18"/>
                        </w:rPr>
                        <w:t xml:space="preserve">| </w:t>
                      </w:r>
                      <w:r w:rsidRPr="0019656C">
                        <w:rPr>
                          <w:rFonts w:cs="Arial"/>
                          <w:color w:val="000000" w:themeColor="text1"/>
                          <w:sz w:val="18"/>
                          <w:szCs w:val="18"/>
                        </w:rPr>
                        <w:t xml:space="preserve">TTY: 617-624-5286 </w:t>
                      </w:r>
                      <w:r w:rsidRPr="0019656C">
                        <w:rPr>
                          <w:rFonts w:cs="Arial"/>
                          <w:color w:val="000000" w:themeColor="text1"/>
                          <w:sz w:val="18"/>
                          <w:szCs w:val="18"/>
                        </w:rPr>
                        <w:br/>
                      </w:r>
                      <w:hyperlink r:id="rId15" w:history="1">
                        <w:r w:rsidR="002A4609" w:rsidRPr="0086095E">
                          <w:rPr>
                            <w:rStyle w:val="Hyperlink"/>
                            <w:rFonts w:cs="Arial"/>
                            <w:sz w:val="18"/>
                            <w:szCs w:val="18"/>
                          </w:rPr>
                          <w:t>www.mass.gov/dph/environm</w:t>
                        </w:r>
                        <w:bookmarkStart w:id="1" w:name="_GoBack"/>
                        <w:bookmarkEnd w:id="1"/>
                        <w:r w:rsidR="002A4609" w:rsidRPr="0086095E">
                          <w:rPr>
                            <w:rStyle w:val="Hyperlink"/>
                            <w:rFonts w:cs="Arial"/>
                            <w:sz w:val="18"/>
                            <w:szCs w:val="18"/>
                          </w:rPr>
                          <w:t>ental_health</w:t>
                        </w:r>
                      </w:hyperlink>
                      <w:r w:rsidR="002A4609">
                        <w:rPr>
                          <w:rFonts w:cs="Arial"/>
                          <w:sz w:val="18"/>
                          <w:szCs w:val="18"/>
                        </w:rPr>
                        <w:t xml:space="preserve"> </w:t>
                      </w:r>
                    </w:p>
                    <w:p w14:paraId="2A911A20" w14:textId="77777777" w:rsidR="0033455E" w:rsidRDefault="0033455E" w:rsidP="009F4CEE">
                      <w:pPr>
                        <w:ind w:left="432"/>
                        <w:rPr>
                          <w:color w:val="000000" w:themeColor="text1"/>
                          <w:sz w:val="18"/>
                          <w:szCs w:val="18"/>
                        </w:rPr>
                      </w:pPr>
                    </w:p>
                    <w:p w14:paraId="22E78B9A" w14:textId="50DC32AE" w:rsidR="00EA5BD3" w:rsidRPr="0019656C" w:rsidRDefault="005A415E" w:rsidP="009F4CEE">
                      <w:pPr>
                        <w:ind w:left="432"/>
                        <w:rPr>
                          <w:color w:val="000000" w:themeColor="text1"/>
                          <w:sz w:val="18"/>
                          <w:szCs w:val="18"/>
                        </w:rPr>
                      </w:pPr>
                      <w:r>
                        <w:rPr>
                          <w:color w:val="000000" w:themeColor="text1"/>
                          <w:sz w:val="18"/>
                          <w:szCs w:val="18"/>
                        </w:rPr>
                        <w:t>May 2015</w:t>
                      </w:r>
                    </w:p>
                    <w:p w14:paraId="76283607" w14:textId="77777777" w:rsidR="00EA5BD3" w:rsidRDefault="00EA5BD3"/>
                  </w:txbxContent>
                </v:textbox>
                <w10:wrap type="square"/>
              </v:shape>
            </w:pict>
          </mc:Fallback>
        </mc:AlternateContent>
      </w:r>
    </w:p>
    <w:sectPr w:rsidR="0067698B" w:rsidRPr="00A67325"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19E5F" w14:textId="77777777" w:rsidR="008D726E" w:rsidRDefault="008D726E" w:rsidP="002A3DF6">
      <w:pPr>
        <w:spacing w:after="0"/>
      </w:pPr>
      <w:r>
        <w:separator/>
      </w:r>
    </w:p>
  </w:endnote>
  <w:endnote w:type="continuationSeparator" w:id="0">
    <w:p w14:paraId="2D864BC5" w14:textId="77777777" w:rsidR="008D726E" w:rsidRDefault="008D726E"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1E52F" w14:textId="77777777" w:rsidR="008D726E" w:rsidRDefault="008D726E" w:rsidP="002A3DF6">
      <w:pPr>
        <w:spacing w:after="0"/>
      </w:pPr>
      <w:r>
        <w:separator/>
      </w:r>
    </w:p>
  </w:footnote>
  <w:footnote w:type="continuationSeparator" w:id="0">
    <w:p w14:paraId="5FBDE92F" w14:textId="77777777" w:rsidR="008D726E" w:rsidRDefault="008D726E"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28C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0EC70D4"/>
    <w:lvl w:ilvl="0">
      <w:start w:val="1"/>
      <w:numFmt w:val="bullet"/>
      <w:lvlText w:val=""/>
      <w:lvlJc w:val="left"/>
      <w:pPr>
        <w:tabs>
          <w:tab w:val="num" w:pos="360"/>
        </w:tabs>
        <w:ind w:left="360" w:hanging="360"/>
      </w:pPr>
      <w:rPr>
        <w:rFonts w:ascii="Symbol" w:hAnsi="Symbol" w:hint="default"/>
      </w:rPr>
    </w:lvl>
  </w:abstractNum>
  <w:abstractNum w:abstractNumId="2">
    <w:nsid w:val="01565F1B"/>
    <w:multiLevelType w:val="hybridMultilevel"/>
    <w:tmpl w:val="9234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05A37DE1"/>
    <w:multiLevelType w:val="hybridMultilevel"/>
    <w:tmpl w:val="E2964D20"/>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37DAD"/>
    <w:multiLevelType w:val="hybridMultilevel"/>
    <w:tmpl w:val="6DE41C4A"/>
    <w:lvl w:ilvl="0" w:tplc="44F85910">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87F23"/>
    <w:multiLevelType w:val="hybridMultilevel"/>
    <w:tmpl w:val="8132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3A8079FA"/>
    <w:multiLevelType w:val="hybridMultilevel"/>
    <w:tmpl w:val="6A0CBEAC"/>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B66687"/>
    <w:multiLevelType w:val="hybridMultilevel"/>
    <w:tmpl w:val="44A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5A140779"/>
    <w:multiLevelType w:val="hybridMultilevel"/>
    <w:tmpl w:val="549084FC"/>
    <w:lvl w:ilvl="0" w:tplc="5FA47A6A">
      <w:start w:val="1"/>
      <w:numFmt w:val="bullet"/>
      <w:pStyle w:val="ListBullet"/>
      <w:lvlText w:val=""/>
      <w:lvlJc w:val="left"/>
      <w:pPr>
        <w:tabs>
          <w:tab w:val="num" w:pos="216"/>
        </w:tabs>
        <w:ind w:left="216" w:hanging="216"/>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66231CEC"/>
    <w:multiLevelType w:val="hybridMultilevel"/>
    <w:tmpl w:val="8330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67085F06"/>
    <w:multiLevelType w:val="hybridMultilevel"/>
    <w:tmpl w:val="7A34A7BE"/>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C8792B"/>
    <w:multiLevelType w:val="hybridMultilevel"/>
    <w:tmpl w:val="8E4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nsid w:val="6BA906CD"/>
    <w:multiLevelType w:val="hybridMultilevel"/>
    <w:tmpl w:val="79AE972E"/>
    <w:lvl w:ilvl="0" w:tplc="3C3ADF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814EF"/>
    <w:multiLevelType w:val="multilevel"/>
    <w:tmpl w:val="0A26B6F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nsid w:val="799221CE"/>
    <w:multiLevelType w:val="hybridMultilevel"/>
    <w:tmpl w:val="9E06C644"/>
    <w:lvl w:ilvl="0" w:tplc="51A8EC9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7DBE297F"/>
    <w:multiLevelType w:val="hybridMultilevel"/>
    <w:tmpl w:val="45F095B2"/>
    <w:lvl w:ilvl="0" w:tplc="B258855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7"/>
  </w:num>
  <w:num w:numId="3">
    <w:abstractNumId w:val="15"/>
  </w:num>
  <w:num w:numId="4">
    <w:abstractNumId w:val="14"/>
  </w:num>
  <w:num w:numId="5">
    <w:abstractNumId w:val="13"/>
  </w:num>
  <w:num w:numId="6">
    <w:abstractNumId w:val="8"/>
  </w:num>
  <w:num w:numId="7">
    <w:abstractNumId w:val="3"/>
  </w:num>
  <w:num w:numId="8">
    <w:abstractNumId w:val="4"/>
  </w:num>
  <w:num w:numId="9">
    <w:abstractNumId w:val="2"/>
  </w:num>
  <w:num w:numId="10">
    <w:abstractNumId w:val="9"/>
  </w:num>
  <w:num w:numId="11">
    <w:abstractNumId w:val="11"/>
  </w:num>
  <w:num w:numId="12">
    <w:abstractNumId w:val="5"/>
  </w:num>
  <w:num w:numId="13">
    <w:abstractNumId w:val="10"/>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CC"/>
    <w:rsid w:val="00027CE6"/>
    <w:rsid w:val="00031761"/>
    <w:rsid w:val="00054B2B"/>
    <w:rsid w:val="00062E03"/>
    <w:rsid w:val="00063EDE"/>
    <w:rsid w:val="000828D3"/>
    <w:rsid w:val="000A71EB"/>
    <w:rsid w:val="00160838"/>
    <w:rsid w:val="00170230"/>
    <w:rsid w:val="001770EA"/>
    <w:rsid w:val="0019656C"/>
    <w:rsid w:val="00232265"/>
    <w:rsid w:val="00241D66"/>
    <w:rsid w:val="00243B0E"/>
    <w:rsid w:val="00270454"/>
    <w:rsid w:val="002A3DF6"/>
    <w:rsid w:val="002A4609"/>
    <w:rsid w:val="002C520D"/>
    <w:rsid w:val="002C6E60"/>
    <w:rsid w:val="003273EA"/>
    <w:rsid w:val="0033455E"/>
    <w:rsid w:val="003954BA"/>
    <w:rsid w:val="003B1287"/>
    <w:rsid w:val="00475CFE"/>
    <w:rsid w:val="00481064"/>
    <w:rsid w:val="00502486"/>
    <w:rsid w:val="00562034"/>
    <w:rsid w:val="00573958"/>
    <w:rsid w:val="005A415E"/>
    <w:rsid w:val="005A7065"/>
    <w:rsid w:val="005B2381"/>
    <w:rsid w:val="005D1078"/>
    <w:rsid w:val="005D27AB"/>
    <w:rsid w:val="00611672"/>
    <w:rsid w:val="00655957"/>
    <w:rsid w:val="0066152C"/>
    <w:rsid w:val="0066205D"/>
    <w:rsid w:val="0067698B"/>
    <w:rsid w:val="006779D9"/>
    <w:rsid w:val="006D2197"/>
    <w:rsid w:val="006E0AE3"/>
    <w:rsid w:val="00733690"/>
    <w:rsid w:val="00780021"/>
    <w:rsid w:val="00786AE0"/>
    <w:rsid w:val="00797984"/>
    <w:rsid w:val="007E1253"/>
    <w:rsid w:val="007E17D4"/>
    <w:rsid w:val="007F638A"/>
    <w:rsid w:val="0086007E"/>
    <w:rsid w:val="00870886"/>
    <w:rsid w:val="008C64BC"/>
    <w:rsid w:val="008D726E"/>
    <w:rsid w:val="00930385"/>
    <w:rsid w:val="0093106F"/>
    <w:rsid w:val="00936E5D"/>
    <w:rsid w:val="00992CDF"/>
    <w:rsid w:val="009963FA"/>
    <w:rsid w:val="009C67B4"/>
    <w:rsid w:val="009F4CEE"/>
    <w:rsid w:val="00A11982"/>
    <w:rsid w:val="00A253D2"/>
    <w:rsid w:val="00A4785D"/>
    <w:rsid w:val="00A5247F"/>
    <w:rsid w:val="00A55D9E"/>
    <w:rsid w:val="00A67325"/>
    <w:rsid w:val="00A719CC"/>
    <w:rsid w:val="00A74487"/>
    <w:rsid w:val="00A823A5"/>
    <w:rsid w:val="00A91254"/>
    <w:rsid w:val="00AA2B6F"/>
    <w:rsid w:val="00AC34C9"/>
    <w:rsid w:val="00AF4028"/>
    <w:rsid w:val="00B408C3"/>
    <w:rsid w:val="00BB5AB8"/>
    <w:rsid w:val="00BB7607"/>
    <w:rsid w:val="00BC32E0"/>
    <w:rsid w:val="00BD4642"/>
    <w:rsid w:val="00BF207B"/>
    <w:rsid w:val="00C3136A"/>
    <w:rsid w:val="00C315A1"/>
    <w:rsid w:val="00C669A1"/>
    <w:rsid w:val="00C66B7F"/>
    <w:rsid w:val="00D00617"/>
    <w:rsid w:val="00D02ECC"/>
    <w:rsid w:val="00D14832"/>
    <w:rsid w:val="00D27BB0"/>
    <w:rsid w:val="00D33592"/>
    <w:rsid w:val="00D7040A"/>
    <w:rsid w:val="00DA37BB"/>
    <w:rsid w:val="00E10C50"/>
    <w:rsid w:val="00E16EB8"/>
    <w:rsid w:val="00E22809"/>
    <w:rsid w:val="00E41520"/>
    <w:rsid w:val="00E86A69"/>
    <w:rsid w:val="00EA5BD3"/>
    <w:rsid w:val="00ED2E01"/>
    <w:rsid w:val="00F01B7D"/>
    <w:rsid w:val="00F348F0"/>
    <w:rsid w:val="00F6304E"/>
    <w:rsid w:val="00FA0660"/>
    <w:rsid w:val="00FB457B"/>
    <w:rsid w:val="00FB55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293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lang w:eastAsia="en-US"/>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rFonts w:cs="Arial"/>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Arial" w:eastAsiaTheme="majorEastAsia" w:hAnsi="Arial"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rFonts w:cs="Arial"/>
      <w:bCs/>
      <w:color w:val="BA517E"/>
      <w:szCs w:val="24"/>
    </w:rPr>
  </w:style>
  <w:style w:type="paragraph" w:styleId="BodyText">
    <w:name w:val="Body Text"/>
    <w:basedOn w:val="Normal"/>
    <w:link w:val="BodyTextChar"/>
    <w:rsid w:val="005D27AB"/>
    <w:pPr>
      <w:spacing w:after="0"/>
    </w:pPr>
    <w:rPr>
      <w:rFonts w:ascii="Times New Roman" w:eastAsia="Times New Roman" w:hAnsi="Times New Roman" w:cs="Times New Roman"/>
      <w:kern w:val="0"/>
      <w:sz w:val="32"/>
      <w:lang w:eastAsia="en-US"/>
    </w:rPr>
  </w:style>
  <w:style w:type="character" w:customStyle="1" w:styleId="BodyTextChar">
    <w:name w:val="Body Text Char"/>
    <w:basedOn w:val="DefaultParagraphFont"/>
    <w:link w:val="BodyText"/>
    <w:rsid w:val="005D27AB"/>
    <w:rPr>
      <w:rFonts w:ascii="Times New Roman" w:eastAsia="Times New Roman" w:hAnsi="Times New Roman" w:cs="Times New Roman"/>
      <w:sz w:val="32"/>
      <w:szCs w:val="24"/>
      <w:lang w:eastAsia="en-US"/>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Arial" w:hAnsi="Arial"/>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Arial" w:hAnsi="Arial"/>
      <w:b/>
      <w:bCs/>
      <w:kern w:val="20"/>
    </w:rPr>
  </w:style>
  <w:style w:type="character" w:styleId="FollowedHyperlink">
    <w:name w:val="FollowedHyperlink"/>
    <w:basedOn w:val="DefaultParagraphFont"/>
    <w:uiPriority w:val="99"/>
    <w:semiHidden/>
    <w:unhideWhenUsed/>
    <w:rsid w:val="00D27B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lang w:eastAsia="en-US"/>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rFonts w:cs="Arial"/>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Arial" w:eastAsiaTheme="majorEastAsia" w:hAnsi="Arial"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rFonts w:cs="Arial"/>
      <w:bCs/>
      <w:color w:val="BA517E"/>
      <w:szCs w:val="24"/>
    </w:rPr>
  </w:style>
  <w:style w:type="paragraph" w:styleId="BodyText">
    <w:name w:val="Body Text"/>
    <w:basedOn w:val="Normal"/>
    <w:link w:val="BodyTextChar"/>
    <w:rsid w:val="005D27AB"/>
    <w:pPr>
      <w:spacing w:after="0"/>
    </w:pPr>
    <w:rPr>
      <w:rFonts w:ascii="Times New Roman" w:eastAsia="Times New Roman" w:hAnsi="Times New Roman" w:cs="Times New Roman"/>
      <w:kern w:val="0"/>
      <w:sz w:val="32"/>
      <w:lang w:eastAsia="en-US"/>
    </w:rPr>
  </w:style>
  <w:style w:type="character" w:customStyle="1" w:styleId="BodyTextChar">
    <w:name w:val="Body Text Char"/>
    <w:basedOn w:val="DefaultParagraphFont"/>
    <w:link w:val="BodyText"/>
    <w:rsid w:val="005D27AB"/>
    <w:rPr>
      <w:rFonts w:ascii="Times New Roman" w:eastAsia="Times New Roman" w:hAnsi="Times New Roman" w:cs="Times New Roman"/>
      <w:sz w:val="32"/>
      <w:szCs w:val="24"/>
      <w:lang w:eastAsia="en-US"/>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Arial" w:hAnsi="Arial"/>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Arial" w:hAnsi="Arial"/>
      <w:b/>
      <w:bCs/>
      <w:kern w:val="20"/>
    </w:rPr>
  </w:style>
  <w:style w:type="character" w:styleId="FollowedHyperlink">
    <w:name w:val="FollowedHyperlink"/>
    <w:basedOn w:val="DefaultParagraphFont"/>
    <w:uiPriority w:val="99"/>
    <w:semiHidden/>
    <w:unhideWhenUsed/>
    <w:rsid w:val="00D27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4616">
      <w:bodyDiv w:val="1"/>
      <w:marLeft w:val="0"/>
      <w:marRight w:val="0"/>
      <w:marTop w:val="0"/>
      <w:marBottom w:val="0"/>
      <w:divBdr>
        <w:top w:val="none" w:sz="0" w:space="0" w:color="auto"/>
        <w:left w:val="none" w:sz="0" w:space="0" w:color="auto"/>
        <w:bottom w:val="none" w:sz="0" w:space="0" w:color="auto"/>
        <w:right w:val="none" w:sz="0" w:space="0" w:color="auto"/>
      </w:divBdr>
    </w:div>
    <w:div w:id="121459760">
      <w:bodyDiv w:val="1"/>
      <w:marLeft w:val="0"/>
      <w:marRight w:val="0"/>
      <w:marTop w:val="0"/>
      <w:marBottom w:val="0"/>
      <w:divBdr>
        <w:top w:val="none" w:sz="0" w:space="0" w:color="auto"/>
        <w:left w:val="none" w:sz="0" w:space="0" w:color="auto"/>
        <w:bottom w:val="none" w:sz="0" w:space="0" w:color="auto"/>
        <w:right w:val="none" w:sz="0" w:space="0" w:color="auto"/>
      </w:divBdr>
    </w:div>
    <w:div w:id="181630984">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0070809">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871">
      <w:bodyDiv w:val="1"/>
      <w:marLeft w:val="0"/>
      <w:marRight w:val="0"/>
      <w:marTop w:val="0"/>
      <w:marBottom w:val="0"/>
      <w:divBdr>
        <w:top w:val="none" w:sz="0" w:space="0" w:color="auto"/>
        <w:left w:val="none" w:sz="0" w:space="0" w:color="auto"/>
        <w:bottom w:val="none" w:sz="0" w:space="0" w:color="auto"/>
        <w:right w:val="none" w:sz="0" w:space="0" w:color="auto"/>
      </w:divBdr>
    </w:div>
    <w:div w:id="385182293">
      <w:bodyDiv w:val="1"/>
      <w:marLeft w:val="0"/>
      <w:marRight w:val="0"/>
      <w:marTop w:val="0"/>
      <w:marBottom w:val="0"/>
      <w:divBdr>
        <w:top w:val="none" w:sz="0" w:space="0" w:color="auto"/>
        <w:left w:val="none" w:sz="0" w:space="0" w:color="auto"/>
        <w:bottom w:val="none" w:sz="0" w:space="0" w:color="auto"/>
        <w:right w:val="none" w:sz="0" w:space="0" w:color="auto"/>
      </w:divBdr>
    </w:div>
    <w:div w:id="394015059">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3977">
      <w:bodyDiv w:val="1"/>
      <w:marLeft w:val="0"/>
      <w:marRight w:val="0"/>
      <w:marTop w:val="0"/>
      <w:marBottom w:val="0"/>
      <w:divBdr>
        <w:top w:val="none" w:sz="0" w:space="0" w:color="auto"/>
        <w:left w:val="none" w:sz="0" w:space="0" w:color="auto"/>
        <w:bottom w:val="none" w:sz="0" w:space="0" w:color="auto"/>
        <w:right w:val="none" w:sz="0" w:space="0" w:color="auto"/>
      </w:divBdr>
    </w:div>
    <w:div w:id="519584970">
      <w:bodyDiv w:val="1"/>
      <w:marLeft w:val="0"/>
      <w:marRight w:val="0"/>
      <w:marTop w:val="0"/>
      <w:marBottom w:val="0"/>
      <w:divBdr>
        <w:top w:val="none" w:sz="0" w:space="0" w:color="auto"/>
        <w:left w:val="none" w:sz="0" w:space="0" w:color="auto"/>
        <w:bottom w:val="none" w:sz="0" w:space="0" w:color="auto"/>
        <w:right w:val="none" w:sz="0" w:space="0" w:color="auto"/>
      </w:divBdr>
    </w:div>
    <w:div w:id="520322472">
      <w:bodyDiv w:val="1"/>
      <w:marLeft w:val="0"/>
      <w:marRight w:val="0"/>
      <w:marTop w:val="0"/>
      <w:marBottom w:val="0"/>
      <w:divBdr>
        <w:top w:val="none" w:sz="0" w:space="0" w:color="auto"/>
        <w:left w:val="none" w:sz="0" w:space="0" w:color="auto"/>
        <w:bottom w:val="none" w:sz="0" w:space="0" w:color="auto"/>
        <w:right w:val="none" w:sz="0" w:space="0" w:color="auto"/>
      </w:divBdr>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616522589">
      <w:bodyDiv w:val="1"/>
      <w:marLeft w:val="0"/>
      <w:marRight w:val="0"/>
      <w:marTop w:val="0"/>
      <w:marBottom w:val="0"/>
      <w:divBdr>
        <w:top w:val="none" w:sz="0" w:space="0" w:color="auto"/>
        <w:left w:val="none" w:sz="0" w:space="0" w:color="auto"/>
        <w:bottom w:val="none" w:sz="0" w:space="0" w:color="auto"/>
        <w:right w:val="none" w:sz="0" w:space="0" w:color="auto"/>
      </w:divBdr>
    </w:div>
    <w:div w:id="628442295">
      <w:bodyDiv w:val="1"/>
      <w:marLeft w:val="0"/>
      <w:marRight w:val="0"/>
      <w:marTop w:val="0"/>
      <w:marBottom w:val="0"/>
      <w:divBdr>
        <w:top w:val="none" w:sz="0" w:space="0" w:color="auto"/>
        <w:left w:val="none" w:sz="0" w:space="0" w:color="auto"/>
        <w:bottom w:val="none" w:sz="0" w:space="0" w:color="auto"/>
        <w:right w:val="none" w:sz="0" w:space="0" w:color="auto"/>
      </w:divBdr>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0823">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34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0097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847">
      <w:bodyDiv w:val="1"/>
      <w:marLeft w:val="0"/>
      <w:marRight w:val="0"/>
      <w:marTop w:val="0"/>
      <w:marBottom w:val="0"/>
      <w:divBdr>
        <w:top w:val="none" w:sz="0" w:space="0" w:color="auto"/>
        <w:left w:val="none" w:sz="0" w:space="0" w:color="auto"/>
        <w:bottom w:val="none" w:sz="0" w:space="0" w:color="auto"/>
        <w:right w:val="none" w:sz="0" w:space="0" w:color="auto"/>
      </w:divBdr>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721">
      <w:bodyDiv w:val="1"/>
      <w:marLeft w:val="0"/>
      <w:marRight w:val="0"/>
      <w:marTop w:val="0"/>
      <w:marBottom w:val="0"/>
      <w:divBdr>
        <w:top w:val="none" w:sz="0" w:space="0" w:color="auto"/>
        <w:left w:val="none" w:sz="0" w:space="0" w:color="auto"/>
        <w:bottom w:val="none" w:sz="0" w:space="0" w:color="auto"/>
        <w:right w:val="none" w:sz="0" w:space="0" w:color="auto"/>
      </w:divBdr>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1225">
      <w:bodyDiv w:val="1"/>
      <w:marLeft w:val="0"/>
      <w:marRight w:val="0"/>
      <w:marTop w:val="0"/>
      <w:marBottom w:val="0"/>
      <w:divBdr>
        <w:top w:val="none" w:sz="0" w:space="0" w:color="auto"/>
        <w:left w:val="none" w:sz="0" w:space="0" w:color="auto"/>
        <w:bottom w:val="none" w:sz="0" w:space="0" w:color="auto"/>
        <w:right w:val="none" w:sz="0" w:space="0" w:color="auto"/>
      </w:divBdr>
    </w:div>
    <w:div w:id="1225066401">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5144">
      <w:bodyDiv w:val="1"/>
      <w:marLeft w:val="0"/>
      <w:marRight w:val="0"/>
      <w:marTop w:val="0"/>
      <w:marBottom w:val="0"/>
      <w:divBdr>
        <w:top w:val="none" w:sz="0" w:space="0" w:color="auto"/>
        <w:left w:val="none" w:sz="0" w:space="0" w:color="auto"/>
        <w:bottom w:val="none" w:sz="0" w:space="0" w:color="auto"/>
        <w:right w:val="none" w:sz="0" w:space="0" w:color="auto"/>
      </w:divBdr>
    </w:div>
    <w:div w:id="1410620420">
      <w:bodyDiv w:val="1"/>
      <w:marLeft w:val="0"/>
      <w:marRight w:val="0"/>
      <w:marTop w:val="0"/>
      <w:marBottom w:val="0"/>
      <w:divBdr>
        <w:top w:val="none" w:sz="0" w:space="0" w:color="auto"/>
        <w:left w:val="none" w:sz="0" w:space="0" w:color="auto"/>
        <w:bottom w:val="none" w:sz="0" w:space="0" w:color="auto"/>
        <w:right w:val="none" w:sz="0" w:space="0" w:color="auto"/>
      </w:divBdr>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6243">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0116">
      <w:bodyDiv w:val="1"/>
      <w:marLeft w:val="0"/>
      <w:marRight w:val="0"/>
      <w:marTop w:val="0"/>
      <w:marBottom w:val="0"/>
      <w:divBdr>
        <w:top w:val="none" w:sz="0" w:space="0" w:color="auto"/>
        <w:left w:val="none" w:sz="0" w:space="0" w:color="auto"/>
        <w:bottom w:val="none" w:sz="0" w:space="0" w:color="auto"/>
        <w:right w:val="none" w:sz="0" w:space="0" w:color="auto"/>
      </w:divBdr>
    </w:div>
    <w:div w:id="2098553487">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g"/>
  <Relationship Id="rId11" Type="http://schemas.openxmlformats.org/officeDocument/2006/relationships/image" Target="media/image3.emf"/>
  <Relationship Id="rId12" Type="http://schemas.openxmlformats.org/officeDocument/2006/relationships/image" Target="media/image4.png"/>
  <Relationship Id="rId13" Type="http://schemas.openxmlformats.org/officeDocument/2006/relationships/hyperlink" TargetMode="External" Target="http://www.mass.gov/dph/environmental_health"/>
  <Relationship Id="rId14" Type="http://schemas.openxmlformats.org/officeDocument/2006/relationships/image" Target="media/image40.png"/>
  <Relationship Id="rId15" Type="http://schemas.openxmlformats.org/officeDocument/2006/relationships/hyperlink" TargetMode="External" Target="http://www.mass.gov/dph/environmental_health"/>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13D9-A6A2-4756-A2E0-E9AE32B8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Roycroft Design</Company>
  <LinksUpToDate>false</LinksUpToDate>
  <CharactersWithSpaces>4435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2015-06-26T14:36:00Z</dcterms:created>
  <dc:creator>Massachusetts Department of Public Health | Bureau of Environmental Health</dc:creator>
  <dc:description>What is BPA? BPA (Bisphenol A) is a chemical used to make a kind of plastic called polycarbonate. BPA is also used to make the linings in almost all canned food and drinks, including cans of liquid infant formula. This brochure will explain what BPA is, why you need to know about it, and how you can protect yourself and your family from it.</dc:description>
  <keywords>What is BPA?BPA (Bisphenol A) is a chemical used to make a kind of plastic called polycarbonate. BPA is also used to make the linings in almost all canned food and drinks, including cans of liquid infant formula.This brochure will explain what BPA is, why you need to know about it, and how you can protect yourself and your family from it.</keywords>
  <lastModifiedBy>Woo, Karl (EHS)</lastModifiedBy>
  <dcterms:modified xsi:type="dcterms:W3CDTF">2015-08-11T17:38:00Z</dcterms:modified>
  <revision>8</revision>
  <dc:subject>BPA</dc:subject>
  <dc:title>How to Protect Your BabyFrom BPA (Bisphenol A)</dc:title>
</coreProperties>
</file>