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ECC" w:rsidRPr="00B933E8" w:rsidRDefault="00642B73" w:rsidP="00D02ECC">
      <w:pPr>
        <w:pStyle w:val="NormalWeb"/>
        <w:rPr>
          <w:sz w:val="20"/>
        </w:rPr>
      </w:pPr>
      <w:r>
        <w:rPr>
          <w:rFonts w:cs="Arial"/>
          <w:b/>
          <w:bCs/>
          <w:noProof/>
          <w:sz w:val="20"/>
        </w:rPr>
        <w:pict>
          <v:line id="Straight Connector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5pt,2pt" to="579.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" strokecolor="#31859c" strokeweight="4.5pt"/>
        </w:pict>
      </w:r>
      <w:r>
        <w:rPr>
          <w:rFonts w:cs="Arial"/>
          <w:b/>
          <w:bCs/>
          <w:noProof/>
          <w:sz w:val="20"/>
        </w:rPr>
        <w:pict>
          <v:rect id="Rectangle 4" o:spid="_x0000_s1028" style="position:absolute;margin-left:-36pt;margin-top:-36pt;width:616.05pt;height:15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26 0 -26 21494 21600 21494 21600 0 -2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" fillcolor="#76923c [2406]" stroked="f">
            <v:textbox>
              <w:txbxContent>
                <w:p w:rsidR="00EA5BD3" w:rsidRDefault="00EA5BD3" w:rsidP="00027CE6">
                  <w:pPr>
                    <w:jc w:val="center"/>
                    <w:rPr>
                      <w:rFonts w:cs="Arial"/>
                      <w:b/>
                      <w:bCs/>
                      <w:caps/>
                      <w:color w:val="FFFFFF" w:themeColor="background1"/>
                      <w:sz w:val="22"/>
                      <w:szCs w:val="22"/>
                    </w:rPr>
                  </w:pPr>
                </w:p>
                <w:p w:rsidR="00EA5BD3" w:rsidRPr="00B933E8" w:rsidRDefault="00EA5BD3" w:rsidP="00027CE6">
                  <w:pPr>
                    <w:jc w:val="center"/>
                    <w:rPr>
                      <w:rFonts w:ascii="Arial Bold" w:hAnsi="Arial Bold" w:cs="Arial"/>
                      <w:b/>
                      <w:bCs/>
                      <w:caps/>
                      <w:color w:val="FFFFFF" w:themeColor="background1"/>
                      <w:spacing w:val="20"/>
                      <w:sz w:val="21"/>
                      <w:szCs w:val="21"/>
                    </w:rPr>
                  </w:pPr>
                  <w:r w:rsidRPr="00B933E8">
                    <w:rPr>
                      <w:rFonts w:ascii="Arial Bold" w:hAnsi="Arial Bold"/>
                      <w:b/>
                      <w:caps/>
                      <w:color w:val="FFFFFF" w:themeColor="background1"/>
                      <w:spacing w:val="20"/>
                      <w:sz w:val="21"/>
                      <w:szCs w:val="21"/>
                    </w:rPr>
                    <w:t>Departamento de Saúde Pública de Massachusetts | Agência de Saúde Ambiental</w:t>
                  </w:r>
                </w:p>
                <w:p w:rsidR="00EA5BD3" w:rsidRPr="00BB7607" w:rsidRDefault="008B5D80" w:rsidP="003273EA">
                  <w:pPr>
                    <w:pStyle w:val="NormalWeb"/>
                    <w:jc w:val="center"/>
                    <w:rPr>
                      <w:rFonts w:ascii="Georgia" w:hAnsi="Georgia"/>
                      <w:color w:val="FFFFFF" w:themeColor="background1"/>
                      <w:spacing w:val="20"/>
                      <w:sz w:val="72"/>
                      <w:szCs w:val="72"/>
                    </w:rPr>
                  </w:pPr>
                  <w:r>
                    <w:rPr>
                      <w:rFonts w:ascii="Georgia" w:hAnsi="Georgia"/>
                      <w:color w:val="FFFFFF" w:themeColor="background1"/>
                      <w:spacing w:val="20"/>
                      <w:sz w:val="72"/>
                    </w:rPr>
                    <w:t xml:space="preserve">Como Proteger Seu Bebê do BPA (Bisfenol A) </w:t>
                  </w:r>
                </w:p>
                <w:p w:rsidR="00EA5BD3" w:rsidRDefault="00EA5BD3" w:rsidP="00027CE6">
                  <w:pPr>
                    <w:jc w:val="center"/>
                  </w:pPr>
                </w:p>
              </w:txbxContent>
            </v:textbox>
            <w10:wrap type="through"/>
          </v:rect>
        </w:pict>
      </w:r>
      <w:r w:rsidR="007B7A3E" w:rsidRPr="00B933E8">
        <w:rPr>
          <w:b/>
          <w:sz w:val="20"/>
        </w:rPr>
        <w:t xml:space="preserve"> </w:t>
      </w:r>
    </w:p>
    <w:p w:rsidR="002A3DF6" w:rsidRPr="00B933E8" w:rsidRDefault="00642B73" w:rsidP="00780021">
      <w:pPr>
        <w:pStyle w:val="Header"/>
        <w:rPr>
          <w:sz w:val="20"/>
        </w:rPr>
        <w:sectPr w:rsidR="002A3DF6" w:rsidRPr="00B933E8" w:rsidSect="0066152C">
          <w:pgSz w:w="12240" w:h="15840"/>
          <w:pgMar w:top="720" w:right="720" w:bottom="720" w:left="720" w:header="720" w:footer="720" w:gutter="0"/>
          <w:cols w:space="720"/>
        </w:sectPr>
      </w:pPr>
      <w:r>
        <w:rPr>
          <w:noProof/>
          <w:sz w:val="20"/>
          <w:lang w:val="en-US" w:eastAsia="zh-CN" w:bidi="ar-SA"/>
        </w:rPr>
        <w:pict>
          <v:shapetype id="_x0000_t202" coordsize="21600,21600" o:spt="202" path="m,l,21600r21600,l21600,xe">
            <v:stroke joinstyle="miter"/>
            <v:path gradientshapeok="t" o:connecttype="rect"/>
          </v:shapetype>
          <v:shape id="_x0000_s1030" type="#_x0000_t202" style="position:absolute;margin-left:447pt;margin-top:-56.75pt;width:132.35pt;height:21.2pt;z-index:251670528" filled="f" stroked="f">
            <v:textbox>
              <w:txbxContent>
                <w:p w:rsidR="00260D78" w:rsidRPr="00D21137" w:rsidRDefault="00260D78" w:rsidP="00260D78">
                  <w:pPr>
                    <w:jc w:val="center"/>
                    <w:rPr>
                      <w:rFonts w:cs="Arial"/>
                      <w:smallCaps/>
                      <w:color w:val="FFFFFF" w:themeColor="background1"/>
                      <w:lang w:val="en-US"/>
                    </w:rPr>
                  </w:pPr>
                  <w:proofErr w:type="spellStart"/>
                  <w:r>
                    <w:rPr>
                      <w:rFonts w:cs="Arial"/>
                      <w:smallCaps/>
                      <w:color w:val="FFFFFF" w:themeColor="background1"/>
                      <w:lang w:val="en-US"/>
                    </w:rPr>
                    <w:t>portuguese</w:t>
                  </w:r>
                  <w:proofErr w:type="spellEnd"/>
                </w:p>
              </w:txbxContent>
            </v:textbox>
          </v:shape>
        </w:pict>
      </w:r>
    </w:p>
    <w:p w:rsidR="006779D9" w:rsidRPr="00B933E8" w:rsidRDefault="00B933E8" w:rsidP="0066152C">
      <w:pPr>
        <w:pStyle w:val="NormalWeb"/>
        <w:tabs>
          <w:tab w:val="left" w:pos="90"/>
        </w:tabs>
        <w:rPr>
          <w:rFonts w:cs="Arial"/>
          <w:b/>
          <w:bCs/>
          <w:color w:val="76923C" w:themeColor="accent3" w:themeShade="BF"/>
          <w:sz w:val="20"/>
        </w:rPr>
      </w:pPr>
      <w:bookmarkStart w:id="0" w:name="_GoBack"/>
      <w:r w:rsidRPr="00B933E8">
        <w:rPr>
          <w:rFonts w:cs="Arial"/>
          <w:b/>
          <w:bCs/>
          <w:noProof/>
          <w:color w:val="76923C" w:themeColor="accent3" w:themeShade="BF"/>
          <w:sz w:val="20"/>
          <w:lang w:val="en-US" w:eastAsia="zh-TW" w:bidi="ar-SA"/>
        </w:rPr>
        <w:lastRenderedPageBreak/>
        <w:drawing>
          <wp:inline distT="0" distB="0" distL="0" distR="0">
            <wp:extent cx="3200400" cy="2133599"/>
            <wp:effectExtent l="0" t="0" r="0" b="0"/>
            <wp:docPr id="2" name="Picture 3" descr="O QUE É BPA?&#10;O BPA (Bisfenol A) é uma substância química usada para produzir um tipo de plástico denominado policarbonato. O BPA é também usado para fabricar os revestimentos internos de quase todos os recipientes de alimentos e bebidas, incluindo latas de fórmulas líquidas para bebês.&#10;Este folheto explica o que é, por que você precisa conhecê-lo e como você pode proteger-se e proteger a sua família dele.&#10;" title="Como Proteger Seu Bebê do BPA (Bisfenol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PA.jpg"/>
                    <pic:cNvPicPr/>
                  </pic:nvPicPr>
                  <pic:blipFill>
                    <a:blip r:embed="rId9" cstate="email">
                      <a:extLst>
                        <a:ext uri="{28A0092B-C50C-407E-A947-70E740481C1C}">
                          <a14:useLocalDpi xmlns:a14="http://schemas.microsoft.com/office/drawing/2010/main"/>
                        </a:ext>
                      </a:extLst>
                    </a:blip>
                    <a:stretch>
                      <a:fillRect/>
                    </a:stretch>
                  </pic:blipFill>
                  <pic:spPr>
                    <a:xfrm>
                      <a:off x="0" y="0"/>
                      <a:ext cx="3200400" cy="2133599"/>
                    </a:xfrm>
                    <a:prstGeom prst="rect">
                      <a:avLst/>
                    </a:prstGeom>
                  </pic:spPr>
                </pic:pic>
              </a:graphicData>
            </a:graphic>
          </wp:inline>
        </w:drawing>
      </w:r>
      <w:bookmarkEnd w:id="0"/>
    </w:p>
    <w:p w:rsidR="0066152C" w:rsidRPr="00B933E8" w:rsidRDefault="00FB55D5" w:rsidP="00A11982">
      <w:pPr>
        <w:pStyle w:val="Header"/>
        <w:rPr>
          <w:sz w:val="20"/>
        </w:rPr>
      </w:pPr>
      <w:r w:rsidRPr="00B933E8">
        <w:rPr>
          <w:sz w:val="20"/>
        </w:rPr>
        <w:t>O que é BPA?</w:t>
      </w:r>
    </w:p>
    <w:p w:rsidR="00A4785D" w:rsidRPr="00B933E8" w:rsidRDefault="00A4785D" w:rsidP="00A4785D">
      <w:pPr>
        <w:rPr>
          <w:sz w:val="20"/>
          <w:szCs w:val="20"/>
        </w:rPr>
      </w:pPr>
      <w:r w:rsidRPr="00B933E8">
        <w:rPr>
          <w:sz w:val="20"/>
          <w:szCs w:val="20"/>
        </w:rPr>
        <w:t>O BPA (Bisfenol A) é uma substância química usada para produzir um tipo de plástico denominado policarbonato. O BPA é também usado para fabricar os revestimentos internos de quase todos os recipientes de alimentos e bebidas, incluindo latas de fórmulas líquidas para bebês.</w:t>
      </w:r>
    </w:p>
    <w:p w:rsidR="00A4785D" w:rsidRPr="00B933E8" w:rsidRDefault="00A4785D" w:rsidP="00A4785D">
      <w:pPr>
        <w:rPr>
          <w:rFonts w:cs="Arial"/>
          <w:sz w:val="20"/>
          <w:szCs w:val="20"/>
        </w:rPr>
      </w:pPr>
      <w:r w:rsidRPr="00B933E8">
        <w:rPr>
          <w:sz w:val="20"/>
          <w:szCs w:val="20"/>
        </w:rPr>
        <w:t>Este folheto explica o que é, por que você precisa conhecê-lo e como você pode proteger-se e proteger a sua família dele.</w:t>
      </w:r>
    </w:p>
    <w:p w:rsidR="00D02ECC" w:rsidRPr="00B933E8" w:rsidRDefault="007E1253" w:rsidP="007E1253">
      <w:pPr>
        <w:pStyle w:val="Header"/>
        <w:rPr>
          <w:sz w:val="20"/>
        </w:rPr>
      </w:pPr>
      <w:r w:rsidRPr="00B933E8">
        <w:rPr>
          <w:sz w:val="20"/>
        </w:rPr>
        <w:t xml:space="preserve">Por que o BPA é usado nos recipientes de alguns alimentos e bebidas? </w:t>
      </w:r>
    </w:p>
    <w:p w:rsidR="00A4785D" w:rsidRPr="00B933E8" w:rsidRDefault="00A4785D" w:rsidP="00A4785D">
      <w:pPr>
        <w:rPr>
          <w:sz w:val="20"/>
          <w:szCs w:val="20"/>
        </w:rPr>
      </w:pPr>
      <w:r w:rsidRPr="00B933E8">
        <w:rPr>
          <w:sz w:val="20"/>
          <w:szCs w:val="20"/>
        </w:rPr>
        <w:t xml:space="preserve">O BPA tem sido usado porque é um material resistente, leve e de longa duração. Os revestimentos internos feitos com BPA impedem a ferrugem nas latas de alimentos e bebidas e aumentam a vida útil dos produtos enlatados. </w:t>
      </w:r>
    </w:p>
    <w:p w:rsidR="00D02ECC" w:rsidRPr="00B933E8" w:rsidRDefault="007E1253" w:rsidP="00720AA0">
      <w:pPr>
        <w:pStyle w:val="Header"/>
        <w:rPr>
          <w:sz w:val="20"/>
        </w:rPr>
      </w:pPr>
      <w:r w:rsidRPr="00B933E8">
        <w:rPr>
          <w:sz w:val="20"/>
        </w:rPr>
        <w:t>Existem efeitos na saúde com a exposição ao BPA?</w:t>
      </w:r>
    </w:p>
    <w:p w:rsidR="00A4785D" w:rsidRPr="00B933E8" w:rsidRDefault="00A4785D" w:rsidP="00A4785D">
      <w:pPr>
        <w:rPr>
          <w:sz w:val="20"/>
          <w:szCs w:val="20"/>
        </w:rPr>
      </w:pPr>
      <w:r w:rsidRPr="00B933E8">
        <w:rPr>
          <w:sz w:val="20"/>
          <w:szCs w:val="20"/>
        </w:rPr>
        <w:t xml:space="preserve">Estudos com animais de laboratório sugerem que baixos níveis de BPA podem ser prejudiciais ao desenvolvimento normal de bebês e crianças com menos de 2 anos de idade. </w:t>
      </w:r>
    </w:p>
    <w:p w:rsidR="00D02ECC" w:rsidRPr="00B933E8" w:rsidRDefault="007E1253" w:rsidP="00054B2B">
      <w:pPr>
        <w:pStyle w:val="Header"/>
        <w:rPr>
          <w:sz w:val="20"/>
        </w:rPr>
      </w:pPr>
      <w:r w:rsidRPr="00B933E8">
        <w:rPr>
          <w:sz w:val="20"/>
        </w:rPr>
        <w:t xml:space="preserve">Quais são os possíveis efeitos do BPA na saúde? </w:t>
      </w:r>
    </w:p>
    <w:p w:rsidR="00D02ECC" w:rsidRPr="00B933E8" w:rsidRDefault="00A4785D" w:rsidP="00054B2B">
      <w:pPr>
        <w:rPr>
          <w:rFonts w:cs="Arial"/>
          <w:spacing w:val="-4"/>
          <w:sz w:val="20"/>
          <w:szCs w:val="20"/>
        </w:rPr>
      </w:pPr>
      <w:r w:rsidRPr="00B933E8">
        <w:rPr>
          <w:spacing w:val="-4"/>
          <w:sz w:val="20"/>
          <w:szCs w:val="20"/>
        </w:rPr>
        <w:t xml:space="preserve">Os possíveis efeitos na saúde incluem, entre outros, alterações no sistema nervoso em desenvolvimento da criança, tais como função da tireoide e crescimento do cérebro; alterações no desenvolvimento comportamental, </w:t>
      </w:r>
      <w:r w:rsidRPr="00B933E8">
        <w:rPr>
          <w:spacing w:val="-4"/>
          <w:sz w:val="20"/>
          <w:szCs w:val="20"/>
        </w:rPr>
        <w:lastRenderedPageBreak/>
        <w:t>como hiperatividade; e alterações no desenvolvimento normal da próstata.</w:t>
      </w:r>
    </w:p>
    <w:p w:rsidR="00D02ECC" w:rsidRPr="00B933E8" w:rsidRDefault="007E1253" w:rsidP="007E1253">
      <w:pPr>
        <w:pStyle w:val="Header"/>
        <w:rPr>
          <w:sz w:val="20"/>
        </w:rPr>
      </w:pPr>
      <w:r w:rsidRPr="00B933E8">
        <w:rPr>
          <w:sz w:val="20"/>
        </w:rPr>
        <w:t xml:space="preserve">Como os bebês e as crianças são expostos ao BPA? </w:t>
      </w:r>
    </w:p>
    <w:p w:rsidR="00A4785D" w:rsidRPr="00B933E8" w:rsidRDefault="00A4785D" w:rsidP="00054B2B">
      <w:pPr>
        <w:spacing w:after="0"/>
        <w:rPr>
          <w:sz w:val="20"/>
          <w:szCs w:val="20"/>
        </w:rPr>
      </w:pPr>
      <w:r w:rsidRPr="00B933E8">
        <w:rPr>
          <w:sz w:val="20"/>
          <w:szCs w:val="20"/>
        </w:rPr>
        <w:t>As crianças podem ser expostas ao BPA de dois modos:</w:t>
      </w:r>
    </w:p>
    <w:p w:rsidR="00A4785D" w:rsidRPr="00B933E8" w:rsidRDefault="00A4785D" w:rsidP="00A4785D">
      <w:pPr>
        <w:pStyle w:val="ListBullet"/>
        <w:rPr>
          <w:sz w:val="20"/>
          <w:szCs w:val="20"/>
        </w:rPr>
      </w:pPr>
      <w:r w:rsidRPr="00B933E8">
        <w:rPr>
          <w:sz w:val="20"/>
          <w:szCs w:val="20"/>
        </w:rPr>
        <w:t xml:space="preserve">Uma pequena quantidade de BPA pode passar do revestimento interno de uma lata se foi feito de BPA para a fórmula líquida e pode ser consumida por uma criança. </w:t>
      </w:r>
    </w:p>
    <w:p w:rsidR="007E1253" w:rsidRPr="00B933E8" w:rsidRDefault="00A4785D" w:rsidP="00A4785D">
      <w:pPr>
        <w:pStyle w:val="ListBullet"/>
        <w:rPr>
          <w:sz w:val="20"/>
          <w:szCs w:val="20"/>
        </w:rPr>
      </w:pPr>
      <w:r w:rsidRPr="00B933E8">
        <w:rPr>
          <w:sz w:val="20"/>
          <w:szCs w:val="20"/>
        </w:rPr>
        <w:t xml:space="preserve">O BPA pode também passar para a fórmula ou o leite de uma criança proveniente de determinados tipos de mamadeiras de plástico, quando a água quente é adicionada diretamente dentro da mamadeira. </w:t>
      </w:r>
    </w:p>
    <w:p w:rsidR="007E1253" w:rsidRPr="00B933E8" w:rsidRDefault="00A4785D" w:rsidP="007E1253">
      <w:pPr>
        <w:rPr>
          <w:rFonts w:cs="Arial"/>
          <w:sz w:val="20"/>
          <w:szCs w:val="20"/>
        </w:rPr>
      </w:pPr>
      <w:r w:rsidRPr="00B933E8">
        <w:rPr>
          <w:sz w:val="20"/>
          <w:szCs w:val="20"/>
        </w:rPr>
        <w:t>Durante a gestação, os bebês também podem ser expostos ao BPA por intermédio de suas mães. Isso pode ocorrer se a mãe ingerir BPA proveniente de uma lata ou recipiente plástico de onde ela comer ou beber.</w:t>
      </w:r>
    </w:p>
    <w:p w:rsidR="005D27AB" w:rsidRPr="00B933E8" w:rsidRDefault="00A4785D" w:rsidP="005D27AB">
      <w:pPr>
        <w:pStyle w:val="CallOut"/>
        <w:spacing w:after="120"/>
        <w:rPr>
          <w:b/>
          <w:color w:val="000000" w:themeColor="text1"/>
          <w:sz w:val="20"/>
          <w:szCs w:val="20"/>
        </w:rPr>
      </w:pPr>
      <w:r w:rsidRPr="00B933E8">
        <w:rPr>
          <w:b/>
          <w:color w:val="000000" w:themeColor="text1"/>
          <w:sz w:val="20"/>
          <w:szCs w:val="20"/>
        </w:rPr>
        <w:t>COMO POSSO PROTEGER MEU BEBÊ DO BPA?</w:t>
      </w:r>
    </w:p>
    <w:p w:rsidR="00A4785D" w:rsidRPr="00B933E8" w:rsidRDefault="005D27AB" w:rsidP="005D27AB">
      <w:pPr>
        <w:pStyle w:val="CallOut"/>
        <w:tabs>
          <w:tab w:val="clear" w:pos="90"/>
          <w:tab w:val="left" w:pos="360"/>
        </w:tabs>
        <w:spacing w:after="0"/>
        <w:ind w:left="630" w:hanging="630"/>
        <w:rPr>
          <w:b/>
          <w:color w:val="000000" w:themeColor="text1"/>
          <w:sz w:val="20"/>
          <w:szCs w:val="20"/>
        </w:rPr>
      </w:pPr>
      <w:r w:rsidRPr="00B933E8">
        <w:rPr>
          <w:sz w:val="20"/>
          <w:szCs w:val="20"/>
        </w:rPr>
        <w:tab/>
      </w:r>
      <w:r w:rsidRPr="00B933E8">
        <w:rPr>
          <w:color w:val="000000" w:themeColor="text1"/>
          <w:sz w:val="20"/>
          <w:szCs w:val="20"/>
        </w:rPr>
        <w:t xml:space="preserve">• </w:t>
      </w:r>
      <w:r w:rsidRPr="00B933E8">
        <w:rPr>
          <w:sz w:val="20"/>
          <w:szCs w:val="20"/>
        </w:rPr>
        <w:tab/>
      </w:r>
      <w:r w:rsidRPr="00B933E8">
        <w:rPr>
          <w:color w:val="000000" w:themeColor="text1"/>
          <w:sz w:val="20"/>
          <w:szCs w:val="20"/>
        </w:rPr>
        <w:t>Evite BPA enquanto estiver grávida ou amamentando.</w:t>
      </w:r>
    </w:p>
    <w:p w:rsidR="00A4785D" w:rsidRPr="00B933E8" w:rsidRDefault="005D27AB" w:rsidP="005D27AB">
      <w:pPr>
        <w:pStyle w:val="CallOut"/>
        <w:tabs>
          <w:tab w:val="clear" w:pos="90"/>
          <w:tab w:val="left" w:pos="360"/>
        </w:tabs>
        <w:spacing w:after="0"/>
        <w:ind w:left="630" w:hanging="630"/>
        <w:rPr>
          <w:color w:val="000000" w:themeColor="text1"/>
          <w:sz w:val="20"/>
          <w:szCs w:val="20"/>
        </w:rPr>
      </w:pPr>
      <w:r w:rsidRPr="00B933E8">
        <w:rPr>
          <w:sz w:val="20"/>
          <w:szCs w:val="20"/>
        </w:rPr>
        <w:tab/>
      </w:r>
      <w:r w:rsidRPr="00B933E8">
        <w:rPr>
          <w:color w:val="000000" w:themeColor="text1"/>
          <w:sz w:val="20"/>
          <w:szCs w:val="20"/>
        </w:rPr>
        <w:t>•</w:t>
      </w:r>
      <w:r w:rsidRPr="00B933E8">
        <w:rPr>
          <w:sz w:val="20"/>
          <w:szCs w:val="20"/>
        </w:rPr>
        <w:tab/>
      </w:r>
      <w:r w:rsidRPr="00B933E8">
        <w:rPr>
          <w:color w:val="000000" w:themeColor="text1"/>
          <w:sz w:val="20"/>
          <w:szCs w:val="20"/>
        </w:rPr>
        <w:t>Amamente ou considere a possibilidade de fórmula em pó para lactentes.</w:t>
      </w:r>
    </w:p>
    <w:p w:rsidR="00A4785D" w:rsidRPr="00B933E8" w:rsidRDefault="005D27AB" w:rsidP="005D27AB">
      <w:pPr>
        <w:pStyle w:val="CallOut"/>
        <w:tabs>
          <w:tab w:val="clear" w:pos="90"/>
          <w:tab w:val="left" w:pos="360"/>
        </w:tabs>
        <w:spacing w:after="0"/>
        <w:ind w:left="630" w:hanging="630"/>
        <w:rPr>
          <w:color w:val="000000" w:themeColor="text1"/>
          <w:sz w:val="20"/>
          <w:szCs w:val="20"/>
        </w:rPr>
      </w:pPr>
      <w:r w:rsidRPr="00B933E8">
        <w:rPr>
          <w:sz w:val="20"/>
          <w:szCs w:val="20"/>
        </w:rPr>
        <w:tab/>
      </w:r>
      <w:r w:rsidRPr="00B933E8">
        <w:rPr>
          <w:color w:val="000000" w:themeColor="text1"/>
          <w:sz w:val="20"/>
          <w:szCs w:val="20"/>
        </w:rPr>
        <w:t xml:space="preserve">• </w:t>
      </w:r>
      <w:r w:rsidRPr="00B933E8">
        <w:rPr>
          <w:sz w:val="20"/>
          <w:szCs w:val="20"/>
        </w:rPr>
        <w:tab/>
      </w:r>
      <w:r w:rsidRPr="00B933E8">
        <w:rPr>
          <w:color w:val="000000" w:themeColor="text1"/>
          <w:sz w:val="20"/>
          <w:szCs w:val="20"/>
        </w:rPr>
        <w:t>Não aqueça as mamadeiras de plástico.</w:t>
      </w:r>
    </w:p>
    <w:p w:rsidR="00A4785D" w:rsidRPr="00B933E8" w:rsidRDefault="005D27AB" w:rsidP="005D27AB">
      <w:pPr>
        <w:pStyle w:val="CallOut"/>
        <w:tabs>
          <w:tab w:val="clear" w:pos="90"/>
          <w:tab w:val="left" w:pos="360"/>
        </w:tabs>
        <w:spacing w:after="0"/>
        <w:ind w:left="630" w:hanging="630"/>
        <w:rPr>
          <w:color w:val="000000" w:themeColor="text1"/>
          <w:sz w:val="20"/>
          <w:szCs w:val="20"/>
        </w:rPr>
      </w:pPr>
      <w:r w:rsidRPr="00B933E8">
        <w:rPr>
          <w:sz w:val="20"/>
          <w:szCs w:val="20"/>
        </w:rPr>
        <w:tab/>
      </w:r>
      <w:r w:rsidRPr="00B933E8">
        <w:rPr>
          <w:color w:val="000000" w:themeColor="text1"/>
          <w:sz w:val="20"/>
          <w:szCs w:val="20"/>
        </w:rPr>
        <w:t xml:space="preserve">• </w:t>
      </w:r>
      <w:r w:rsidRPr="00B933E8">
        <w:rPr>
          <w:sz w:val="20"/>
          <w:szCs w:val="20"/>
        </w:rPr>
        <w:tab/>
      </w:r>
      <w:r w:rsidRPr="00B933E8">
        <w:rPr>
          <w:color w:val="000000" w:themeColor="text1"/>
          <w:sz w:val="20"/>
          <w:szCs w:val="20"/>
        </w:rPr>
        <w:t>Use mamadeiras que não tenham BPA em sua composição.</w:t>
      </w:r>
    </w:p>
    <w:p w:rsidR="009F4CEE" w:rsidRPr="00B933E8" w:rsidRDefault="009F4CEE" w:rsidP="007E1253">
      <w:pPr>
        <w:pStyle w:val="Header"/>
        <w:rPr>
          <w:sz w:val="20"/>
        </w:rPr>
      </w:pPr>
    </w:p>
    <w:p w:rsidR="007E1253" w:rsidRPr="00B933E8" w:rsidRDefault="007E1253" w:rsidP="007E1253">
      <w:pPr>
        <w:pStyle w:val="Header"/>
        <w:rPr>
          <w:sz w:val="20"/>
        </w:rPr>
      </w:pPr>
      <w:r w:rsidRPr="00B933E8">
        <w:rPr>
          <w:sz w:val="20"/>
        </w:rPr>
        <w:t>Como as mulheres grávidas e que estão amamentando podem evitar o BPA?</w:t>
      </w:r>
    </w:p>
    <w:p w:rsidR="005D27AB" w:rsidRPr="00B933E8" w:rsidRDefault="005D27AB" w:rsidP="00054B2B">
      <w:pPr>
        <w:spacing w:after="0"/>
        <w:rPr>
          <w:sz w:val="20"/>
          <w:szCs w:val="20"/>
        </w:rPr>
      </w:pPr>
      <w:r w:rsidRPr="00B933E8">
        <w:rPr>
          <w:sz w:val="20"/>
          <w:szCs w:val="20"/>
        </w:rPr>
        <w:t>As mulheres grávidas ou em fase de amamentação devem considerar a possibilidade de:</w:t>
      </w:r>
    </w:p>
    <w:p w:rsidR="005D27AB" w:rsidRPr="00B933E8" w:rsidRDefault="005D27AB" w:rsidP="005D27AB">
      <w:pPr>
        <w:pStyle w:val="ListBullet"/>
        <w:rPr>
          <w:sz w:val="20"/>
          <w:szCs w:val="20"/>
        </w:rPr>
      </w:pPr>
      <w:r w:rsidRPr="00B933E8">
        <w:rPr>
          <w:sz w:val="20"/>
          <w:szCs w:val="20"/>
        </w:rPr>
        <w:t xml:space="preserve">Comer frutas, legumes e verduras frescos ou congelados, em vez de produtos enlatados. </w:t>
      </w:r>
    </w:p>
    <w:p w:rsidR="005D27AB" w:rsidRPr="00B933E8" w:rsidRDefault="005D27AB" w:rsidP="005D27AB">
      <w:pPr>
        <w:pStyle w:val="ListBullet"/>
        <w:rPr>
          <w:sz w:val="20"/>
          <w:szCs w:val="20"/>
        </w:rPr>
      </w:pPr>
      <w:r w:rsidRPr="00B933E8">
        <w:rPr>
          <w:sz w:val="20"/>
          <w:szCs w:val="20"/>
        </w:rPr>
        <w:t xml:space="preserve">Não aquecer alimentos ou bebidas em recipientes plásticos de policarbonato. </w:t>
      </w:r>
    </w:p>
    <w:p w:rsidR="007E1253" w:rsidRPr="00B933E8" w:rsidRDefault="005D27AB" w:rsidP="005D27AB">
      <w:pPr>
        <w:pStyle w:val="ListBullet"/>
        <w:rPr>
          <w:sz w:val="20"/>
          <w:szCs w:val="20"/>
        </w:rPr>
      </w:pPr>
      <w:r w:rsidRPr="00B933E8">
        <w:rPr>
          <w:sz w:val="20"/>
          <w:szCs w:val="20"/>
        </w:rPr>
        <w:t>Substituir quaisquer recipientes plásticos de policarbonato velhos, arranhados ou ofuscados, incluindo garrafas de água.</w:t>
      </w:r>
    </w:p>
    <w:p w:rsidR="00D02ECC" w:rsidRPr="00B933E8" w:rsidRDefault="00B933E8" w:rsidP="00502486">
      <w:pPr>
        <w:pStyle w:val="Header"/>
        <w:rPr>
          <w:sz w:val="20"/>
        </w:rPr>
      </w:pPr>
      <w:r>
        <w:rPr>
          <w:sz w:val="20"/>
        </w:rPr>
        <w:br w:type="column"/>
      </w:r>
      <w:r w:rsidR="007E1253" w:rsidRPr="00B933E8">
        <w:rPr>
          <w:sz w:val="20"/>
        </w:rPr>
        <w:lastRenderedPageBreak/>
        <w:t>Por que devo amamentar ou considerar o uso da fórmula em pó para lactentes?</w:t>
      </w:r>
    </w:p>
    <w:p w:rsidR="005D27AB" w:rsidRPr="00B933E8" w:rsidRDefault="005D27AB" w:rsidP="005D27AB">
      <w:pPr>
        <w:rPr>
          <w:sz w:val="20"/>
          <w:szCs w:val="20"/>
        </w:rPr>
      </w:pPr>
      <w:r w:rsidRPr="00B933E8">
        <w:rPr>
          <w:sz w:val="20"/>
          <w:szCs w:val="20"/>
        </w:rPr>
        <w:t xml:space="preserve">A amamentação é o que há de melhor para a sua saúde e a saúde do seu bebê. Se você não puder amamentar, considere usar a fórmula em pó. </w:t>
      </w:r>
    </w:p>
    <w:p w:rsidR="005D27AB" w:rsidRPr="00B933E8" w:rsidRDefault="005D27AB" w:rsidP="00054B2B">
      <w:pPr>
        <w:spacing w:after="0"/>
        <w:rPr>
          <w:sz w:val="20"/>
          <w:szCs w:val="20"/>
        </w:rPr>
      </w:pPr>
      <w:r w:rsidRPr="00B933E8">
        <w:rPr>
          <w:sz w:val="20"/>
          <w:szCs w:val="20"/>
        </w:rPr>
        <w:t>Use uma mamadeira que não tenha BPA. Se não tiver certeza se a mamadeira tem BPA em sua composição:</w:t>
      </w:r>
    </w:p>
    <w:p w:rsidR="005D27AB" w:rsidRPr="00B933E8" w:rsidRDefault="005D27AB" w:rsidP="005D27AB">
      <w:pPr>
        <w:pStyle w:val="ListBullet"/>
        <w:rPr>
          <w:sz w:val="20"/>
          <w:szCs w:val="20"/>
        </w:rPr>
      </w:pPr>
      <w:r w:rsidRPr="00B933E8">
        <w:rPr>
          <w:sz w:val="20"/>
          <w:szCs w:val="20"/>
        </w:rPr>
        <w:t>Não coloque líquidos quentes na mamadeira</w:t>
      </w:r>
    </w:p>
    <w:p w:rsidR="005D27AB" w:rsidRPr="00B933E8" w:rsidRDefault="005D27AB" w:rsidP="005D27AB">
      <w:pPr>
        <w:pStyle w:val="ListBullet"/>
        <w:rPr>
          <w:sz w:val="20"/>
          <w:szCs w:val="20"/>
        </w:rPr>
      </w:pPr>
      <w:r w:rsidRPr="00B933E8">
        <w:rPr>
          <w:sz w:val="20"/>
          <w:szCs w:val="20"/>
        </w:rPr>
        <w:t>Não aqueça a mamadeira no micro-ondas ou no fogão</w:t>
      </w:r>
    </w:p>
    <w:p w:rsidR="005D27AB" w:rsidRPr="00B933E8" w:rsidRDefault="005D27AB" w:rsidP="005D27AB">
      <w:pPr>
        <w:pStyle w:val="ListBullet"/>
        <w:rPr>
          <w:sz w:val="20"/>
          <w:szCs w:val="20"/>
        </w:rPr>
      </w:pPr>
      <w:r w:rsidRPr="00B933E8">
        <w:rPr>
          <w:sz w:val="20"/>
          <w:szCs w:val="20"/>
        </w:rPr>
        <w:t>Não lave a mamadeira na máquina de lavar louças</w:t>
      </w:r>
    </w:p>
    <w:p w:rsidR="005D27AB" w:rsidRPr="00B933E8" w:rsidRDefault="005D27AB" w:rsidP="005D27AB">
      <w:pPr>
        <w:rPr>
          <w:b/>
          <w:sz w:val="20"/>
          <w:szCs w:val="20"/>
        </w:rPr>
      </w:pPr>
      <w:r w:rsidRPr="00B933E8">
        <w:rPr>
          <w:b/>
          <w:sz w:val="20"/>
          <w:szCs w:val="20"/>
        </w:rPr>
        <w:t>Se seu bebê precisar de uma fórmula especial por motivos médicos, não faça qualquer alteração sem conversar com seu médico.</w:t>
      </w:r>
    </w:p>
    <w:p w:rsidR="005D27AB" w:rsidRPr="00B933E8" w:rsidRDefault="005D27AB" w:rsidP="00A67325">
      <w:pPr>
        <w:pStyle w:val="Header"/>
        <w:rPr>
          <w:sz w:val="20"/>
        </w:rPr>
      </w:pPr>
      <w:r w:rsidRPr="00B933E8">
        <w:rPr>
          <w:sz w:val="20"/>
        </w:rPr>
        <w:t>Que medidas foram tomadas pelos governos estaduais ou federal para lidar com o BPA?</w:t>
      </w:r>
    </w:p>
    <w:p w:rsidR="005D27AB" w:rsidRPr="00B933E8" w:rsidRDefault="005D27AB" w:rsidP="005D27AB">
      <w:pPr>
        <w:pStyle w:val="ListBullet"/>
        <w:rPr>
          <w:w w:val="90"/>
          <w:sz w:val="20"/>
          <w:szCs w:val="20"/>
        </w:rPr>
      </w:pPr>
      <w:r w:rsidRPr="00B933E8">
        <w:rPr>
          <w:w w:val="90"/>
          <w:sz w:val="20"/>
          <w:szCs w:val="20"/>
        </w:rPr>
        <w:t xml:space="preserve">Em 2009, o Departamento de Saúde Pública de Massachusetts emitiu um aviso formal ao consumidor sobre os possíveis efeitos do BPA na saúde;  </w:t>
      </w:r>
    </w:p>
    <w:p w:rsidR="005D27AB" w:rsidRPr="00B933E8" w:rsidRDefault="005D27AB" w:rsidP="005D27AB">
      <w:pPr>
        <w:pStyle w:val="ListBullet"/>
        <w:rPr>
          <w:sz w:val="20"/>
          <w:szCs w:val="20"/>
        </w:rPr>
      </w:pPr>
      <w:r w:rsidRPr="00B933E8">
        <w:rPr>
          <w:sz w:val="20"/>
          <w:szCs w:val="20"/>
        </w:rPr>
        <w:t>Em 2010, o estado de Massachusetts proibiu a produção ou a venda de recipientes reutilizáveis de alimentos ou bebidas para crianças, que contenham BPA (título 105 CMR, Parte 650.020).</w:t>
      </w:r>
    </w:p>
    <w:p w:rsidR="005D27AB" w:rsidRPr="00B933E8" w:rsidRDefault="005D27AB" w:rsidP="005D27AB">
      <w:pPr>
        <w:pStyle w:val="ListBullet"/>
        <w:rPr>
          <w:color w:val="FF0000"/>
          <w:sz w:val="20"/>
          <w:szCs w:val="20"/>
        </w:rPr>
      </w:pPr>
      <w:r w:rsidRPr="00B933E8">
        <w:rPr>
          <w:sz w:val="20"/>
          <w:szCs w:val="20"/>
        </w:rPr>
        <w:t>No período 2012-2013, a FDA (Administração de Alimentos e Medicamentos) dos Estados Unidos alterou as normas sobre aditivos em alimentos (título 21 CFR, Parte 177.1580) para eliminar o uso de resinas de policarbonato (PC) nas mamadeiras das crianças (mamadeiras de bebês), copos antivazamento e embalagens para fórmulas/leite para crianças</w:t>
      </w:r>
      <w:r w:rsidRPr="00B933E8">
        <w:rPr>
          <w:color w:val="FF0000"/>
          <w:sz w:val="20"/>
          <w:szCs w:val="20"/>
        </w:rPr>
        <w:t>.</w:t>
      </w:r>
    </w:p>
    <w:p w:rsidR="005D27AB" w:rsidRPr="00B933E8" w:rsidRDefault="005D27AB" w:rsidP="005D27AB">
      <w:pPr>
        <w:pStyle w:val="Header"/>
        <w:rPr>
          <w:sz w:val="20"/>
        </w:rPr>
      </w:pPr>
      <w:r w:rsidRPr="00B933E8">
        <w:rPr>
          <w:sz w:val="20"/>
        </w:rPr>
        <w:br w:type="column"/>
      </w:r>
      <w:r w:rsidRPr="00B933E8">
        <w:rPr>
          <w:sz w:val="20"/>
        </w:rPr>
        <w:lastRenderedPageBreak/>
        <w:t>Ainda estão disponíveis produtos para crianças que contêm BPA?</w:t>
      </w:r>
    </w:p>
    <w:p w:rsidR="005D27AB" w:rsidRPr="00B933E8" w:rsidRDefault="005D27AB" w:rsidP="00054B2B">
      <w:pPr>
        <w:rPr>
          <w:rFonts w:cs="Arial"/>
          <w:sz w:val="20"/>
          <w:szCs w:val="20"/>
        </w:rPr>
      </w:pPr>
      <w:r w:rsidRPr="00B933E8">
        <w:rPr>
          <w:sz w:val="20"/>
          <w:szCs w:val="20"/>
        </w:rPr>
        <w:t xml:space="preserve">Apesar de as normas terem sido aprovadas, é possível que alguns produtos para crianças contendo BPA possam estar disponíveis nos revendedores sem conhecimento da proibição ou que podem ter comprado esses itens antes da entrada em vigor da proibição.  </w:t>
      </w:r>
    </w:p>
    <w:p w:rsidR="00D02ECC" w:rsidRPr="00B933E8" w:rsidRDefault="007E17D4" w:rsidP="007E17D4">
      <w:pPr>
        <w:pStyle w:val="Header"/>
        <w:rPr>
          <w:sz w:val="20"/>
        </w:rPr>
      </w:pPr>
      <w:r w:rsidRPr="00B933E8">
        <w:rPr>
          <w:sz w:val="20"/>
        </w:rPr>
        <w:t xml:space="preserve">Como sei se uma mamadeira tem BPA na sua composição? </w:t>
      </w:r>
    </w:p>
    <w:p w:rsidR="005D27AB" w:rsidRPr="00B933E8" w:rsidRDefault="005D27AB" w:rsidP="005D27AB">
      <w:pPr>
        <w:rPr>
          <w:sz w:val="20"/>
          <w:szCs w:val="20"/>
        </w:rPr>
      </w:pPr>
      <w:r w:rsidRPr="00B933E8">
        <w:rPr>
          <w:sz w:val="20"/>
          <w:szCs w:val="20"/>
        </w:rPr>
        <w:t xml:space="preserve">Policarbonato, o tipo de plástico que contém BPA, é rígido e transparente. Pode ser também tingido com uma cor. </w:t>
      </w:r>
    </w:p>
    <w:p w:rsidR="005D27AB" w:rsidRPr="00B933E8" w:rsidRDefault="005D27AB" w:rsidP="005D27AB">
      <w:pPr>
        <w:rPr>
          <w:rFonts w:cs="Arial"/>
          <w:sz w:val="20"/>
          <w:szCs w:val="20"/>
        </w:rPr>
      </w:pPr>
      <w:r w:rsidRPr="00B933E8">
        <w:rPr>
          <w:sz w:val="20"/>
          <w:szCs w:val="20"/>
        </w:rPr>
        <w:t xml:space="preserve">Para descobrir se uma mamadeira tem BPA em sua composição, procure um código na parte inferior. Se você vir o símbolo de reciclagem número 7 e as letras “PC”, a mamadeira contém BPA. Nem todos os plásticos número 7 contêm BPA, mas se a mamadeira for transparente, o plástico for duro (ou tiver uma cor tingida), ela pode conter BPA. </w:t>
      </w:r>
    </w:p>
    <w:p w:rsidR="007E17D4" w:rsidRPr="00B933E8" w:rsidRDefault="007E17D4" w:rsidP="007E17D4">
      <w:pPr>
        <w:spacing w:after="0"/>
        <w:rPr>
          <w:rFonts w:ascii="Times" w:eastAsia="Times New Roman" w:hAnsi="Times" w:cs="Times New Roman"/>
          <w:kern w:val="0"/>
          <w:sz w:val="20"/>
          <w:szCs w:val="20"/>
        </w:rPr>
      </w:pPr>
      <w:r w:rsidRPr="00B933E8">
        <w:rPr>
          <w:rFonts w:ascii="Times" w:hAnsi="Times"/>
          <w:kern w:val="0"/>
          <w:sz w:val="20"/>
          <w:szCs w:val="20"/>
        </w:rPr>
        <w:t xml:space="preserve">             </w:t>
      </w:r>
      <w:r w:rsidRPr="00B933E8">
        <w:rPr>
          <w:rFonts w:ascii="Times" w:eastAsia="Times New Roman" w:hAnsi="Times" w:cs="Times New Roman"/>
          <w:noProof/>
          <w:kern w:val="0"/>
          <w:sz w:val="20"/>
          <w:szCs w:val="20"/>
          <w:lang w:val="en-US" w:eastAsia="zh-TW" w:bidi="ar-SA"/>
        </w:rPr>
        <w:drawing>
          <wp:inline distT="0" distB="0" distL="0" distR="0">
            <wp:extent cx="2399400" cy="11751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D Staff:Active Jobs:Clients:Health Resources In Action:HRA-002-15 Environmental Health Project:33 Protect Your Baby from BPA (English):• Images:recyclable7a_6871.jpg"/>
                    <pic:cNvPicPr>
                      <a:picLocks noChangeAspect="1" noChangeArrowheads="1"/>
                    </pic:cNvPicPr>
                  </pic:nvPicPr>
                  <pic:blipFill>
                    <a:blip r:embed="rId10" cstate="email">
                      <a:extLst>
                        <a:ext uri="{28A0092B-C50C-407E-A947-70E740481C1C}">
                          <a14:useLocalDpi xmlns:a14="http://schemas.microsoft.com/office/drawing/2010/main"/>
                        </a:ext>
                      </a:extLst>
                    </a:blip>
                    <a:stretch>
                      <a:fillRect/>
                    </a:stretch>
                  </pic:blipFill>
                  <pic:spPr bwMode="auto">
                    <a:xfrm>
                      <a:off x="0" y="0"/>
                      <a:ext cx="2399400" cy="1175103"/>
                    </a:xfrm>
                    <a:prstGeom prst="rect">
                      <a:avLst/>
                    </a:prstGeom>
                    <a:noFill/>
                    <a:ln>
                      <a:noFill/>
                    </a:ln>
                  </pic:spPr>
                </pic:pic>
              </a:graphicData>
            </a:graphic>
          </wp:inline>
        </w:drawing>
      </w:r>
      <w:r w:rsidRPr="00B933E8">
        <w:rPr>
          <w:rFonts w:ascii="Times" w:hAnsi="Times"/>
          <w:kern w:val="0"/>
          <w:sz w:val="20"/>
          <w:szCs w:val="20"/>
        </w:rPr>
        <w:t xml:space="preserve">       </w:t>
      </w:r>
    </w:p>
    <w:p w:rsidR="005D1078" w:rsidRPr="00B933E8" w:rsidRDefault="005D27AB" w:rsidP="005D27AB">
      <w:pPr>
        <w:rPr>
          <w:sz w:val="20"/>
          <w:szCs w:val="20"/>
        </w:rPr>
      </w:pPr>
      <w:r w:rsidRPr="00B933E8">
        <w:rPr>
          <w:sz w:val="20"/>
          <w:szCs w:val="20"/>
        </w:rPr>
        <w:t xml:space="preserve">As garrafas de vidro ou de aço inoxidável não têm BPA na sua composição. Existem também vários tipos de mamadeiras de plástico que não têm BPA. Contudo, estudos sobre produtos livres de BPA são limitados demais para recomendarem um produto em detrimento do outro. A adoção de medidas para evitar o aquecimento de alimentos ou bebidas em recipientes de plástico pode reduzir a probabilidade da exposição às substâncias químicas contidas em plásticos. </w:t>
      </w:r>
    </w:p>
    <w:p w:rsidR="005D1078" w:rsidRPr="00B933E8" w:rsidRDefault="005D1078" w:rsidP="005D1078">
      <w:pPr>
        <w:pStyle w:val="NormalWeb"/>
        <w:spacing w:before="240" w:after="120" w:afterAutospacing="0"/>
        <w:ind w:left="547"/>
        <w:rPr>
          <w:rFonts w:cs="Arial"/>
          <w:b/>
          <w:bCs/>
          <w:color w:val="5F497A" w:themeColor="accent4" w:themeShade="BF"/>
          <w:sz w:val="20"/>
        </w:rPr>
        <w:sectPr w:rsidR="005D1078" w:rsidRPr="00B933E8" w:rsidSect="0066152C">
          <w:type w:val="continuous"/>
          <w:pgSz w:w="12240" w:h="15840"/>
          <w:pgMar w:top="720" w:right="720" w:bottom="720" w:left="720" w:header="720" w:footer="720" w:gutter="0"/>
          <w:cols w:num="2" w:space="720"/>
        </w:sectPr>
      </w:pPr>
    </w:p>
    <w:p w:rsidR="0067698B" w:rsidRPr="00B933E8" w:rsidRDefault="00642B73" w:rsidP="00A67325">
      <w:pPr>
        <w:rPr>
          <w:color w:val="000000" w:themeColor="text1"/>
          <w:sz w:val="20"/>
          <w:szCs w:val="20"/>
        </w:rPr>
      </w:pPr>
      <w:r>
        <w:rPr>
          <w:noProof/>
          <w:sz w:val="20"/>
          <w:szCs w:val="20"/>
        </w:rPr>
        <w:lastRenderedPageBreak/>
        <w:pict>
          <v:shape id="Text Box 8" o:spid="_x0000_s1027" type="#_x0000_t202" style="position:absolute;margin-left:-90pt;margin-top:93pt;width:616.05pt;height:207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" filled="f" stroked="f">
            <v:textbox>
              <w:txbxContent>
                <w:p w:rsidR="00A67325" w:rsidRDefault="00A67325" w:rsidP="00EA5BD3">
                  <w:pPr>
                    <w:spacing w:after="0"/>
                    <w:rPr>
                      <w:rFonts w:cs="Arial"/>
                      <w:bCs/>
                      <w:sz w:val="28"/>
                      <w:szCs w:val="28"/>
                    </w:rPr>
                  </w:pPr>
                  <w:r>
                    <w:rPr>
                      <w:rFonts w:cs="Arial"/>
                      <w:bCs/>
                      <w:noProof/>
                      <w:sz w:val="28"/>
                      <w:szCs w:val="28"/>
                      <w:lang w:val="en-US" w:eastAsia="zh-TW" w:bidi="ar-SA"/>
                    </w:rPr>
                    <w:drawing>
                      <wp:inline distT="0" distB="0" distL="0" distR="0">
                        <wp:extent cx="7589520" cy="22633"/>
                        <wp:effectExtent l="0" t="0" r="0" b="317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9520" cy="22633"/>
                                </a:xfrm>
                                <a:prstGeom prst="rect">
                                  <a:avLst/>
                                </a:prstGeom>
                                <a:noFill/>
                                <a:ln>
                                  <a:noFill/>
                                </a:ln>
                              </pic:spPr>
                            </pic:pic>
                          </a:graphicData>
                        </a:graphic>
                      </wp:inline>
                    </w:drawing>
                  </w:r>
                </w:p>
                <w:p w:rsidR="00EA5BD3" w:rsidRPr="0019656C" w:rsidRDefault="00EA5BD3" w:rsidP="009F4CEE">
                  <w:pPr>
                    <w:spacing w:before="240" w:after="0"/>
                    <w:ind w:left="432"/>
                    <w:rPr>
                      <w:rFonts w:cs="Arial"/>
                      <w:bCs/>
                      <w:color w:val="BA517E"/>
                      <w:sz w:val="28"/>
                      <w:szCs w:val="28"/>
                    </w:rPr>
                  </w:pPr>
                  <w:r>
                    <w:rPr>
                      <w:sz w:val="28"/>
                    </w:rPr>
                    <w:t>Com quem posso entrar em contato para obter informações adicionais?</w:t>
                  </w:r>
                  <w:r>
                    <w:rPr>
                      <w:color w:val="BA517E"/>
                      <w:sz w:val="28"/>
                    </w:rPr>
                    <w:t xml:space="preserve"> </w:t>
                  </w:r>
                </w:p>
                <w:p w:rsidR="00EA5BD3" w:rsidRPr="0019656C" w:rsidRDefault="00EA5BD3" w:rsidP="009F4CEE">
                  <w:pPr>
                    <w:ind w:left="432"/>
                    <w:rPr>
                      <w:sz w:val="18"/>
                      <w:szCs w:val="18"/>
                    </w:rPr>
                  </w:pPr>
                  <w:r>
                    <w:rPr>
                      <w:sz w:val="18"/>
                    </w:rPr>
                    <w:t xml:space="preserve">Você pode entrar em contato com o Programa de Toxicologia Ambiental do Departamento de Saúde Pública </w:t>
                  </w:r>
                  <w:r w:rsidR="00584144">
                    <w:rPr>
                      <w:sz w:val="18"/>
                    </w:rPr>
                    <w:br/>
                  </w:r>
                  <w:r>
                    <w:rPr>
                      <w:sz w:val="18"/>
                    </w:rPr>
                    <w:t xml:space="preserve">pelo endereço: </w:t>
                  </w:r>
                </w:p>
                <w:p w:rsidR="00134770" w:rsidRDefault="00EA5BD3" w:rsidP="009F4CEE">
                  <w:pPr>
                    <w:ind w:left="432"/>
                    <w:rPr>
                      <w:sz w:val="18"/>
                    </w:rPr>
                  </w:pPr>
                  <w:r>
                    <w:rPr>
                      <w:rStyle w:val="Heading3Char"/>
                      <w:color w:val="000000" w:themeColor="text1"/>
                      <w:sz w:val="18"/>
                    </w:rPr>
                    <w:t>Bureau of Environmental Health (Agência de Saúde Ambiental)</w:t>
                  </w:r>
                  <w:r>
                    <w:rPr>
                      <w:rStyle w:val="Heading3Char"/>
                      <w:color w:val="000000" w:themeColor="text1"/>
                      <w:sz w:val="18"/>
                      <w:szCs w:val="18"/>
                    </w:rPr>
                    <w:br/>
                  </w:r>
                  <w:r>
                    <w:rPr>
                      <w:rStyle w:val="Heading3Char"/>
                      <w:color w:val="000000" w:themeColor="text1"/>
                      <w:sz w:val="18"/>
                    </w:rPr>
                    <w:t>MA Department of Public Health (Departamento de Saúde Pública de Massachusetts)</w:t>
                  </w:r>
                  <w:r>
                    <w:rPr>
                      <w:color w:val="000000" w:themeColor="text1"/>
                      <w:sz w:val="18"/>
                    </w:rPr>
                    <w:t xml:space="preserve"> </w:t>
                  </w:r>
                  <w:r>
                    <w:rPr>
                      <w:rFonts w:cs="Arial"/>
                      <w:color w:val="000000" w:themeColor="text1"/>
                      <w:sz w:val="18"/>
                      <w:szCs w:val="18"/>
                    </w:rPr>
                    <w:br/>
                  </w:r>
                  <w:r>
                    <w:rPr>
                      <w:color w:val="000000" w:themeColor="text1"/>
                      <w:sz w:val="18"/>
                    </w:rPr>
                    <w:t xml:space="preserve">250 Washington Street, 7th Floor, Boston, MA 02108 </w:t>
                  </w:r>
                  <w:r>
                    <w:rPr>
                      <w:rFonts w:cs="Arial"/>
                      <w:color w:val="000000" w:themeColor="text1"/>
                      <w:sz w:val="18"/>
                      <w:szCs w:val="18"/>
                    </w:rPr>
                    <w:br/>
                  </w:r>
                  <w:r>
                    <w:rPr>
                      <w:color w:val="000000" w:themeColor="text1"/>
                      <w:sz w:val="18"/>
                    </w:rPr>
                    <w:t xml:space="preserve">Telefone: 617-624-5757 | Fax: 617-624-5777 | TTY: 617-624-5286 </w:t>
                  </w:r>
                  <w:r>
                    <w:rPr>
                      <w:rFonts w:cs="Arial"/>
                      <w:color w:val="000000" w:themeColor="text1"/>
                      <w:sz w:val="18"/>
                      <w:szCs w:val="18"/>
                    </w:rPr>
                    <w:br/>
                  </w:r>
                  <w:hyperlink r:id="rId12" w:history="1">
                    <w:r w:rsidR="00134770" w:rsidRPr="00255AEF">
                      <w:rPr>
                        <w:rStyle w:val="Hyperlink"/>
                        <w:sz w:val="18"/>
                      </w:rPr>
                      <w:t>www.mass.gov/dph/environmental_health</w:t>
                    </w:r>
                  </w:hyperlink>
                </w:p>
                <w:p w:rsidR="00EA5BD3" w:rsidRPr="0019656C" w:rsidRDefault="00EA5BD3" w:rsidP="009F4CEE">
                  <w:pPr>
                    <w:ind w:left="432"/>
                    <w:rPr>
                      <w:rFonts w:cs="Arial"/>
                      <w:sz w:val="18"/>
                      <w:szCs w:val="18"/>
                    </w:rPr>
                  </w:pPr>
                  <w:r>
                    <w:rPr>
                      <w:sz w:val="18"/>
                    </w:rPr>
                    <w:t xml:space="preserve"> </w:t>
                  </w:r>
                </w:p>
                <w:p w:rsidR="0033455E" w:rsidRDefault="0033455E" w:rsidP="009F4CEE">
                  <w:pPr>
                    <w:ind w:left="432"/>
                    <w:rPr>
                      <w:color w:val="000000" w:themeColor="text1"/>
                      <w:sz w:val="18"/>
                      <w:szCs w:val="18"/>
                    </w:rPr>
                  </w:pPr>
                </w:p>
                <w:p w:rsidR="00EA5BD3" w:rsidRPr="0019656C" w:rsidRDefault="005A415E" w:rsidP="009F4CEE">
                  <w:pPr>
                    <w:ind w:left="432"/>
                    <w:rPr>
                      <w:color w:val="000000" w:themeColor="text1"/>
                      <w:sz w:val="18"/>
                      <w:szCs w:val="18"/>
                    </w:rPr>
                  </w:pPr>
                  <w:r>
                    <w:rPr>
                      <w:color w:val="000000" w:themeColor="text1"/>
                      <w:sz w:val="18"/>
                    </w:rPr>
                    <w:t>Maio de 2015</w:t>
                  </w:r>
                </w:p>
                <w:p w:rsidR="00EA5BD3" w:rsidRDefault="00EA5BD3"/>
              </w:txbxContent>
            </v:textbox>
            <w10:wrap type="square"/>
          </v:shape>
        </w:pict>
      </w:r>
      <w:r w:rsidR="002C520D" w:rsidRPr="00B933E8">
        <w:rPr>
          <w:noProof/>
          <w:color w:val="8064A2"/>
          <w:sz w:val="20"/>
          <w:szCs w:val="20"/>
          <w:lang w:val="en-US" w:eastAsia="zh-TW" w:bidi="ar-SA"/>
        </w:rPr>
        <w:drawing>
          <wp:anchor distT="0" distB="0" distL="114300" distR="114300" simplePos="0" relativeHeight="251669504" behindDoc="1" locked="0" layoutInCell="1" allowOverlap="1">
            <wp:simplePos x="0" y="0"/>
            <wp:positionH relativeFrom="column">
              <wp:posOffset>5309235</wp:posOffset>
            </wp:positionH>
            <wp:positionV relativeFrom="paragraph">
              <wp:posOffset>1733550</wp:posOffset>
            </wp:positionV>
            <wp:extent cx="901700" cy="914400"/>
            <wp:effectExtent l="0" t="0" r="1270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K.eps"/>
                    <pic:cNvPicPr/>
                  </pic:nvPicPr>
                  <pic:blipFill>
                    <a:blip r:embed="rId13" cstate="email">
                      <a:extLst>
                        <a:ext uri="{28A0092B-C50C-407E-A947-70E740481C1C}">
                          <a14:useLocalDpi xmlns:a14="http://schemas.microsoft.com/office/drawing/2010/main"/>
                        </a:ext>
                      </a:extLst>
                    </a:blip>
                    <a:stretch>
                      <a:fillRect/>
                    </a:stretch>
                  </pic:blipFill>
                  <pic:spPr>
                    <a:xfrm>
                      <a:off x="0" y="0"/>
                      <a:ext cx="901700" cy="914400"/>
                    </a:xfrm>
                    <a:prstGeom prst="rect">
                      <a:avLst/>
                    </a:prstGeom>
                  </pic:spPr>
                </pic:pic>
              </a:graphicData>
            </a:graphic>
          </wp:anchor>
        </w:drawing>
      </w:r>
    </w:p>
    <w:sectPr w:rsidR="0067698B" w:rsidRPr="00B933E8" w:rsidSect="002A3DF6">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B73" w:rsidRDefault="00642B73" w:rsidP="002A3DF6">
      <w:pPr>
        <w:spacing w:after="0"/>
      </w:pPr>
      <w:r>
        <w:separator/>
      </w:r>
    </w:p>
  </w:endnote>
  <w:endnote w:type="continuationSeparator" w:id="0">
    <w:p w:rsidR="00642B73" w:rsidRDefault="00642B73" w:rsidP="002A3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A00002BF" w:usb1="68C7FCFB" w:usb2="00000010" w:usb3="00000000" w:csb0="0002009F" w:csb1="00000000"/>
  </w:font>
  <w:font w:name="Lucida Grande">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B73" w:rsidRDefault="00642B73" w:rsidP="002A3DF6">
      <w:pPr>
        <w:spacing w:after="0"/>
      </w:pPr>
      <w:r>
        <w:separator/>
      </w:r>
    </w:p>
  </w:footnote>
  <w:footnote w:type="continuationSeparator" w:id="0">
    <w:p w:rsidR="00642B73" w:rsidRDefault="00642B73" w:rsidP="002A3DF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D28C1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20EC70D4"/>
    <w:lvl w:ilvl="0">
      <w:start w:val="1"/>
      <w:numFmt w:val="bullet"/>
      <w:lvlText w:val=""/>
      <w:lvlJc w:val="left"/>
      <w:pPr>
        <w:tabs>
          <w:tab w:val="num" w:pos="360"/>
        </w:tabs>
        <w:ind w:left="360" w:hanging="360"/>
      </w:pPr>
      <w:rPr>
        <w:rFonts w:ascii="Symbol" w:hAnsi="Symbol" w:hint="default"/>
      </w:rPr>
    </w:lvl>
  </w:abstractNum>
  <w:abstractNum w:abstractNumId="2">
    <w:nsid w:val="01565F1B"/>
    <w:multiLevelType w:val="hybridMultilevel"/>
    <w:tmpl w:val="92344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
    <w:nsid w:val="05A37DE1"/>
    <w:multiLevelType w:val="hybridMultilevel"/>
    <w:tmpl w:val="E2964D20"/>
    <w:lvl w:ilvl="0" w:tplc="44F8591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C37DAD"/>
    <w:multiLevelType w:val="hybridMultilevel"/>
    <w:tmpl w:val="6DE41C4A"/>
    <w:lvl w:ilvl="0" w:tplc="44F85910">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487F23"/>
    <w:multiLevelType w:val="hybridMultilevel"/>
    <w:tmpl w:val="8132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6">
    <w:nsid w:val="3A8079FA"/>
    <w:multiLevelType w:val="hybridMultilevel"/>
    <w:tmpl w:val="6A0CBEAC"/>
    <w:lvl w:ilvl="0" w:tplc="44F8591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B66687"/>
    <w:multiLevelType w:val="hybridMultilevel"/>
    <w:tmpl w:val="44AE5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8">
    <w:nsid w:val="5A140779"/>
    <w:multiLevelType w:val="hybridMultilevel"/>
    <w:tmpl w:val="549084FC"/>
    <w:lvl w:ilvl="0" w:tplc="5FA47A6A">
      <w:start w:val="1"/>
      <w:numFmt w:val="bullet"/>
      <w:pStyle w:val="ListBullet"/>
      <w:lvlText w:val=""/>
      <w:lvlJc w:val="left"/>
      <w:pPr>
        <w:tabs>
          <w:tab w:val="num" w:pos="216"/>
        </w:tabs>
        <w:ind w:left="216" w:hanging="216"/>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9">
    <w:nsid w:val="66231CEC"/>
    <w:multiLevelType w:val="hybridMultilevel"/>
    <w:tmpl w:val="83306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
    <w:nsid w:val="67085F06"/>
    <w:multiLevelType w:val="hybridMultilevel"/>
    <w:tmpl w:val="7A34A7BE"/>
    <w:lvl w:ilvl="0" w:tplc="44F8591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C8792B"/>
    <w:multiLevelType w:val="hybridMultilevel"/>
    <w:tmpl w:val="8E46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2">
    <w:nsid w:val="6BA906CD"/>
    <w:multiLevelType w:val="hybridMultilevel"/>
    <w:tmpl w:val="79AE972E"/>
    <w:lvl w:ilvl="0" w:tplc="3C3ADFD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9814EF"/>
    <w:multiLevelType w:val="multilevel"/>
    <w:tmpl w:val="0A26B6F4"/>
    <w:lvl w:ilvl="0">
      <w:start w:val="1"/>
      <w:numFmt w:val="bullet"/>
      <w:lvlText w:val=""/>
      <w:lvlJc w:val="left"/>
      <w:pPr>
        <w:tabs>
          <w:tab w:val="num" w:pos="288"/>
        </w:tabs>
        <w:ind w:left="288" w:hanging="288"/>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14">
    <w:nsid w:val="799221CE"/>
    <w:multiLevelType w:val="hybridMultilevel"/>
    <w:tmpl w:val="9E06C644"/>
    <w:lvl w:ilvl="0" w:tplc="51A8EC9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5">
    <w:nsid w:val="7DBE297F"/>
    <w:multiLevelType w:val="hybridMultilevel"/>
    <w:tmpl w:val="45F095B2"/>
    <w:lvl w:ilvl="0" w:tplc="B2588558">
      <w:start w:val="1"/>
      <w:numFmt w:val="bullet"/>
      <w:lvlText w:val=""/>
      <w:lvlJc w:val="left"/>
      <w:pPr>
        <w:ind w:left="288"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abstractNumId w:val="1"/>
  </w:num>
  <w:num w:numId="2">
    <w:abstractNumId w:val="7"/>
  </w:num>
  <w:num w:numId="3">
    <w:abstractNumId w:val="15"/>
  </w:num>
  <w:num w:numId="4">
    <w:abstractNumId w:val="14"/>
  </w:num>
  <w:num w:numId="5">
    <w:abstractNumId w:val="13"/>
  </w:num>
  <w:num w:numId="6">
    <w:abstractNumId w:val="8"/>
  </w:num>
  <w:num w:numId="7">
    <w:abstractNumId w:val="3"/>
  </w:num>
  <w:num w:numId="8">
    <w:abstractNumId w:val="4"/>
  </w:num>
  <w:num w:numId="9">
    <w:abstractNumId w:val="2"/>
  </w:num>
  <w:num w:numId="10">
    <w:abstractNumId w:val="9"/>
  </w:num>
  <w:num w:numId="11">
    <w:abstractNumId w:val="11"/>
  </w:num>
  <w:num w:numId="12">
    <w:abstractNumId w:val="5"/>
  </w:num>
  <w:num w:numId="13">
    <w:abstractNumId w:val="10"/>
  </w:num>
  <w:num w:numId="14">
    <w:abstractNumId w:val="0"/>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44"/>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02ECC"/>
    <w:rsid w:val="00027CE6"/>
    <w:rsid w:val="00031761"/>
    <w:rsid w:val="00054B2B"/>
    <w:rsid w:val="00062E03"/>
    <w:rsid w:val="00063EDE"/>
    <w:rsid w:val="000828D3"/>
    <w:rsid w:val="000A71EB"/>
    <w:rsid w:val="00134770"/>
    <w:rsid w:val="00160838"/>
    <w:rsid w:val="00170230"/>
    <w:rsid w:val="001770EA"/>
    <w:rsid w:val="0019656C"/>
    <w:rsid w:val="00201959"/>
    <w:rsid w:val="00232265"/>
    <w:rsid w:val="00241D66"/>
    <w:rsid w:val="00243B0E"/>
    <w:rsid w:val="00260D78"/>
    <w:rsid w:val="00270454"/>
    <w:rsid w:val="002A3DF6"/>
    <w:rsid w:val="002A4609"/>
    <w:rsid w:val="002C520D"/>
    <w:rsid w:val="002C6E60"/>
    <w:rsid w:val="003273EA"/>
    <w:rsid w:val="0033455E"/>
    <w:rsid w:val="003954BA"/>
    <w:rsid w:val="00475CFE"/>
    <w:rsid w:val="00481064"/>
    <w:rsid w:val="00502486"/>
    <w:rsid w:val="005165D0"/>
    <w:rsid w:val="00562034"/>
    <w:rsid w:val="00573958"/>
    <w:rsid w:val="00584144"/>
    <w:rsid w:val="005A415E"/>
    <w:rsid w:val="005A7065"/>
    <w:rsid w:val="005B2381"/>
    <w:rsid w:val="005D1078"/>
    <w:rsid w:val="005D27AB"/>
    <w:rsid w:val="00611672"/>
    <w:rsid w:val="00642B73"/>
    <w:rsid w:val="00655957"/>
    <w:rsid w:val="0066152C"/>
    <w:rsid w:val="0066205D"/>
    <w:rsid w:val="0067698B"/>
    <w:rsid w:val="006779D9"/>
    <w:rsid w:val="006B4DD2"/>
    <w:rsid w:val="006D2197"/>
    <w:rsid w:val="006E0AE3"/>
    <w:rsid w:val="007149B0"/>
    <w:rsid w:val="00720AA0"/>
    <w:rsid w:val="00733690"/>
    <w:rsid w:val="00780021"/>
    <w:rsid w:val="00786AE0"/>
    <w:rsid w:val="00797984"/>
    <w:rsid w:val="007B7A3E"/>
    <w:rsid w:val="007E1253"/>
    <w:rsid w:val="007E17D4"/>
    <w:rsid w:val="007F638A"/>
    <w:rsid w:val="008364A7"/>
    <w:rsid w:val="0086007E"/>
    <w:rsid w:val="00870886"/>
    <w:rsid w:val="008B5D80"/>
    <w:rsid w:val="008C64BC"/>
    <w:rsid w:val="00930385"/>
    <w:rsid w:val="0093106F"/>
    <w:rsid w:val="00936E5D"/>
    <w:rsid w:val="00992CDF"/>
    <w:rsid w:val="009963FA"/>
    <w:rsid w:val="009C67B4"/>
    <w:rsid w:val="009F4CEE"/>
    <w:rsid w:val="00A11982"/>
    <w:rsid w:val="00A253D2"/>
    <w:rsid w:val="00A4677D"/>
    <w:rsid w:val="00A4785D"/>
    <w:rsid w:val="00A5247F"/>
    <w:rsid w:val="00A55D9E"/>
    <w:rsid w:val="00A67325"/>
    <w:rsid w:val="00A719CC"/>
    <w:rsid w:val="00A74487"/>
    <w:rsid w:val="00A823A5"/>
    <w:rsid w:val="00A91254"/>
    <w:rsid w:val="00AA2B6F"/>
    <w:rsid w:val="00AC2353"/>
    <w:rsid w:val="00AC34C9"/>
    <w:rsid w:val="00AF4028"/>
    <w:rsid w:val="00B933E8"/>
    <w:rsid w:val="00BB5AB8"/>
    <w:rsid w:val="00BB7607"/>
    <w:rsid w:val="00BC32E0"/>
    <w:rsid w:val="00BD4642"/>
    <w:rsid w:val="00BF207B"/>
    <w:rsid w:val="00C3136A"/>
    <w:rsid w:val="00C315A1"/>
    <w:rsid w:val="00C65E5D"/>
    <w:rsid w:val="00C669A1"/>
    <w:rsid w:val="00C66B7F"/>
    <w:rsid w:val="00D00617"/>
    <w:rsid w:val="00D02ECC"/>
    <w:rsid w:val="00D14832"/>
    <w:rsid w:val="00D33592"/>
    <w:rsid w:val="00D7040A"/>
    <w:rsid w:val="00DA37BB"/>
    <w:rsid w:val="00E10C50"/>
    <w:rsid w:val="00E16EB8"/>
    <w:rsid w:val="00E22809"/>
    <w:rsid w:val="00E30510"/>
    <w:rsid w:val="00E62107"/>
    <w:rsid w:val="00E86A69"/>
    <w:rsid w:val="00EA5BD3"/>
    <w:rsid w:val="00F01B7D"/>
    <w:rsid w:val="00F04B3D"/>
    <w:rsid w:val="00F348F0"/>
    <w:rsid w:val="00F36484"/>
    <w:rsid w:val="00F6304E"/>
    <w:rsid w:val="00FA0660"/>
    <w:rsid w:val="00FB55D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pt-BR" w:eastAsia="pt-BR" w:bidi="pt-BR"/>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53"/>
    <w:rPr>
      <w:rFonts w:ascii="Arial" w:hAnsi="Arial"/>
      <w:kern w:val="20"/>
      <w:sz w:val="24"/>
      <w:szCs w:val="24"/>
    </w:rPr>
  </w:style>
  <w:style w:type="paragraph" w:styleId="Heading2">
    <w:name w:val="heading 2"/>
    <w:basedOn w:val="Normal"/>
    <w:next w:val="Normal"/>
    <w:link w:val="Heading2Char"/>
    <w:uiPriority w:val="9"/>
    <w:unhideWhenUsed/>
    <w:qFormat/>
    <w:rsid w:val="007E17D4"/>
    <w:pPr>
      <w:keepNext/>
      <w:keepLines/>
      <w:spacing w:before="200" w:after="0"/>
      <w:outlineLvl w:val="1"/>
    </w:pPr>
    <w:rPr>
      <w:rFonts w:asciiTheme="majorHAnsi" w:eastAsiaTheme="majorEastAsia" w:hAnsiTheme="majorHAnsi" w:cstheme="majorBidi"/>
      <w:b/>
      <w:bCs/>
      <w:color w:val="5F497A" w:themeColor="accent4" w:themeShade="BF"/>
      <w:sz w:val="28"/>
      <w:szCs w:val="28"/>
    </w:rPr>
  </w:style>
  <w:style w:type="paragraph" w:styleId="Heading3">
    <w:name w:val="heading 3"/>
    <w:basedOn w:val="Normal"/>
    <w:next w:val="Normal"/>
    <w:link w:val="Heading3Char"/>
    <w:uiPriority w:val="9"/>
    <w:unhideWhenUsed/>
    <w:qFormat/>
    <w:rsid w:val="005D1078"/>
    <w:pPr>
      <w:keepNext/>
      <w:keepLines/>
      <w:spacing w:before="120" w:after="120"/>
      <w:outlineLvl w:val="2"/>
    </w:pPr>
    <w:rPr>
      <w:rFonts w:eastAsiaTheme="majorEastAsia" w:cstheme="majorBidi"/>
      <w:b/>
      <w:bCs/>
      <w:color w:val="4A442A"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kern w:val="0"/>
      <w:szCs w:val="20"/>
    </w:rPr>
  </w:style>
  <w:style w:type="paragraph" w:styleId="Header">
    <w:name w:val="header"/>
    <w:aliases w:val="Subhead"/>
    <w:basedOn w:val="Normal"/>
    <w:link w:val="HeaderChar"/>
    <w:uiPriority w:val="99"/>
    <w:unhideWhenUsed/>
    <w:rsid w:val="00A11982"/>
    <w:pPr>
      <w:tabs>
        <w:tab w:val="center" w:pos="4320"/>
        <w:tab w:val="right" w:pos="8640"/>
      </w:tabs>
      <w:spacing w:after="0"/>
    </w:pPr>
    <w:rPr>
      <w:b/>
      <w:caps/>
      <w:szCs w:val="20"/>
    </w:rPr>
  </w:style>
  <w:style w:type="character" w:customStyle="1" w:styleId="HeaderChar">
    <w:name w:val="Header Char"/>
    <w:aliases w:val="Subhead Char"/>
    <w:basedOn w:val="DefaultParagraphFont"/>
    <w:link w:val="Header"/>
    <w:uiPriority w:val="99"/>
    <w:rsid w:val="00A11982"/>
    <w:rPr>
      <w:rFonts w:ascii="Arial" w:hAnsi="Arial"/>
      <w:b/>
      <w:caps/>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5D1078"/>
    <w:pPr>
      <w:numPr>
        <w:numId w:val="6"/>
      </w:numPr>
      <w:ind w:left="331" w:hanging="144"/>
      <w:contextualSpacing/>
    </w:pPr>
  </w:style>
  <w:style w:type="character" w:customStyle="1" w:styleId="Heading2Char">
    <w:name w:val="Heading 2 Char"/>
    <w:basedOn w:val="DefaultParagraphFont"/>
    <w:link w:val="Heading2"/>
    <w:uiPriority w:val="9"/>
    <w:rsid w:val="007E17D4"/>
    <w:rPr>
      <w:rFonts w:asciiTheme="majorHAnsi" w:eastAsiaTheme="majorEastAsia" w:hAnsiTheme="majorHAnsi" w:cstheme="majorBidi"/>
      <w:b/>
      <w:bCs/>
      <w:color w:val="5F497A" w:themeColor="accent4" w:themeShade="BF"/>
      <w:kern w:val="20"/>
      <w:sz w:val="28"/>
      <w:szCs w:val="28"/>
    </w:rPr>
  </w:style>
  <w:style w:type="paragraph" w:customStyle="1" w:styleId="Footnote">
    <w:name w:val="Footnote"/>
    <w:basedOn w:val="NormalWeb"/>
    <w:qFormat/>
    <w:rsid w:val="00241D66"/>
    <w:rPr>
      <w:bCs/>
      <w:i/>
      <w:sz w:val="16"/>
      <w:szCs w:val="16"/>
    </w:rPr>
  </w:style>
  <w:style w:type="paragraph" w:customStyle="1" w:styleId="AdditionalInfo">
    <w:name w:val="Additional Info"/>
    <w:basedOn w:val="NormalWeb"/>
    <w:qFormat/>
    <w:rsid w:val="005D1078"/>
    <w:pPr>
      <w:spacing w:before="240" w:after="120" w:afterAutospacing="0"/>
    </w:pPr>
    <w:rPr>
      <w:rFonts w:cs="Arial"/>
      <w:bCs/>
      <w:color w:val="5F497A" w:themeColor="accent4" w:themeShade="BF"/>
      <w:sz w:val="32"/>
      <w:szCs w:val="32"/>
    </w:rPr>
  </w:style>
  <w:style w:type="character" w:customStyle="1" w:styleId="Heading3Char">
    <w:name w:val="Heading 3 Char"/>
    <w:basedOn w:val="DefaultParagraphFont"/>
    <w:link w:val="Heading3"/>
    <w:uiPriority w:val="9"/>
    <w:rsid w:val="005D1078"/>
    <w:rPr>
      <w:rFonts w:ascii="Arial" w:eastAsiaTheme="majorEastAsia" w:hAnsi="Arial" w:cstheme="majorBidi"/>
      <w:b/>
      <w:bCs/>
      <w:color w:val="4A442A" w:themeColor="background2" w:themeShade="40"/>
      <w:kern w:val="20"/>
      <w:sz w:val="24"/>
      <w:szCs w:val="24"/>
    </w:rPr>
  </w:style>
  <w:style w:type="paragraph" w:customStyle="1" w:styleId="CallOut">
    <w:name w:val="Call Out"/>
    <w:basedOn w:val="NormalWeb"/>
    <w:qFormat/>
    <w:rsid w:val="00A4785D"/>
    <w:pPr>
      <w:pBdr>
        <w:top w:val="dotted" w:sz="18" w:space="1" w:color="BA517E"/>
        <w:left w:val="dotted" w:sz="18" w:space="4" w:color="BA517E"/>
        <w:bottom w:val="dotted" w:sz="18" w:space="13" w:color="BA517E"/>
        <w:right w:val="dotted" w:sz="18" w:space="4" w:color="BA517E"/>
      </w:pBdr>
      <w:shd w:val="clear" w:color="auto" w:fill="FFECE7"/>
      <w:tabs>
        <w:tab w:val="left" w:pos="90"/>
      </w:tabs>
      <w:spacing w:after="200" w:afterAutospacing="0" w:line="280" w:lineRule="exact"/>
    </w:pPr>
    <w:rPr>
      <w:rFonts w:cs="Arial"/>
      <w:bCs/>
      <w:color w:val="BA517E"/>
      <w:szCs w:val="24"/>
    </w:rPr>
  </w:style>
  <w:style w:type="paragraph" w:styleId="BodyText">
    <w:name w:val="Body Text"/>
    <w:basedOn w:val="Normal"/>
    <w:link w:val="BodyTextChar"/>
    <w:rsid w:val="005D27AB"/>
    <w:pPr>
      <w:spacing w:after="0"/>
    </w:pPr>
    <w:rPr>
      <w:rFonts w:ascii="Times New Roman" w:eastAsia="Times New Roman" w:hAnsi="Times New Roman" w:cs="Times New Roman"/>
      <w:kern w:val="0"/>
      <w:sz w:val="32"/>
    </w:rPr>
  </w:style>
  <w:style w:type="character" w:customStyle="1" w:styleId="BodyTextChar">
    <w:name w:val="Body Text Char"/>
    <w:basedOn w:val="DefaultParagraphFont"/>
    <w:link w:val="BodyText"/>
    <w:rsid w:val="005D27AB"/>
    <w:rPr>
      <w:rFonts w:ascii="Times New Roman" w:eastAsia="Times New Roman" w:hAnsi="Times New Roman" w:cs="Times New Roman"/>
      <w:sz w:val="32"/>
      <w:szCs w:val="24"/>
      <w:lang w:eastAsia="pt-BR"/>
    </w:rPr>
  </w:style>
  <w:style w:type="character" w:styleId="Hyperlink">
    <w:name w:val="Hyperlink"/>
    <w:rsid w:val="00733690"/>
    <w:rPr>
      <w:color w:val="0000FF"/>
      <w:u w:val="single"/>
    </w:rPr>
  </w:style>
  <w:style w:type="character" w:styleId="CommentReference">
    <w:name w:val="annotation reference"/>
    <w:basedOn w:val="DefaultParagraphFont"/>
    <w:uiPriority w:val="99"/>
    <w:semiHidden/>
    <w:unhideWhenUsed/>
    <w:rsid w:val="00992CDF"/>
    <w:rPr>
      <w:sz w:val="16"/>
      <w:szCs w:val="16"/>
    </w:rPr>
  </w:style>
  <w:style w:type="paragraph" w:styleId="CommentText">
    <w:name w:val="annotation text"/>
    <w:basedOn w:val="Normal"/>
    <w:link w:val="CommentTextChar"/>
    <w:uiPriority w:val="99"/>
    <w:semiHidden/>
    <w:unhideWhenUsed/>
    <w:rsid w:val="00992CDF"/>
    <w:rPr>
      <w:sz w:val="20"/>
      <w:szCs w:val="20"/>
    </w:rPr>
  </w:style>
  <w:style w:type="character" w:customStyle="1" w:styleId="CommentTextChar">
    <w:name w:val="Comment Text Char"/>
    <w:basedOn w:val="DefaultParagraphFont"/>
    <w:link w:val="CommentText"/>
    <w:uiPriority w:val="99"/>
    <w:semiHidden/>
    <w:rsid w:val="00992CDF"/>
    <w:rPr>
      <w:rFonts w:ascii="Arial" w:hAnsi="Arial"/>
      <w:kern w:val="20"/>
    </w:rPr>
  </w:style>
  <w:style w:type="paragraph" w:styleId="CommentSubject">
    <w:name w:val="annotation subject"/>
    <w:basedOn w:val="CommentText"/>
    <w:next w:val="CommentText"/>
    <w:link w:val="CommentSubjectChar"/>
    <w:uiPriority w:val="99"/>
    <w:semiHidden/>
    <w:unhideWhenUsed/>
    <w:rsid w:val="00992CDF"/>
    <w:rPr>
      <w:b/>
      <w:bCs/>
    </w:rPr>
  </w:style>
  <w:style w:type="character" w:customStyle="1" w:styleId="CommentSubjectChar">
    <w:name w:val="Comment Subject Char"/>
    <w:basedOn w:val="CommentTextChar"/>
    <w:link w:val="CommentSubject"/>
    <w:uiPriority w:val="99"/>
    <w:semiHidden/>
    <w:rsid w:val="00992CDF"/>
    <w:rPr>
      <w:rFonts w:ascii="Arial" w:hAnsi="Arial"/>
      <w:b/>
      <w:bCs/>
      <w:kern w:val="20"/>
    </w:rPr>
  </w:style>
  <w:style w:type="character" w:styleId="FollowedHyperlink">
    <w:name w:val="FollowedHyperlink"/>
    <w:basedOn w:val="DefaultParagraphFont"/>
    <w:uiPriority w:val="99"/>
    <w:semiHidden/>
    <w:unhideWhenUsed/>
    <w:rsid w:val="001347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253"/>
    <w:rPr>
      <w:rFonts w:ascii="Arial" w:hAnsi="Arial"/>
      <w:kern w:val="20"/>
      <w:sz w:val="24"/>
      <w:szCs w:val="24"/>
    </w:rPr>
  </w:style>
  <w:style w:type="paragraph" w:styleId="Heading2">
    <w:name w:val="heading 2"/>
    <w:basedOn w:val="Normal"/>
    <w:next w:val="Normal"/>
    <w:link w:val="Heading2Char"/>
    <w:uiPriority w:val="9"/>
    <w:unhideWhenUsed/>
    <w:qFormat/>
    <w:rsid w:val="007E17D4"/>
    <w:pPr>
      <w:keepNext/>
      <w:keepLines/>
      <w:spacing w:before="200" w:after="0"/>
      <w:outlineLvl w:val="1"/>
    </w:pPr>
    <w:rPr>
      <w:rFonts w:asciiTheme="majorHAnsi" w:eastAsiaTheme="majorEastAsia" w:hAnsiTheme="majorHAnsi" w:cstheme="majorBidi"/>
      <w:b/>
      <w:bCs/>
      <w:color w:val="5F497A" w:themeColor="accent4" w:themeShade="BF"/>
      <w:sz w:val="28"/>
      <w:szCs w:val="28"/>
    </w:rPr>
  </w:style>
  <w:style w:type="paragraph" w:styleId="Heading3">
    <w:name w:val="heading 3"/>
    <w:basedOn w:val="Normal"/>
    <w:next w:val="Normal"/>
    <w:link w:val="Heading3Char"/>
    <w:uiPriority w:val="9"/>
    <w:unhideWhenUsed/>
    <w:qFormat/>
    <w:rsid w:val="005D1078"/>
    <w:pPr>
      <w:keepNext/>
      <w:keepLines/>
      <w:spacing w:before="120" w:after="120"/>
      <w:outlineLvl w:val="2"/>
    </w:pPr>
    <w:rPr>
      <w:rFonts w:eastAsiaTheme="majorEastAsia" w:cstheme="majorBidi"/>
      <w:b/>
      <w:bCs/>
      <w:color w:val="4A442A" w:themeColor="background2" w:themeShade="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44A4"/>
    <w:rPr>
      <w:rFonts w:ascii="Lucida Grande" w:hAnsi="Lucida Grande"/>
      <w:sz w:val="18"/>
      <w:szCs w:val="18"/>
    </w:rPr>
  </w:style>
  <w:style w:type="paragraph" w:styleId="NormalWeb">
    <w:name w:val="Normal (Web)"/>
    <w:basedOn w:val="Normal"/>
    <w:uiPriority w:val="99"/>
    <w:unhideWhenUsed/>
    <w:rsid w:val="00780021"/>
    <w:pPr>
      <w:spacing w:after="100" w:afterAutospacing="1"/>
    </w:pPr>
    <w:rPr>
      <w:rFonts w:cs="Times New Roman"/>
      <w:kern w:val="0"/>
      <w:szCs w:val="20"/>
      <w:lang w:eastAsia="en-US"/>
    </w:rPr>
  </w:style>
  <w:style w:type="paragraph" w:styleId="Header">
    <w:name w:val="header"/>
    <w:aliases w:val="Subhead"/>
    <w:basedOn w:val="Normal"/>
    <w:link w:val="HeaderChar"/>
    <w:uiPriority w:val="99"/>
    <w:unhideWhenUsed/>
    <w:rsid w:val="00A11982"/>
    <w:pPr>
      <w:tabs>
        <w:tab w:val="center" w:pos="4320"/>
        <w:tab w:val="right" w:pos="8640"/>
      </w:tabs>
      <w:spacing w:after="0"/>
    </w:pPr>
    <w:rPr>
      <w:b/>
      <w:caps/>
      <w:szCs w:val="20"/>
    </w:rPr>
  </w:style>
  <w:style w:type="character" w:customStyle="1" w:styleId="HeaderChar">
    <w:name w:val="Header Char"/>
    <w:aliases w:val="Subhead Char"/>
    <w:basedOn w:val="DefaultParagraphFont"/>
    <w:link w:val="Header"/>
    <w:uiPriority w:val="99"/>
    <w:rsid w:val="00A11982"/>
    <w:rPr>
      <w:rFonts w:ascii="Arial" w:hAnsi="Arial"/>
      <w:b/>
      <w:caps/>
      <w:kern w:val="20"/>
      <w:sz w:val="24"/>
    </w:rPr>
  </w:style>
  <w:style w:type="paragraph" w:styleId="Footer">
    <w:name w:val="footer"/>
    <w:basedOn w:val="Normal"/>
    <w:link w:val="FooterChar"/>
    <w:uiPriority w:val="99"/>
    <w:unhideWhenUsed/>
    <w:rsid w:val="002A3DF6"/>
    <w:pPr>
      <w:tabs>
        <w:tab w:val="center" w:pos="4320"/>
        <w:tab w:val="right" w:pos="8640"/>
      </w:tabs>
      <w:spacing w:after="0"/>
    </w:pPr>
  </w:style>
  <w:style w:type="character" w:customStyle="1" w:styleId="FooterChar">
    <w:name w:val="Footer Char"/>
    <w:basedOn w:val="DefaultParagraphFont"/>
    <w:link w:val="Footer"/>
    <w:uiPriority w:val="99"/>
    <w:rsid w:val="002A3DF6"/>
    <w:rPr>
      <w:rFonts w:ascii="Arial" w:hAnsi="Arial"/>
      <w:color w:val="5D6F4E"/>
      <w:kern w:val="20"/>
      <w:szCs w:val="24"/>
    </w:rPr>
  </w:style>
  <w:style w:type="paragraph" w:styleId="ListBullet">
    <w:name w:val="List Bullet"/>
    <w:basedOn w:val="Normal"/>
    <w:uiPriority w:val="99"/>
    <w:unhideWhenUsed/>
    <w:rsid w:val="005D1078"/>
    <w:pPr>
      <w:numPr>
        <w:numId w:val="6"/>
      </w:numPr>
      <w:ind w:left="331" w:hanging="144"/>
      <w:contextualSpacing/>
    </w:pPr>
  </w:style>
  <w:style w:type="character" w:customStyle="1" w:styleId="Heading2Char">
    <w:name w:val="Heading 2 Char"/>
    <w:basedOn w:val="DefaultParagraphFont"/>
    <w:link w:val="Heading2"/>
    <w:uiPriority w:val="9"/>
    <w:rsid w:val="007E17D4"/>
    <w:rPr>
      <w:rFonts w:asciiTheme="majorHAnsi" w:eastAsiaTheme="majorEastAsia" w:hAnsiTheme="majorHAnsi" w:cstheme="majorBidi"/>
      <w:b/>
      <w:bCs/>
      <w:color w:val="5F497A" w:themeColor="accent4" w:themeShade="BF"/>
      <w:kern w:val="20"/>
      <w:sz w:val="28"/>
      <w:szCs w:val="28"/>
    </w:rPr>
  </w:style>
  <w:style w:type="paragraph" w:customStyle="1" w:styleId="Footnote">
    <w:name w:val="Footnote"/>
    <w:basedOn w:val="NormalWeb"/>
    <w:qFormat/>
    <w:rsid w:val="00241D66"/>
    <w:rPr>
      <w:bCs/>
      <w:i/>
      <w:sz w:val="16"/>
      <w:szCs w:val="16"/>
    </w:rPr>
  </w:style>
  <w:style w:type="paragraph" w:customStyle="1" w:styleId="AdditionalInfo">
    <w:name w:val="Additional Info"/>
    <w:basedOn w:val="NormalWeb"/>
    <w:qFormat/>
    <w:rsid w:val="005D1078"/>
    <w:pPr>
      <w:spacing w:before="240" w:after="120" w:afterAutospacing="0"/>
    </w:pPr>
    <w:rPr>
      <w:rFonts w:cs="Arial"/>
      <w:bCs/>
      <w:color w:val="5F497A" w:themeColor="accent4" w:themeShade="BF"/>
      <w:sz w:val="32"/>
      <w:szCs w:val="32"/>
    </w:rPr>
  </w:style>
  <w:style w:type="character" w:customStyle="1" w:styleId="Heading3Char">
    <w:name w:val="Heading 3 Char"/>
    <w:basedOn w:val="DefaultParagraphFont"/>
    <w:link w:val="Heading3"/>
    <w:uiPriority w:val="9"/>
    <w:rsid w:val="005D1078"/>
    <w:rPr>
      <w:rFonts w:ascii="Arial" w:eastAsiaTheme="majorEastAsia" w:hAnsi="Arial" w:cstheme="majorBidi"/>
      <w:b/>
      <w:bCs/>
      <w:color w:val="4A442A" w:themeColor="background2" w:themeShade="40"/>
      <w:kern w:val="20"/>
      <w:sz w:val="24"/>
      <w:szCs w:val="24"/>
    </w:rPr>
  </w:style>
  <w:style w:type="paragraph" w:customStyle="1" w:styleId="CallOut">
    <w:name w:val="Call Out"/>
    <w:basedOn w:val="NormalWeb"/>
    <w:qFormat/>
    <w:rsid w:val="00A4785D"/>
    <w:pPr>
      <w:pBdr>
        <w:top w:val="dotted" w:sz="18" w:space="1" w:color="BA517E"/>
        <w:left w:val="dotted" w:sz="18" w:space="4" w:color="BA517E"/>
        <w:bottom w:val="dotted" w:sz="18" w:space="13" w:color="BA517E"/>
        <w:right w:val="dotted" w:sz="18" w:space="4" w:color="BA517E"/>
      </w:pBdr>
      <w:shd w:val="clear" w:color="auto" w:fill="FFECE7"/>
      <w:tabs>
        <w:tab w:val="left" w:pos="90"/>
      </w:tabs>
      <w:spacing w:after="200" w:afterAutospacing="0" w:line="280" w:lineRule="exact"/>
    </w:pPr>
    <w:rPr>
      <w:rFonts w:cs="Arial"/>
      <w:bCs/>
      <w:color w:val="BA517E"/>
      <w:szCs w:val="24"/>
    </w:rPr>
  </w:style>
  <w:style w:type="paragraph" w:styleId="BodyText">
    <w:name w:val="Body Text"/>
    <w:basedOn w:val="Normal"/>
    <w:link w:val="BodyTextChar"/>
    <w:rsid w:val="005D27AB"/>
    <w:pPr>
      <w:spacing w:after="0"/>
    </w:pPr>
    <w:rPr>
      <w:rFonts w:ascii="Times New Roman" w:eastAsia="Times New Roman" w:hAnsi="Times New Roman" w:cs="Times New Roman"/>
      <w:kern w:val="0"/>
      <w:sz w:val="32"/>
      <w:lang w:eastAsia="en-US"/>
    </w:rPr>
  </w:style>
  <w:style w:type="character" w:customStyle="1" w:styleId="BodyTextChar">
    <w:name w:val="Body Text Char"/>
    <w:basedOn w:val="DefaultParagraphFont"/>
    <w:link w:val="BodyText"/>
    <w:rsid w:val="005D27AB"/>
    <w:rPr>
      <w:rFonts w:ascii="Times New Roman" w:eastAsia="Times New Roman" w:hAnsi="Times New Roman" w:cs="Times New Roman"/>
      <w:sz w:val="32"/>
      <w:szCs w:val="24"/>
      <w:lang w:eastAsia="en-US"/>
    </w:rPr>
  </w:style>
  <w:style w:type="character" w:styleId="Hyperlink">
    <w:name w:val="Hyperlink"/>
    <w:rsid w:val="00733690"/>
    <w:rPr>
      <w:color w:val="0000FF"/>
      <w:u w:val="single"/>
    </w:rPr>
  </w:style>
  <w:style w:type="character" w:styleId="CommentReference">
    <w:name w:val="annotation reference"/>
    <w:basedOn w:val="DefaultParagraphFont"/>
    <w:uiPriority w:val="99"/>
    <w:semiHidden/>
    <w:unhideWhenUsed/>
    <w:rsid w:val="00992CDF"/>
    <w:rPr>
      <w:sz w:val="16"/>
      <w:szCs w:val="16"/>
    </w:rPr>
  </w:style>
  <w:style w:type="paragraph" w:styleId="CommentText">
    <w:name w:val="annotation text"/>
    <w:basedOn w:val="Normal"/>
    <w:link w:val="CommentTextChar"/>
    <w:uiPriority w:val="99"/>
    <w:semiHidden/>
    <w:unhideWhenUsed/>
    <w:rsid w:val="00992CDF"/>
    <w:rPr>
      <w:sz w:val="20"/>
      <w:szCs w:val="20"/>
    </w:rPr>
  </w:style>
  <w:style w:type="character" w:customStyle="1" w:styleId="CommentTextChar">
    <w:name w:val="Comment Text Char"/>
    <w:basedOn w:val="DefaultParagraphFont"/>
    <w:link w:val="CommentText"/>
    <w:uiPriority w:val="99"/>
    <w:semiHidden/>
    <w:rsid w:val="00992CDF"/>
    <w:rPr>
      <w:rFonts w:ascii="Arial" w:hAnsi="Arial"/>
      <w:kern w:val="20"/>
    </w:rPr>
  </w:style>
  <w:style w:type="paragraph" w:styleId="CommentSubject">
    <w:name w:val="annotation subject"/>
    <w:basedOn w:val="CommentText"/>
    <w:next w:val="CommentText"/>
    <w:link w:val="CommentSubjectChar"/>
    <w:uiPriority w:val="99"/>
    <w:semiHidden/>
    <w:unhideWhenUsed/>
    <w:rsid w:val="00992CDF"/>
    <w:rPr>
      <w:b/>
      <w:bCs/>
    </w:rPr>
  </w:style>
  <w:style w:type="character" w:customStyle="1" w:styleId="CommentSubjectChar">
    <w:name w:val="Comment Subject Char"/>
    <w:basedOn w:val="CommentTextChar"/>
    <w:link w:val="CommentSubject"/>
    <w:uiPriority w:val="99"/>
    <w:semiHidden/>
    <w:rsid w:val="00992CDF"/>
    <w:rPr>
      <w:rFonts w:ascii="Arial" w:hAnsi="Arial"/>
      <w:b/>
      <w:bCs/>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6046">
      <w:bodyDiv w:val="1"/>
      <w:marLeft w:val="0"/>
      <w:marRight w:val="0"/>
      <w:marTop w:val="0"/>
      <w:marBottom w:val="0"/>
      <w:divBdr>
        <w:top w:val="none" w:sz="0" w:space="0" w:color="auto"/>
        <w:left w:val="none" w:sz="0" w:space="0" w:color="auto"/>
        <w:bottom w:val="none" w:sz="0" w:space="0" w:color="auto"/>
        <w:right w:val="none" w:sz="0" w:space="0" w:color="auto"/>
      </w:divBdr>
      <w:divsChild>
        <w:div w:id="2123647198">
          <w:marLeft w:val="0"/>
          <w:marRight w:val="0"/>
          <w:marTop w:val="0"/>
          <w:marBottom w:val="0"/>
          <w:divBdr>
            <w:top w:val="none" w:sz="0" w:space="0" w:color="auto"/>
            <w:left w:val="none" w:sz="0" w:space="0" w:color="auto"/>
            <w:bottom w:val="none" w:sz="0" w:space="0" w:color="auto"/>
            <w:right w:val="none" w:sz="0" w:space="0" w:color="auto"/>
          </w:divBdr>
          <w:divsChild>
            <w:div w:id="725107119">
              <w:marLeft w:val="0"/>
              <w:marRight w:val="0"/>
              <w:marTop w:val="0"/>
              <w:marBottom w:val="0"/>
              <w:divBdr>
                <w:top w:val="none" w:sz="0" w:space="0" w:color="auto"/>
                <w:left w:val="none" w:sz="0" w:space="0" w:color="auto"/>
                <w:bottom w:val="none" w:sz="0" w:space="0" w:color="auto"/>
                <w:right w:val="none" w:sz="0" w:space="0" w:color="auto"/>
              </w:divBdr>
              <w:divsChild>
                <w:div w:id="884172531">
                  <w:marLeft w:val="0"/>
                  <w:marRight w:val="0"/>
                  <w:marTop w:val="0"/>
                  <w:marBottom w:val="0"/>
                  <w:divBdr>
                    <w:top w:val="none" w:sz="0" w:space="0" w:color="auto"/>
                    <w:left w:val="none" w:sz="0" w:space="0" w:color="auto"/>
                    <w:bottom w:val="none" w:sz="0" w:space="0" w:color="auto"/>
                    <w:right w:val="none" w:sz="0" w:space="0" w:color="auto"/>
                  </w:divBdr>
                  <w:divsChild>
                    <w:div w:id="4478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4616">
      <w:bodyDiv w:val="1"/>
      <w:marLeft w:val="0"/>
      <w:marRight w:val="0"/>
      <w:marTop w:val="0"/>
      <w:marBottom w:val="0"/>
      <w:divBdr>
        <w:top w:val="none" w:sz="0" w:space="0" w:color="auto"/>
        <w:left w:val="none" w:sz="0" w:space="0" w:color="auto"/>
        <w:bottom w:val="none" w:sz="0" w:space="0" w:color="auto"/>
        <w:right w:val="none" w:sz="0" w:space="0" w:color="auto"/>
      </w:divBdr>
    </w:div>
    <w:div w:id="121459760">
      <w:bodyDiv w:val="1"/>
      <w:marLeft w:val="0"/>
      <w:marRight w:val="0"/>
      <w:marTop w:val="0"/>
      <w:marBottom w:val="0"/>
      <w:divBdr>
        <w:top w:val="none" w:sz="0" w:space="0" w:color="auto"/>
        <w:left w:val="none" w:sz="0" w:space="0" w:color="auto"/>
        <w:bottom w:val="none" w:sz="0" w:space="0" w:color="auto"/>
        <w:right w:val="none" w:sz="0" w:space="0" w:color="auto"/>
      </w:divBdr>
    </w:div>
    <w:div w:id="181630984">
      <w:bodyDiv w:val="1"/>
      <w:marLeft w:val="0"/>
      <w:marRight w:val="0"/>
      <w:marTop w:val="0"/>
      <w:marBottom w:val="0"/>
      <w:divBdr>
        <w:top w:val="none" w:sz="0" w:space="0" w:color="auto"/>
        <w:left w:val="none" w:sz="0" w:space="0" w:color="auto"/>
        <w:bottom w:val="none" w:sz="0" w:space="0" w:color="auto"/>
        <w:right w:val="none" w:sz="0" w:space="0" w:color="auto"/>
      </w:divBdr>
    </w:div>
    <w:div w:id="229968173">
      <w:bodyDiv w:val="1"/>
      <w:marLeft w:val="0"/>
      <w:marRight w:val="0"/>
      <w:marTop w:val="0"/>
      <w:marBottom w:val="0"/>
      <w:divBdr>
        <w:top w:val="none" w:sz="0" w:space="0" w:color="auto"/>
        <w:left w:val="none" w:sz="0" w:space="0" w:color="auto"/>
        <w:bottom w:val="none" w:sz="0" w:space="0" w:color="auto"/>
        <w:right w:val="none" w:sz="0" w:space="0" w:color="auto"/>
      </w:divBdr>
    </w:div>
    <w:div w:id="240070809">
      <w:bodyDiv w:val="1"/>
      <w:marLeft w:val="0"/>
      <w:marRight w:val="0"/>
      <w:marTop w:val="0"/>
      <w:marBottom w:val="0"/>
      <w:divBdr>
        <w:top w:val="none" w:sz="0" w:space="0" w:color="auto"/>
        <w:left w:val="none" w:sz="0" w:space="0" w:color="auto"/>
        <w:bottom w:val="none" w:sz="0" w:space="0" w:color="auto"/>
        <w:right w:val="none" w:sz="0" w:space="0" w:color="auto"/>
      </w:divBdr>
    </w:div>
    <w:div w:id="243152576">
      <w:bodyDiv w:val="1"/>
      <w:marLeft w:val="0"/>
      <w:marRight w:val="0"/>
      <w:marTop w:val="0"/>
      <w:marBottom w:val="0"/>
      <w:divBdr>
        <w:top w:val="none" w:sz="0" w:space="0" w:color="auto"/>
        <w:left w:val="none" w:sz="0" w:space="0" w:color="auto"/>
        <w:bottom w:val="none" w:sz="0" w:space="0" w:color="auto"/>
        <w:right w:val="none" w:sz="0" w:space="0" w:color="auto"/>
      </w:divBdr>
      <w:divsChild>
        <w:div w:id="961955995">
          <w:marLeft w:val="0"/>
          <w:marRight w:val="0"/>
          <w:marTop w:val="0"/>
          <w:marBottom w:val="0"/>
          <w:divBdr>
            <w:top w:val="none" w:sz="0" w:space="0" w:color="auto"/>
            <w:left w:val="none" w:sz="0" w:space="0" w:color="auto"/>
            <w:bottom w:val="none" w:sz="0" w:space="0" w:color="auto"/>
            <w:right w:val="none" w:sz="0" w:space="0" w:color="auto"/>
          </w:divBdr>
          <w:divsChild>
            <w:div w:id="1305545016">
              <w:marLeft w:val="0"/>
              <w:marRight w:val="0"/>
              <w:marTop w:val="0"/>
              <w:marBottom w:val="0"/>
              <w:divBdr>
                <w:top w:val="none" w:sz="0" w:space="0" w:color="auto"/>
                <w:left w:val="none" w:sz="0" w:space="0" w:color="auto"/>
                <w:bottom w:val="none" w:sz="0" w:space="0" w:color="auto"/>
                <w:right w:val="none" w:sz="0" w:space="0" w:color="auto"/>
              </w:divBdr>
              <w:divsChild>
                <w:div w:id="1671444216">
                  <w:marLeft w:val="0"/>
                  <w:marRight w:val="0"/>
                  <w:marTop w:val="0"/>
                  <w:marBottom w:val="0"/>
                  <w:divBdr>
                    <w:top w:val="none" w:sz="0" w:space="0" w:color="auto"/>
                    <w:left w:val="none" w:sz="0" w:space="0" w:color="auto"/>
                    <w:bottom w:val="none" w:sz="0" w:space="0" w:color="auto"/>
                    <w:right w:val="none" w:sz="0" w:space="0" w:color="auto"/>
                  </w:divBdr>
                  <w:divsChild>
                    <w:div w:id="88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13471">
      <w:bodyDiv w:val="1"/>
      <w:marLeft w:val="0"/>
      <w:marRight w:val="0"/>
      <w:marTop w:val="0"/>
      <w:marBottom w:val="0"/>
      <w:divBdr>
        <w:top w:val="none" w:sz="0" w:space="0" w:color="auto"/>
        <w:left w:val="none" w:sz="0" w:space="0" w:color="auto"/>
        <w:bottom w:val="none" w:sz="0" w:space="0" w:color="auto"/>
        <w:right w:val="none" w:sz="0" w:space="0" w:color="auto"/>
      </w:divBdr>
      <w:divsChild>
        <w:div w:id="1847750107">
          <w:marLeft w:val="0"/>
          <w:marRight w:val="0"/>
          <w:marTop w:val="0"/>
          <w:marBottom w:val="0"/>
          <w:divBdr>
            <w:top w:val="none" w:sz="0" w:space="0" w:color="auto"/>
            <w:left w:val="none" w:sz="0" w:space="0" w:color="auto"/>
            <w:bottom w:val="none" w:sz="0" w:space="0" w:color="auto"/>
            <w:right w:val="none" w:sz="0" w:space="0" w:color="auto"/>
          </w:divBdr>
          <w:divsChild>
            <w:div w:id="229923996">
              <w:marLeft w:val="0"/>
              <w:marRight w:val="0"/>
              <w:marTop w:val="0"/>
              <w:marBottom w:val="0"/>
              <w:divBdr>
                <w:top w:val="none" w:sz="0" w:space="0" w:color="auto"/>
                <w:left w:val="none" w:sz="0" w:space="0" w:color="auto"/>
                <w:bottom w:val="none" w:sz="0" w:space="0" w:color="auto"/>
                <w:right w:val="none" w:sz="0" w:space="0" w:color="auto"/>
              </w:divBdr>
              <w:divsChild>
                <w:div w:id="1056972849">
                  <w:marLeft w:val="0"/>
                  <w:marRight w:val="0"/>
                  <w:marTop w:val="0"/>
                  <w:marBottom w:val="0"/>
                  <w:divBdr>
                    <w:top w:val="none" w:sz="0" w:space="0" w:color="auto"/>
                    <w:left w:val="none" w:sz="0" w:space="0" w:color="auto"/>
                    <w:bottom w:val="none" w:sz="0" w:space="0" w:color="auto"/>
                    <w:right w:val="none" w:sz="0" w:space="0" w:color="auto"/>
                  </w:divBdr>
                  <w:divsChild>
                    <w:div w:id="17366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4249">
      <w:bodyDiv w:val="1"/>
      <w:marLeft w:val="0"/>
      <w:marRight w:val="0"/>
      <w:marTop w:val="0"/>
      <w:marBottom w:val="0"/>
      <w:divBdr>
        <w:top w:val="none" w:sz="0" w:space="0" w:color="auto"/>
        <w:left w:val="none" w:sz="0" w:space="0" w:color="auto"/>
        <w:bottom w:val="none" w:sz="0" w:space="0" w:color="auto"/>
        <w:right w:val="none" w:sz="0" w:space="0" w:color="auto"/>
      </w:divBdr>
      <w:divsChild>
        <w:div w:id="885334602">
          <w:marLeft w:val="0"/>
          <w:marRight w:val="0"/>
          <w:marTop w:val="0"/>
          <w:marBottom w:val="0"/>
          <w:divBdr>
            <w:top w:val="none" w:sz="0" w:space="0" w:color="auto"/>
            <w:left w:val="none" w:sz="0" w:space="0" w:color="auto"/>
            <w:bottom w:val="none" w:sz="0" w:space="0" w:color="auto"/>
            <w:right w:val="none" w:sz="0" w:space="0" w:color="auto"/>
          </w:divBdr>
          <w:divsChild>
            <w:div w:id="1870140188">
              <w:marLeft w:val="0"/>
              <w:marRight w:val="0"/>
              <w:marTop w:val="0"/>
              <w:marBottom w:val="0"/>
              <w:divBdr>
                <w:top w:val="none" w:sz="0" w:space="0" w:color="auto"/>
                <w:left w:val="none" w:sz="0" w:space="0" w:color="auto"/>
                <w:bottom w:val="none" w:sz="0" w:space="0" w:color="auto"/>
                <w:right w:val="none" w:sz="0" w:space="0" w:color="auto"/>
              </w:divBdr>
              <w:divsChild>
                <w:div w:id="1246379195">
                  <w:marLeft w:val="0"/>
                  <w:marRight w:val="0"/>
                  <w:marTop w:val="0"/>
                  <w:marBottom w:val="0"/>
                  <w:divBdr>
                    <w:top w:val="none" w:sz="0" w:space="0" w:color="auto"/>
                    <w:left w:val="none" w:sz="0" w:space="0" w:color="auto"/>
                    <w:bottom w:val="none" w:sz="0" w:space="0" w:color="auto"/>
                    <w:right w:val="none" w:sz="0" w:space="0" w:color="auto"/>
                  </w:divBdr>
                  <w:divsChild>
                    <w:div w:id="17036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17871">
      <w:bodyDiv w:val="1"/>
      <w:marLeft w:val="0"/>
      <w:marRight w:val="0"/>
      <w:marTop w:val="0"/>
      <w:marBottom w:val="0"/>
      <w:divBdr>
        <w:top w:val="none" w:sz="0" w:space="0" w:color="auto"/>
        <w:left w:val="none" w:sz="0" w:space="0" w:color="auto"/>
        <w:bottom w:val="none" w:sz="0" w:space="0" w:color="auto"/>
        <w:right w:val="none" w:sz="0" w:space="0" w:color="auto"/>
      </w:divBdr>
    </w:div>
    <w:div w:id="385182293">
      <w:bodyDiv w:val="1"/>
      <w:marLeft w:val="0"/>
      <w:marRight w:val="0"/>
      <w:marTop w:val="0"/>
      <w:marBottom w:val="0"/>
      <w:divBdr>
        <w:top w:val="none" w:sz="0" w:space="0" w:color="auto"/>
        <w:left w:val="none" w:sz="0" w:space="0" w:color="auto"/>
        <w:bottom w:val="none" w:sz="0" w:space="0" w:color="auto"/>
        <w:right w:val="none" w:sz="0" w:space="0" w:color="auto"/>
      </w:divBdr>
    </w:div>
    <w:div w:id="394015059">
      <w:bodyDiv w:val="1"/>
      <w:marLeft w:val="0"/>
      <w:marRight w:val="0"/>
      <w:marTop w:val="0"/>
      <w:marBottom w:val="0"/>
      <w:divBdr>
        <w:top w:val="none" w:sz="0" w:space="0" w:color="auto"/>
        <w:left w:val="none" w:sz="0" w:space="0" w:color="auto"/>
        <w:bottom w:val="none" w:sz="0" w:space="0" w:color="auto"/>
        <w:right w:val="none" w:sz="0" w:space="0" w:color="auto"/>
      </w:divBdr>
    </w:div>
    <w:div w:id="435902457">
      <w:bodyDiv w:val="1"/>
      <w:marLeft w:val="0"/>
      <w:marRight w:val="0"/>
      <w:marTop w:val="0"/>
      <w:marBottom w:val="0"/>
      <w:divBdr>
        <w:top w:val="none" w:sz="0" w:space="0" w:color="auto"/>
        <w:left w:val="none" w:sz="0" w:space="0" w:color="auto"/>
        <w:bottom w:val="none" w:sz="0" w:space="0" w:color="auto"/>
        <w:right w:val="none" w:sz="0" w:space="0" w:color="auto"/>
      </w:divBdr>
      <w:divsChild>
        <w:div w:id="1343236633">
          <w:marLeft w:val="0"/>
          <w:marRight w:val="0"/>
          <w:marTop w:val="0"/>
          <w:marBottom w:val="0"/>
          <w:divBdr>
            <w:top w:val="none" w:sz="0" w:space="0" w:color="auto"/>
            <w:left w:val="none" w:sz="0" w:space="0" w:color="auto"/>
            <w:bottom w:val="none" w:sz="0" w:space="0" w:color="auto"/>
            <w:right w:val="none" w:sz="0" w:space="0" w:color="auto"/>
          </w:divBdr>
          <w:divsChild>
            <w:div w:id="546338389">
              <w:marLeft w:val="0"/>
              <w:marRight w:val="0"/>
              <w:marTop w:val="0"/>
              <w:marBottom w:val="0"/>
              <w:divBdr>
                <w:top w:val="none" w:sz="0" w:space="0" w:color="auto"/>
                <w:left w:val="none" w:sz="0" w:space="0" w:color="auto"/>
                <w:bottom w:val="none" w:sz="0" w:space="0" w:color="auto"/>
                <w:right w:val="none" w:sz="0" w:space="0" w:color="auto"/>
              </w:divBdr>
              <w:divsChild>
                <w:div w:id="23219803">
                  <w:marLeft w:val="0"/>
                  <w:marRight w:val="0"/>
                  <w:marTop w:val="0"/>
                  <w:marBottom w:val="0"/>
                  <w:divBdr>
                    <w:top w:val="none" w:sz="0" w:space="0" w:color="auto"/>
                    <w:left w:val="none" w:sz="0" w:space="0" w:color="auto"/>
                    <w:bottom w:val="none" w:sz="0" w:space="0" w:color="auto"/>
                    <w:right w:val="none" w:sz="0" w:space="0" w:color="auto"/>
                  </w:divBdr>
                  <w:divsChild>
                    <w:div w:id="21449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3977">
      <w:bodyDiv w:val="1"/>
      <w:marLeft w:val="0"/>
      <w:marRight w:val="0"/>
      <w:marTop w:val="0"/>
      <w:marBottom w:val="0"/>
      <w:divBdr>
        <w:top w:val="none" w:sz="0" w:space="0" w:color="auto"/>
        <w:left w:val="none" w:sz="0" w:space="0" w:color="auto"/>
        <w:bottom w:val="none" w:sz="0" w:space="0" w:color="auto"/>
        <w:right w:val="none" w:sz="0" w:space="0" w:color="auto"/>
      </w:divBdr>
    </w:div>
    <w:div w:id="519584970">
      <w:bodyDiv w:val="1"/>
      <w:marLeft w:val="0"/>
      <w:marRight w:val="0"/>
      <w:marTop w:val="0"/>
      <w:marBottom w:val="0"/>
      <w:divBdr>
        <w:top w:val="none" w:sz="0" w:space="0" w:color="auto"/>
        <w:left w:val="none" w:sz="0" w:space="0" w:color="auto"/>
        <w:bottom w:val="none" w:sz="0" w:space="0" w:color="auto"/>
        <w:right w:val="none" w:sz="0" w:space="0" w:color="auto"/>
      </w:divBdr>
    </w:div>
    <w:div w:id="520322472">
      <w:bodyDiv w:val="1"/>
      <w:marLeft w:val="0"/>
      <w:marRight w:val="0"/>
      <w:marTop w:val="0"/>
      <w:marBottom w:val="0"/>
      <w:divBdr>
        <w:top w:val="none" w:sz="0" w:space="0" w:color="auto"/>
        <w:left w:val="none" w:sz="0" w:space="0" w:color="auto"/>
        <w:bottom w:val="none" w:sz="0" w:space="0" w:color="auto"/>
        <w:right w:val="none" w:sz="0" w:space="0" w:color="auto"/>
      </w:divBdr>
    </w:div>
    <w:div w:id="527908633">
      <w:bodyDiv w:val="1"/>
      <w:marLeft w:val="0"/>
      <w:marRight w:val="0"/>
      <w:marTop w:val="0"/>
      <w:marBottom w:val="0"/>
      <w:divBdr>
        <w:top w:val="none" w:sz="0" w:space="0" w:color="auto"/>
        <w:left w:val="none" w:sz="0" w:space="0" w:color="auto"/>
        <w:bottom w:val="none" w:sz="0" w:space="0" w:color="auto"/>
        <w:right w:val="none" w:sz="0" w:space="0" w:color="auto"/>
      </w:divBdr>
      <w:divsChild>
        <w:div w:id="1000619824">
          <w:marLeft w:val="0"/>
          <w:marRight w:val="0"/>
          <w:marTop w:val="0"/>
          <w:marBottom w:val="0"/>
          <w:divBdr>
            <w:top w:val="none" w:sz="0" w:space="0" w:color="auto"/>
            <w:left w:val="none" w:sz="0" w:space="0" w:color="auto"/>
            <w:bottom w:val="none" w:sz="0" w:space="0" w:color="auto"/>
            <w:right w:val="none" w:sz="0" w:space="0" w:color="auto"/>
          </w:divBdr>
          <w:divsChild>
            <w:div w:id="1229421815">
              <w:marLeft w:val="0"/>
              <w:marRight w:val="0"/>
              <w:marTop w:val="0"/>
              <w:marBottom w:val="0"/>
              <w:divBdr>
                <w:top w:val="none" w:sz="0" w:space="0" w:color="auto"/>
                <w:left w:val="none" w:sz="0" w:space="0" w:color="auto"/>
                <w:bottom w:val="none" w:sz="0" w:space="0" w:color="auto"/>
                <w:right w:val="none" w:sz="0" w:space="0" w:color="auto"/>
              </w:divBdr>
              <w:divsChild>
                <w:div w:id="206258683">
                  <w:marLeft w:val="0"/>
                  <w:marRight w:val="0"/>
                  <w:marTop w:val="0"/>
                  <w:marBottom w:val="0"/>
                  <w:divBdr>
                    <w:top w:val="none" w:sz="0" w:space="0" w:color="auto"/>
                    <w:left w:val="none" w:sz="0" w:space="0" w:color="auto"/>
                    <w:bottom w:val="none" w:sz="0" w:space="0" w:color="auto"/>
                    <w:right w:val="none" w:sz="0" w:space="0" w:color="auto"/>
                  </w:divBdr>
                  <w:divsChild>
                    <w:div w:id="15045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110944">
      <w:bodyDiv w:val="1"/>
      <w:marLeft w:val="0"/>
      <w:marRight w:val="0"/>
      <w:marTop w:val="0"/>
      <w:marBottom w:val="0"/>
      <w:divBdr>
        <w:top w:val="none" w:sz="0" w:space="0" w:color="auto"/>
        <w:left w:val="none" w:sz="0" w:space="0" w:color="auto"/>
        <w:bottom w:val="none" w:sz="0" w:space="0" w:color="auto"/>
        <w:right w:val="none" w:sz="0" w:space="0" w:color="auto"/>
      </w:divBdr>
      <w:divsChild>
        <w:div w:id="1548178992">
          <w:marLeft w:val="0"/>
          <w:marRight w:val="0"/>
          <w:marTop w:val="0"/>
          <w:marBottom w:val="0"/>
          <w:divBdr>
            <w:top w:val="none" w:sz="0" w:space="0" w:color="auto"/>
            <w:left w:val="none" w:sz="0" w:space="0" w:color="auto"/>
            <w:bottom w:val="none" w:sz="0" w:space="0" w:color="auto"/>
            <w:right w:val="none" w:sz="0" w:space="0" w:color="auto"/>
          </w:divBdr>
          <w:divsChild>
            <w:div w:id="1770656294">
              <w:marLeft w:val="0"/>
              <w:marRight w:val="0"/>
              <w:marTop w:val="0"/>
              <w:marBottom w:val="0"/>
              <w:divBdr>
                <w:top w:val="none" w:sz="0" w:space="0" w:color="auto"/>
                <w:left w:val="none" w:sz="0" w:space="0" w:color="auto"/>
                <w:bottom w:val="none" w:sz="0" w:space="0" w:color="auto"/>
                <w:right w:val="none" w:sz="0" w:space="0" w:color="auto"/>
              </w:divBdr>
              <w:divsChild>
                <w:div w:id="446393394">
                  <w:marLeft w:val="0"/>
                  <w:marRight w:val="0"/>
                  <w:marTop w:val="0"/>
                  <w:marBottom w:val="0"/>
                  <w:divBdr>
                    <w:top w:val="none" w:sz="0" w:space="0" w:color="auto"/>
                    <w:left w:val="none" w:sz="0" w:space="0" w:color="auto"/>
                    <w:bottom w:val="none" w:sz="0" w:space="0" w:color="auto"/>
                    <w:right w:val="none" w:sz="0" w:space="0" w:color="auto"/>
                  </w:divBdr>
                  <w:divsChild>
                    <w:div w:id="7122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153428">
      <w:bodyDiv w:val="1"/>
      <w:marLeft w:val="0"/>
      <w:marRight w:val="0"/>
      <w:marTop w:val="0"/>
      <w:marBottom w:val="0"/>
      <w:divBdr>
        <w:top w:val="none" w:sz="0" w:space="0" w:color="auto"/>
        <w:left w:val="none" w:sz="0" w:space="0" w:color="auto"/>
        <w:bottom w:val="none" w:sz="0" w:space="0" w:color="auto"/>
        <w:right w:val="none" w:sz="0" w:space="0" w:color="auto"/>
      </w:divBdr>
    </w:div>
    <w:div w:id="616522589">
      <w:bodyDiv w:val="1"/>
      <w:marLeft w:val="0"/>
      <w:marRight w:val="0"/>
      <w:marTop w:val="0"/>
      <w:marBottom w:val="0"/>
      <w:divBdr>
        <w:top w:val="none" w:sz="0" w:space="0" w:color="auto"/>
        <w:left w:val="none" w:sz="0" w:space="0" w:color="auto"/>
        <w:bottom w:val="none" w:sz="0" w:space="0" w:color="auto"/>
        <w:right w:val="none" w:sz="0" w:space="0" w:color="auto"/>
      </w:divBdr>
    </w:div>
    <w:div w:id="628442295">
      <w:bodyDiv w:val="1"/>
      <w:marLeft w:val="0"/>
      <w:marRight w:val="0"/>
      <w:marTop w:val="0"/>
      <w:marBottom w:val="0"/>
      <w:divBdr>
        <w:top w:val="none" w:sz="0" w:space="0" w:color="auto"/>
        <w:left w:val="none" w:sz="0" w:space="0" w:color="auto"/>
        <w:bottom w:val="none" w:sz="0" w:space="0" w:color="auto"/>
        <w:right w:val="none" w:sz="0" w:space="0" w:color="auto"/>
      </w:divBdr>
    </w:div>
    <w:div w:id="631057818">
      <w:bodyDiv w:val="1"/>
      <w:marLeft w:val="0"/>
      <w:marRight w:val="0"/>
      <w:marTop w:val="0"/>
      <w:marBottom w:val="0"/>
      <w:divBdr>
        <w:top w:val="none" w:sz="0" w:space="0" w:color="auto"/>
        <w:left w:val="none" w:sz="0" w:space="0" w:color="auto"/>
        <w:bottom w:val="none" w:sz="0" w:space="0" w:color="auto"/>
        <w:right w:val="none" w:sz="0" w:space="0" w:color="auto"/>
      </w:divBdr>
      <w:divsChild>
        <w:div w:id="1753046807">
          <w:marLeft w:val="0"/>
          <w:marRight w:val="0"/>
          <w:marTop w:val="0"/>
          <w:marBottom w:val="0"/>
          <w:divBdr>
            <w:top w:val="none" w:sz="0" w:space="0" w:color="auto"/>
            <w:left w:val="none" w:sz="0" w:space="0" w:color="auto"/>
            <w:bottom w:val="none" w:sz="0" w:space="0" w:color="auto"/>
            <w:right w:val="none" w:sz="0" w:space="0" w:color="auto"/>
          </w:divBdr>
          <w:divsChild>
            <w:div w:id="1310670234">
              <w:marLeft w:val="0"/>
              <w:marRight w:val="0"/>
              <w:marTop w:val="0"/>
              <w:marBottom w:val="0"/>
              <w:divBdr>
                <w:top w:val="none" w:sz="0" w:space="0" w:color="auto"/>
                <w:left w:val="none" w:sz="0" w:space="0" w:color="auto"/>
                <w:bottom w:val="none" w:sz="0" w:space="0" w:color="auto"/>
                <w:right w:val="none" w:sz="0" w:space="0" w:color="auto"/>
              </w:divBdr>
              <w:divsChild>
                <w:div w:id="1611666232">
                  <w:marLeft w:val="0"/>
                  <w:marRight w:val="0"/>
                  <w:marTop w:val="0"/>
                  <w:marBottom w:val="0"/>
                  <w:divBdr>
                    <w:top w:val="none" w:sz="0" w:space="0" w:color="auto"/>
                    <w:left w:val="none" w:sz="0" w:space="0" w:color="auto"/>
                    <w:bottom w:val="none" w:sz="0" w:space="0" w:color="auto"/>
                    <w:right w:val="none" w:sz="0" w:space="0" w:color="auto"/>
                  </w:divBdr>
                  <w:divsChild>
                    <w:div w:id="3233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8324">
      <w:bodyDiv w:val="1"/>
      <w:marLeft w:val="0"/>
      <w:marRight w:val="0"/>
      <w:marTop w:val="0"/>
      <w:marBottom w:val="0"/>
      <w:divBdr>
        <w:top w:val="none" w:sz="0" w:space="0" w:color="auto"/>
        <w:left w:val="none" w:sz="0" w:space="0" w:color="auto"/>
        <w:bottom w:val="none" w:sz="0" w:space="0" w:color="auto"/>
        <w:right w:val="none" w:sz="0" w:space="0" w:color="auto"/>
      </w:divBdr>
      <w:divsChild>
        <w:div w:id="2124615535">
          <w:marLeft w:val="0"/>
          <w:marRight w:val="0"/>
          <w:marTop w:val="0"/>
          <w:marBottom w:val="0"/>
          <w:divBdr>
            <w:top w:val="none" w:sz="0" w:space="0" w:color="auto"/>
            <w:left w:val="none" w:sz="0" w:space="0" w:color="auto"/>
            <w:bottom w:val="none" w:sz="0" w:space="0" w:color="auto"/>
            <w:right w:val="none" w:sz="0" w:space="0" w:color="auto"/>
          </w:divBdr>
          <w:divsChild>
            <w:div w:id="1982154690">
              <w:marLeft w:val="0"/>
              <w:marRight w:val="0"/>
              <w:marTop w:val="0"/>
              <w:marBottom w:val="0"/>
              <w:divBdr>
                <w:top w:val="none" w:sz="0" w:space="0" w:color="auto"/>
                <w:left w:val="none" w:sz="0" w:space="0" w:color="auto"/>
                <w:bottom w:val="none" w:sz="0" w:space="0" w:color="auto"/>
                <w:right w:val="none" w:sz="0" w:space="0" w:color="auto"/>
              </w:divBdr>
              <w:divsChild>
                <w:div w:id="245307844">
                  <w:marLeft w:val="0"/>
                  <w:marRight w:val="0"/>
                  <w:marTop w:val="0"/>
                  <w:marBottom w:val="0"/>
                  <w:divBdr>
                    <w:top w:val="none" w:sz="0" w:space="0" w:color="auto"/>
                    <w:left w:val="none" w:sz="0" w:space="0" w:color="auto"/>
                    <w:bottom w:val="none" w:sz="0" w:space="0" w:color="auto"/>
                    <w:right w:val="none" w:sz="0" w:space="0" w:color="auto"/>
                  </w:divBdr>
                  <w:divsChild>
                    <w:div w:id="16061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572963">
      <w:bodyDiv w:val="1"/>
      <w:marLeft w:val="0"/>
      <w:marRight w:val="0"/>
      <w:marTop w:val="0"/>
      <w:marBottom w:val="0"/>
      <w:divBdr>
        <w:top w:val="none" w:sz="0" w:space="0" w:color="auto"/>
        <w:left w:val="none" w:sz="0" w:space="0" w:color="auto"/>
        <w:bottom w:val="none" w:sz="0" w:space="0" w:color="auto"/>
        <w:right w:val="none" w:sz="0" w:space="0" w:color="auto"/>
      </w:divBdr>
      <w:divsChild>
        <w:div w:id="273174284">
          <w:marLeft w:val="0"/>
          <w:marRight w:val="0"/>
          <w:marTop w:val="0"/>
          <w:marBottom w:val="0"/>
          <w:divBdr>
            <w:top w:val="none" w:sz="0" w:space="0" w:color="auto"/>
            <w:left w:val="none" w:sz="0" w:space="0" w:color="auto"/>
            <w:bottom w:val="none" w:sz="0" w:space="0" w:color="auto"/>
            <w:right w:val="none" w:sz="0" w:space="0" w:color="auto"/>
          </w:divBdr>
          <w:divsChild>
            <w:div w:id="670838007">
              <w:marLeft w:val="0"/>
              <w:marRight w:val="0"/>
              <w:marTop w:val="0"/>
              <w:marBottom w:val="0"/>
              <w:divBdr>
                <w:top w:val="none" w:sz="0" w:space="0" w:color="auto"/>
                <w:left w:val="none" w:sz="0" w:space="0" w:color="auto"/>
                <w:bottom w:val="none" w:sz="0" w:space="0" w:color="auto"/>
                <w:right w:val="none" w:sz="0" w:space="0" w:color="auto"/>
              </w:divBdr>
              <w:divsChild>
                <w:div w:id="1169952843">
                  <w:marLeft w:val="0"/>
                  <w:marRight w:val="0"/>
                  <w:marTop w:val="0"/>
                  <w:marBottom w:val="0"/>
                  <w:divBdr>
                    <w:top w:val="none" w:sz="0" w:space="0" w:color="auto"/>
                    <w:left w:val="none" w:sz="0" w:space="0" w:color="auto"/>
                    <w:bottom w:val="none" w:sz="0" w:space="0" w:color="auto"/>
                    <w:right w:val="none" w:sz="0" w:space="0" w:color="auto"/>
                  </w:divBdr>
                  <w:divsChild>
                    <w:div w:id="6838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336510">
      <w:bodyDiv w:val="1"/>
      <w:marLeft w:val="0"/>
      <w:marRight w:val="0"/>
      <w:marTop w:val="0"/>
      <w:marBottom w:val="0"/>
      <w:divBdr>
        <w:top w:val="none" w:sz="0" w:space="0" w:color="auto"/>
        <w:left w:val="none" w:sz="0" w:space="0" w:color="auto"/>
        <w:bottom w:val="none" w:sz="0" w:space="0" w:color="auto"/>
        <w:right w:val="none" w:sz="0" w:space="0" w:color="auto"/>
      </w:divBdr>
      <w:divsChild>
        <w:div w:id="234517036">
          <w:marLeft w:val="0"/>
          <w:marRight w:val="0"/>
          <w:marTop w:val="0"/>
          <w:marBottom w:val="0"/>
          <w:divBdr>
            <w:top w:val="none" w:sz="0" w:space="0" w:color="auto"/>
            <w:left w:val="none" w:sz="0" w:space="0" w:color="auto"/>
            <w:bottom w:val="none" w:sz="0" w:space="0" w:color="auto"/>
            <w:right w:val="none" w:sz="0" w:space="0" w:color="auto"/>
          </w:divBdr>
          <w:divsChild>
            <w:div w:id="982730550">
              <w:marLeft w:val="0"/>
              <w:marRight w:val="0"/>
              <w:marTop w:val="0"/>
              <w:marBottom w:val="0"/>
              <w:divBdr>
                <w:top w:val="none" w:sz="0" w:space="0" w:color="auto"/>
                <w:left w:val="none" w:sz="0" w:space="0" w:color="auto"/>
                <w:bottom w:val="none" w:sz="0" w:space="0" w:color="auto"/>
                <w:right w:val="none" w:sz="0" w:space="0" w:color="auto"/>
              </w:divBdr>
              <w:divsChild>
                <w:div w:id="296759995">
                  <w:marLeft w:val="0"/>
                  <w:marRight w:val="0"/>
                  <w:marTop w:val="0"/>
                  <w:marBottom w:val="0"/>
                  <w:divBdr>
                    <w:top w:val="none" w:sz="0" w:space="0" w:color="auto"/>
                    <w:left w:val="none" w:sz="0" w:space="0" w:color="auto"/>
                    <w:bottom w:val="none" w:sz="0" w:space="0" w:color="auto"/>
                    <w:right w:val="none" w:sz="0" w:space="0" w:color="auto"/>
                  </w:divBdr>
                  <w:divsChild>
                    <w:div w:id="21379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210841">
      <w:bodyDiv w:val="1"/>
      <w:marLeft w:val="0"/>
      <w:marRight w:val="0"/>
      <w:marTop w:val="0"/>
      <w:marBottom w:val="0"/>
      <w:divBdr>
        <w:top w:val="none" w:sz="0" w:space="0" w:color="auto"/>
        <w:left w:val="none" w:sz="0" w:space="0" w:color="auto"/>
        <w:bottom w:val="none" w:sz="0" w:space="0" w:color="auto"/>
        <w:right w:val="none" w:sz="0" w:space="0" w:color="auto"/>
      </w:divBdr>
      <w:divsChild>
        <w:div w:id="1630628746">
          <w:marLeft w:val="0"/>
          <w:marRight w:val="0"/>
          <w:marTop w:val="0"/>
          <w:marBottom w:val="0"/>
          <w:divBdr>
            <w:top w:val="none" w:sz="0" w:space="0" w:color="auto"/>
            <w:left w:val="none" w:sz="0" w:space="0" w:color="auto"/>
            <w:bottom w:val="none" w:sz="0" w:space="0" w:color="auto"/>
            <w:right w:val="none" w:sz="0" w:space="0" w:color="auto"/>
          </w:divBdr>
          <w:divsChild>
            <w:div w:id="42561980">
              <w:marLeft w:val="0"/>
              <w:marRight w:val="0"/>
              <w:marTop w:val="0"/>
              <w:marBottom w:val="0"/>
              <w:divBdr>
                <w:top w:val="none" w:sz="0" w:space="0" w:color="auto"/>
                <w:left w:val="none" w:sz="0" w:space="0" w:color="auto"/>
                <w:bottom w:val="none" w:sz="0" w:space="0" w:color="auto"/>
                <w:right w:val="none" w:sz="0" w:space="0" w:color="auto"/>
              </w:divBdr>
              <w:divsChild>
                <w:div w:id="1425568963">
                  <w:marLeft w:val="0"/>
                  <w:marRight w:val="0"/>
                  <w:marTop w:val="0"/>
                  <w:marBottom w:val="0"/>
                  <w:divBdr>
                    <w:top w:val="none" w:sz="0" w:space="0" w:color="auto"/>
                    <w:left w:val="none" w:sz="0" w:space="0" w:color="auto"/>
                    <w:bottom w:val="none" w:sz="0" w:space="0" w:color="auto"/>
                    <w:right w:val="none" w:sz="0" w:space="0" w:color="auto"/>
                  </w:divBdr>
                  <w:divsChild>
                    <w:div w:id="1630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670823">
      <w:bodyDiv w:val="1"/>
      <w:marLeft w:val="0"/>
      <w:marRight w:val="0"/>
      <w:marTop w:val="0"/>
      <w:marBottom w:val="0"/>
      <w:divBdr>
        <w:top w:val="none" w:sz="0" w:space="0" w:color="auto"/>
        <w:left w:val="none" w:sz="0" w:space="0" w:color="auto"/>
        <w:bottom w:val="none" w:sz="0" w:space="0" w:color="auto"/>
        <w:right w:val="none" w:sz="0" w:space="0" w:color="auto"/>
      </w:divBdr>
    </w:div>
    <w:div w:id="741370483">
      <w:bodyDiv w:val="1"/>
      <w:marLeft w:val="0"/>
      <w:marRight w:val="0"/>
      <w:marTop w:val="0"/>
      <w:marBottom w:val="0"/>
      <w:divBdr>
        <w:top w:val="none" w:sz="0" w:space="0" w:color="auto"/>
        <w:left w:val="none" w:sz="0" w:space="0" w:color="auto"/>
        <w:bottom w:val="none" w:sz="0" w:space="0" w:color="auto"/>
        <w:right w:val="none" w:sz="0" w:space="0" w:color="auto"/>
      </w:divBdr>
      <w:divsChild>
        <w:div w:id="1838031455">
          <w:marLeft w:val="0"/>
          <w:marRight w:val="0"/>
          <w:marTop w:val="0"/>
          <w:marBottom w:val="0"/>
          <w:divBdr>
            <w:top w:val="none" w:sz="0" w:space="0" w:color="auto"/>
            <w:left w:val="none" w:sz="0" w:space="0" w:color="auto"/>
            <w:bottom w:val="none" w:sz="0" w:space="0" w:color="auto"/>
            <w:right w:val="none" w:sz="0" w:space="0" w:color="auto"/>
          </w:divBdr>
          <w:divsChild>
            <w:div w:id="125197508">
              <w:marLeft w:val="0"/>
              <w:marRight w:val="0"/>
              <w:marTop w:val="0"/>
              <w:marBottom w:val="0"/>
              <w:divBdr>
                <w:top w:val="none" w:sz="0" w:space="0" w:color="auto"/>
                <w:left w:val="none" w:sz="0" w:space="0" w:color="auto"/>
                <w:bottom w:val="none" w:sz="0" w:space="0" w:color="auto"/>
                <w:right w:val="none" w:sz="0" w:space="0" w:color="auto"/>
              </w:divBdr>
              <w:divsChild>
                <w:div w:id="233663526">
                  <w:marLeft w:val="0"/>
                  <w:marRight w:val="0"/>
                  <w:marTop w:val="0"/>
                  <w:marBottom w:val="0"/>
                  <w:divBdr>
                    <w:top w:val="none" w:sz="0" w:space="0" w:color="auto"/>
                    <w:left w:val="none" w:sz="0" w:space="0" w:color="auto"/>
                    <w:bottom w:val="none" w:sz="0" w:space="0" w:color="auto"/>
                    <w:right w:val="none" w:sz="0" w:space="0" w:color="auto"/>
                  </w:divBdr>
                  <w:divsChild>
                    <w:div w:id="834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82853">
      <w:bodyDiv w:val="1"/>
      <w:marLeft w:val="0"/>
      <w:marRight w:val="0"/>
      <w:marTop w:val="0"/>
      <w:marBottom w:val="0"/>
      <w:divBdr>
        <w:top w:val="none" w:sz="0" w:space="0" w:color="auto"/>
        <w:left w:val="none" w:sz="0" w:space="0" w:color="auto"/>
        <w:bottom w:val="none" w:sz="0" w:space="0" w:color="auto"/>
        <w:right w:val="none" w:sz="0" w:space="0" w:color="auto"/>
      </w:divBdr>
      <w:divsChild>
        <w:div w:id="2109696732">
          <w:marLeft w:val="0"/>
          <w:marRight w:val="0"/>
          <w:marTop w:val="0"/>
          <w:marBottom w:val="0"/>
          <w:divBdr>
            <w:top w:val="none" w:sz="0" w:space="0" w:color="auto"/>
            <w:left w:val="none" w:sz="0" w:space="0" w:color="auto"/>
            <w:bottom w:val="none" w:sz="0" w:space="0" w:color="auto"/>
            <w:right w:val="none" w:sz="0" w:space="0" w:color="auto"/>
          </w:divBdr>
          <w:divsChild>
            <w:div w:id="1615091895">
              <w:marLeft w:val="0"/>
              <w:marRight w:val="0"/>
              <w:marTop w:val="0"/>
              <w:marBottom w:val="0"/>
              <w:divBdr>
                <w:top w:val="none" w:sz="0" w:space="0" w:color="auto"/>
                <w:left w:val="none" w:sz="0" w:space="0" w:color="auto"/>
                <w:bottom w:val="none" w:sz="0" w:space="0" w:color="auto"/>
                <w:right w:val="none" w:sz="0" w:space="0" w:color="auto"/>
              </w:divBdr>
              <w:divsChild>
                <w:div w:id="1915629754">
                  <w:marLeft w:val="0"/>
                  <w:marRight w:val="0"/>
                  <w:marTop w:val="0"/>
                  <w:marBottom w:val="0"/>
                  <w:divBdr>
                    <w:top w:val="none" w:sz="0" w:space="0" w:color="auto"/>
                    <w:left w:val="none" w:sz="0" w:space="0" w:color="auto"/>
                    <w:bottom w:val="none" w:sz="0" w:space="0" w:color="auto"/>
                    <w:right w:val="none" w:sz="0" w:space="0" w:color="auto"/>
                  </w:divBdr>
                  <w:divsChild>
                    <w:div w:id="6145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073481">
      <w:bodyDiv w:val="1"/>
      <w:marLeft w:val="0"/>
      <w:marRight w:val="0"/>
      <w:marTop w:val="0"/>
      <w:marBottom w:val="0"/>
      <w:divBdr>
        <w:top w:val="none" w:sz="0" w:space="0" w:color="auto"/>
        <w:left w:val="none" w:sz="0" w:space="0" w:color="auto"/>
        <w:bottom w:val="none" w:sz="0" w:space="0" w:color="auto"/>
        <w:right w:val="none" w:sz="0" w:space="0" w:color="auto"/>
      </w:divBdr>
    </w:div>
    <w:div w:id="869339975">
      <w:bodyDiv w:val="1"/>
      <w:marLeft w:val="0"/>
      <w:marRight w:val="0"/>
      <w:marTop w:val="0"/>
      <w:marBottom w:val="0"/>
      <w:divBdr>
        <w:top w:val="none" w:sz="0" w:space="0" w:color="auto"/>
        <w:left w:val="none" w:sz="0" w:space="0" w:color="auto"/>
        <w:bottom w:val="none" w:sz="0" w:space="0" w:color="auto"/>
        <w:right w:val="none" w:sz="0" w:space="0" w:color="auto"/>
      </w:divBdr>
      <w:divsChild>
        <w:div w:id="298192221">
          <w:marLeft w:val="0"/>
          <w:marRight w:val="0"/>
          <w:marTop w:val="0"/>
          <w:marBottom w:val="0"/>
          <w:divBdr>
            <w:top w:val="none" w:sz="0" w:space="0" w:color="auto"/>
            <w:left w:val="none" w:sz="0" w:space="0" w:color="auto"/>
            <w:bottom w:val="none" w:sz="0" w:space="0" w:color="auto"/>
            <w:right w:val="none" w:sz="0" w:space="0" w:color="auto"/>
          </w:divBdr>
          <w:divsChild>
            <w:div w:id="799424443">
              <w:marLeft w:val="0"/>
              <w:marRight w:val="0"/>
              <w:marTop w:val="0"/>
              <w:marBottom w:val="0"/>
              <w:divBdr>
                <w:top w:val="none" w:sz="0" w:space="0" w:color="auto"/>
                <w:left w:val="none" w:sz="0" w:space="0" w:color="auto"/>
                <w:bottom w:val="none" w:sz="0" w:space="0" w:color="auto"/>
                <w:right w:val="none" w:sz="0" w:space="0" w:color="auto"/>
              </w:divBdr>
              <w:divsChild>
                <w:div w:id="1052732575">
                  <w:marLeft w:val="0"/>
                  <w:marRight w:val="0"/>
                  <w:marTop w:val="0"/>
                  <w:marBottom w:val="0"/>
                  <w:divBdr>
                    <w:top w:val="none" w:sz="0" w:space="0" w:color="auto"/>
                    <w:left w:val="none" w:sz="0" w:space="0" w:color="auto"/>
                    <w:bottom w:val="none" w:sz="0" w:space="0" w:color="auto"/>
                    <w:right w:val="none" w:sz="0" w:space="0" w:color="auto"/>
                  </w:divBdr>
                  <w:divsChild>
                    <w:div w:id="129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000975">
      <w:bodyDiv w:val="1"/>
      <w:marLeft w:val="0"/>
      <w:marRight w:val="0"/>
      <w:marTop w:val="0"/>
      <w:marBottom w:val="0"/>
      <w:divBdr>
        <w:top w:val="none" w:sz="0" w:space="0" w:color="auto"/>
        <w:left w:val="none" w:sz="0" w:space="0" w:color="auto"/>
        <w:bottom w:val="none" w:sz="0" w:space="0" w:color="auto"/>
        <w:right w:val="none" w:sz="0" w:space="0" w:color="auto"/>
      </w:divBdr>
    </w:div>
    <w:div w:id="909118622">
      <w:bodyDiv w:val="1"/>
      <w:marLeft w:val="0"/>
      <w:marRight w:val="0"/>
      <w:marTop w:val="0"/>
      <w:marBottom w:val="0"/>
      <w:divBdr>
        <w:top w:val="none" w:sz="0" w:space="0" w:color="auto"/>
        <w:left w:val="none" w:sz="0" w:space="0" w:color="auto"/>
        <w:bottom w:val="none" w:sz="0" w:space="0" w:color="auto"/>
        <w:right w:val="none" w:sz="0" w:space="0" w:color="auto"/>
      </w:divBdr>
      <w:divsChild>
        <w:div w:id="1574125260">
          <w:marLeft w:val="0"/>
          <w:marRight w:val="0"/>
          <w:marTop w:val="0"/>
          <w:marBottom w:val="0"/>
          <w:divBdr>
            <w:top w:val="none" w:sz="0" w:space="0" w:color="auto"/>
            <w:left w:val="none" w:sz="0" w:space="0" w:color="auto"/>
            <w:bottom w:val="none" w:sz="0" w:space="0" w:color="auto"/>
            <w:right w:val="none" w:sz="0" w:space="0" w:color="auto"/>
          </w:divBdr>
          <w:divsChild>
            <w:div w:id="2113553228">
              <w:marLeft w:val="0"/>
              <w:marRight w:val="0"/>
              <w:marTop w:val="0"/>
              <w:marBottom w:val="0"/>
              <w:divBdr>
                <w:top w:val="none" w:sz="0" w:space="0" w:color="auto"/>
                <w:left w:val="none" w:sz="0" w:space="0" w:color="auto"/>
                <w:bottom w:val="none" w:sz="0" w:space="0" w:color="auto"/>
                <w:right w:val="none" w:sz="0" w:space="0" w:color="auto"/>
              </w:divBdr>
              <w:divsChild>
                <w:div w:id="546911753">
                  <w:marLeft w:val="0"/>
                  <w:marRight w:val="0"/>
                  <w:marTop w:val="0"/>
                  <w:marBottom w:val="0"/>
                  <w:divBdr>
                    <w:top w:val="none" w:sz="0" w:space="0" w:color="auto"/>
                    <w:left w:val="none" w:sz="0" w:space="0" w:color="auto"/>
                    <w:bottom w:val="none" w:sz="0" w:space="0" w:color="auto"/>
                    <w:right w:val="none" w:sz="0" w:space="0" w:color="auto"/>
                  </w:divBdr>
                  <w:divsChild>
                    <w:div w:id="164072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00918">
      <w:bodyDiv w:val="1"/>
      <w:marLeft w:val="0"/>
      <w:marRight w:val="0"/>
      <w:marTop w:val="0"/>
      <w:marBottom w:val="0"/>
      <w:divBdr>
        <w:top w:val="none" w:sz="0" w:space="0" w:color="auto"/>
        <w:left w:val="none" w:sz="0" w:space="0" w:color="auto"/>
        <w:bottom w:val="none" w:sz="0" w:space="0" w:color="auto"/>
        <w:right w:val="none" w:sz="0" w:space="0" w:color="auto"/>
      </w:divBdr>
      <w:divsChild>
        <w:div w:id="1430008537">
          <w:marLeft w:val="0"/>
          <w:marRight w:val="0"/>
          <w:marTop w:val="0"/>
          <w:marBottom w:val="0"/>
          <w:divBdr>
            <w:top w:val="none" w:sz="0" w:space="0" w:color="auto"/>
            <w:left w:val="none" w:sz="0" w:space="0" w:color="auto"/>
            <w:bottom w:val="none" w:sz="0" w:space="0" w:color="auto"/>
            <w:right w:val="none" w:sz="0" w:space="0" w:color="auto"/>
          </w:divBdr>
          <w:divsChild>
            <w:div w:id="1919515475">
              <w:marLeft w:val="0"/>
              <w:marRight w:val="0"/>
              <w:marTop w:val="0"/>
              <w:marBottom w:val="0"/>
              <w:divBdr>
                <w:top w:val="none" w:sz="0" w:space="0" w:color="auto"/>
                <w:left w:val="none" w:sz="0" w:space="0" w:color="auto"/>
                <w:bottom w:val="none" w:sz="0" w:space="0" w:color="auto"/>
                <w:right w:val="none" w:sz="0" w:space="0" w:color="auto"/>
              </w:divBdr>
              <w:divsChild>
                <w:div w:id="845630619">
                  <w:marLeft w:val="0"/>
                  <w:marRight w:val="0"/>
                  <w:marTop w:val="0"/>
                  <w:marBottom w:val="0"/>
                  <w:divBdr>
                    <w:top w:val="none" w:sz="0" w:space="0" w:color="auto"/>
                    <w:left w:val="none" w:sz="0" w:space="0" w:color="auto"/>
                    <w:bottom w:val="none" w:sz="0" w:space="0" w:color="auto"/>
                    <w:right w:val="none" w:sz="0" w:space="0" w:color="auto"/>
                  </w:divBdr>
                  <w:divsChild>
                    <w:div w:id="3260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6096">
      <w:bodyDiv w:val="1"/>
      <w:marLeft w:val="0"/>
      <w:marRight w:val="0"/>
      <w:marTop w:val="0"/>
      <w:marBottom w:val="0"/>
      <w:divBdr>
        <w:top w:val="none" w:sz="0" w:space="0" w:color="auto"/>
        <w:left w:val="none" w:sz="0" w:space="0" w:color="auto"/>
        <w:bottom w:val="none" w:sz="0" w:space="0" w:color="auto"/>
        <w:right w:val="none" w:sz="0" w:space="0" w:color="auto"/>
      </w:divBdr>
      <w:divsChild>
        <w:div w:id="1189300341">
          <w:marLeft w:val="0"/>
          <w:marRight w:val="0"/>
          <w:marTop w:val="0"/>
          <w:marBottom w:val="0"/>
          <w:divBdr>
            <w:top w:val="none" w:sz="0" w:space="0" w:color="auto"/>
            <w:left w:val="none" w:sz="0" w:space="0" w:color="auto"/>
            <w:bottom w:val="none" w:sz="0" w:space="0" w:color="auto"/>
            <w:right w:val="none" w:sz="0" w:space="0" w:color="auto"/>
          </w:divBdr>
          <w:divsChild>
            <w:div w:id="1037000599">
              <w:marLeft w:val="0"/>
              <w:marRight w:val="0"/>
              <w:marTop w:val="0"/>
              <w:marBottom w:val="0"/>
              <w:divBdr>
                <w:top w:val="none" w:sz="0" w:space="0" w:color="auto"/>
                <w:left w:val="none" w:sz="0" w:space="0" w:color="auto"/>
                <w:bottom w:val="none" w:sz="0" w:space="0" w:color="auto"/>
                <w:right w:val="none" w:sz="0" w:space="0" w:color="auto"/>
              </w:divBdr>
              <w:divsChild>
                <w:div w:id="1607737697">
                  <w:marLeft w:val="0"/>
                  <w:marRight w:val="0"/>
                  <w:marTop w:val="0"/>
                  <w:marBottom w:val="0"/>
                  <w:divBdr>
                    <w:top w:val="none" w:sz="0" w:space="0" w:color="auto"/>
                    <w:left w:val="none" w:sz="0" w:space="0" w:color="auto"/>
                    <w:bottom w:val="none" w:sz="0" w:space="0" w:color="auto"/>
                    <w:right w:val="none" w:sz="0" w:space="0" w:color="auto"/>
                  </w:divBdr>
                  <w:divsChild>
                    <w:div w:id="1324774268">
                      <w:marLeft w:val="0"/>
                      <w:marRight w:val="0"/>
                      <w:marTop w:val="0"/>
                      <w:marBottom w:val="0"/>
                      <w:divBdr>
                        <w:top w:val="none" w:sz="0" w:space="0" w:color="auto"/>
                        <w:left w:val="none" w:sz="0" w:space="0" w:color="auto"/>
                        <w:bottom w:val="none" w:sz="0" w:space="0" w:color="auto"/>
                        <w:right w:val="none" w:sz="0" w:space="0" w:color="auto"/>
                      </w:divBdr>
                    </w:div>
                    <w:div w:id="62532730">
                      <w:marLeft w:val="0"/>
                      <w:marRight w:val="0"/>
                      <w:marTop w:val="0"/>
                      <w:marBottom w:val="0"/>
                      <w:divBdr>
                        <w:top w:val="none" w:sz="0" w:space="0" w:color="auto"/>
                        <w:left w:val="none" w:sz="0" w:space="0" w:color="auto"/>
                        <w:bottom w:val="none" w:sz="0" w:space="0" w:color="auto"/>
                        <w:right w:val="none" w:sz="0" w:space="0" w:color="auto"/>
                      </w:divBdr>
                    </w:div>
                  </w:divsChild>
                </w:div>
                <w:div w:id="1509635047">
                  <w:marLeft w:val="0"/>
                  <w:marRight w:val="0"/>
                  <w:marTop w:val="0"/>
                  <w:marBottom w:val="0"/>
                  <w:divBdr>
                    <w:top w:val="none" w:sz="0" w:space="0" w:color="auto"/>
                    <w:left w:val="none" w:sz="0" w:space="0" w:color="auto"/>
                    <w:bottom w:val="none" w:sz="0" w:space="0" w:color="auto"/>
                    <w:right w:val="none" w:sz="0" w:space="0" w:color="auto"/>
                  </w:divBdr>
                  <w:divsChild>
                    <w:div w:id="3930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027847">
      <w:bodyDiv w:val="1"/>
      <w:marLeft w:val="0"/>
      <w:marRight w:val="0"/>
      <w:marTop w:val="0"/>
      <w:marBottom w:val="0"/>
      <w:divBdr>
        <w:top w:val="none" w:sz="0" w:space="0" w:color="auto"/>
        <w:left w:val="none" w:sz="0" w:space="0" w:color="auto"/>
        <w:bottom w:val="none" w:sz="0" w:space="0" w:color="auto"/>
        <w:right w:val="none" w:sz="0" w:space="0" w:color="auto"/>
      </w:divBdr>
    </w:div>
    <w:div w:id="1064061448">
      <w:bodyDiv w:val="1"/>
      <w:marLeft w:val="0"/>
      <w:marRight w:val="0"/>
      <w:marTop w:val="0"/>
      <w:marBottom w:val="0"/>
      <w:divBdr>
        <w:top w:val="none" w:sz="0" w:space="0" w:color="auto"/>
        <w:left w:val="none" w:sz="0" w:space="0" w:color="auto"/>
        <w:bottom w:val="none" w:sz="0" w:space="0" w:color="auto"/>
        <w:right w:val="none" w:sz="0" w:space="0" w:color="auto"/>
      </w:divBdr>
      <w:divsChild>
        <w:div w:id="1188789989">
          <w:marLeft w:val="0"/>
          <w:marRight w:val="0"/>
          <w:marTop w:val="0"/>
          <w:marBottom w:val="0"/>
          <w:divBdr>
            <w:top w:val="none" w:sz="0" w:space="0" w:color="auto"/>
            <w:left w:val="none" w:sz="0" w:space="0" w:color="auto"/>
            <w:bottom w:val="none" w:sz="0" w:space="0" w:color="auto"/>
            <w:right w:val="none" w:sz="0" w:space="0" w:color="auto"/>
          </w:divBdr>
          <w:divsChild>
            <w:div w:id="1249344836">
              <w:marLeft w:val="0"/>
              <w:marRight w:val="0"/>
              <w:marTop w:val="0"/>
              <w:marBottom w:val="0"/>
              <w:divBdr>
                <w:top w:val="none" w:sz="0" w:space="0" w:color="auto"/>
                <w:left w:val="none" w:sz="0" w:space="0" w:color="auto"/>
                <w:bottom w:val="none" w:sz="0" w:space="0" w:color="auto"/>
                <w:right w:val="none" w:sz="0" w:space="0" w:color="auto"/>
              </w:divBdr>
              <w:divsChild>
                <w:div w:id="1629117408">
                  <w:marLeft w:val="0"/>
                  <w:marRight w:val="0"/>
                  <w:marTop w:val="0"/>
                  <w:marBottom w:val="0"/>
                  <w:divBdr>
                    <w:top w:val="none" w:sz="0" w:space="0" w:color="auto"/>
                    <w:left w:val="none" w:sz="0" w:space="0" w:color="auto"/>
                    <w:bottom w:val="none" w:sz="0" w:space="0" w:color="auto"/>
                    <w:right w:val="none" w:sz="0" w:space="0" w:color="auto"/>
                  </w:divBdr>
                  <w:divsChild>
                    <w:div w:id="16508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390721">
      <w:bodyDiv w:val="1"/>
      <w:marLeft w:val="0"/>
      <w:marRight w:val="0"/>
      <w:marTop w:val="0"/>
      <w:marBottom w:val="0"/>
      <w:divBdr>
        <w:top w:val="none" w:sz="0" w:space="0" w:color="auto"/>
        <w:left w:val="none" w:sz="0" w:space="0" w:color="auto"/>
        <w:bottom w:val="none" w:sz="0" w:space="0" w:color="auto"/>
        <w:right w:val="none" w:sz="0" w:space="0" w:color="auto"/>
      </w:divBdr>
    </w:div>
    <w:div w:id="1109157931">
      <w:bodyDiv w:val="1"/>
      <w:marLeft w:val="0"/>
      <w:marRight w:val="0"/>
      <w:marTop w:val="0"/>
      <w:marBottom w:val="0"/>
      <w:divBdr>
        <w:top w:val="none" w:sz="0" w:space="0" w:color="auto"/>
        <w:left w:val="none" w:sz="0" w:space="0" w:color="auto"/>
        <w:bottom w:val="none" w:sz="0" w:space="0" w:color="auto"/>
        <w:right w:val="none" w:sz="0" w:space="0" w:color="auto"/>
      </w:divBdr>
      <w:divsChild>
        <w:div w:id="1145976304">
          <w:marLeft w:val="0"/>
          <w:marRight w:val="0"/>
          <w:marTop w:val="0"/>
          <w:marBottom w:val="0"/>
          <w:divBdr>
            <w:top w:val="none" w:sz="0" w:space="0" w:color="auto"/>
            <w:left w:val="none" w:sz="0" w:space="0" w:color="auto"/>
            <w:bottom w:val="none" w:sz="0" w:space="0" w:color="auto"/>
            <w:right w:val="none" w:sz="0" w:space="0" w:color="auto"/>
          </w:divBdr>
          <w:divsChild>
            <w:div w:id="964654313">
              <w:marLeft w:val="0"/>
              <w:marRight w:val="0"/>
              <w:marTop w:val="0"/>
              <w:marBottom w:val="0"/>
              <w:divBdr>
                <w:top w:val="none" w:sz="0" w:space="0" w:color="auto"/>
                <w:left w:val="none" w:sz="0" w:space="0" w:color="auto"/>
                <w:bottom w:val="none" w:sz="0" w:space="0" w:color="auto"/>
                <w:right w:val="none" w:sz="0" w:space="0" w:color="auto"/>
              </w:divBdr>
              <w:divsChild>
                <w:div w:id="138697602">
                  <w:marLeft w:val="0"/>
                  <w:marRight w:val="0"/>
                  <w:marTop w:val="0"/>
                  <w:marBottom w:val="0"/>
                  <w:divBdr>
                    <w:top w:val="none" w:sz="0" w:space="0" w:color="auto"/>
                    <w:left w:val="none" w:sz="0" w:space="0" w:color="auto"/>
                    <w:bottom w:val="none" w:sz="0" w:space="0" w:color="auto"/>
                    <w:right w:val="none" w:sz="0" w:space="0" w:color="auto"/>
                  </w:divBdr>
                  <w:divsChild>
                    <w:div w:id="4771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37679">
      <w:bodyDiv w:val="1"/>
      <w:marLeft w:val="0"/>
      <w:marRight w:val="0"/>
      <w:marTop w:val="0"/>
      <w:marBottom w:val="0"/>
      <w:divBdr>
        <w:top w:val="none" w:sz="0" w:space="0" w:color="auto"/>
        <w:left w:val="none" w:sz="0" w:space="0" w:color="auto"/>
        <w:bottom w:val="none" w:sz="0" w:space="0" w:color="auto"/>
        <w:right w:val="none" w:sz="0" w:space="0" w:color="auto"/>
      </w:divBdr>
      <w:divsChild>
        <w:div w:id="276304118">
          <w:marLeft w:val="0"/>
          <w:marRight w:val="0"/>
          <w:marTop w:val="0"/>
          <w:marBottom w:val="0"/>
          <w:divBdr>
            <w:top w:val="none" w:sz="0" w:space="0" w:color="auto"/>
            <w:left w:val="none" w:sz="0" w:space="0" w:color="auto"/>
            <w:bottom w:val="none" w:sz="0" w:space="0" w:color="auto"/>
            <w:right w:val="none" w:sz="0" w:space="0" w:color="auto"/>
          </w:divBdr>
          <w:divsChild>
            <w:div w:id="1938513697">
              <w:marLeft w:val="0"/>
              <w:marRight w:val="0"/>
              <w:marTop w:val="0"/>
              <w:marBottom w:val="0"/>
              <w:divBdr>
                <w:top w:val="none" w:sz="0" w:space="0" w:color="auto"/>
                <w:left w:val="none" w:sz="0" w:space="0" w:color="auto"/>
                <w:bottom w:val="none" w:sz="0" w:space="0" w:color="auto"/>
                <w:right w:val="none" w:sz="0" w:space="0" w:color="auto"/>
              </w:divBdr>
              <w:divsChild>
                <w:div w:id="386030234">
                  <w:marLeft w:val="0"/>
                  <w:marRight w:val="0"/>
                  <w:marTop w:val="0"/>
                  <w:marBottom w:val="0"/>
                  <w:divBdr>
                    <w:top w:val="none" w:sz="0" w:space="0" w:color="auto"/>
                    <w:left w:val="none" w:sz="0" w:space="0" w:color="auto"/>
                    <w:bottom w:val="none" w:sz="0" w:space="0" w:color="auto"/>
                    <w:right w:val="none" w:sz="0" w:space="0" w:color="auto"/>
                  </w:divBdr>
                  <w:divsChild>
                    <w:div w:id="2033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09885">
      <w:bodyDiv w:val="1"/>
      <w:marLeft w:val="0"/>
      <w:marRight w:val="0"/>
      <w:marTop w:val="0"/>
      <w:marBottom w:val="0"/>
      <w:divBdr>
        <w:top w:val="none" w:sz="0" w:space="0" w:color="auto"/>
        <w:left w:val="none" w:sz="0" w:space="0" w:color="auto"/>
        <w:bottom w:val="none" w:sz="0" w:space="0" w:color="auto"/>
        <w:right w:val="none" w:sz="0" w:space="0" w:color="auto"/>
      </w:divBdr>
      <w:divsChild>
        <w:div w:id="1486166203">
          <w:marLeft w:val="0"/>
          <w:marRight w:val="0"/>
          <w:marTop w:val="0"/>
          <w:marBottom w:val="0"/>
          <w:divBdr>
            <w:top w:val="none" w:sz="0" w:space="0" w:color="auto"/>
            <w:left w:val="none" w:sz="0" w:space="0" w:color="auto"/>
            <w:bottom w:val="none" w:sz="0" w:space="0" w:color="auto"/>
            <w:right w:val="none" w:sz="0" w:space="0" w:color="auto"/>
          </w:divBdr>
          <w:divsChild>
            <w:div w:id="1621111994">
              <w:marLeft w:val="0"/>
              <w:marRight w:val="0"/>
              <w:marTop w:val="0"/>
              <w:marBottom w:val="0"/>
              <w:divBdr>
                <w:top w:val="none" w:sz="0" w:space="0" w:color="auto"/>
                <w:left w:val="none" w:sz="0" w:space="0" w:color="auto"/>
                <w:bottom w:val="none" w:sz="0" w:space="0" w:color="auto"/>
                <w:right w:val="none" w:sz="0" w:space="0" w:color="auto"/>
              </w:divBdr>
              <w:divsChild>
                <w:div w:id="989291890">
                  <w:marLeft w:val="0"/>
                  <w:marRight w:val="0"/>
                  <w:marTop w:val="0"/>
                  <w:marBottom w:val="0"/>
                  <w:divBdr>
                    <w:top w:val="none" w:sz="0" w:space="0" w:color="auto"/>
                    <w:left w:val="none" w:sz="0" w:space="0" w:color="auto"/>
                    <w:bottom w:val="none" w:sz="0" w:space="0" w:color="auto"/>
                    <w:right w:val="none" w:sz="0" w:space="0" w:color="auto"/>
                  </w:divBdr>
                  <w:divsChild>
                    <w:div w:id="5928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790">
      <w:bodyDiv w:val="1"/>
      <w:marLeft w:val="0"/>
      <w:marRight w:val="0"/>
      <w:marTop w:val="0"/>
      <w:marBottom w:val="0"/>
      <w:divBdr>
        <w:top w:val="none" w:sz="0" w:space="0" w:color="auto"/>
        <w:left w:val="none" w:sz="0" w:space="0" w:color="auto"/>
        <w:bottom w:val="none" w:sz="0" w:space="0" w:color="auto"/>
        <w:right w:val="none" w:sz="0" w:space="0" w:color="auto"/>
      </w:divBdr>
      <w:divsChild>
        <w:div w:id="1872834925">
          <w:marLeft w:val="0"/>
          <w:marRight w:val="0"/>
          <w:marTop w:val="0"/>
          <w:marBottom w:val="0"/>
          <w:divBdr>
            <w:top w:val="none" w:sz="0" w:space="0" w:color="auto"/>
            <w:left w:val="none" w:sz="0" w:space="0" w:color="auto"/>
            <w:bottom w:val="none" w:sz="0" w:space="0" w:color="auto"/>
            <w:right w:val="none" w:sz="0" w:space="0" w:color="auto"/>
          </w:divBdr>
          <w:divsChild>
            <w:div w:id="427315685">
              <w:marLeft w:val="0"/>
              <w:marRight w:val="0"/>
              <w:marTop w:val="0"/>
              <w:marBottom w:val="0"/>
              <w:divBdr>
                <w:top w:val="none" w:sz="0" w:space="0" w:color="auto"/>
                <w:left w:val="none" w:sz="0" w:space="0" w:color="auto"/>
                <w:bottom w:val="none" w:sz="0" w:space="0" w:color="auto"/>
                <w:right w:val="none" w:sz="0" w:space="0" w:color="auto"/>
              </w:divBdr>
              <w:divsChild>
                <w:div w:id="56906678">
                  <w:marLeft w:val="0"/>
                  <w:marRight w:val="0"/>
                  <w:marTop w:val="0"/>
                  <w:marBottom w:val="0"/>
                  <w:divBdr>
                    <w:top w:val="none" w:sz="0" w:space="0" w:color="auto"/>
                    <w:left w:val="none" w:sz="0" w:space="0" w:color="auto"/>
                    <w:bottom w:val="none" w:sz="0" w:space="0" w:color="auto"/>
                    <w:right w:val="none" w:sz="0" w:space="0" w:color="auto"/>
                  </w:divBdr>
                  <w:divsChild>
                    <w:div w:id="15739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51225">
      <w:bodyDiv w:val="1"/>
      <w:marLeft w:val="0"/>
      <w:marRight w:val="0"/>
      <w:marTop w:val="0"/>
      <w:marBottom w:val="0"/>
      <w:divBdr>
        <w:top w:val="none" w:sz="0" w:space="0" w:color="auto"/>
        <w:left w:val="none" w:sz="0" w:space="0" w:color="auto"/>
        <w:bottom w:val="none" w:sz="0" w:space="0" w:color="auto"/>
        <w:right w:val="none" w:sz="0" w:space="0" w:color="auto"/>
      </w:divBdr>
    </w:div>
    <w:div w:id="1225066401">
      <w:bodyDiv w:val="1"/>
      <w:marLeft w:val="0"/>
      <w:marRight w:val="0"/>
      <w:marTop w:val="0"/>
      <w:marBottom w:val="0"/>
      <w:divBdr>
        <w:top w:val="none" w:sz="0" w:space="0" w:color="auto"/>
        <w:left w:val="none" w:sz="0" w:space="0" w:color="auto"/>
        <w:bottom w:val="none" w:sz="0" w:space="0" w:color="auto"/>
        <w:right w:val="none" w:sz="0" w:space="0" w:color="auto"/>
      </w:divBdr>
    </w:div>
    <w:div w:id="1235358959">
      <w:bodyDiv w:val="1"/>
      <w:marLeft w:val="0"/>
      <w:marRight w:val="0"/>
      <w:marTop w:val="0"/>
      <w:marBottom w:val="0"/>
      <w:divBdr>
        <w:top w:val="none" w:sz="0" w:space="0" w:color="auto"/>
        <w:left w:val="none" w:sz="0" w:space="0" w:color="auto"/>
        <w:bottom w:val="none" w:sz="0" w:space="0" w:color="auto"/>
        <w:right w:val="none" w:sz="0" w:space="0" w:color="auto"/>
      </w:divBdr>
      <w:divsChild>
        <w:div w:id="188643478">
          <w:marLeft w:val="0"/>
          <w:marRight w:val="0"/>
          <w:marTop w:val="0"/>
          <w:marBottom w:val="0"/>
          <w:divBdr>
            <w:top w:val="none" w:sz="0" w:space="0" w:color="auto"/>
            <w:left w:val="none" w:sz="0" w:space="0" w:color="auto"/>
            <w:bottom w:val="none" w:sz="0" w:space="0" w:color="auto"/>
            <w:right w:val="none" w:sz="0" w:space="0" w:color="auto"/>
          </w:divBdr>
          <w:divsChild>
            <w:div w:id="2017879861">
              <w:marLeft w:val="0"/>
              <w:marRight w:val="0"/>
              <w:marTop w:val="0"/>
              <w:marBottom w:val="0"/>
              <w:divBdr>
                <w:top w:val="none" w:sz="0" w:space="0" w:color="auto"/>
                <w:left w:val="none" w:sz="0" w:space="0" w:color="auto"/>
                <w:bottom w:val="none" w:sz="0" w:space="0" w:color="auto"/>
                <w:right w:val="none" w:sz="0" w:space="0" w:color="auto"/>
              </w:divBdr>
              <w:divsChild>
                <w:div w:id="156724355">
                  <w:marLeft w:val="0"/>
                  <w:marRight w:val="0"/>
                  <w:marTop w:val="0"/>
                  <w:marBottom w:val="0"/>
                  <w:divBdr>
                    <w:top w:val="none" w:sz="0" w:space="0" w:color="auto"/>
                    <w:left w:val="none" w:sz="0" w:space="0" w:color="auto"/>
                    <w:bottom w:val="none" w:sz="0" w:space="0" w:color="auto"/>
                    <w:right w:val="none" w:sz="0" w:space="0" w:color="auto"/>
                  </w:divBdr>
                  <w:divsChild>
                    <w:div w:id="3364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956371">
      <w:bodyDiv w:val="1"/>
      <w:marLeft w:val="0"/>
      <w:marRight w:val="0"/>
      <w:marTop w:val="0"/>
      <w:marBottom w:val="0"/>
      <w:divBdr>
        <w:top w:val="none" w:sz="0" w:space="0" w:color="auto"/>
        <w:left w:val="none" w:sz="0" w:space="0" w:color="auto"/>
        <w:bottom w:val="none" w:sz="0" w:space="0" w:color="auto"/>
        <w:right w:val="none" w:sz="0" w:space="0" w:color="auto"/>
      </w:divBdr>
      <w:divsChild>
        <w:div w:id="288822115">
          <w:marLeft w:val="0"/>
          <w:marRight w:val="0"/>
          <w:marTop w:val="0"/>
          <w:marBottom w:val="0"/>
          <w:divBdr>
            <w:top w:val="none" w:sz="0" w:space="0" w:color="auto"/>
            <w:left w:val="none" w:sz="0" w:space="0" w:color="auto"/>
            <w:bottom w:val="none" w:sz="0" w:space="0" w:color="auto"/>
            <w:right w:val="none" w:sz="0" w:space="0" w:color="auto"/>
          </w:divBdr>
          <w:divsChild>
            <w:div w:id="581452885">
              <w:marLeft w:val="0"/>
              <w:marRight w:val="0"/>
              <w:marTop w:val="0"/>
              <w:marBottom w:val="0"/>
              <w:divBdr>
                <w:top w:val="none" w:sz="0" w:space="0" w:color="auto"/>
                <w:left w:val="none" w:sz="0" w:space="0" w:color="auto"/>
                <w:bottom w:val="none" w:sz="0" w:space="0" w:color="auto"/>
                <w:right w:val="none" w:sz="0" w:space="0" w:color="auto"/>
              </w:divBdr>
              <w:divsChild>
                <w:div w:id="1527016673">
                  <w:marLeft w:val="0"/>
                  <w:marRight w:val="0"/>
                  <w:marTop w:val="0"/>
                  <w:marBottom w:val="0"/>
                  <w:divBdr>
                    <w:top w:val="none" w:sz="0" w:space="0" w:color="auto"/>
                    <w:left w:val="none" w:sz="0" w:space="0" w:color="auto"/>
                    <w:bottom w:val="none" w:sz="0" w:space="0" w:color="auto"/>
                    <w:right w:val="none" w:sz="0" w:space="0" w:color="auto"/>
                  </w:divBdr>
                  <w:divsChild>
                    <w:div w:id="1159922430">
                      <w:marLeft w:val="0"/>
                      <w:marRight w:val="0"/>
                      <w:marTop w:val="0"/>
                      <w:marBottom w:val="0"/>
                      <w:divBdr>
                        <w:top w:val="none" w:sz="0" w:space="0" w:color="auto"/>
                        <w:left w:val="none" w:sz="0" w:space="0" w:color="auto"/>
                        <w:bottom w:val="none" w:sz="0" w:space="0" w:color="auto"/>
                        <w:right w:val="none" w:sz="0" w:space="0" w:color="auto"/>
                      </w:divBdr>
                    </w:div>
                  </w:divsChild>
                </w:div>
                <w:div w:id="1294091917">
                  <w:marLeft w:val="0"/>
                  <w:marRight w:val="0"/>
                  <w:marTop w:val="0"/>
                  <w:marBottom w:val="0"/>
                  <w:divBdr>
                    <w:top w:val="none" w:sz="0" w:space="0" w:color="auto"/>
                    <w:left w:val="none" w:sz="0" w:space="0" w:color="auto"/>
                    <w:bottom w:val="none" w:sz="0" w:space="0" w:color="auto"/>
                    <w:right w:val="none" w:sz="0" w:space="0" w:color="auto"/>
                  </w:divBdr>
                  <w:divsChild>
                    <w:div w:id="507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35144">
      <w:bodyDiv w:val="1"/>
      <w:marLeft w:val="0"/>
      <w:marRight w:val="0"/>
      <w:marTop w:val="0"/>
      <w:marBottom w:val="0"/>
      <w:divBdr>
        <w:top w:val="none" w:sz="0" w:space="0" w:color="auto"/>
        <w:left w:val="none" w:sz="0" w:space="0" w:color="auto"/>
        <w:bottom w:val="none" w:sz="0" w:space="0" w:color="auto"/>
        <w:right w:val="none" w:sz="0" w:space="0" w:color="auto"/>
      </w:divBdr>
    </w:div>
    <w:div w:id="1410620420">
      <w:bodyDiv w:val="1"/>
      <w:marLeft w:val="0"/>
      <w:marRight w:val="0"/>
      <w:marTop w:val="0"/>
      <w:marBottom w:val="0"/>
      <w:divBdr>
        <w:top w:val="none" w:sz="0" w:space="0" w:color="auto"/>
        <w:left w:val="none" w:sz="0" w:space="0" w:color="auto"/>
        <w:bottom w:val="none" w:sz="0" w:space="0" w:color="auto"/>
        <w:right w:val="none" w:sz="0" w:space="0" w:color="auto"/>
      </w:divBdr>
    </w:div>
    <w:div w:id="1431195322">
      <w:bodyDiv w:val="1"/>
      <w:marLeft w:val="0"/>
      <w:marRight w:val="0"/>
      <w:marTop w:val="0"/>
      <w:marBottom w:val="0"/>
      <w:divBdr>
        <w:top w:val="none" w:sz="0" w:space="0" w:color="auto"/>
        <w:left w:val="none" w:sz="0" w:space="0" w:color="auto"/>
        <w:bottom w:val="none" w:sz="0" w:space="0" w:color="auto"/>
        <w:right w:val="none" w:sz="0" w:space="0" w:color="auto"/>
      </w:divBdr>
      <w:divsChild>
        <w:div w:id="1858616727">
          <w:marLeft w:val="0"/>
          <w:marRight w:val="0"/>
          <w:marTop w:val="0"/>
          <w:marBottom w:val="0"/>
          <w:divBdr>
            <w:top w:val="none" w:sz="0" w:space="0" w:color="auto"/>
            <w:left w:val="none" w:sz="0" w:space="0" w:color="auto"/>
            <w:bottom w:val="none" w:sz="0" w:space="0" w:color="auto"/>
            <w:right w:val="none" w:sz="0" w:space="0" w:color="auto"/>
          </w:divBdr>
          <w:divsChild>
            <w:div w:id="1176457304">
              <w:marLeft w:val="0"/>
              <w:marRight w:val="0"/>
              <w:marTop w:val="0"/>
              <w:marBottom w:val="0"/>
              <w:divBdr>
                <w:top w:val="none" w:sz="0" w:space="0" w:color="auto"/>
                <w:left w:val="none" w:sz="0" w:space="0" w:color="auto"/>
                <w:bottom w:val="none" w:sz="0" w:space="0" w:color="auto"/>
                <w:right w:val="none" w:sz="0" w:space="0" w:color="auto"/>
              </w:divBdr>
              <w:divsChild>
                <w:div w:id="1445153712">
                  <w:marLeft w:val="0"/>
                  <w:marRight w:val="0"/>
                  <w:marTop w:val="0"/>
                  <w:marBottom w:val="0"/>
                  <w:divBdr>
                    <w:top w:val="none" w:sz="0" w:space="0" w:color="auto"/>
                    <w:left w:val="none" w:sz="0" w:space="0" w:color="auto"/>
                    <w:bottom w:val="none" w:sz="0" w:space="0" w:color="auto"/>
                    <w:right w:val="none" w:sz="0" w:space="0" w:color="auto"/>
                  </w:divBdr>
                  <w:divsChild>
                    <w:div w:id="63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46243">
      <w:bodyDiv w:val="1"/>
      <w:marLeft w:val="0"/>
      <w:marRight w:val="0"/>
      <w:marTop w:val="0"/>
      <w:marBottom w:val="0"/>
      <w:divBdr>
        <w:top w:val="none" w:sz="0" w:space="0" w:color="auto"/>
        <w:left w:val="none" w:sz="0" w:space="0" w:color="auto"/>
        <w:bottom w:val="none" w:sz="0" w:space="0" w:color="auto"/>
        <w:right w:val="none" w:sz="0" w:space="0" w:color="auto"/>
      </w:divBdr>
    </w:div>
    <w:div w:id="1570581741">
      <w:bodyDiv w:val="1"/>
      <w:marLeft w:val="0"/>
      <w:marRight w:val="0"/>
      <w:marTop w:val="0"/>
      <w:marBottom w:val="0"/>
      <w:divBdr>
        <w:top w:val="none" w:sz="0" w:space="0" w:color="auto"/>
        <w:left w:val="none" w:sz="0" w:space="0" w:color="auto"/>
        <w:bottom w:val="none" w:sz="0" w:space="0" w:color="auto"/>
        <w:right w:val="none" w:sz="0" w:space="0" w:color="auto"/>
      </w:divBdr>
      <w:divsChild>
        <w:div w:id="766342048">
          <w:marLeft w:val="0"/>
          <w:marRight w:val="0"/>
          <w:marTop w:val="0"/>
          <w:marBottom w:val="0"/>
          <w:divBdr>
            <w:top w:val="none" w:sz="0" w:space="0" w:color="auto"/>
            <w:left w:val="none" w:sz="0" w:space="0" w:color="auto"/>
            <w:bottom w:val="none" w:sz="0" w:space="0" w:color="auto"/>
            <w:right w:val="none" w:sz="0" w:space="0" w:color="auto"/>
          </w:divBdr>
          <w:divsChild>
            <w:div w:id="1357578922">
              <w:marLeft w:val="0"/>
              <w:marRight w:val="0"/>
              <w:marTop w:val="0"/>
              <w:marBottom w:val="0"/>
              <w:divBdr>
                <w:top w:val="none" w:sz="0" w:space="0" w:color="auto"/>
                <w:left w:val="none" w:sz="0" w:space="0" w:color="auto"/>
                <w:bottom w:val="none" w:sz="0" w:space="0" w:color="auto"/>
                <w:right w:val="none" w:sz="0" w:space="0" w:color="auto"/>
              </w:divBdr>
              <w:divsChild>
                <w:div w:id="1681345884">
                  <w:marLeft w:val="0"/>
                  <w:marRight w:val="0"/>
                  <w:marTop w:val="0"/>
                  <w:marBottom w:val="0"/>
                  <w:divBdr>
                    <w:top w:val="none" w:sz="0" w:space="0" w:color="auto"/>
                    <w:left w:val="none" w:sz="0" w:space="0" w:color="auto"/>
                    <w:bottom w:val="none" w:sz="0" w:space="0" w:color="auto"/>
                    <w:right w:val="none" w:sz="0" w:space="0" w:color="auto"/>
                  </w:divBdr>
                  <w:divsChild>
                    <w:div w:id="4347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19626">
      <w:bodyDiv w:val="1"/>
      <w:marLeft w:val="0"/>
      <w:marRight w:val="0"/>
      <w:marTop w:val="0"/>
      <w:marBottom w:val="0"/>
      <w:divBdr>
        <w:top w:val="none" w:sz="0" w:space="0" w:color="auto"/>
        <w:left w:val="none" w:sz="0" w:space="0" w:color="auto"/>
        <w:bottom w:val="none" w:sz="0" w:space="0" w:color="auto"/>
        <w:right w:val="none" w:sz="0" w:space="0" w:color="auto"/>
      </w:divBdr>
      <w:divsChild>
        <w:div w:id="599992899">
          <w:marLeft w:val="0"/>
          <w:marRight w:val="0"/>
          <w:marTop w:val="0"/>
          <w:marBottom w:val="0"/>
          <w:divBdr>
            <w:top w:val="none" w:sz="0" w:space="0" w:color="auto"/>
            <w:left w:val="none" w:sz="0" w:space="0" w:color="auto"/>
            <w:bottom w:val="none" w:sz="0" w:space="0" w:color="auto"/>
            <w:right w:val="none" w:sz="0" w:space="0" w:color="auto"/>
          </w:divBdr>
          <w:divsChild>
            <w:div w:id="1717005874">
              <w:marLeft w:val="0"/>
              <w:marRight w:val="0"/>
              <w:marTop w:val="0"/>
              <w:marBottom w:val="0"/>
              <w:divBdr>
                <w:top w:val="none" w:sz="0" w:space="0" w:color="auto"/>
                <w:left w:val="none" w:sz="0" w:space="0" w:color="auto"/>
                <w:bottom w:val="none" w:sz="0" w:space="0" w:color="auto"/>
                <w:right w:val="none" w:sz="0" w:space="0" w:color="auto"/>
              </w:divBdr>
              <w:divsChild>
                <w:div w:id="61217196">
                  <w:marLeft w:val="0"/>
                  <w:marRight w:val="0"/>
                  <w:marTop w:val="0"/>
                  <w:marBottom w:val="0"/>
                  <w:divBdr>
                    <w:top w:val="none" w:sz="0" w:space="0" w:color="auto"/>
                    <w:left w:val="none" w:sz="0" w:space="0" w:color="auto"/>
                    <w:bottom w:val="none" w:sz="0" w:space="0" w:color="auto"/>
                    <w:right w:val="none" w:sz="0" w:space="0" w:color="auto"/>
                  </w:divBdr>
                  <w:divsChild>
                    <w:div w:id="11497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96453">
      <w:bodyDiv w:val="1"/>
      <w:marLeft w:val="0"/>
      <w:marRight w:val="0"/>
      <w:marTop w:val="0"/>
      <w:marBottom w:val="0"/>
      <w:divBdr>
        <w:top w:val="none" w:sz="0" w:space="0" w:color="auto"/>
        <w:left w:val="none" w:sz="0" w:space="0" w:color="auto"/>
        <w:bottom w:val="none" w:sz="0" w:space="0" w:color="auto"/>
        <w:right w:val="none" w:sz="0" w:space="0" w:color="auto"/>
      </w:divBdr>
      <w:divsChild>
        <w:div w:id="940258827">
          <w:marLeft w:val="0"/>
          <w:marRight w:val="0"/>
          <w:marTop w:val="0"/>
          <w:marBottom w:val="0"/>
          <w:divBdr>
            <w:top w:val="none" w:sz="0" w:space="0" w:color="auto"/>
            <w:left w:val="none" w:sz="0" w:space="0" w:color="auto"/>
            <w:bottom w:val="none" w:sz="0" w:space="0" w:color="auto"/>
            <w:right w:val="none" w:sz="0" w:space="0" w:color="auto"/>
          </w:divBdr>
          <w:divsChild>
            <w:div w:id="546602071">
              <w:marLeft w:val="0"/>
              <w:marRight w:val="0"/>
              <w:marTop w:val="0"/>
              <w:marBottom w:val="0"/>
              <w:divBdr>
                <w:top w:val="none" w:sz="0" w:space="0" w:color="auto"/>
                <w:left w:val="none" w:sz="0" w:space="0" w:color="auto"/>
                <w:bottom w:val="none" w:sz="0" w:space="0" w:color="auto"/>
                <w:right w:val="none" w:sz="0" w:space="0" w:color="auto"/>
              </w:divBdr>
              <w:divsChild>
                <w:div w:id="1144736921">
                  <w:marLeft w:val="0"/>
                  <w:marRight w:val="0"/>
                  <w:marTop w:val="0"/>
                  <w:marBottom w:val="0"/>
                  <w:divBdr>
                    <w:top w:val="none" w:sz="0" w:space="0" w:color="auto"/>
                    <w:left w:val="none" w:sz="0" w:space="0" w:color="auto"/>
                    <w:bottom w:val="none" w:sz="0" w:space="0" w:color="auto"/>
                    <w:right w:val="none" w:sz="0" w:space="0" w:color="auto"/>
                  </w:divBdr>
                  <w:divsChild>
                    <w:div w:id="113109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831101">
      <w:bodyDiv w:val="1"/>
      <w:marLeft w:val="0"/>
      <w:marRight w:val="0"/>
      <w:marTop w:val="0"/>
      <w:marBottom w:val="0"/>
      <w:divBdr>
        <w:top w:val="none" w:sz="0" w:space="0" w:color="auto"/>
        <w:left w:val="none" w:sz="0" w:space="0" w:color="auto"/>
        <w:bottom w:val="none" w:sz="0" w:space="0" w:color="auto"/>
        <w:right w:val="none" w:sz="0" w:space="0" w:color="auto"/>
      </w:divBdr>
      <w:divsChild>
        <w:div w:id="188762990">
          <w:marLeft w:val="0"/>
          <w:marRight w:val="0"/>
          <w:marTop w:val="0"/>
          <w:marBottom w:val="0"/>
          <w:divBdr>
            <w:top w:val="none" w:sz="0" w:space="0" w:color="auto"/>
            <w:left w:val="none" w:sz="0" w:space="0" w:color="auto"/>
            <w:bottom w:val="none" w:sz="0" w:space="0" w:color="auto"/>
            <w:right w:val="none" w:sz="0" w:space="0" w:color="auto"/>
          </w:divBdr>
          <w:divsChild>
            <w:div w:id="409933185">
              <w:marLeft w:val="0"/>
              <w:marRight w:val="0"/>
              <w:marTop w:val="0"/>
              <w:marBottom w:val="0"/>
              <w:divBdr>
                <w:top w:val="none" w:sz="0" w:space="0" w:color="auto"/>
                <w:left w:val="none" w:sz="0" w:space="0" w:color="auto"/>
                <w:bottom w:val="none" w:sz="0" w:space="0" w:color="auto"/>
                <w:right w:val="none" w:sz="0" w:space="0" w:color="auto"/>
              </w:divBdr>
              <w:divsChild>
                <w:div w:id="1528327914">
                  <w:marLeft w:val="0"/>
                  <w:marRight w:val="0"/>
                  <w:marTop w:val="0"/>
                  <w:marBottom w:val="0"/>
                  <w:divBdr>
                    <w:top w:val="none" w:sz="0" w:space="0" w:color="auto"/>
                    <w:left w:val="none" w:sz="0" w:space="0" w:color="auto"/>
                    <w:bottom w:val="none" w:sz="0" w:space="0" w:color="auto"/>
                    <w:right w:val="none" w:sz="0" w:space="0" w:color="auto"/>
                  </w:divBdr>
                  <w:divsChild>
                    <w:div w:id="1547183042">
                      <w:marLeft w:val="0"/>
                      <w:marRight w:val="0"/>
                      <w:marTop w:val="0"/>
                      <w:marBottom w:val="0"/>
                      <w:divBdr>
                        <w:top w:val="none" w:sz="0" w:space="0" w:color="auto"/>
                        <w:left w:val="none" w:sz="0" w:space="0" w:color="auto"/>
                        <w:bottom w:val="none" w:sz="0" w:space="0" w:color="auto"/>
                        <w:right w:val="none" w:sz="0" w:space="0" w:color="auto"/>
                      </w:divBdr>
                    </w:div>
                  </w:divsChild>
                </w:div>
                <w:div w:id="605692929">
                  <w:marLeft w:val="0"/>
                  <w:marRight w:val="0"/>
                  <w:marTop w:val="0"/>
                  <w:marBottom w:val="0"/>
                  <w:divBdr>
                    <w:top w:val="none" w:sz="0" w:space="0" w:color="auto"/>
                    <w:left w:val="none" w:sz="0" w:space="0" w:color="auto"/>
                    <w:bottom w:val="none" w:sz="0" w:space="0" w:color="auto"/>
                    <w:right w:val="none" w:sz="0" w:space="0" w:color="auto"/>
                  </w:divBdr>
                  <w:divsChild>
                    <w:div w:id="591007759">
                      <w:marLeft w:val="0"/>
                      <w:marRight w:val="0"/>
                      <w:marTop w:val="0"/>
                      <w:marBottom w:val="0"/>
                      <w:divBdr>
                        <w:top w:val="none" w:sz="0" w:space="0" w:color="auto"/>
                        <w:left w:val="none" w:sz="0" w:space="0" w:color="auto"/>
                        <w:bottom w:val="none" w:sz="0" w:space="0" w:color="auto"/>
                        <w:right w:val="none" w:sz="0" w:space="0" w:color="auto"/>
                      </w:divBdr>
                    </w:div>
                  </w:divsChild>
                </w:div>
                <w:div w:id="1799883193">
                  <w:marLeft w:val="0"/>
                  <w:marRight w:val="0"/>
                  <w:marTop w:val="0"/>
                  <w:marBottom w:val="0"/>
                  <w:divBdr>
                    <w:top w:val="none" w:sz="0" w:space="0" w:color="auto"/>
                    <w:left w:val="none" w:sz="0" w:space="0" w:color="auto"/>
                    <w:bottom w:val="none" w:sz="0" w:space="0" w:color="auto"/>
                    <w:right w:val="none" w:sz="0" w:space="0" w:color="auto"/>
                  </w:divBdr>
                  <w:divsChild>
                    <w:div w:id="1253121037">
                      <w:marLeft w:val="0"/>
                      <w:marRight w:val="0"/>
                      <w:marTop w:val="0"/>
                      <w:marBottom w:val="0"/>
                      <w:divBdr>
                        <w:top w:val="none" w:sz="0" w:space="0" w:color="auto"/>
                        <w:left w:val="none" w:sz="0" w:space="0" w:color="auto"/>
                        <w:bottom w:val="none" w:sz="0" w:space="0" w:color="auto"/>
                        <w:right w:val="none" w:sz="0" w:space="0" w:color="auto"/>
                      </w:divBdr>
                    </w:div>
                    <w:div w:id="7979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25942">
      <w:bodyDiv w:val="1"/>
      <w:marLeft w:val="0"/>
      <w:marRight w:val="0"/>
      <w:marTop w:val="0"/>
      <w:marBottom w:val="0"/>
      <w:divBdr>
        <w:top w:val="none" w:sz="0" w:space="0" w:color="auto"/>
        <w:left w:val="none" w:sz="0" w:space="0" w:color="auto"/>
        <w:bottom w:val="none" w:sz="0" w:space="0" w:color="auto"/>
        <w:right w:val="none" w:sz="0" w:space="0" w:color="auto"/>
      </w:divBdr>
      <w:divsChild>
        <w:div w:id="1352874207">
          <w:marLeft w:val="0"/>
          <w:marRight w:val="0"/>
          <w:marTop w:val="0"/>
          <w:marBottom w:val="0"/>
          <w:divBdr>
            <w:top w:val="none" w:sz="0" w:space="0" w:color="auto"/>
            <w:left w:val="none" w:sz="0" w:space="0" w:color="auto"/>
            <w:bottom w:val="none" w:sz="0" w:space="0" w:color="auto"/>
            <w:right w:val="none" w:sz="0" w:space="0" w:color="auto"/>
          </w:divBdr>
          <w:divsChild>
            <w:div w:id="604191340">
              <w:marLeft w:val="0"/>
              <w:marRight w:val="0"/>
              <w:marTop w:val="0"/>
              <w:marBottom w:val="0"/>
              <w:divBdr>
                <w:top w:val="none" w:sz="0" w:space="0" w:color="auto"/>
                <w:left w:val="none" w:sz="0" w:space="0" w:color="auto"/>
                <w:bottom w:val="none" w:sz="0" w:space="0" w:color="auto"/>
                <w:right w:val="none" w:sz="0" w:space="0" w:color="auto"/>
              </w:divBdr>
              <w:divsChild>
                <w:div w:id="1393652639">
                  <w:marLeft w:val="0"/>
                  <w:marRight w:val="0"/>
                  <w:marTop w:val="0"/>
                  <w:marBottom w:val="0"/>
                  <w:divBdr>
                    <w:top w:val="none" w:sz="0" w:space="0" w:color="auto"/>
                    <w:left w:val="none" w:sz="0" w:space="0" w:color="auto"/>
                    <w:bottom w:val="none" w:sz="0" w:space="0" w:color="auto"/>
                    <w:right w:val="none" w:sz="0" w:space="0" w:color="auto"/>
                  </w:divBdr>
                  <w:divsChild>
                    <w:div w:id="2126458288">
                      <w:marLeft w:val="0"/>
                      <w:marRight w:val="0"/>
                      <w:marTop w:val="0"/>
                      <w:marBottom w:val="0"/>
                      <w:divBdr>
                        <w:top w:val="none" w:sz="0" w:space="0" w:color="auto"/>
                        <w:left w:val="none" w:sz="0" w:space="0" w:color="auto"/>
                        <w:bottom w:val="none" w:sz="0" w:space="0" w:color="auto"/>
                        <w:right w:val="none" w:sz="0" w:space="0" w:color="auto"/>
                      </w:divBdr>
                    </w:div>
                  </w:divsChild>
                </w:div>
                <w:div w:id="769738558">
                  <w:marLeft w:val="0"/>
                  <w:marRight w:val="0"/>
                  <w:marTop w:val="0"/>
                  <w:marBottom w:val="0"/>
                  <w:divBdr>
                    <w:top w:val="none" w:sz="0" w:space="0" w:color="auto"/>
                    <w:left w:val="none" w:sz="0" w:space="0" w:color="auto"/>
                    <w:bottom w:val="none" w:sz="0" w:space="0" w:color="auto"/>
                    <w:right w:val="none" w:sz="0" w:space="0" w:color="auto"/>
                  </w:divBdr>
                  <w:divsChild>
                    <w:div w:id="91266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73841">
      <w:bodyDiv w:val="1"/>
      <w:marLeft w:val="0"/>
      <w:marRight w:val="0"/>
      <w:marTop w:val="0"/>
      <w:marBottom w:val="0"/>
      <w:divBdr>
        <w:top w:val="none" w:sz="0" w:space="0" w:color="auto"/>
        <w:left w:val="none" w:sz="0" w:space="0" w:color="auto"/>
        <w:bottom w:val="none" w:sz="0" w:space="0" w:color="auto"/>
        <w:right w:val="none" w:sz="0" w:space="0" w:color="auto"/>
      </w:divBdr>
      <w:divsChild>
        <w:div w:id="621809718">
          <w:marLeft w:val="0"/>
          <w:marRight w:val="0"/>
          <w:marTop w:val="0"/>
          <w:marBottom w:val="0"/>
          <w:divBdr>
            <w:top w:val="none" w:sz="0" w:space="0" w:color="auto"/>
            <w:left w:val="none" w:sz="0" w:space="0" w:color="auto"/>
            <w:bottom w:val="none" w:sz="0" w:space="0" w:color="auto"/>
            <w:right w:val="none" w:sz="0" w:space="0" w:color="auto"/>
          </w:divBdr>
          <w:divsChild>
            <w:div w:id="839351959">
              <w:marLeft w:val="0"/>
              <w:marRight w:val="0"/>
              <w:marTop w:val="0"/>
              <w:marBottom w:val="0"/>
              <w:divBdr>
                <w:top w:val="none" w:sz="0" w:space="0" w:color="auto"/>
                <w:left w:val="none" w:sz="0" w:space="0" w:color="auto"/>
                <w:bottom w:val="none" w:sz="0" w:space="0" w:color="auto"/>
                <w:right w:val="none" w:sz="0" w:space="0" w:color="auto"/>
              </w:divBdr>
              <w:divsChild>
                <w:div w:id="576944200">
                  <w:marLeft w:val="0"/>
                  <w:marRight w:val="0"/>
                  <w:marTop w:val="0"/>
                  <w:marBottom w:val="0"/>
                  <w:divBdr>
                    <w:top w:val="none" w:sz="0" w:space="0" w:color="auto"/>
                    <w:left w:val="none" w:sz="0" w:space="0" w:color="auto"/>
                    <w:bottom w:val="none" w:sz="0" w:space="0" w:color="auto"/>
                    <w:right w:val="none" w:sz="0" w:space="0" w:color="auto"/>
                  </w:divBdr>
                  <w:divsChild>
                    <w:div w:id="187648818">
                      <w:marLeft w:val="0"/>
                      <w:marRight w:val="0"/>
                      <w:marTop w:val="0"/>
                      <w:marBottom w:val="0"/>
                      <w:divBdr>
                        <w:top w:val="none" w:sz="0" w:space="0" w:color="auto"/>
                        <w:left w:val="none" w:sz="0" w:space="0" w:color="auto"/>
                        <w:bottom w:val="none" w:sz="0" w:space="0" w:color="auto"/>
                        <w:right w:val="none" w:sz="0" w:space="0" w:color="auto"/>
                      </w:divBdr>
                    </w:div>
                    <w:div w:id="1353458308">
                      <w:marLeft w:val="0"/>
                      <w:marRight w:val="0"/>
                      <w:marTop w:val="0"/>
                      <w:marBottom w:val="0"/>
                      <w:divBdr>
                        <w:top w:val="none" w:sz="0" w:space="0" w:color="auto"/>
                        <w:left w:val="none" w:sz="0" w:space="0" w:color="auto"/>
                        <w:bottom w:val="none" w:sz="0" w:space="0" w:color="auto"/>
                        <w:right w:val="none" w:sz="0" w:space="0" w:color="auto"/>
                      </w:divBdr>
                    </w:div>
                  </w:divsChild>
                </w:div>
                <w:div w:id="1535268107">
                  <w:marLeft w:val="0"/>
                  <w:marRight w:val="0"/>
                  <w:marTop w:val="0"/>
                  <w:marBottom w:val="0"/>
                  <w:divBdr>
                    <w:top w:val="none" w:sz="0" w:space="0" w:color="auto"/>
                    <w:left w:val="none" w:sz="0" w:space="0" w:color="auto"/>
                    <w:bottom w:val="none" w:sz="0" w:space="0" w:color="auto"/>
                    <w:right w:val="none" w:sz="0" w:space="0" w:color="auto"/>
                  </w:divBdr>
                  <w:divsChild>
                    <w:div w:id="1194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3763">
      <w:bodyDiv w:val="1"/>
      <w:marLeft w:val="0"/>
      <w:marRight w:val="0"/>
      <w:marTop w:val="0"/>
      <w:marBottom w:val="0"/>
      <w:divBdr>
        <w:top w:val="none" w:sz="0" w:space="0" w:color="auto"/>
        <w:left w:val="none" w:sz="0" w:space="0" w:color="auto"/>
        <w:bottom w:val="none" w:sz="0" w:space="0" w:color="auto"/>
        <w:right w:val="none" w:sz="0" w:space="0" w:color="auto"/>
      </w:divBdr>
      <w:divsChild>
        <w:div w:id="1291479087">
          <w:marLeft w:val="0"/>
          <w:marRight w:val="0"/>
          <w:marTop w:val="0"/>
          <w:marBottom w:val="0"/>
          <w:divBdr>
            <w:top w:val="none" w:sz="0" w:space="0" w:color="auto"/>
            <w:left w:val="none" w:sz="0" w:space="0" w:color="auto"/>
            <w:bottom w:val="none" w:sz="0" w:space="0" w:color="auto"/>
            <w:right w:val="none" w:sz="0" w:space="0" w:color="auto"/>
          </w:divBdr>
          <w:divsChild>
            <w:div w:id="492987234">
              <w:marLeft w:val="0"/>
              <w:marRight w:val="0"/>
              <w:marTop w:val="0"/>
              <w:marBottom w:val="0"/>
              <w:divBdr>
                <w:top w:val="none" w:sz="0" w:space="0" w:color="auto"/>
                <w:left w:val="none" w:sz="0" w:space="0" w:color="auto"/>
                <w:bottom w:val="none" w:sz="0" w:space="0" w:color="auto"/>
                <w:right w:val="none" w:sz="0" w:space="0" w:color="auto"/>
              </w:divBdr>
              <w:divsChild>
                <w:div w:id="2059435087">
                  <w:marLeft w:val="0"/>
                  <w:marRight w:val="0"/>
                  <w:marTop w:val="0"/>
                  <w:marBottom w:val="0"/>
                  <w:divBdr>
                    <w:top w:val="none" w:sz="0" w:space="0" w:color="auto"/>
                    <w:left w:val="none" w:sz="0" w:space="0" w:color="auto"/>
                    <w:bottom w:val="none" w:sz="0" w:space="0" w:color="auto"/>
                    <w:right w:val="none" w:sz="0" w:space="0" w:color="auto"/>
                  </w:divBdr>
                  <w:divsChild>
                    <w:div w:id="7989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92955">
      <w:bodyDiv w:val="1"/>
      <w:marLeft w:val="0"/>
      <w:marRight w:val="0"/>
      <w:marTop w:val="0"/>
      <w:marBottom w:val="0"/>
      <w:divBdr>
        <w:top w:val="none" w:sz="0" w:space="0" w:color="auto"/>
        <w:left w:val="none" w:sz="0" w:space="0" w:color="auto"/>
        <w:bottom w:val="none" w:sz="0" w:space="0" w:color="auto"/>
        <w:right w:val="none" w:sz="0" w:space="0" w:color="auto"/>
      </w:divBdr>
      <w:divsChild>
        <w:div w:id="1657996978">
          <w:marLeft w:val="0"/>
          <w:marRight w:val="0"/>
          <w:marTop w:val="0"/>
          <w:marBottom w:val="0"/>
          <w:divBdr>
            <w:top w:val="none" w:sz="0" w:space="0" w:color="auto"/>
            <w:left w:val="none" w:sz="0" w:space="0" w:color="auto"/>
            <w:bottom w:val="none" w:sz="0" w:space="0" w:color="auto"/>
            <w:right w:val="none" w:sz="0" w:space="0" w:color="auto"/>
          </w:divBdr>
          <w:divsChild>
            <w:div w:id="117795723">
              <w:marLeft w:val="0"/>
              <w:marRight w:val="0"/>
              <w:marTop w:val="0"/>
              <w:marBottom w:val="0"/>
              <w:divBdr>
                <w:top w:val="none" w:sz="0" w:space="0" w:color="auto"/>
                <w:left w:val="none" w:sz="0" w:space="0" w:color="auto"/>
                <w:bottom w:val="none" w:sz="0" w:space="0" w:color="auto"/>
                <w:right w:val="none" w:sz="0" w:space="0" w:color="auto"/>
              </w:divBdr>
              <w:divsChild>
                <w:div w:id="1528331536">
                  <w:marLeft w:val="0"/>
                  <w:marRight w:val="0"/>
                  <w:marTop w:val="0"/>
                  <w:marBottom w:val="0"/>
                  <w:divBdr>
                    <w:top w:val="none" w:sz="0" w:space="0" w:color="auto"/>
                    <w:left w:val="none" w:sz="0" w:space="0" w:color="auto"/>
                    <w:bottom w:val="none" w:sz="0" w:space="0" w:color="auto"/>
                    <w:right w:val="none" w:sz="0" w:space="0" w:color="auto"/>
                  </w:divBdr>
                  <w:divsChild>
                    <w:div w:id="143170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813">
      <w:bodyDiv w:val="1"/>
      <w:marLeft w:val="0"/>
      <w:marRight w:val="0"/>
      <w:marTop w:val="0"/>
      <w:marBottom w:val="0"/>
      <w:divBdr>
        <w:top w:val="none" w:sz="0" w:space="0" w:color="auto"/>
        <w:left w:val="none" w:sz="0" w:space="0" w:color="auto"/>
        <w:bottom w:val="none" w:sz="0" w:space="0" w:color="auto"/>
        <w:right w:val="none" w:sz="0" w:space="0" w:color="auto"/>
      </w:divBdr>
      <w:divsChild>
        <w:div w:id="1658993177">
          <w:marLeft w:val="0"/>
          <w:marRight w:val="0"/>
          <w:marTop w:val="0"/>
          <w:marBottom w:val="0"/>
          <w:divBdr>
            <w:top w:val="none" w:sz="0" w:space="0" w:color="auto"/>
            <w:left w:val="none" w:sz="0" w:space="0" w:color="auto"/>
            <w:bottom w:val="none" w:sz="0" w:space="0" w:color="auto"/>
            <w:right w:val="none" w:sz="0" w:space="0" w:color="auto"/>
          </w:divBdr>
          <w:divsChild>
            <w:div w:id="259340705">
              <w:marLeft w:val="0"/>
              <w:marRight w:val="0"/>
              <w:marTop w:val="0"/>
              <w:marBottom w:val="0"/>
              <w:divBdr>
                <w:top w:val="none" w:sz="0" w:space="0" w:color="auto"/>
                <w:left w:val="none" w:sz="0" w:space="0" w:color="auto"/>
                <w:bottom w:val="none" w:sz="0" w:space="0" w:color="auto"/>
                <w:right w:val="none" w:sz="0" w:space="0" w:color="auto"/>
              </w:divBdr>
              <w:divsChild>
                <w:div w:id="1019967173">
                  <w:marLeft w:val="0"/>
                  <w:marRight w:val="0"/>
                  <w:marTop w:val="0"/>
                  <w:marBottom w:val="0"/>
                  <w:divBdr>
                    <w:top w:val="none" w:sz="0" w:space="0" w:color="auto"/>
                    <w:left w:val="none" w:sz="0" w:space="0" w:color="auto"/>
                    <w:bottom w:val="none" w:sz="0" w:space="0" w:color="auto"/>
                    <w:right w:val="none" w:sz="0" w:space="0" w:color="auto"/>
                  </w:divBdr>
                  <w:divsChild>
                    <w:div w:id="1023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27611">
      <w:bodyDiv w:val="1"/>
      <w:marLeft w:val="0"/>
      <w:marRight w:val="0"/>
      <w:marTop w:val="0"/>
      <w:marBottom w:val="0"/>
      <w:divBdr>
        <w:top w:val="none" w:sz="0" w:space="0" w:color="auto"/>
        <w:left w:val="none" w:sz="0" w:space="0" w:color="auto"/>
        <w:bottom w:val="none" w:sz="0" w:space="0" w:color="auto"/>
        <w:right w:val="none" w:sz="0" w:space="0" w:color="auto"/>
      </w:divBdr>
      <w:divsChild>
        <w:div w:id="756633425">
          <w:marLeft w:val="0"/>
          <w:marRight w:val="0"/>
          <w:marTop w:val="0"/>
          <w:marBottom w:val="0"/>
          <w:divBdr>
            <w:top w:val="none" w:sz="0" w:space="0" w:color="auto"/>
            <w:left w:val="none" w:sz="0" w:space="0" w:color="auto"/>
            <w:bottom w:val="none" w:sz="0" w:space="0" w:color="auto"/>
            <w:right w:val="none" w:sz="0" w:space="0" w:color="auto"/>
          </w:divBdr>
          <w:divsChild>
            <w:div w:id="1012151037">
              <w:marLeft w:val="0"/>
              <w:marRight w:val="0"/>
              <w:marTop w:val="0"/>
              <w:marBottom w:val="0"/>
              <w:divBdr>
                <w:top w:val="none" w:sz="0" w:space="0" w:color="auto"/>
                <w:left w:val="none" w:sz="0" w:space="0" w:color="auto"/>
                <w:bottom w:val="none" w:sz="0" w:space="0" w:color="auto"/>
                <w:right w:val="none" w:sz="0" w:space="0" w:color="auto"/>
              </w:divBdr>
              <w:divsChild>
                <w:div w:id="344790396">
                  <w:marLeft w:val="0"/>
                  <w:marRight w:val="0"/>
                  <w:marTop w:val="0"/>
                  <w:marBottom w:val="0"/>
                  <w:divBdr>
                    <w:top w:val="none" w:sz="0" w:space="0" w:color="auto"/>
                    <w:left w:val="none" w:sz="0" w:space="0" w:color="auto"/>
                    <w:bottom w:val="none" w:sz="0" w:space="0" w:color="auto"/>
                    <w:right w:val="none" w:sz="0" w:space="0" w:color="auto"/>
                  </w:divBdr>
                  <w:divsChild>
                    <w:div w:id="6309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659674">
      <w:bodyDiv w:val="1"/>
      <w:marLeft w:val="0"/>
      <w:marRight w:val="0"/>
      <w:marTop w:val="0"/>
      <w:marBottom w:val="0"/>
      <w:divBdr>
        <w:top w:val="none" w:sz="0" w:space="0" w:color="auto"/>
        <w:left w:val="none" w:sz="0" w:space="0" w:color="auto"/>
        <w:bottom w:val="none" w:sz="0" w:space="0" w:color="auto"/>
        <w:right w:val="none" w:sz="0" w:space="0" w:color="auto"/>
      </w:divBdr>
      <w:divsChild>
        <w:div w:id="1539008088">
          <w:marLeft w:val="0"/>
          <w:marRight w:val="0"/>
          <w:marTop w:val="0"/>
          <w:marBottom w:val="0"/>
          <w:divBdr>
            <w:top w:val="none" w:sz="0" w:space="0" w:color="auto"/>
            <w:left w:val="none" w:sz="0" w:space="0" w:color="auto"/>
            <w:bottom w:val="none" w:sz="0" w:space="0" w:color="auto"/>
            <w:right w:val="none" w:sz="0" w:space="0" w:color="auto"/>
          </w:divBdr>
          <w:divsChild>
            <w:div w:id="872770119">
              <w:marLeft w:val="0"/>
              <w:marRight w:val="0"/>
              <w:marTop w:val="0"/>
              <w:marBottom w:val="0"/>
              <w:divBdr>
                <w:top w:val="none" w:sz="0" w:space="0" w:color="auto"/>
                <w:left w:val="none" w:sz="0" w:space="0" w:color="auto"/>
                <w:bottom w:val="none" w:sz="0" w:space="0" w:color="auto"/>
                <w:right w:val="none" w:sz="0" w:space="0" w:color="auto"/>
              </w:divBdr>
              <w:divsChild>
                <w:div w:id="817694638">
                  <w:marLeft w:val="0"/>
                  <w:marRight w:val="0"/>
                  <w:marTop w:val="0"/>
                  <w:marBottom w:val="0"/>
                  <w:divBdr>
                    <w:top w:val="none" w:sz="0" w:space="0" w:color="auto"/>
                    <w:left w:val="none" w:sz="0" w:space="0" w:color="auto"/>
                    <w:bottom w:val="none" w:sz="0" w:space="0" w:color="auto"/>
                    <w:right w:val="none" w:sz="0" w:space="0" w:color="auto"/>
                  </w:divBdr>
                  <w:divsChild>
                    <w:div w:id="1718239301">
                      <w:marLeft w:val="0"/>
                      <w:marRight w:val="0"/>
                      <w:marTop w:val="0"/>
                      <w:marBottom w:val="0"/>
                      <w:divBdr>
                        <w:top w:val="none" w:sz="0" w:space="0" w:color="auto"/>
                        <w:left w:val="none" w:sz="0" w:space="0" w:color="auto"/>
                        <w:bottom w:val="none" w:sz="0" w:space="0" w:color="auto"/>
                        <w:right w:val="none" w:sz="0" w:space="0" w:color="auto"/>
                      </w:divBdr>
                    </w:div>
                  </w:divsChild>
                </w:div>
                <w:div w:id="1394353099">
                  <w:marLeft w:val="0"/>
                  <w:marRight w:val="0"/>
                  <w:marTop w:val="0"/>
                  <w:marBottom w:val="0"/>
                  <w:divBdr>
                    <w:top w:val="none" w:sz="0" w:space="0" w:color="auto"/>
                    <w:left w:val="none" w:sz="0" w:space="0" w:color="auto"/>
                    <w:bottom w:val="none" w:sz="0" w:space="0" w:color="auto"/>
                    <w:right w:val="none" w:sz="0" w:space="0" w:color="auto"/>
                  </w:divBdr>
                  <w:divsChild>
                    <w:div w:id="7199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043">
      <w:bodyDiv w:val="1"/>
      <w:marLeft w:val="0"/>
      <w:marRight w:val="0"/>
      <w:marTop w:val="0"/>
      <w:marBottom w:val="0"/>
      <w:divBdr>
        <w:top w:val="none" w:sz="0" w:space="0" w:color="auto"/>
        <w:left w:val="none" w:sz="0" w:space="0" w:color="auto"/>
        <w:bottom w:val="none" w:sz="0" w:space="0" w:color="auto"/>
        <w:right w:val="none" w:sz="0" w:space="0" w:color="auto"/>
      </w:divBdr>
      <w:divsChild>
        <w:div w:id="1833906156">
          <w:marLeft w:val="0"/>
          <w:marRight w:val="0"/>
          <w:marTop w:val="0"/>
          <w:marBottom w:val="0"/>
          <w:divBdr>
            <w:top w:val="none" w:sz="0" w:space="0" w:color="auto"/>
            <w:left w:val="none" w:sz="0" w:space="0" w:color="auto"/>
            <w:bottom w:val="none" w:sz="0" w:space="0" w:color="auto"/>
            <w:right w:val="none" w:sz="0" w:space="0" w:color="auto"/>
          </w:divBdr>
          <w:divsChild>
            <w:div w:id="2049573104">
              <w:marLeft w:val="0"/>
              <w:marRight w:val="0"/>
              <w:marTop w:val="0"/>
              <w:marBottom w:val="0"/>
              <w:divBdr>
                <w:top w:val="none" w:sz="0" w:space="0" w:color="auto"/>
                <w:left w:val="none" w:sz="0" w:space="0" w:color="auto"/>
                <w:bottom w:val="none" w:sz="0" w:space="0" w:color="auto"/>
                <w:right w:val="none" w:sz="0" w:space="0" w:color="auto"/>
              </w:divBdr>
              <w:divsChild>
                <w:div w:id="54936247">
                  <w:marLeft w:val="0"/>
                  <w:marRight w:val="0"/>
                  <w:marTop w:val="0"/>
                  <w:marBottom w:val="0"/>
                  <w:divBdr>
                    <w:top w:val="none" w:sz="0" w:space="0" w:color="auto"/>
                    <w:left w:val="none" w:sz="0" w:space="0" w:color="auto"/>
                    <w:bottom w:val="none" w:sz="0" w:space="0" w:color="auto"/>
                    <w:right w:val="none" w:sz="0" w:space="0" w:color="auto"/>
                  </w:divBdr>
                  <w:divsChild>
                    <w:div w:id="60924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30116">
      <w:bodyDiv w:val="1"/>
      <w:marLeft w:val="0"/>
      <w:marRight w:val="0"/>
      <w:marTop w:val="0"/>
      <w:marBottom w:val="0"/>
      <w:divBdr>
        <w:top w:val="none" w:sz="0" w:space="0" w:color="auto"/>
        <w:left w:val="none" w:sz="0" w:space="0" w:color="auto"/>
        <w:bottom w:val="none" w:sz="0" w:space="0" w:color="auto"/>
        <w:right w:val="none" w:sz="0" w:space="0" w:color="auto"/>
      </w:divBdr>
    </w:div>
    <w:div w:id="2098553487">
      <w:bodyDiv w:val="1"/>
      <w:marLeft w:val="0"/>
      <w:marRight w:val="0"/>
      <w:marTop w:val="0"/>
      <w:marBottom w:val="0"/>
      <w:divBdr>
        <w:top w:val="none" w:sz="0" w:space="0" w:color="auto"/>
        <w:left w:val="none" w:sz="0" w:space="0" w:color="auto"/>
        <w:bottom w:val="none" w:sz="0" w:space="0" w:color="auto"/>
        <w:right w:val="none" w:sz="0" w:space="0" w:color="auto"/>
      </w:divBdr>
    </w:div>
    <w:div w:id="2098668462">
      <w:bodyDiv w:val="1"/>
      <w:marLeft w:val="0"/>
      <w:marRight w:val="0"/>
      <w:marTop w:val="0"/>
      <w:marBottom w:val="0"/>
      <w:divBdr>
        <w:top w:val="none" w:sz="0" w:space="0" w:color="auto"/>
        <w:left w:val="none" w:sz="0" w:space="0" w:color="auto"/>
        <w:bottom w:val="none" w:sz="0" w:space="0" w:color="auto"/>
        <w:right w:val="none" w:sz="0" w:space="0" w:color="auto"/>
      </w:divBdr>
      <w:divsChild>
        <w:div w:id="1466778305">
          <w:marLeft w:val="0"/>
          <w:marRight w:val="0"/>
          <w:marTop w:val="0"/>
          <w:marBottom w:val="0"/>
          <w:divBdr>
            <w:top w:val="none" w:sz="0" w:space="0" w:color="auto"/>
            <w:left w:val="none" w:sz="0" w:space="0" w:color="auto"/>
            <w:bottom w:val="none" w:sz="0" w:space="0" w:color="auto"/>
            <w:right w:val="none" w:sz="0" w:space="0" w:color="auto"/>
          </w:divBdr>
          <w:divsChild>
            <w:div w:id="368267175">
              <w:marLeft w:val="0"/>
              <w:marRight w:val="0"/>
              <w:marTop w:val="0"/>
              <w:marBottom w:val="0"/>
              <w:divBdr>
                <w:top w:val="none" w:sz="0" w:space="0" w:color="auto"/>
                <w:left w:val="none" w:sz="0" w:space="0" w:color="auto"/>
                <w:bottom w:val="none" w:sz="0" w:space="0" w:color="auto"/>
                <w:right w:val="none" w:sz="0" w:space="0" w:color="auto"/>
              </w:divBdr>
              <w:divsChild>
                <w:div w:id="1515874555">
                  <w:marLeft w:val="0"/>
                  <w:marRight w:val="0"/>
                  <w:marTop w:val="0"/>
                  <w:marBottom w:val="0"/>
                  <w:divBdr>
                    <w:top w:val="none" w:sz="0" w:space="0" w:color="auto"/>
                    <w:left w:val="none" w:sz="0" w:space="0" w:color="auto"/>
                    <w:bottom w:val="none" w:sz="0" w:space="0" w:color="auto"/>
                    <w:right w:val="none" w:sz="0" w:space="0" w:color="auto"/>
                  </w:divBdr>
                  <w:divsChild>
                    <w:div w:id="776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0612">
      <w:bodyDiv w:val="1"/>
      <w:marLeft w:val="0"/>
      <w:marRight w:val="0"/>
      <w:marTop w:val="0"/>
      <w:marBottom w:val="0"/>
      <w:divBdr>
        <w:top w:val="none" w:sz="0" w:space="0" w:color="auto"/>
        <w:left w:val="none" w:sz="0" w:space="0" w:color="auto"/>
        <w:bottom w:val="none" w:sz="0" w:space="0" w:color="auto"/>
        <w:right w:val="none" w:sz="0" w:space="0" w:color="auto"/>
      </w:divBdr>
      <w:divsChild>
        <w:div w:id="1881746265">
          <w:marLeft w:val="0"/>
          <w:marRight w:val="0"/>
          <w:marTop w:val="0"/>
          <w:marBottom w:val="0"/>
          <w:divBdr>
            <w:top w:val="none" w:sz="0" w:space="0" w:color="auto"/>
            <w:left w:val="none" w:sz="0" w:space="0" w:color="auto"/>
            <w:bottom w:val="none" w:sz="0" w:space="0" w:color="auto"/>
            <w:right w:val="none" w:sz="0" w:space="0" w:color="auto"/>
          </w:divBdr>
          <w:divsChild>
            <w:div w:id="273027286">
              <w:marLeft w:val="0"/>
              <w:marRight w:val="0"/>
              <w:marTop w:val="0"/>
              <w:marBottom w:val="0"/>
              <w:divBdr>
                <w:top w:val="none" w:sz="0" w:space="0" w:color="auto"/>
                <w:left w:val="none" w:sz="0" w:space="0" w:color="auto"/>
                <w:bottom w:val="none" w:sz="0" w:space="0" w:color="auto"/>
                <w:right w:val="none" w:sz="0" w:space="0" w:color="auto"/>
              </w:divBdr>
              <w:divsChild>
                <w:div w:id="1980374649">
                  <w:marLeft w:val="0"/>
                  <w:marRight w:val="0"/>
                  <w:marTop w:val="0"/>
                  <w:marBottom w:val="0"/>
                  <w:divBdr>
                    <w:top w:val="none" w:sz="0" w:space="0" w:color="auto"/>
                    <w:left w:val="none" w:sz="0" w:space="0" w:color="auto"/>
                    <w:bottom w:val="none" w:sz="0" w:space="0" w:color="auto"/>
                    <w:right w:val="none" w:sz="0" w:space="0" w:color="auto"/>
                  </w:divBdr>
                  <w:divsChild>
                    <w:div w:id="17607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jpeg"/>
  <Relationship Id="rId11" Type="http://schemas.openxmlformats.org/officeDocument/2006/relationships/image" Target="media/image3.png"/>
  <Relationship Id="rId12" Type="http://schemas.openxmlformats.org/officeDocument/2006/relationships/hyperlink" TargetMode="External" Target="http://www.mass.gov/dph/environmental_health"/>
  <Relationship Id="rId13" Type="http://schemas.openxmlformats.org/officeDocument/2006/relationships/image" Target="media/image4.emf"/>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F8C85-3460-4EBF-AFBD-3780068E6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Como Proteger Seu Bebê do BPA (Bisfenol A) </vt:lpstr>
    </vt:vector>
  </TitlesOfParts>
  <Company>Roycroft Design</Company>
  <LinksUpToDate>false</LinksUpToDate>
  <CharactersWithSpaces>5241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2015-06-30T20:43:00Z</dcterms:created>
  <dc:creator>Departamento de Saúde Pública de Massachusetts | Agência de Saúde Ambiental</dc:creator>
  <dc:description>O que é BPA? O BPA (Bisfenol A) é uma substância química usada para produzir um tipo de plástico denominado policarbonato. O BPA é também usado para fabricar os revestimentos internos de quase todos os recipientes de alimentos e bebidas, incluindo latas de fórmulas líquidas para bebês. Este folheto explica o que é, por que você precisa conhecê-lo e como você pode proteger-se e proteger a sua família dele.</dc:description>
  <lastModifiedBy>Woo, Karl (EHS)</lastModifiedBy>
  <dcterms:modified xsi:type="dcterms:W3CDTF">2015-08-11T17:39:00Z</dcterms:modified>
  <revision>10</revision>
  <dc:subject>Como Proteger Seu Bebê do BPA (Bisfenol A)</dc:subject>
  <dc:title>Como Proteger Seu Bebê do BPA (Bisfenol A)</dc:title>
</coreProperties>
</file>