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792F" w14:textId="77777777" w:rsidR="00BC7A08" w:rsidRPr="00BC7A08" w:rsidRDefault="00BC7A08" w:rsidP="00BC7A0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Instructions for </w:t>
      </w:r>
      <w:r w:rsidRPr="00BC7A08">
        <w:rPr>
          <w:rFonts w:ascii="Calibri" w:eastAsia="Times New Roman" w:hAnsi="Calibri" w:cs="Calibri"/>
          <w:b/>
          <w:bCs/>
          <w:sz w:val="24"/>
          <w:szCs w:val="20"/>
        </w:rPr>
        <w:t>updating</w:t>
      </w:r>
      <w:r w:rsidRPr="00BC7A08">
        <w:rPr>
          <w:rFonts w:ascii="Calibri" w:eastAsia="Times New Roman" w:hAnsi="Calibri" w:cs="Calibri"/>
          <w:sz w:val="24"/>
          <w:szCs w:val="20"/>
        </w:rPr>
        <w:t> a DPH Invoice Assessment that has </w:t>
      </w:r>
      <w:r w:rsidRPr="00BC7A08">
        <w:rPr>
          <w:rFonts w:ascii="Calibri" w:eastAsia="Times New Roman" w:hAnsi="Calibri" w:cs="Calibri"/>
          <w:sz w:val="24"/>
          <w:szCs w:val="20"/>
          <w:u w:val="single"/>
        </w:rPr>
        <w:t>already</w:t>
      </w:r>
      <w:r w:rsidRPr="00BC7A08">
        <w:rPr>
          <w:rFonts w:ascii="Calibri" w:eastAsia="Times New Roman" w:hAnsi="Calibri" w:cs="Calibri"/>
          <w:sz w:val="24"/>
          <w:szCs w:val="20"/>
        </w:rPr>
        <w:t> been submitted in EIM:</w:t>
      </w:r>
    </w:p>
    <w:p w14:paraId="4489E11B" w14:textId="77777777" w:rsidR="00BC7A08" w:rsidRPr="00BC7A08" w:rsidRDefault="00BC7A08" w:rsidP="00BC7A08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 </w:t>
      </w:r>
      <w:bookmarkStart w:id="0" w:name="_GoBack"/>
      <w:bookmarkEnd w:id="0"/>
    </w:p>
    <w:p w14:paraId="788DAB43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Log into EIM</w:t>
      </w:r>
    </w:p>
    <w:p w14:paraId="6DF01D1A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Click on </w:t>
      </w:r>
      <w:r w:rsidRPr="00BC7A08">
        <w:rPr>
          <w:rFonts w:ascii="Calibri" w:eastAsia="Times New Roman" w:hAnsi="Calibri" w:cs="Calibri"/>
          <w:b/>
          <w:bCs/>
          <w:sz w:val="24"/>
          <w:szCs w:val="20"/>
        </w:rPr>
        <w:t>Billing</w:t>
      </w:r>
    </w:p>
    <w:p w14:paraId="2F9960B6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Search for the existing invoice for that month; open the specific invoice that you want to edit/update</w:t>
      </w:r>
    </w:p>
    <w:p w14:paraId="2A20001C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Click </w:t>
      </w:r>
      <w:r w:rsidRPr="00BC7A08">
        <w:rPr>
          <w:rFonts w:ascii="Calibri" w:eastAsia="Times New Roman" w:hAnsi="Calibri" w:cs="Calibri"/>
          <w:b/>
          <w:bCs/>
          <w:sz w:val="24"/>
          <w:szCs w:val="20"/>
        </w:rPr>
        <w:t>Invoice Assessment</w:t>
      </w:r>
      <w:r w:rsidRPr="00BC7A08">
        <w:rPr>
          <w:rFonts w:ascii="Calibri" w:eastAsia="Times New Roman" w:hAnsi="Calibri" w:cs="Calibri"/>
          <w:sz w:val="24"/>
          <w:szCs w:val="20"/>
        </w:rPr>
        <w:t> on the Left Navigation Bar</w:t>
      </w:r>
    </w:p>
    <w:p w14:paraId="28B0EB6B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Click </w:t>
      </w:r>
      <w:r w:rsidRPr="00BC7A08">
        <w:rPr>
          <w:rFonts w:ascii="Calibri" w:eastAsia="Times New Roman" w:hAnsi="Calibri" w:cs="Calibri"/>
          <w:b/>
          <w:bCs/>
          <w:sz w:val="24"/>
          <w:szCs w:val="20"/>
          <w:shd w:val="clear" w:color="auto" w:fill="FFFF00"/>
        </w:rPr>
        <w:t>Update Assessment</w:t>
      </w:r>
      <w:r w:rsidRPr="00BC7A08">
        <w:rPr>
          <w:rFonts w:ascii="Calibri" w:eastAsia="Times New Roman" w:hAnsi="Calibri" w:cs="Calibri"/>
          <w:sz w:val="24"/>
          <w:szCs w:val="20"/>
        </w:rPr>
        <w:t>.</w:t>
      </w:r>
    </w:p>
    <w:p w14:paraId="26443905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Click on the </w:t>
      </w:r>
      <w:r w:rsidRPr="00BC7A08">
        <w:rPr>
          <w:rFonts w:ascii="Calibri" w:eastAsia="Times New Roman" w:hAnsi="Calibri" w:cs="Calibri"/>
          <w:b/>
          <w:bCs/>
          <w:sz w:val="24"/>
          <w:szCs w:val="20"/>
        </w:rPr>
        <w:t>ID hyperlink</w:t>
      </w:r>
      <w:r w:rsidRPr="00BC7A08">
        <w:rPr>
          <w:rFonts w:ascii="Calibri" w:eastAsia="Times New Roman" w:hAnsi="Calibri" w:cs="Calibri"/>
          <w:sz w:val="24"/>
          <w:szCs w:val="20"/>
        </w:rPr>
        <w:t> for the previously submitted assessment</w:t>
      </w:r>
    </w:p>
    <w:p w14:paraId="224C43CB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>Make the relevant changes</w:t>
      </w:r>
    </w:p>
    <w:p w14:paraId="62D18774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b/>
          <w:bCs/>
          <w:sz w:val="24"/>
          <w:szCs w:val="20"/>
        </w:rPr>
        <w:t>Submit</w:t>
      </w:r>
      <w:r w:rsidRPr="00BC7A08">
        <w:rPr>
          <w:rFonts w:ascii="Calibri" w:eastAsia="Times New Roman" w:hAnsi="Calibri" w:cs="Calibri"/>
          <w:sz w:val="24"/>
          <w:szCs w:val="20"/>
        </w:rPr>
        <w:t> the assessment as usual</w:t>
      </w:r>
    </w:p>
    <w:p w14:paraId="1B465CA3" w14:textId="77777777" w:rsidR="00BC7A08" w:rsidRPr="00BC7A08" w:rsidRDefault="00BC7A08" w:rsidP="00BC7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</w:rPr>
      </w:pPr>
      <w:r w:rsidRPr="00BC7A08">
        <w:rPr>
          <w:rFonts w:ascii="Calibri" w:eastAsia="Times New Roman" w:hAnsi="Calibri" w:cs="Calibri"/>
          <w:sz w:val="24"/>
          <w:szCs w:val="20"/>
        </w:rPr>
        <w:t xml:space="preserve">Please notify your DPH contract manager that you have submitted an </w:t>
      </w:r>
      <w:proofErr w:type="gramStart"/>
      <w:r w:rsidRPr="00BC7A08">
        <w:rPr>
          <w:rFonts w:ascii="Calibri" w:eastAsia="Times New Roman" w:hAnsi="Calibri" w:cs="Calibri"/>
          <w:sz w:val="24"/>
          <w:szCs w:val="20"/>
        </w:rPr>
        <w:t>update, and</w:t>
      </w:r>
      <w:proofErr w:type="gramEnd"/>
      <w:r w:rsidRPr="00BC7A08">
        <w:rPr>
          <w:rFonts w:ascii="Calibri" w:eastAsia="Times New Roman" w:hAnsi="Calibri" w:cs="Calibri"/>
          <w:sz w:val="24"/>
          <w:szCs w:val="20"/>
        </w:rPr>
        <w:t xml:space="preserve"> specify the month/program that has been updated.</w:t>
      </w:r>
    </w:p>
    <w:p w14:paraId="755C977A" w14:textId="77777777" w:rsidR="00BC7A08" w:rsidRPr="00BC7A08" w:rsidRDefault="00BC7A08" w:rsidP="00BC7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8"/>
        </w:rPr>
      </w:pPr>
      <w:r w:rsidRPr="00BC7A08">
        <w:rPr>
          <w:rFonts w:ascii="Calibri" w:eastAsia="Times New Roman" w:hAnsi="Calibri" w:cs="Calibri"/>
          <w:color w:val="1F497D"/>
          <w:sz w:val="28"/>
        </w:rPr>
        <w:t> </w:t>
      </w:r>
    </w:p>
    <w:p w14:paraId="68C8B761" w14:textId="77777777" w:rsidR="00C664A9" w:rsidRPr="00BC7A08" w:rsidRDefault="00BC7A08">
      <w:pPr>
        <w:rPr>
          <w:sz w:val="28"/>
        </w:rPr>
      </w:pPr>
    </w:p>
    <w:sectPr w:rsidR="00C664A9" w:rsidRPr="00BC7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1AA7"/>
    <w:multiLevelType w:val="multilevel"/>
    <w:tmpl w:val="5FFE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8"/>
    <w:rsid w:val="001452A4"/>
    <w:rsid w:val="00910B44"/>
    <w:rsid w:val="00B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B32D"/>
  <w15:chartTrackingRefBased/>
  <w15:docId w15:val="{E1428CDA-1688-4803-94F8-CA466477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Benitez</dc:creator>
  <cp:keywords/>
  <dc:description/>
  <cp:lastModifiedBy>Judy Benitez</cp:lastModifiedBy>
  <cp:revision>1</cp:revision>
  <dcterms:created xsi:type="dcterms:W3CDTF">2018-12-03T13:12:00Z</dcterms:created>
  <dcterms:modified xsi:type="dcterms:W3CDTF">2018-12-03T13:13:00Z</dcterms:modified>
</cp:coreProperties>
</file>