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93822" w14:textId="77777777" w:rsidR="006401E6" w:rsidRPr="006401E6" w:rsidRDefault="006401E6" w:rsidP="006401E6">
      <w:r w:rsidRPr="006401E6">
        <w:t>YOU have the power to prevent COVID-19</w:t>
      </w:r>
    </w:p>
    <w:p w14:paraId="3C404172" w14:textId="24085F81" w:rsidR="006401E6" w:rsidRDefault="006401E6"/>
    <w:p w14:paraId="385C2572" w14:textId="77777777" w:rsidR="006401E6" w:rsidRPr="006401E6" w:rsidRDefault="006401E6" w:rsidP="006401E6">
      <w:r w:rsidRPr="006401E6">
        <w:t>YOU can protect our most vulnerable!</w:t>
      </w:r>
    </w:p>
    <w:p w14:paraId="70448AE3" w14:textId="4981EAA1" w:rsidR="006401E6" w:rsidRDefault="006401E6"/>
    <w:p w14:paraId="181300FA" w14:textId="6298DC96" w:rsidR="006401E6" w:rsidRDefault="006401E6" w:rsidP="006401E6">
      <w:r w:rsidRPr="006401E6">
        <w:t>If you are unvaccinated</w:t>
      </w:r>
      <w:r>
        <w:t xml:space="preserve"> </w:t>
      </w:r>
      <w:r w:rsidRPr="006401E6">
        <w:t>PRACTICE SOCIAL DISTANCING</w:t>
      </w:r>
    </w:p>
    <w:p w14:paraId="1D535936" w14:textId="2192239E" w:rsidR="006401E6" w:rsidRDefault="006401E6" w:rsidP="006401E6"/>
    <w:p w14:paraId="7E6D244F" w14:textId="1DF32165" w:rsidR="006401E6" w:rsidRDefault="006401E6" w:rsidP="006401E6">
      <w:r w:rsidRPr="006401E6">
        <w:t>Go digital: keep up with friends and family online.</w:t>
      </w:r>
    </w:p>
    <w:p w14:paraId="1354E30E" w14:textId="3A974EE0" w:rsidR="006401E6" w:rsidRDefault="006401E6" w:rsidP="006401E6"/>
    <w:p w14:paraId="74E06FFA" w14:textId="77777777" w:rsidR="006401E6" w:rsidRPr="006401E6" w:rsidRDefault="006401E6" w:rsidP="006401E6">
      <w:r w:rsidRPr="006401E6">
        <w:t>Stay home as much as you can.</w:t>
      </w:r>
    </w:p>
    <w:p w14:paraId="59B9C974" w14:textId="7474077A" w:rsidR="006401E6" w:rsidRDefault="006401E6" w:rsidP="006401E6"/>
    <w:p w14:paraId="0496F5AE" w14:textId="77777777" w:rsidR="006401E6" w:rsidRPr="006401E6" w:rsidRDefault="006401E6" w:rsidP="006401E6">
      <w:r w:rsidRPr="006401E6">
        <w:t xml:space="preserve">If you </w:t>
      </w:r>
      <w:proofErr w:type="gramStart"/>
      <w:r w:rsidRPr="006401E6">
        <w:t>have to</w:t>
      </w:r>
      <w:proofErr w:type="gramEnd"/>
      <w:r w:rsidRPr="006401E6">
        <w:t xml:space="preserve"> go out:</w:t>
      </w:r>
    </w:p>
    <w:p w14:paraId="2E5BB87A" w14:textId="77777777" w:rsidR="006401E6" w:rsidRPr="006401E6" w:rsidRDefault="006401E6" w:rsidP="006401E6">
      <w:pPr>
        <w:pStyle w:val="ListParagraph"/>
        <w:numPr>
          <w:ilvl w:val="0"/>
          <w:numId w:val="1"/>
        </w:numPr>
      </w:pPr>
      <w:r w:rsidRPr="006401E6">
        <w:t>Don’t hang out in groups</w:t>
      </w:r>
    </w:p>
    <w:p w14:paraId="0FC0F6DE" w14:textId="77777777" w:rsidR="006401E6" w:rsidRPr="006401E6" w:rsidRDefault="006401E6" w:rsidP="006401E6">
      <w:pPr>
        <w:pStyle w:val="ListParagraph"/>
        <w:numPr>
          <w:ilvl w:val="0"/>
          <w:numId w:val="1"/>
        </w:numPr>
      </w:pPr>
      <w:r w:rsidRPr="006401E6">
        <w:t>Stay 6 feet away from others</w:t>
      </w:r>
    </w:p>
    <w:p w14:paraId="78CB4E41" w14:textId="77777777" w:rsidR="006401E6" w:rsidRPr="006401E6" w:rsidRDefault="006401E6" w:rsidP="006401E6">
      <w:pPr>
        <w:pStyle w:val="ListParagraph"/>
        <w:numPr>
          <w:ilvl w:val="0"/>
          <w:numId w:val="1"/>
        </w:numPr>
      </w:pPr>
      <w:r w:rsidRPr="006401E6">
        <w:t>Don’t shake hands or hug</w:t>
      </w:r>
    </w:p>
    <w:p w14:paraId="224FB75A" w14:textId="17D106CD" w:rsidR="006401E6" w:rsidRDefault="006401E6" w:rsidP="006401E6">
      <w:pPr>
        <w:pStyle w:val="ListParagraph"/>
        <w:numPr>
          <w:ilvl w:val="0"/>
          <w:numId w:val="1"/>
        </w:numPr>
      </w:pPr>
      <w:r w:rsidRPr="006401E6">
        <w:t>Don’t share food or drinks</w:t>
      </w:r>
    </w:p>
    <w:p w14:paraId="48FEAD5B" w14:textId="4F02E8FB" w:rsidR="006401E6" w:rsidRDefault="006401E6" w:rsidP="006401E6"/>
    <w:p w14:paraId="4B82F6C1" w14:textId="3126CCA4" w:rsidR="006401E6" w:rsidRPr="006401E6" w:rsidRDefault="006401E6" w:rsidP="006401E6">
      <w:r w:rsidRPr="006401E6">
        <w:t>And don’t forget to wash your hands. A LOT.</w:t>
      </w:r>
    </w:p>
    <w:p w14:paraId="3DB0BE6C" w14:textId="388574BD" w:rsidR="006401E6" w:rsidRDefault="006401E6" w:rsidP="006401E6"/>
    <w:p w14:paraId="6BA0751F" w14:textId="6FFB0CB5" w:rsidR="006401E6" w:rsidRDefault="006401E6" w:rsidP="006401E6">
      <w:r w:rsidRPr="006401E6">
        <w:t>www.mass.gov/COVID19 | Call 2-1-1</w:t>
      </w:r>
    </w:p>
    <w:sectPr w:rsidR="006401E6" w:rsidSect="00060C2D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Franklin Gothic Std Heavy">
    <w:altName w:val="ITC Franklin Gothic Std Heavy"/>
    <w:panose1 w:val="020B09040305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A44B3"/>
    <w:multiLevelType w:val="hybridMultilevel"/>
    <w:tmpl w:val="A836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E6"/>
    <w:rsid w:val="0064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68C73"/>
  <w15:chartTrackingRefBased/>
  <w15:docId w15:val="{70768A50-2185-FB43-84EA-153C2EB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uiPriority w:val="99"/>
    <w:rsid w:val="006401E6"/>
    <w:pPr>
      <w:autoSpaceDE w:val="0"/>
      <w:autoSpaceDN w:val="0"/>
      <w:adjustRightInd w:val="0"/>
      <w:spacing w:line="288" w:lineRule="auto"/>
      <w:textAlignment w:val="center"/>
    </w:pPr>
    <w:rPr>
      <w:rFonts w:ascii="ITC Franklin Gothic Std Heavy" w:hAnsi="ITC Franklin Gothic Std Heavy" w:cs="ITC Franklin Gothic Std Heavy"/>
      <w:color w:val="D61900"/>
      <w:sz w:val="62"/>
      <w:szCs w:val="62"/>
    </w:rPr>
  </w:style>
  <w:style w:type="paragraph" w:styleId="ListParagraph">
    <w:name w:val="List Paragraph"/>
    <w:basedOn w:val="Normal"/>
    <w:uiPriority w:val="34"/>
    <w:qFormat/>
    <w:rsid w:val="0064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Troche, Carlos (DPH)</cp:lastModifiedBy>
  <cp:revision>1</cp:revision>
  <dcterms:created xsi:type="dcterms:W3CDTF">2021-05-28T14:48:00Z</dcterms:created>
  <dcterms:modified xsi:type="dcterms:W3CDTF">2021-05-28T14:51:00Z</dcterms:modified>
</cp:coreProperties>
</file>