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2908"/>
        <w:gridCol w:w="6237"/>
      </w:tblGrid>
      <w:tr w:rsidR="00E87FE3" w:rsidRPr="00C54786" w14:paraId="24A3B734" w14:textId="77777777" w:rsidTr="00C168F2">
        <w:trPr>
          <w:cnfStyle w:val="100000000000" w:firstRow="1" w:lastRow="0" w:firstColumn="0" w:lastColumn="0" w:oddVBand="0" w:evenVBand="0" w:oddHBand="0" w:evenHBand="0" w:firstRowFirstColumn="0" w:firstRowLastColumn="0" w:lastRowFirstColumn="0" w:lastRowLastColumn="0"/>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1807C92A" w:rsidP="00077A0B">
            <w:pPr>
              <w:pStyle w:val="MH-CoverChart-Itemheadline"/>
              <w:jc w:val="right"/>
              <w:rPr>
                <w:color w:val="FFFFFF" w:themeColor="background1"/>
                <w:sz w:val="24"/>
                <w:szCs w:val="24"/>
              </w:rPr>
            </w:pPr>
            <w:r w:rsidRPr="13DE4B63">
              <w:rPr>
                <w:color w:val="FFFFFF" w:themeColor="background1"/>
                <w:sz w:val="24"/>
                <w:szCs w:val="24"/>
              </w:rPr>
              <w:t>Program</w:t>
            </w:r>
            <w:r w:rsidR="426C30B7" w:rsidRPr="13DE4B63">
              <w:rPr>
                <w:color w:val="FFFFFF" w:themeColor="background1"/>
                <w:sz w:val="24"/>
                <w:szCs w:val="24"/>
              </w:rPr>
              <w:t>:</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0B416A4D" w:rsidR="007D6522" w:rsidRPr="00F537BA" w:rsidRDefault="00F04BB7" w:rsidP="00077A0B">
            <w:pPr>
              <w:pStyle w:val="MHCoverChart-Description"/>
              <w:spacing w:before="40" w:after="40"/>
              <w:contextualSpacing/>
              <w:rPr>
                <w:b w:val="0"/>
                <w:bCs/>
                <w:color w:val="FFFFFF" w:themeColor="background1"/>
                <w:sz w:val="24"/>
                <w:szCs w:val="24"/>
              </w:rPr>
            </w:pPr>
            <w:r w:rsidRPr="00F537BA">
              <w:rPr>
                <w:b w:val="0"/>
                <w:bCs/>
                <w:color w:val="FFFFFF" w:themeColor="background1"/>
                <w:sz w:val="24"/>
                <w:szCs w:val="24"/>
              </w:rPr>
              <w:t>CBHC QEIP</w:t>
            </w:r>
          </w:p>
        </w:tc>
      </w:tr>
      <w:tr w:rsidR="00E87FE3" w:rsidRPr="00C54786" w14:paraId="730F2855"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0D4D53F9" w:rsidR="009B4F17" w:rsidRPr="00FB2619" w:rsidRDefault="00A26C95" w:rsidP="00077A0B">
            <w:pPr>
              <w:pStyle w:val="MHCoverChart-Description"/>
              <w:spacing w:before="40" w:after="40"/>
              <w:contextualSpacing/>
              <w:rPr>
                <w:color w:val="FFFFFF" w:themeColor="background1"/>
                <w:sz w:val="24"/>
                <w:szCs w:val="24"/>
              </w:rPr>
            </w:pPr>
            <w:r>
              <w:rPr>
                <w:color w:val="FFFFFF" w:themeColor="background1"/>
                <w:sz w:val="24"/>
                <w:szCs w:val="24"/>
              </w:rPr>
              <w:t xml:space="preserve">PY1 </w:t>
            </w:r>
          </w:p>
        </w:tc>
      </w:tr>
      <w:tr w:rsidR="00E87FE3" w:rsidRPr="00C54786" w14:paraId="3386894F"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504854A9"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M</w:t>
            </w:r>
            <w:r w:rsidR="0000257B">
              <w:rPr>
                <w:b/>
                <w:bCs w:val="0"/>
                <w:color w:val="FFFFFF" w:themeColor="background1"/>
                <w:sz w:val="24"/>
                <w:szCs w:val="24"/>
              </w:rPr>
              <w:t>easure</w:t>
            </w:r>
            <w:r w:rsidRPr="00FA6C52">
              <w:rPr>
                <w:b/>
                <w:bCs w:val="0"/>
                <w:color w:val="FFFFFF" w:themeColor="background1"/>
                <w:sz w:val="24"/>
                <w:szCs w:val="24"/>
              </w:rPr>
              <w:t>:</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40FC552F" w:rsidR="009B4F17" w:rsidRPr="00FB2619" w:rsidRDefault="00CB3AC5" w:rsidP="00077A0B">
            <w:pPr>
              <w:pStyle w:val="MHCoverChart-Description"/>
              <w:spacing w:before="40" w:after="40"/>
              <w:contextualSpacing/>
              <w:rPr>
                <w:color w:val="FFFFFF" w:themeColor="background1"/>
                <w:sz w:val="24"/>
                <w:szCs w:val="24"/>
              </w:rPr>
            </w:pPr>
            <w:r w:rsidRPr="00CB3AC5">
              <w:rPr>
                <w:color w:val="FFFFFF" w:themeColor="background1"/>
                <w:sz w:val="24"/>
                <w:szCs w:val="24"/>
              </w:rPr>
              <w:t>Health-Related Social Needs Screening: Preparing for Reporting Beginning in PY2</w:t>
            </w:r>
          </w:p>
        </w:tc>
      </w:tr>
      <w:tr w:rsidR="00E87FE3" w:rsidRPr="00C54786" w14:paraId="08E98CCD"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1328FFB5" w:rsidR="009B4F17" w:rsidRPr="00FB2619" w:rsidRDefault="00A26C95" w:rsidP="00077A0B">
            <w:pPr>
              <w:pStyle w:val="MHCoverChart-Description"/>
              <w:spacing w:before="40" w:after="40"/>
              <w:contextualSpacing/>
              <w:rPr>
                <w:color w:val="FFFFFF" w:themeColor="background1"/>
                <w:sz w:val="24"/>
                <w:szCs w:val="24"/>
              </w:rPr>
            </w:pPr>
            <w:r>
              <w:rPr>
                <w:color w:val="FFFFFF" w:themeColor="background1"/>
                <w:sz w:val="24"/>
                <w:szCs w:val="24"/>
              </w:rPr>
              <w:t>H</w:t>
            </w:r>
            <w:r w:rsidR="00061842">
              <w:rPr>
                <w:color w:val="FFFFFF" w:themeColor="background1"/>
                <w:sz w:val="24"/>
                <w:szCs w:val="24"/>
              </w:rPr>
              <w:t>ealth-Related Social Needs Tool(s) and Plan</w:t>
            </w:r>
          </w:p>
        </w:tc>
      </w:tr>
      <w:tr w:rsidR="00E87FE3" w:rsidRPr="00C54786" w14:paraId="27C85E90"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0C715E4B" w:rsidR="009B4F17" w:rsidRPr="00FB2619" w:rsidRDefault="002724CD" w:rsidP="00077A0B">
            <w:pPr>
              <w:pStyle w:val="MHCoverChart-Description"/>
              <w:spacing w:before="40" w:after="40"/>
              <w:contextualSpacing/>
              <w:rPr>
                <w:color w:val="FFFFFF" w:themeColor="background1"/>
                <w:sz w:val="24"/>
                <w:szCs w:val="24"/>
              </w:rPr>
            </w:pPr>
            <w:r>
              <w:rPr>
                <w:color w:val="FFFFFF" w:themeColor="background1"/>
                <w:sz w:val="24"/>
                <w:szCs w:val="24"/>
              </w:rPr>
              <w:t>OnBase</w:t>
            </w:r>
          </w:p>
        </w:tc>
      </w:tr>
      <w:tr w:rsidR="00E87FE3" w:rsidRPr="00C54786" w14:paraId="518FE656"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46C7E11C" w:rsidR="009B4F17" w:rsidRPr="00FB2619" w:rsidRDefault="00061842" w:rsidP="00077A0B">
            <w:pPr>
              <w:pStyle w:val="MHCoverChart-Description"/>
              <w:spacing w:before="40" w:after="40"/>
              <w:contextualSpacing/>
              <w:rPr>
                <w:color w:val="FFFFFF" w:themeColor="background1"/>
                <w:sz w:val="24"/>
                <w:szCs w:val="24"/>
              </w:rPr>
            </w:pPr>
            <w:r>
              <w:rPr>
                <w:color w:val="FFFFFF" w:themeColor="background1"/>
                <w:sz w:val="24"/>
                <w:szCs w:val="24"/>
              </w:rPr>
              <w:t>December 1</w:t>
            </w:r>
            <w:r w:rsidRPr="00061842">
              <w:rPr>
                <w:color w:val="FFFFFF" w:themeColor="background1"/>
                <w:sz w:val="24"/>
                <w:szCs w:val="24"/>
                <w:vertAlign w:val="superscript"/>
              </w:rPr>
              <w:t>st</w:t>
            </w:r>
            <w:r>
              <w:rPr>
                <w:color w:val="FFFFFF" w:themeColor="background1"/>
                <w:sz w:val="24"/>
                <w:szCs w:val="24"/>
              </w:rPr>
              <w:t>, 2024</w:t>
            </w:r>
          </w:p>
        </w:tc>
      </w:tr>
      <w:tr w:rsidR="00E87FE3" w:rsidRPr="00C54786" w14:paraId="7A493A11"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49E7954D" w:rsidR="008F5EE6" w:rsidRPr="00FA6C52" w:rsidRDefault="00E87FE3" w:rsidP="008F5EE6">
            <w:pPr>
              <w:pStyle w:val="MHCoverChart-Description"/>
              <w:spacing w:before="40" w:after="40"/>
              <w:contextualSpacing/>
              <w:rPr>
                <w:color w:val="FFFFFF" w:themeColor="background1"/>
                <w:sz w:val="24"/>
                <w:szCs w:val="24"/>
              </w:rPr>
            </w:pPr>
            <w:proofErr w:type="spellStart"/>
            <w:r w:rsidRPr="006F2B50">
              <w:rPr>
                <w:color w:val="FFFFFF" w:themeColor="background1"/>
                <w:sz w:val="24"/>
                <w:szCs w:val="24"/>
              </w:rPr>
              <w:t>CBHCAbbreviation</w:t>
            </w:r>
            <w:r w:rsidR="008F5EE6" w:rsidRPr="006F2B50">
              <w:rPr>
                <w:color w:val="FFFFFF" w:themeColor="background1"/>
                <w:sz w:val="24"/>
                <w:szCs w:val="24"/>
              </w:rPr>
              <w:t>_</w:t>
            </w:r>
            <w:r w:rsidR="008231CD" w:rsidRPr="006F2B50">
              <w:rPr>
                <w:color w:val="FFFFFF" w:themeColor="background1"/>
                <w:sz w:val="24"/>
                <w:szCs w:val="24"/>
              </w:rPr>
              <w:t>HRSN</w:t>
            </w:r>
            <w:r w:rsidR="00A70F52">
              <w:rPr>
                <w:color w:val="FFFFFF" w:themeColor="background1"/>
                <w:sz w:val="24"/>
                <w:szCs w:val="24"/>
              </w:rPr>
              <w:t>ScreeningPlan</w:t>
            </w:r>
            <w:r w:rsidR="008F5EE6" w:rsidRPr="006F2B50">
              <w:rPr>
                <w:color w:val="FFFFFF" w:themeColor="background1"/>
                <w:sz w:val="24"/>
                <w:szCs w:val="24"/>
              </w:rPr>
              <w:t>_YYYYMMDD</w:t>
            </w:r>
            <w:proofErr w:type="spellEnd"/>
          </w:p>
        </w:tc>
      </w:tr>
    </w:tbl>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6B3E0DA6" w14:textId="20A12A33" w:rsidR="00C168F2" w:rsidRPr="00C168F2" w:rsidRDefault="0039409B" w:rsidP="00C168F2">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w:t>
      </w:r>
      <w:r w:rsidR="00DF68BA" w:rsidRPr="0186DBD5">
        <w:rPr>
          <w:color w:val="002060"/>
          <w:sz w:val="52"/>
          <w:szCs w:val="52"/>
        </w:rPr>
        <w:t xml:space="preserve">Community Behavioral Health Center (CBHC) </w:t>
      </w:r>
      <w:r w:rsidR="009B4F17" w:rsidRPr="00AF2F7D">
        <w:rPr>
          <w:color w:val="002060"/>
          <w:sz w:val="52"/>
          <w:szCs w:val="52"/>
        </w:rPr>
        <w:t>Quality and Equity Incentive Program</w:t>
      </w:r>
      <w:r w:rsidR="00916DE4">
        <w:rPr>
          <w:color w:val="002060"/>
          <w:sz w:val="52"/>
          <w:szCs w:val="52"/>
        </w:rPr>
        <w:t xml:space="preserve"> (</w:t>
      </w:r>
      <w:r w:rsidR="00DF68BA">
        <w:rPr>
          <w:color w:val="002060"/>
          <w:sz w:val="52"/>
          <w:szCs w:val="52"/>
        </w:rPr>
        <w:t>C</w:t>
      </w:r>
      <w:r w:rsidR="00916DE4">
        <w:rPr>
          <w:color w:val="002060"/>
          <w:sz w:val="52"/>
          <w:szCs w:val="52"/>
        </w:rPr>
        <w:t>QEIP)</w:t>
      </w:r>
      <w:r w:rsidR="00422259">
        <w:rPr>
          <w:noProof/>
        </w:rPr>
        <mc:AlternateContent>
          <mc:Choice Requires="wps">
            <w:drawing>
              <wp:inline distT="0" distB="0" distL="0" distR="0" wp14:anchorId="723B7FA4" wp14:editId="5D6475A7">
                <wp:extent cx="5003800" cy="6350"/>
                <wp:effectExtent l="19050" t="19050" r="25400" b="31750"/>
                <wp:docPr id="1987303812"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a14="http://schemas.microsoft.com/office/drawing/2010/main" xmlns:asvg="http://schemas.microsoft.com/office/drawing/2016/SVG/main" xmlns:pic="http://schemas.openxmlformats.org/drawingml/2006/picture" xmlns:a16="http://schemas.microsoft.com/office/drawing/2014/main" xmlns:a="http://schemas.openxmlformats.org/drawingml/2006/main">
            <w:pict>
              <v:line id="Straight Connector 1293506436" style="flip:y;visibility:visible;mso-wrap-style:square;mso-left-percent:-10001;mso-top-percent:-10001;mso-position-horizontal:absolute;mso-position-horizontal-relative:char;mso-position-vertical:absolute;mso-position-vertical-relative:line;mso-left-percent:-10001;mso-top-percent:-10001" alt="&quot;&quot;&quot;" o:spid="_x0000_s1026" strokecolor="#f6c51b [3207]" strokeweight="2.25pt" from="0,0" to="394pt,.5pt" w14:anchorId="71455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">
                <v:stroke joinstyle="miter"/>
                <w10:anchorlock/>
              </v:line>
            </w:pict>
          </mc:Fallback>
        </mc:AlternateContent>
      </w:r>
    </w:p>
    <w:p w14:paraId="7C3BA9D6" w14:textId="1A861A6B" w:rsidR="00AE392D" w:rsidRPr="00C168F2" w:rsidDel="00995D9F" w:rsidRDefault="00C168F2" w:rsidP="00C168F2">
      <w:pPr>
        <w:spacing w:before="0" w:after="0" w:line="240" w:lineRule="auto"/>
        <w:rPr>
          <w:rFonts w:asciiTheme="majorHAnsi" w:eastAsiaTheme="majorEastAsia" w:hAnsiTheme="majorHAnsi" w:cstheme="majorBidi"/>
          <w:b/>
          <w:bCs/>
          <w:color w:val="14558F" w:themeColor="accent1"/>
          <w:sz w:val="30"/>
          <w:szCs w:val="30"/>
        </w:rPr>
      </w:pPr>
      <w:r>
        <w:br w:type="page"/>
      </w:r>
    </w:p>
    <w:p w14:paraId="07788B93" w14:textId="440D88B2" w:rsidR="00E461A7" w:rsidRPr="002354FC" w:rsidRDefault="00E461A7" w:rsidP="003C2B58">
      <w:pPr>
        <w:pStyle w:val="Heading2"/>
      </w:pPr>
      <w:r w:rsidRPr="002354FC">
        <w:lastRenderedPageBreak/>
        <w:t>Summary</w:t>
      </w:r>
    </w:p>
    <w:p w14:paraId="6EB30DC6" w14:textId="56C7B698" w:rsidR="0078520E" w:rsidRPr="00C03ECE" w:rsidRDefault="00D756B4" w:rsidP="0078520E">
      <w:pPr>
        <w:spacing w:line="240" w:lineRule="auto"/>
      </w:pPr>
      <w:r>
        <w:t xml:space="preserve">The </w:t>
      </w:r>
      <w:r w:rsidRPr="00D53AB1">
        <w:rPr>
          <w:b/>
          <w:bCs/>
        </w:rPr>
        <w:t>H</w:t>
      </w:r>
      <w:r w:rsidR="00342006" w:rsidRPr="00D53AB1">
        <w:rPr>
          <w:b/>
          <w:bCs/>
        </w:rPr>
        <w:t xml:space="preserve">ealth-Related Social Needs </w:t>
      </w:r>
      <w:r w:rsidR="00E120A5" w:rsidRPr="00D53AB1">
        <w:rPr>
          <w:b/>
          <w:bCs/>
        </w:rPr>
        <w:t xml:space="preserve">Tool(s) and Plan </w:t>
      </w:r>
      <w:r>
        <w:t xml:space="preserve">is the </w:t>
      </w:r>
      <w:r w:rsidR="00E120A5">
        <w:t xml:space="preserve">second </w:t>
      </w:r>
      <w:r>
        <w:t>of two reporting requirements for the m</w:t>
      </w:r>
      <w:r w:rsidR="00AE392D">
        <w:t>easure</w:t>
      </w:r>
      <w:r>
        <w:t xml:space="preserve">: “Health-Related Social Needs Screening: Preparing for Reporting Beginning in PY2.” </w:t>
      </w:r>
      <w:r w:rsidR="0078520E" w:rsidRPr="00C03ECE">
        <w:t>This</w:t>
      </w:r>
      <w:r>
        <w:t xml:space="preserve"> PY1</w:t>
      </w:r>
      <w:r w:rsidR="0078520E" w:rsidRPr="00C03ECE">
        <w:t xml:space="preserve"> metric assesses essential foundational interventions by CBHCs to prepare for accountability under the</w:t>
      </w:r>
      <w:r w:rsidR="008F4411">
        <w:t xml:space="preserve"> MassHealth</w:t>
      </w:r>
      <w:r w:rsidR="0078520E" w:rsidRPr="00C03ECE">
        <w:t xml:space="preserve"> </w:t>
      </w:r>
      <w:r w:rsidR="00342006">
        <w:t>HRSN</w:t>
      </w:r>
      <w:r w:rsidR="0078520E" w:rsidRPr="00C03ECE">
        <w:t xml:space="preserve"> measure</w:t>
      </w:r>
      <w:r w:rsidR="00BF3605">
        <w:t>,</w:t>
      </w:r>
      <w:r w:rsidR="0078520E" w:rsidRPr="00C03ECE">
        <w:t xml:space="preserve"> which would be implemented in the CQEIP beginning in PY2 to assess whether a CBHC implements screening for all MassHealth patients for food insecurity, housing instability, transportation needs, and utility difficulties.</w:t>
      </w:r>
    </w:p>
    <w:p w14:paraId="3A245D4E" w14:textId="77777777" w:rsidR="00654EB6" w:rsidRDefault="0078520E" w:rsidP="0078520E">
      <w:r w:rsidRPr="00C03ECE">
        <w:t>This measure assesses CBHC performance in conducting necessary precursor activities in preparation for implementation of the finalized Health-Related Social Needs measure in Performance Year 2.</w:t>
      </w:r>
      <w:r w:rsidR="004C2F37">
        <w:t xml:space="preserve"> </w:t>
      </w:r>
    </w:p>
    <w:p w14:paraId="432B4501" w14:textId="2EF01BFF" w:rsidR="00654EB6" w:rsidRDefault="004C2F37" w:rsidP="00D53AB1">
      <w:r>
        <w:t>P</w:t>
      </w:r>
      <w:r w:rsidR="002A42EB">
        <w:t>erformance</w:t>
      </w:r>
      <w:r w:rsidR="0096210A">
        <w:t xml:space="preserve"> Submission</w:t>
      </w:r>
      <w:r w:rsidR="002A42EB">
        <w:t xml:space="preserve"> Requirements</w:t>
      </w:r>
      <w:r>
        <w:t xml:space="preserve"> for this measure</w:t>
      </w:r>
      <w:r w:rsidR="002A42EB">
        <w:t xml:space="preserve"> </w:t>
      </w:r>
      <w:r w:rsidR="000A1ABB">
        <w:t>in PY1</w:t>
      </w:r>
      <w:r w:rsidR="002A42EB">
        <w:t xml:space="preserve"> includes </w:t>
      </w:r>
      <w:r w:rsidR="000E492D">
        <w:t xml:space="preserve">the </w:t>
      </w:r>
      <w:r w:rsidR="00FF3E30" w:rsidRPr="00A50A94">
        <w:rPr>
          <w:b/>
          <w:bCs/>
        </w:rPr>
        <w:t>Health-Related Social Needs Tool(s) and Plan</w:t>
      </w:r>
      <w:r w:rsidR="00AF6172" w:rsidRPr="00510679">
        <w:t xml:space="preserve">, </w:t>
      </w:r>
      <w:r w:rsidR="002A42EB" w:rsidRPr="00510679">
        <w:t>due December 1</w:t>
      </w:r>
      <w:r w:rsidR="002A42EB" w:rsidRPr="00510679">
        <w:rPr>
          <w:vertAlign w:val="superscript"/>
        </w:rPr>
        <w:t>st</w:t>
      </w:r>
      <w:r w:rsidR="002A42EB" w:rsidRPr="00510679">
        <w:t>, 2024</w:t>
      </w:r>
      <w:r w:rsidR="00A50A94">
        <w:t>. The reporting template and submission instructions for this deliverable</w:t>
      </w:r>
      <w:r w:rsidR="00262917">
        <w:t xml:space="preserve"> are included in this document.</w:t>
      </w:r>
    </w:p>
    <w:p w14:paraId="656C2AB7" w14:textId="400BC985" w:rsidR="00240F61" w:rsidRPr="00B07C82" w:rsidRDefault="00B12AFE" w:rsidP="00B07C82">
      <w:r w:rsidRPr="00B07C82">
        <w:t xml:space="preserve">A </w:t>
      </w:r>
      <w:r w:rsidR="006F53DF" w:rsidRPr="00B07C82">
        <w:t>CBHC TIN-billing entit</w:t>
      </w:r>
      <w:r w:rsidRPr="00B07C82">
        <w:t>y</w:t>
      </w:r>
      <w:r w:rsidR="006F53DF" w:rsidRPr="00B07C82">
        <w:t xml:space="preserve"> shall submit one HRSN </w:t>
      </w:r>
      <w:r w:rsidR="00262917" w:rsidRPr="00B07C82">
        <w:t>Screening Tool(s) and Plan report</w:t>
      </w:r>
      <w:r w:rsidR="006F53DF" w:rsidRPr="00B07C82">
        <w:t xml:space="preserve"> on behalf of its CBHC sites if there are multiple sites.</w:t>
      </w:r>
      <w:r w:rsidR="0099362E" w:rsidRPr="00B07C82">
        <w:br w:type="page"/>
      </w:r>
      <w:r w:rsidR="00240F61" w:rsidRPr="00B07C82">
        <w:rPr>
          <w:rStyle w:val="Heading2Char"/>
        </w:rPr>
        <w:lastRenderedPageBreak/>
        <w:t>Reporting Template</w:t>
      </w:r>
    </w:p>
    <w:p w14:paraId="01AF98BC" w14:textId="77777777" w:rsidR="00240F61" w:rsidRPr="00240F61" w:rsidRDefault="00240F61" w:rsidP="003D799D">
      <w:pPr>
        <w:pStyle w:val="Heading3"/>
      </w:pPr>
      <w:r w:rsidRPr="00240F61">
        <w:t xml:space="preserve">Contact </w:t>
      </w:r>
      <w:r w:rsidRPr="003D799D">
        <w:t>Information</w:t>
      </w:r>
    </w:p>
    <w:tbl>
      <w:tblPr>
        <w:tblStyle w:val="MHLeftHeaderTable"/>
        <w:tblW w:w="10075" w:type="dxa"/>
        <w:tblLook w:val="06A0" w:firstRow="1" w:lastRow="0" w:firstColumn="1" w:lastColumn="0" w:noHBand="1" w:noVBand="1"/>
      </w:tblPr>
      <w:tblGrid>
        <w:gridCol w:w="3685"/>
        <w:gridCol w:w="6390"/>
      </w:tblGrid>
      <w:tr w:rsidR="009D3A5F" w:rsidRPr="009D3A5F" w14:paraId="5E988854" w14:textId="77777777" w:rsidTr="00F5682A">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32C64DC0" w14:textId="5456C949" w:rsidR="002354FC" w:rsidRPr="00836C7F" w:rsidRDefault="0096210A" w:rsidP="00B554E5">
            <w:pPr>
              <w:pStyle w:val="MH-ChartContentText"/>
            </w:pPr>
            <w:r>
              <w:t xml:space="preserve">CBHC </w:t>
            </w:r>
            <w:r w:rsidR="00CF7021">
              <w:t>Organization</w:t>
            </w:r>
            <w:r w:rsidR="00B12AFE">
              <w:t>:</w:t>
            </w:r>
          </w:p>
        </w:tc>
        <w:tc>
          <w:tcPr>
            <w:tcW w:w="6390" w:type="dxa"/>
          </w:tcPr>
          <w:p w14:paraId="7CA199DC"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2E9A" w:rsidRPr="009D3A5F" w14:paraId="0FC1D22C" w14:textId="77777777" w:rsidTr="00F5682A">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7B5E6C72" w14:textId="445956CC" w:rsidR="00CE2E9A" w:rsidRDefault="00CE2E9A" w:rsidP="00CE2E9A">
            <w:pPr>
              <w:pStyle w:val="MH-ChartContentText"/>
            </w:pPr>
            <w:r w:rsidRPr="00836C7F">
              <w:t>Point of Contact Name:</w:t>
            </w:r>
          </w:p>
        </w:tc>
        <w:tc>
          <w:tcPr>
            <w:tcW w:w="6390" w:type="dxa"/>
          </w:tcPr>
          <w:p w14:paraId="70733B96" w14:textId="3263A767" w:rsidR="00CE2E9A" w:rsidRPr="009C5CFF" w:rsidRDefault="00CE2E9A" w:rsidP="00CE2E9A">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ED4CD9" w:rsidRPr="009D3A5F" w14:paraId="7E722F16" w14:textId="77777777" w:rsidTr="00F5682A">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338586CF" w14:textId="40ECC448" w:rsidR="00ED4CD9" w:rsidRPr="00836C7F" w:rsidRDefault="00ED4CD9" w:rsidP="00CE2E9A">
            <w:pPr>
              <w:pStyle w:val="MH-ChartContentText"/>
            </w:pPr>
            <w:r>
              <w:t>Point of Contact Title:</w:t>
            </w:r>
          </w:p>
        </w:tc>
        <w:tc>
          <w:tcPr>
            <w:tcW w:w="6390" w:type="dxa"/>
          </w:tcPr>
          <w:p w14:paraId="24918A45" w14:textId="7D135B3A" w:rsidR="00ED4CD9" w:rsidRPr="009C5CFF" w:rsidRDefault="00ED4CD9" w:rsidP="00CE2E9A">
            <w:pPr>
              <w:pStyle w:val="MH-ChartContentText"/>
              <w:cnfStyle w:val="000000000000" w:firstRow="0" w:lastRow="0" w:firstColumn="0" w:lastColumn="0" w:oddVBand="0" w:evenVBand="0" w:oddHBand="0" w:evenHBand="0" w:firstRowFirstColumn="0" w:firstRowLastColumn="0" w:lastRowFirstColumn="0" w:lastRowLastColumn="0"/>
            </w:pPr>
            <w:r>
              <w:t>Add text</w:t>
            </w:r>
          </w:p>
        </w:tc>
      </w:tr>
      <w:tr w:rsidR="00CE2E9A" w:rsidRPr="009D3A5F" w14:paraId="49FB5A23" w14:textId="77777777" w:rsidTr="00F5682A">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1CB2DEA7" w14:textId="77777777" w:rsidR="00CE2E9A" w:rsidRPr="00836C7F" w:rsidRDefault="00CE2E9A" w:rsidP="00CE2E9A">
            <w:pPr>
              <w:pStyle w:val="MH-ChartContentText"/>
            </w:pPr>
            <w:r w:rsidRPr="00836C7F">
              <w:t>Point of Contact Email Address:</w:t>
            </w:r>
          </w:p>
        </w:tc>
        <w:tc>
          <w:tcPr>
            <w:tcW w:w="6390" w:type="dxa"/>
          </w:tcPr>
          <w:p w14:paraId="151461DF" w14:textId="77777777" w:rsidR="00CE2E9A" w:rsidRPr="009C5CFF" w:rsidRDefault="00CE2E9A" w:rsidP="00CE2E9A">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507F57E4" w14:textId="77777777" w:rsidR="003C2B58" w:rsidRDefault="003C2B58" w:rsidP="003C2B58">
      <w:pPr>
        <w:pStyle w:val="paragraph"/>
        <w:spacing w:before="0" w:beforeAutospacing="0" w:after="0" w:afterAutospacing="0"/>
        <w:textAlignment w:val="baseline"/>
        <w:rPr>
          <w:rStyle w:val="normaltextrun"/>
          <w:rFonts w:asciiTheme="minorHAnsi" w:hAnsiTheme="minorHAnsi" w:cstheme="minorHAnsi"/>
          <w:sz w:val="22"/>
          <w:szCs w:val="22"/>
        </w:rPr>
      </w:pPr>
    </w:p>
    <w:p w14:paraId="25F407FC" w14:textId="19A7AC07" w:rsidR="003C2B58" w:rsidRPr="003C2B58" w:rsidRDefault="003C2B58" w:rsidP="003C2B58">
      <w:pPr>
        <w:pStyle w:val="paragraph"/>
        <w:spacing w:before="0" w:beforeAutospacing="0" w:after="0" w:afterAutospacing="0"/>
        <w:textAlignment w:val="baseline"/>
        <w:rPr>
          <w:rStyle w:val="normaltextrun"/>
          <w:rFonts w:asciiTheme="minorHAnsi" w:hAnsiTheme="minorHAnsi" w:cstheme="minorHAnsi"/>
          <w:sz w:val="16"/>
          <w:szCs w:val="16"/>
        </w:rPr>
      </w:pPr>
      <w:r w:rsidRPr="00104BA5">
        <w:rPr>
          <w:rStyle w:val="normaltextrun"/>
          <w:rFonts w:asciiTheme="minorHAnsi" w:hAnsiTheme="minorHAnsi" w:cstheme="minorHAnsi"/>
          <w:sz w:val="22"/>
          <w:szCs w:val="22"/>
        </w:rPr>
        <w:t xml:space="preserve">CBHCs should complete the reporting template provided in this document and submit the completed report to EOHHS via OnBase by </w:t>
      </w:r>
      <w:r w:rsidRPr="00104BA5">
        <w:rPr>
          <w:rStyle w:val="normaltextrun"/>
          <w:rFonts w:asciiTheme="minorHAnsi" w:hAnsiTheme="minorHAnsi" w:cstheme="minorHAnsi"/>
          <w:b/>
          <w:bCs/>
          <w:sz w:val="22"/>
          <w:szCs w:val="22"/>
        </w:rPr>
        <w:t>December 1</w:t>
      </w:r>
      <w:r w:rsidRPr="00104BA5">
        <w:rPr>
          <w:rStyle w:val="normaltextrun"/>
          <w:rFonts w:asciiTheme="minorHAnsi" w:hAnsiTheme="minorHAnsi" w:cstheme="minorHAnsi"/>
          <w:b/>
          <w:bCs/>
          <w:sz w:val="22"/>
          <w:szCs w:val="22"/>
          <w:vertAlign w:val="superscript"/>
        </w:rPr>
        <w:t>st</w:t>
      </w:r>
      <w:r w:rsidRPr="00104BA5">
        <w:rPr>
          <w:rStyle w:val="normaltextrun"/>
          <w:rFonts w:asciiTheme="minorHAnsi" w:hAnsiTheme="minorHAnsi" w:cstheme="minorHAnsi"/>
          <w:b/>
          <w:bCs/>
          <w:sz w:val="22"/>
          <w:szCs w:val="22"/>
        </w:rPr>
        <w:t>, 2024,</w:t>
      </w:r>
      <w:r w:rsidRPr="00104BA5">
        <w:rPr>
          <w:rStyle w:val="normaltextrun"/>
          <w:rFonts w:asciiTheme="minorHAnsi" w:hAnsiTheme="minorHAnsi" w:cstheme="minorHAnsi"/>
          <w:sz w:val="22"/>
          <w:szCs w:val="22"/>
        </w:rPr>
        <w:t xml:space="preserve"> with the following naming convention: </w:t>
      </w:r>
      <w:proofErr w:type="spellStart"/>
      <w:r w:rsidRPr="00104BA5">
        <w:rPr>
          <w:rStyle w:val="normaltextrun"/>
          <w:rFonts w:asciiTheme="minorHAnsi" w:hAnsiTheme="minorHAnsi" w:cstheme="minorHAnsi"/>
          <w:b/>
          <w:bCs/>
          <w:sz w:val="22"/>
          <w:szCs w:val="22"/>
        </w:rPr>
        <w:t>CBHCAbbreviation_HRSNScreeningPlan_YYYYMMDD</w:t>
      </w:r>
      <w:proofErr w:type="spellEnd"/>
      <w:r w:rsidRPr="00104BA5">
        <w:rPr>
          <w:rStyle w:val="normaltextrun"/>
          <w:rFonts w:asciiTheme="minorHAnsi" w:hAnsiTheme="minorHAnsi" w:cstheme="minorHAnsi"/>
          <w:sz w:val="22"/>
          <w:szCs w:val="22"/>
        </w:rPr>
        <w:t>. Please rename the file with the CBHC abbreviation and submission date. Note: Submission is a 2-step process; after uploading the deliverables onto OnBase, click “submit” to finalize the submission.</w:t>
      </w:r>
      <w:r w:rsidRPr="00482505">
        <w:rPr>
          <w:rStyle w:val="normaltextrun"/>
          <w:rFonts w:asciiTheme="minorHAnsi" w:hAnsiTheme="minorHAnsi" w:cstheme="minorHAnsi"/>
          <w:sz w:val="22"/>
          <w:szCs w:val="22"/>
        </w:rPr>
        <w:t> </w:t>
      </w:r>
      <w:r w:rsidRPr="00482505">
        <w:rPr>
          <w:rStyle w:val="eop"/>
          <w:rFonts w:asciiTheme="minorHAnsi" w:hAnsiTheme="minorHAnsi" w:cstheme="minorHAnsi"/>
          <w:sz w:val="22"/>
          <w:szCs w:val="22"/>
        </w:rPr>
        <w:t> </w:t>
      </w:r>
    </w:p>
    <w:p w14:paraId="3937DB38" w14:textId="1DE30732" w:rsidR="003C2B58" w:rsidRDefault="003C2B58" w:rsidP="003C2B58">
      <w:r w:rsidRPr="00482505">
        <w:rPr>
          <w:rStyle w:val="normaltextrun"/>
          <w:rFonts w:cstheme="minorHAnsi"/>
        </w:rPr>
        <w:t xml:space="preserve">Please reach out to the MassHealth Health Equity Team at </w:t>
      </w:r>
      <w:hyperlink r:id="rId13" w:tgtFrame="_blank" w:history="1">
        <w:r w:rsidRPr="00482505">
          <w:rPr>
            <w:rStyle w:val="normaltextrun"/>
            <w:rFonts w:cstheme="minorHAnsi"/>
            <w:u w:val="single"/>
          </w:rPr>
          <w:t>health.equity@mass.gov</w:t>
        </w:r>
      </w:hyperlink>
      <w:r w:rsidRPr="00482505">
        <w:rPr>
          <w:rStyle w:val="normaltextrun"/>
          <w:rFonts w:cstheme="minorHAnsi"/>
        </w:rPr>
        <w:t xml:space="preserve"> with any questions.</w:t>
      </w:r>
      <w:r w:rsidRPr="00482505">
        <w:rPr>
          <w:rStyle w:val="normaltextrun"/>
          <w:rFonts w:cstheme="minorHAnsi"/>
          <w:b/>
          <w:bCs/>
        </w:rPr>
        <w:t> </w:t>
      </w:r>
      <w:r w:rsidRPr="00482505">
        <w:rPr>
          <w:rStyle w:val="eop"/>
          <w:rFonts w:cstheme="minorHAnsi"/>
        </w:rPr>
        <w:t> </w:t>
      </w:r>
    </w:p>
    <w:p w14:paraId="4ABDDE69" w14:textId="435BF0F6" w:rsidR="00240F61" w:rsidRPr="00240F61" w:rsidRDefault="00240F61" w:rsidP="003D799D">
      <w:pPr>
        <w:pStyle w:val="Heading3"/>
      </w:pPr>
      <w:r w:rsidRPr="003D799D">
        <w:t>Introduction</w:t>
      </w:r>
    </w:p>
    <w:p w14:paraId="50C0A714" w14:textId="2E279CB4" w:rsidR="00D94EF6" w:rsidRDefault="009963F3" w:rsidP="00E73CF0">
      <w:r>
        <w:t xml:space="preserve">The questions are broken out into </w:t>
      </w:r>
      <w:r w:rsidR="00BE237D">
        <w:t>four</w:t>
      </w:r>
      <w:r>
        <w:t xml:space="preserve"> sections:</w:t>
      </w:r>
    </w:p>
    <w:p w14:paraId="066A0D7A" w14:textId="27181578" w:rsidR="0068565B" w:rsidRDefault="0068565B" w:rsidP="0019450C">
      <w:pPr>
        <w:pStyle w:val="ListParagraph"/>
        <w:numPr>
          <w:ilvl w:val="0"/>
          <w:numId w:val="12"/>
        </w:numPr>
      </w:pPr>
      <w:r>
        <w:t xml:space="preserve">Section 1. </w:t>
      </w:r>
      <w:r w:rsidR="005266EE">
        <w:t>HRSN Screening Tool(s) and Plan</w:t>
      </w:r>
    </w:p>
    <w:p w14:paraId="16E91D13" w14:textId="52FF04A3" w:rsidR="00C46506" w:rsidRDefault="00C46506" w:rsidP="0019450C">
      <w:pPr>
        <w:pStyle w:val="ListParagraph"/>
        <w:numPr>
          <w:ilvl w:val="0"/>
          <w:numId w:val="12"/>
        </w:numPr>
      </w:pPr>
      <w:r>
        <w:t xml:space="preserve">Section 2. Implementation Plan </w:t>
      </w:r>
    </w:p>
    <w:p w14:paraId="3284A8F7" w14:textId="49710CDC" w:rsidR="00EC22BD" w:rsidRDefault="00D63605" w:rsidP="0019450C">
      <w:pPr>
        <w:pStyle w:val="ListParagraph"/>
        <w:numPr>
          <w:ilvl w:val="0"/>
          <w:numId w:val="12"/>
        </w:numPr>
      </w:pPr>
      <w:r>
        <w:t>Section 3. HRSN Follow-up and Referrals</w:t>
      </w:r>
    </w:p>
    <w:p w14:paraId="3BDC1960" w14:textId="6BEF1FC6" w:rsidR="00D63605" w:rsidRDefault="00D63605" w:rsidP="0019450C">
      <w:pPr>
        <w:pStyle w:val="ListParagraph"/>
        <w:numPr>
          <w:ilvl w:val="0"/>
          <w:numId w:val="12"/>
        </w:numPr>
      </w:pPr>
      <w:r>
        <w:t>Section 4. Appendix: Examples of Standardized Sc</w:t>
      </w:r>
      <w:r w:rsidR="00D40059">
        <w:t>reening Instruments</w:t>
      </w:r>
    </w:p>
    <w:p w14:paraId="10662A7B" w14:textId="2C8D9022" w:rsidR="002968F3" w:rsidRDefault="006F53DF" w:rsidP="00D94EF6">
      <w:pPr>
        <w:pStyle w:val="paragraph"/>
        <w:spacing w:before="0" w:beforeAutospacing="0" w:after="0" w:afterAutospacing="0"/>
        <w:textAlignment w:val="baseline"/>
        <w:rPr>
          <w:rStyle w:val="normaltextrun"/>
          <w:rFonts w:asciiTheme="minorHAnsi" w:hAnsiTheme="minorHAnsi" w:cstheme="minorHAnsi"/>
          <w:color w:val="000000"/>
          <w:sz w:val="22"/>
          <w:szCs w:val="22"/>
          <w:bdr w:val="none" w:sz="0" w:space="0" w:color="auto" w:frame="1"/>
        </w:rPr>
      </w:pPr>
      <w:bookmarkStart w:id="0" w:name="CCOs_must_answer_all_questions_and_meet_"/>
      <w:bookmarkStart w:id="1" w:name="Answers_should_be_based_on_language_serv"/>
      <w:bookmarkStart w:id="2" w:name="_Ref153365899"/>
      <w:bookmarkEnd w:id="0"/>
      <w:bookmarkEnd w:id="1"/>
      <w:r w:rsidRPr="006D195F">
        <w:rPr>
          <w:rStyle w:val="normaltextrun"/>
          <w:rFonts w:asciiTheme="minorHAnsi" w:hAnsiTheme="minorHAnsi" w:cstheme="minorHAnsi"/>
          <w:color w:val="000000"/>
          <w:sz w:val="22"/>
          <w:szCs w:val="22"/>
          <w:bdr w:val="none" w:sz="0" w:space="0" w:color="auto" w:frame="1"/>
        </w:rPr>
        <w:t>For the purposes of this assessment, “health-related social needs” are defined as “the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 education and employment, and social connection.”</w:t>
      </w:r>
    </w:p>
    <w:p w14:paraId="39DAB138" w14:textId="77777777" w:rsidR="002968F3" w:rsidRDefault="002968F3" w:rsidP="00D94EF6">
      <w:pPr>
        <w:pStyle w:val="paragraph"/>
        <w:spacing w:before="0" w:beforeAutospacing="0" w:after="0" w:afterAutospacing="0"/>
        <w:textAlignment w:val="baseline"/>
        <w:rPr>
          <w:rStyle w:val="normaltextrun"/>
          <w:rFonts w:asciiTheme="minorHAnsi" w:hAnsiTheme="minorHAnsi" w:cstheme="minorHAnsi"/>
          <w:color w:val="000000"/>
          <w:sz w:val="22"/>
          <w:szCs w:val="22"/>
          <w:bdr w:val="none" w:sz="0" w:space="0" w:color="auto" w:frame="1"/>
        </w:rPr>
      </w:pPr>
    </w:p>
    <w:p w14:paraId="3A12316F" w14:textId="388AE40F" w:rsidR="008C231F" w:rsidRPr="008C231F" w:rsidRDefault="008C231F" w:rsidP="008C231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color w:val="FF0000"/>
          <w:sz w:val="22"/>
          <w:szCs w:val="22"/>
        </w:rPr>
        <w:br w:type="page"/>
      </w:r>
    </w:p>
    <w:p w14:paraId="6BBDBFF9" w14:textId="5515C57A" w:rsidR="00CB7B92" w:rsidRDefault="002354FC" w:rsidP="00A27F57">
      <w:pPr>
        <w:pStyle w:val="Heading3"/>
        <w:spacing w:before="0"/>
      </w:pPr>
      <w:r>
        <w:lastRenderedPageBreak/>
        <w:t>Section 1</w:t>
      </w:r>
      <w:bookmarkEnd w:id="2"/>
      <w:r w:rsidR="00E97249">
        <w:t xml:space="preserve">. </w:t>
      </w:r>
      <w:r w:rsidR="009B50BF">
        <w:t>HRSN Screening Tool(s) and Plan</w:t>
      </w:r>
      <w:r w:rsidR="00BC2448">
        <w:t xml:space="preserve"> </w:t>
      </w:r>
    </w:p>
    <w:p w14:paraId="56DC9273" w14:textId="39CE0E08" w:rsidR="00101176" w:rsidRPr="00101176" w:rsidRDefault="00730F0A" w:rsidP="00101176">
      <w:r>
        <w:t>The questions in this section are about</w:t>
      </w:r>
      <w:r w:rsidR="00FD5F88">
        <w:t xml:space="preserve"> the </w:t>
      </w:r>
      <w:r w:rsidR="00FD5F88" w:rsidRPr="00FD5F88">
        <w:t>HRSN screening tool(s) your CBHC intends to use in screening patients for health-related social needs beginning in Performance Year 2. Criteria for the screening tool(s) selected and examples of standardized HRSN screening instruments that meet the requirements are provided in Section 4: Appendix.</w:t>
      </w:r>
    </w:p>
    <w:p w14:paraId="4EFF696D" w14:textId="2BF41A41" w:rsidR="000B468B" w:rsidRDefault="00A27F57" w:rsidP="00730F0A">
      <w:pPr>
        <w:pStyle w:val="ListParagraph"/>
        <w:numPr>
          <w:ilvl w:val="0"/>
          <w:numId w:val="13"/>
        </w:numPr>
      </w:pPr>
      <w:r>
        <w:t>In the table below, p</w:t>
      </w:r>
      <w:r w:rsidRPr="000955EC">
        <w:t xml:space="preserve">lease </w:t>
      </w:r>
      <w:r>
        <w:t>identify the name(s) of the</w:t>
      </w:r>
      <w:r w:rsidRPr="000955EC">
        <w:t xml:space="preserve"> </w:t>
      </w:r>
      <w:r w:rsidR="00730F0A">
        <w:t xml:space="preserve">HRSN screening tool(s) and </w:t>
      </w:r>
      <w:r w:rsidR="000B468B">
        <w:t xml:space="preserve">indicate below which best </w:t>
      </w:r>
      <w:r w:rsidR="00143FB9">
        <w:t xml:space="preserve">characterizes </w:t>
      </w:r>
      <w:r w:rsidR="000B468B">
        <w:t>your selected HRSN screening tool(s</w:t>
      </w:r>
      <w:r w:rsidR="001D0100">
        <w:t>) using an</w:t>
      </w:r>
      <w:r w:rsidR="000B468B">
        <w:t xml:space="preserve"> “X” to indicate your response. </w:t>
      </w:r>
    </w:p>
    <w:tbl>
      <w:tblPr>
        <w:tblStyle w:val="MHtableHeader"/>
        <w:tblW w:w="0" w:type="auto"/>
        <w:tblInd w:w="535" w:type="dxa"/>
        <w:tblLook w:val="04A0" w:firstRow="1" w:lastRow="0" w:firstColumn="1" w:lastColumn="0" w:noHBand="0" w:noVBand="1"/>
      </w:tblPr>
      <w:tblGrid>
        <w:gridCol w:w="3240"/>
        <w:gridCol w:w="2070"/>
        <w:gridCol w:w="2070"/>
        <w:gridCol w:w="2070"/>
      </w:tblGrid>
      <w:tr w:rsidR="000B468B" w14:paraId="46F193AD" w14:textId="77777777" w:rsidTr="001D010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377C5D47" w14:textId="77777777" w:rsidR="000B468B" w:rsidRPr="00D53AB1" w:rsidRDefault="000B468B" w:rsidP="001D0100">
            <w:pPr>
              <w:pStyle w:val="ListParagraph"/>
              <w:ind w:left="0"/>
              <w:rPr>
                <w:b w:val="0"/>
                <w:bCs/>
              </w:rPr>
            </w:pPr>
            <w:r w:rsidRPr="00D53AB1">
              <w:rPr>
                <w:bCs/>
              </w:rPr>
              <w:t>Name of HRSN Screening Tool</w:t>
            </w:r>
          </w:p>
        </w:tc>
        <w:tc>
          <w:tcPr>
            <w:tcW w:w="2070" w:type="dxa"/>
          </w:tcPr>
          <w:p w14:paraId="39134F1A" w14:textId="77777777" w:rsidR="000B468B" w:rsidRPr="00D53AB1" w:rsidRDefault="000B468B" w:rsidP="001D0100">
            <w:pPr>
              <w:pStyle w:val="ListParagraph"/>
              <w:ind w:left="0"/>
              <w:cnfStyle w:val="100000000000" w:firstRow="1" w:lastRow="0" w:firstColumn="0" w:lastColumn="0" w:oddVBand="0" w:evenVBand="0" w:oddHBand="0" w:evenHBand="0" w:firstRowFirstColumn="0" w:firstRowLastColumn="0" w:lastRowFirstColumn="0" w:lastRowLastColumn="0"/>
              <w:rPr>
                <w:b w:val="0"/>
                <w:bCs/>
              </w:rPr>
            </w:pPr>
            <w:r>
              <w:rPr>
                <w:b w:val="0"/>
                <w:bCs/>
              </w:rPr>
              <w:t xml:space="preserve">The tool is an existing standardized tool </w:t>
            </w:r>
            <w:r w:rsidRPr="00D53AB1">
              <w:rPr>
                <w:bCs/>
                <w:u w:val="single"/>
              </w:rPr>
              <w:t xml:space="preserve">without </w:t>
            </w:r>
            <w:r>
              <w:rPr>
                <w:b w:val="0"/>
                <w:bCs/>
              </w:rPr>
              <w:t>modifications.</w:t>
            </w:r>
          </w:p>
        </w:tc>
        <w:tc>
          <w:tcPr>
            <w:tcW w:w="2070" w:type="dxa"/>
          </w:tcPr>
          <w:p w14:paraId="34CE57E9" w14:textId="77777777" w:rsidR="000B468B" w:rsidRPr="00D53AB1" w:rsidRDefault="000B468B" w:rsidP="001D0100">
            <w:pPr>
              <w:pStyle w:val="ListParagraph"/>
              <w:ind w:left="0"/>
              <w:cnfStyle w:val="100000000000" w:firstRow="1" w:lastRow="0" w:firstColumn="0" w:lastColumn="0" w:oddVBand="0" w:evenVBand="0" w:oddHBand="0" w:evenHBand="0" w:firstRowFirstColumn="0" w:firstRowLastColumn="0" w:lastRowFirstColumn="0" w:lastRowLastColumn="0"/>
              <w:rPr>
                <w:b w:val="0"/>
                <w:bCs/>
              </w:rPr>
            </w:pPr>
            <w:r>
              <w:rPr>
                <w:b w:val="0"/>
                <w:bCs/>
              </w:rPr>
              <w:t xml:space="preserve">The tool is a </w:t>
            </w:r>
            <w:r w:rsidRPr="00D53AB1">
              <w:rPr>
                <w:bCs/>
                <w:u w:val="single"/>
              </w:rPr>
              <w:t>modified</w:t>
            </w:r>
            <w:r>
              <w:rPr>
                <w:b w:val="0"/>
                <w:bCs/>
              </w:rPr>
              <w:t xml:space="preserve"> version of an existing standardized tool.</w:t>
            </w:r>
          </w:p>
        </w:tc>
        <w:tc>
          <w:tcPr>
            <w:tcW w:w="2070" w:type="dxa"/>
          </w:tcPr>
          <w:p w14:paraId="6B0F59B6" w14:textId="77777777" w:rsidR="000B468B" w:rsidRPr="00D53AB1" w:rsidRDefault="000B468B" w:rsidP="001D0100">
            <w:pPr>
              <w:pStyle w:val="ListParagraph"/>
              <w:ind w:left="0"/>
              <w:cnfStyle w:val="100000000000" w:firstRow="1" w:lastRow="0" w:firstColumn="0" w:lastColumn="0" w:oddVBand="0" w:evenVBand="0" w:oddHBand="0" w:evenHBand="0" w:firstRowFirstColumn="0" w:firstRowLastColumn="0" w:lastRowFirstColumn="0" w:lastRowLastColumn="0"/>
              <w:rPr>
                <w:b w:val="0"/>
                <w:bCs/>
              </w:rPr>
            </w:pPr>
            <w:r>
              <w:rPr>
                <w:b w:val="0"/>
                <w:bCs/>
              </w:rPr>
              <w:t xml:space="preserve">The tool is a </w:t>
            </w:r>
            <w:r w:rsidRPr="00D53AB1">
              <w:rPr>
                <w:bCs/>
                <w:u w:val="single"/>
              </w:rPr>
              <w:t>homegrown</w:t>
            </w:r>
            <w:r>
              <w:rPr>
                <w:b w:val="0"/>
                <w:bCs/>
              </w:rPr>
              <w:t xml:space="preserve"> tool not based on an existing standardized tool.</w:t>
            </w:r>
          </w:p>
        </w:tc>
      </w:tr>
      <w:tr w:rsidR="000B468B" w14:paraId="0ABA06C8" w14:textId="77777777" w:rsidTr="00837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3CBB37BA" w14:textId="77777777" w:rsidR="000B468B" w:rsidRDefault="000B468B" w:rsidP="00837E12">
            <w:pPr>
              <w:pStyle w:val="ListParagraph"/>
              <w:ind w:left="0"/>
            </w:pPr>
            <w:r>
              <w:t>Add text</w:t>
            </w:r>
          </w:p>
        </w:tc>
        <w:tc>
          <w:tcPr>
            <w:tcW w:w="2070" w:type="dxa"/>
          </w:tcPr>
          <w:p w14:paraId="7555B947" w14:textId="77777777" w:rsidR="000B468B" w:rsidRDefault="000B468B" w:rsidP="00837E12">
            <w:pPr>
              <w:pStyle w:val="ListParagraph"/>
              <w:ind w:left="0"/>
              <w:cnfStyle w:val="000000100000" w:firstRow="0" w:lastRow="0" w:firstColumn="0" w:lastColumn="0" w:oddVBand="0" w:evenVBand="0" w:oddHBand="1" w:evenHBand="0" w:firstRowFirstColumn="0" w:firstRowLastColumn="0" w:lastRowFirstColumn="0" w:lastRowLastColumn="0"/>
            </w:pPr>
          </w:p>
        </w:tc>
        <w:tc>
          <w:tcPr>
            <w:tcW w:w="2070" w:type="dxa"/>
          </w:tcPr>
          <w:p w14:paraId="74B1C968" w14:textId="77777777" w:rsidR="000B468B" w:rsidRDefault="000B468B" w:rsidP="00837E12">
            <w:pPr>
              <w:pStyle w:val="ListParagraph"/>
              <w:ind w:left="0"/>
              <w:cnfStyle w:val="000000100000" w:firstRow="0" w:lastRow="0" w:firstColumn="0" w:lastColumn="0" w:oddVBand="0" w:evenVBand="0" w:oddHBand="1" w:evenHBand="0" w:firstRowFirstColumn="0" w:firstRowLastColumn="0" w:lastRowFirstColumn="0" w:lastRowLastColumn="0"/>
            </w:pPr>
          </w:p>
        </w:tc>
        <w:tc>
          <w:tcPr>
            <w:tcW w:w="2070" w:type="dxa"/>
          </w:tcPr>
          <w:p w14:paraId="63889B48" w14:textId="77777777" w:rsidR="000B468B" w:rsidRDefault="000B468B" w:rsidP="00837E12">
            <w:pPr>
              <w:pStyle w:val="ListParagraph"/>
              <w:ind w:left="0"/>
              <w:cnfStyle w:val="000000100000" w:firstRow="0" w:lastRow="0" w:firstColumn="0" w:lastColumn="0" w:oddVBand="0" w:evenVBand="0" w:oddHBand="1" w:evenHBand="0" w:firstRowFirstColumn="0" w:firstRowLastColumn="0" w:lastRowFirstColumn="0" w:lastRowLastColumn="0"/>
            </w:pPr>
          </w:p>
        </w:tc>
      </w:tr>
    </w:tbl>
    <w:p w14:paraId="1DA2D02B" w14:textId="07C27DD7" w:rsidR="000B468B" w:rsidRDefault="000B468B" w:rsidP="000B468B">
      <w:pPr>
        <w:pStyle w:val="ListParagraph"/>
      </w:pPr>
      <w:r w:rsidRPr="00D53AB1">
        <w:rPr>
          <w:i/>
          <w:iCs/>
        </w:rPr>
        <w:t xml:space="preserve">Please add additional rows as needed if your CBHC intends to use more than one HRSN screening tool. </w:t>
      </w:r>
    </w:p>
    <w:p w14:paraId="7CF49B86" w14:textId="77777777" w:rsidR="000B468B" w:rsidRDefault="000B468B" w:rsidP="000B468B">
      <w:pPr>
        <w:pStyle w:val="ListParagraph"/>
      </w:pPr>
    </w:p>
    <w:p w14:paraId="209D7D5D" w14:textId="70015C8E" w:rsidR="004B5E1F" w:rsidRDefault="004B5E1F" w:rsidP="004B5E1F">
      <w:pPr>
        <w:pStyle w:val="ListParagraph"/>
        <w:numPr>
          <w:ilvl w:val="0"/>
          <w:numId w:val="13"/>
        </w:numPr>
      </w:pPr>
      <w:r>
        <w:t>Briefly describe the selected HRSN screening tool(s)</w:t>
      </w:r>
      <w:r w:rsidR="00206E22">
        <w:t>. Include in your description, the rationale for modifications</w:t>
      </w:r>
      <w:r w:rsidR="00E55511">
        <w:t xml:space="preserve"> to the tool</w:t>
      </w:r>
      <w:r w:rsidR="00206E22">
        <w:t>, if any</w:t>
      </w:r>
      <w:r>
        <w:t xml:space="preserve"> (250-word limit). </w:t>
      </w:r>
    </w:p>
    <w:p w14:paraId="54DF1F24" w14:textId="77777777" w:rsidR="004B5E1F" w:rsidRDefault="004B5E1F" w:rsidP="004B5E1F">
      <w:pPr>
        <w:pStyle w:val="ListParagraph"/>
        <w:rPr>
          <w:u w:val="single"/>
        </w:rPr>
      </w:pPr>
      <w:r w:rsidRPr="00D53AB1">
        <w:rPr>
          <w:u w:val="single"/>
        </w:rPr>
        <w:t>Please describe:</w:t>
      </w:r>
    </w:p>
    <w:p w14:paraId="1DA01049" w14:textId="77777777" w:rsidR="004B5E1F" w:rsidRDefault="004B5E1F" w:rsidP="000B468B">
      <w:pPr>
        <w:pStyle w:val="ListParagraph"/>
      </w:pPr>
    </w:p>
    <w:p w14:paraId="7E9BE48F" w14:textId="64E43845" w:rsidR="00B758F7" w:rsidRDefault="0043062D" w:rsidP="00837E12">
      <w:pPr>
        <w:pStyle w:val="ListParagraph"/>
        <w:numPr>
          <w:ilvl w:val="0"/>
          <w:numId w:val="13"/>
        </w:numPr>
      </w:pPr>
      <w:r>
        <w:t xml:space="preserve">Please </w:t>
      </w:r>
      <w:r w:rsidRPr="00334E74">
        <w:rPr>
          <w:u w:val="single"/>
        </w:rPr>
        <w:t>attach</w:t>
      </w:r>
      <w:r w:rsidR="001960F2">
        <w:t xml:space="preserve"> a copy</w:t>
      </w:r>
      <w:r w:rsidR="005E545C">
        <w:t xml:space="preserve"> or copies</w:t>
      </w:r>
      <w:r w:rsidR="001960F2">
        <w:t xml:space="preserve"> of the </w:t>
      </w:r>
      <w:r w:rsidR="00334E74">
        <w:t xml:space="preserve">selected </w:t>
      </w:r>
      <w:r w:rsidR="001960F2">
        <w:t>HRSN screening tool(s) your CBHC intends to use in screening patients for health-related social needs beginning in Performance Year 2.</w:t>
      </w:r>
    </w:p>
    <w:p w14:paraId="25FC7075" w14:textId="4E8409CC" w:rsidR="006E0320" w:rsidRDefault="001960F2" w:rsidP="58A0AFE3">
      <w:pPr>
        <w:pStyle w:val="ListParagraph"/>
        <w:rPr>
          <w:i/>
          <w:iCs/>
        </w:rPr>
      </w:pPr>
      <w:r w:rsidRPr="58A0AFE3">
        <w:rPr>
          <w:i/>
          <w:iCs/>
        </w:rPr>
        <w:t xml:space="preserve">Note: </w:t>
      </w:r>
      <w:r w:rsidR="00E37B1B" w:rsidRPr="58A0AFE3">
        <w:rPr>
          <w:i/>
          <w:iCs/>
        </w:rPr>
        <w:t>you may upload multiple documents into a report container in OnBase</w:t>
      </w:r>
      <w:r w:rsidR="0055438B" w:rsidRPr="58A0AFE3">
        <w:rPr>
          <w:i/>
          <w:iCs/>
        </w:rPr>
        <w:t xml:space="preserve"> before submitting a report</w:t>
      </w:r>
      <w:r w:rsidR="00E37B1B" w:rsidRPr="58A0AFE3">
        <w:rPr>
          <w:i/>
          <w:iCs/>
        </w:rPr>
        <w:t xml:space="preserve">. </w:t>
      </w:r>
      <w:r w:rsidR="00AF1BE8" w:rsidRPr="58A0AFE3">
        <w:rPr>
          <w:i/>
          <w:iCs/>
        </w:rPr>
        <w:t xml:space="preserve">Please upload a copy </w:t>
      </w:r>
      <w:r w:rsidR="005E545C" w:rsidRPr="58A0AFE3">
        <w:rPr>
          <w:i/>
          <w:iCs/>
        </w:rPr>
        <w:t xml:space="preserve">or copies </w:t>
      </w:r>
      <w:r w:rsidR="00AF1BE8" w:rsidRPr="58A0AFE3">
        <w:rPr>
          <w:i/>
          <w:iCs/>
        </w:rPr>
        <w:t>of the</w:t>
      </w:r>
      <w:r w:rsidR="005E545C" w:rsidRPr="58A0AFE3">
        <w:rPr>
          <w:i/>
          <w:iCs/>
        </w:rPr>
        <w:t xml:space="preserve"> selected</w:t>
      </w:r>
      <w:r w:rsidR="00AF1BE8" w:rsidRPr="58A0AFE3">
        <w:rPr>
          <w:i/>
          <w:iCs/>
        </w:rPr>
        <w:t xml:space="preserve"> HRSN screening tool</w:t>
      </w:r>
      <w:r w:rsidR="005E545C" w:rsidRPr="58A0AFE3">
        <w:rPr>
          <w:i/>
          <w:iCs/>
        </w:rPr>
        <w:t>(s)</w:t>
      </w:r>
      <w:r w:rsidR="00AF1BE8" w:rsidRPr="58A0AFE3">
        <w:rPr>
          <w:i/>
          <w:iCs/>
        </w:rPr>
        <w:t xml:space="preserve"> as </w:t>
      </w:r>
      <w:r w:rsidR="005E545C" w:rsidRPr="58A0AFE3">
        <w:rPr>
          <w:i/>
          <w:iCs/>
        </w:rPr>
        <w:t xml:space="preserve">a </w:t>
      </w:r>
      <w:r w:rsidR="00AF1BE8" w:rsidRPr="58A0AFE3">
        <w:rPr>
          <w:i/>
          <w:iCs/>
        </w:rPr>
        <w:t xml:space="preserve">separate </w:t>
      </w:r>
      <w:r w:rsidR="0055438B" w:rsidRPr="58A0AFE3">
        <w:rPr>
          <w:i/>
          <w:iCs/>
        </w:rPr>
        <w:t>file</w:t>
      </w:r>
      <w:r w:rsidR="00AF1BE8" w:rsidRPr="58A0AFE3">
        <w:rPr>
          <w:i/>
          <w:iCs/>
        </w:rPr>
        <w:t xml:space="preserve"> from the completed narrative deliverable report</w:t>
      </w:r>
      <w:r w:rsidR="004A4ABA" w:rsidRPr="58A0AFE3">
        <w:rPr>
          <w:i/>
          <w:iCs/>
        </w:rPr>
        <w:t xml:space="preserve"> (this document)</w:t>
      </w:r>
      <w:r w:rsidR="00883C74">
        <w:rPr>
          <w:i/>
          <w:iCs/>
        </w:rPr>
        <w:t>.</w:t>
      </w:r>
      <w:r w:rsidR="004A4ABA" w:rsidRPr="58A0AFE3">
        <w:rPr>
          <w:i/>
          <w:iCs/>
        </w:rPr>
        <w:t xml:space="preserve"> </w:t>
      </w:r>
    </w:p>
    <w:p w14:paraId="7328021F" w14:textId="77777777" w:rsidR="00B758F7" w:rsidRPr="00D53AB1" w:rsidRDefault="00B758F7" w:rsidP="00D53AB1">
      <w:pPr>
        <w:pStyle w:val="ListParagraph"/>
        <w:rPr>
          <w:i/>
          <w:iCs/>
        </w:rPr>
      </w:pPr>
    </w:p>
    <w:p w14:paraId="6614E2C4" w14:textId="7498B7A9" w:rsidR="000A214E" w:rsidRDefault="00DA0B66" w:rsidP="00D53AB1">
      <w:pPr>
        <w:pStyle w:val="ListParagraph"/>
      </w:pPr>
      <w:r>
        <w:t xml:space="preserve">Use an “X” to indicate </w:t>
      </w:r>
      <w:r w:rsidR="00065903">
        <w:t xml:space="preserve">that </w:t>
      </w:r>
      <w:r>
        <w:t xml:space="preserve">you have </w:t>
      </w:r>
      <w:r w:rsidR="002C2216">
        <w:t xml:space="preserve">uploaded </w:t>
      </w:r>
      <w:r w:rsidR="006160F6">
        <w:t>the selected HRSN screening tool(s) to OnBase.</w:t>
      </w:r>
    </w:p>
    <w:tbl>
      <w:tblPr>
        <w:tblStyle w:val="MHtableHeader"/>
        <w:tblW w:w="0" w:type="auto"/>
        <w:tblInd w:w="715" w:type="dxa"/>
        <w:tblLook w:val="04A0" w:firstRow="1" w:lastRow="0" w:firstColumn="1" w:lastColumn="0" w:noHBand="0" w:noVBand="1"/>
      </w:tblPr>
      <w:tblGrid>
        <w:gridCol w:w="7025"/>
        <w:gridCol w:w="1705"/>
      </w:tblGrid>
      <w:tr w:rsidR="00B758F7" w14:paraId="600ECFEB" w14:textId="77777777" w:rsidTr="005B3A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25" w:type="dxa"/>
          </w:tcPr>
          <w:p w14:paraId="3FBBD68D" w14:textId="193A3FBB" w:rsidR="00B758F7" w:rsidRPr="005B3A16" w:rsidRDefault="005B3A16" w:rsidP="00D53AB1">
            <w:pPr>
              <w:pStyle w:val="ListParagraph"/>
              <w:ind w:left="0"/>
              <w:rPr>
                <w:b w:val="0"/>
                <w:bCs/>
              </w:rPr>
            </w:pPr>
            <w:r w:rsidRPr="005B3A16">
              <w:rPr>
                <w:b w:val="0"/>
                <w:bCs/>
              </w:rPr>
              <w:t>Statement</w:t>
            </w:r>
          </w:p>
        </w:tc>
        <w:tc>
          <w:tcPr>
            <w:tcW w:w="1705" w:type="dxa"/>
          </w:tcPr>
          <w:p w14:paraId="2422A489" w14:textId="1AAC84F0" w:rsidR="00B758F7" w:rsidRDefault="005B3A16" w:rsidP="00D53AB1">
            <w:pPr>
              <w:pStyle w:val="ListParagraph"/>
              <w:ind w:left="0"/>
              <w:cnfStyle w:val="100000000000" w:firstRow="1" w:lastRow="0" w:firstColumn="0" w:lastColumn="0" w:oddVBand="0" w:evenVBand="0" w:oddHBand="0" w:evenHBand="0" w:firstRowFirstColumn="0" w:firstRowLastColumn="0" w:lastRowFirstColumn="0" w:lastRowLastColumn="0"/>
            </w:pPr>
            <w:r>
              <w:t>Response</w:t>
            </w:r>
          </w:p>
        </w:tc>
      </w:tr>
      <w:tr w:rsidR="005B3A16" w14:paraId="4C891A9D" w14:textId="77777777" w:rsidTr="005B3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5" w:type="dxa"/>
          </w:tcPr>
          <w:p w14:paraId="29B25881" w14:textId="03DF7377" w:rsidR="005B3A16" w:rsidRDefault="00CC62B8" w:rsidP="00CC62B8">
            <w:pPr>
              <w:pStyle w:val="ListParagraph"/>
              <w:spacing w:before="0" w:after="0"/>
              <w:ind w:left="0"/>
            </w:pPr>
            <w:r>
              <w:t>I have attached a</w:t>
            </w:r>
            <w:r w:rsidRPr="00CC62B8">
              <w:t xml:space="preserve"> copy or copies of the HRSN screening tool(s) </w:t>
            </w:r>
            <w:r>
              <w:t>the</w:t>
            </w:r>
            <w:r w:rsidRPr="00CC62B8">
              <w:t xml:space="preserve"> CBHC intends to use in screening patients for health-related social needs beginning in Performance Year 2</w:t>
            </w:r>
            <w:r>
              <w:t>.</w:t>
            </w:r>
          </w:p>
        </w:tc>
        <w:tc>
          <w:tcPr>
            <w:tcW w:w="1705" w:type="dxa"/>
          </w:tcPr>
          <w:p w14:paraId="39FA25CE" w14:textId="77777777" w:rsidR="005B3A16" w:rsidRDefault="005B3A16" w:rsidP="00D53AB1">
            <w:pPr>
              <w:pStyle w:val="ListParagraph"/>
              <w:ind w:left="0"/>
              <w:cnfStyle w:val="000000100000" w:firstRow="0" w:lastRow="0" w:firstColumn="0" w:lastColumn="0" w:oddVBand="0" w:evenVBand="0" w:oddHBand="1" w:evenHBand="0" w:firstRowFirstColumn="0" w:firstRowLastColumn="0" w:lastRowFirstColumn="0" w:lastRowLastColumn="0"/>
            </w:pPr>
          </w:p>
        </w:tc>
      </w:tr>
    </w:tbl>
    <w:p w14:paraId="53DED62F" w14:textId="77777777" w:rsidR="005E545C" w:rsidRPr="00D53AB1" w:rsidRDefault="005E545C" w:rsidP="005E545C">
      <w:pPr>
        <w:pStyle w:val="ListParagraph"/>
        <w:rPr>
          <w:u w:val="single"/>
        </w:rPr>
      </w:pPr>
    </w:p>
    <w:p w14:paraId="34F4F051" w14:textId="489960A7" w:rsidR="00431DDC" w:rsidRDefault="00431DDC" w:rsidP="00D53AB1">
      <w:pPr>
        <w:pStyle w:val="Heading3"/>
      </w:pPr>
      <w:r>
        <w:lastRenderedPageBreak/>
        <w:t>Section 2. Implementation Plan</w:t>
      </w:r>
    </w:p>
    <w:p w14:paraId="355D8919" w14:textId="3D8C4092" w:rsidR="00FF5C35" w:rsidRPr="00D66574" w:rsidRDefault="009453D0" w:rsidP="00D53AB1">
      <w:pPr>
        <w:pStyle w:val="ListNumber"/>
        <w:numPr>
          <w:ilvl w:val="0"/>
          <w:numId w:val="0"/>
        </w:numPr>
        <w:spacing w:before="0" w:after="120"/>
        <w:contextualSpacing/>
      </w:pPr>
      <w:r>
        <w:t xml:space="preserve">This section </w:t>
      </w:r>
      <w:r w:rsidR="009419DD">
        <w:t>asks</w:t>
      </w:r>
      <w:r w:rsidR="002B6936">
        <w:t xml:space="preserve"> you to describe an</w:t>
      </w:r>
      <w:r w:rsidR="00FF5C35">
        <w:t xml:space="preserve"> implementation plan </w:t>
      </w:r>
      <w:r w:rsidR="00FF5C35" w:rsidRPr="4C0D29E2">
        <w:rPr>
          <w:color w:val="000000" w:themeColor="text1"/>
        </w:rPr>
        <w:t xml:space="preserve">to begin screening </w:t>
      </w:r>
      <w:r w:rsidR="0083703A">
        <w:rPr>
          <w:color w:val="000000" w:themeColor="text1"/>
        </w:rPr>
        <w:t>patients</w:t>
      </w:r>
      <w:r w:rsidR="00FF5C35" w:rsidRPr="4C0D29E2">
        <w:rPr>
          <w:color w:val="000000" w:themeColor="text1"/>
        </w:rPr>
        <w:t xml:space="preserve"> for HRSN</w:t>
      </w:r>
      <w:r w:rsidR="00C2456E">
        <w:rPr>
          <w:color w:val="000000" w:themeColor="text1"/>
        </w:rPr>
        <w:t>s</w:t>
      </w:r>
      <w:r w:rsidR="00FF5C35" w:rsidRPr="00D66574">
        <w:rPr>
          <w:color w:val="000000" w:themeColor="text1"/>
        </w:rPr>
        <w:t xml:space="preserve"> in PY2. </w:t>
      </w:r>
      <w:r w:rsidR="00F25FF2" w:rsidRPr="00D66574">
        <w:t xml:space="preserve"> </w:t>
      </w:r>
    </w:p>
    <w:p w14:paraId="316ACE5C" w14:textId="257D1006" w:rsidR="00ED5804" w:rsidRPr="00D53AB1" w:rsidRDefault="00B51B62" w:rsidP="00427AFA">
      <w:pPr>
        <w:pStyle w:val="ListNumber"/>
        <w:numPr>
          <w:ilvl w:val="0"/>
          <w:numId w:val="13"/>
        </w:numPr>
        <w:spacing w:after="0"/>
      </w:pPr>
      <w:r>
        <w:t>Desc</w:t>
      </w:r>
      <w:r w:rsidR="00A74318">
        <w:t>ribe during which visit types (</w:t>
      </w:r>
      <w:r w:rsidR="00C269CE">
        <w:t xml:space="preserve">i.e., </w:t>
      </w:r>
      <w:r w:rsidR="00A74318">
        <w:t>outpatient</w:t>
      </w:r>
      <w:r w:rsidR="000D359C">
        <w:t xml:space="preserve"> </w:t>
      </w:r>
      <w:r w:rsidR="000A301D">
        <w:t>CBHC</w:t>
      </w:r>
      <w:r w:rsidR="00C63544">
        <w:t xml:space="preserve"> </w:t>
      </w:r>
      <w:r w:rsidR="002F7749">
        <w:t>bundle service encounters</w:t>
      </w:r>
      <w:r w:rsidR="00A74318">
        <w:t>,</w:t>
      </w:r>
      <w:r w:rsidR="008F38C8">
        <w:t xml:space="preserve"> youth and/or adult</w:t>
      </w:r>
      <w:r w:rsidR="00A74318">
        <w:t xml:space="preserve"> </w:t>
      </w:r>
      <w:r w:rsidR="007E335B">
        <w:t>mobile crisis</w:t>
      </w:r>
      <w:r w:rsidR="000D359C">
        <w:t xml:space="preserve"> intervention</w:t>
      </w:r>
      <w:r w:rsidR="007E335B">
        <w:t xml:space="preserve">, community crisis stabilization stays., etc.) </w:t>
      </w:r>
      <w:r w:rsidR="00E55511">
        <w:t>does y</w:t>
      </w:r>
      <w:r w:rsidR="00A74318">
        <w:t>our CBHC plans to implement HRSN screenings starting in PY2</w:t>
      </w:r>
      <w:r w:rsidR="00E9718C">
        <w:t>?</w:t>
      </w:r>
      <w:r w:rsidR="00A74318">
        <w:t xml:space="preserve"> </w:t>
      </w:r>
      <w:r w:rsidR="00ED5804">
        <w:t>(500-word limit)</w:t>
      </w:r>
    </w:p>
    <w:p w14:paraId="0BB03824" w14:textId="1198E3E0" w:rsidR="00ED5804" w:rsidRPr="00D53AB1" w:rsidRDefault="00ED5804" w:rsidP="00427AFA">
      <w:pPr>
        <w:pStyle w:val="ListNumber"/>
        <w:numPr>
          <w:ilvl w:val="0"/>
          <w:numId w:val="0"/>
        </w:numPr>
        <w:spacing w:before="0" w:after="0"/>
        <w:ind w:left="720"/>
        <w:contextualSpacing/>
        <w:rPr>
          <w:color w:val="000000" w:themeColor="text1"/>
        </w:rPr>
      </w:pPr>
      <w:r w:rsidRPr="00D53AB1">
        <w:rPr>
          <w:u w:val="single"/>
        </w:rPr>
        <w:t>Please describe</w:t>
      </w:r>
      <w:r w:rsidRPr="00ED5804">
        <w:t>:</w:t>
      </w:r>
    </w:p>
    <w:p w14:paraId="17E36C64" w14:textId="77777777" w:rsidR="00ED5804" w:rsidRDefault="00ED5804" w:rsidP="00D53AB1">
      <w:pPr>
        <w:pStyle w:val="ListNumber"/>
        <w:numPr>
          <w:ilvl w:val="0"/>
          <w:numId w:val="0"/>
        </w:numPr>
        <w:spacing w:before="0" w:after="120"/>
        <w:ind w:left="720"/>
        <w:contextualSpacing/>
        <w:rPr>
          <w:color w:val="000000" w:themeColor="text1"/>
        </w:rPr>
      </w:pPr>
    </w:p>
    <w:p w14:paraId="0D002419" w14:textId="250A9BA6" w:rsidR="00ED5804" w:rsidRPr="00D53AB1" w:rsidRDefault="002A664F" w:rsidP="009419DD">
      <w:pPr>
        <w:pStyle w:val="ListNumber"/>
        <w:numPr>
          <w:ilvl w:val="0"/>
          <w:numId w:val="13"/>
        </w:numPr>
        <w:spacing w:before="0" w:after="120"/>
        <w:contextualSpacing/>
        <w:rPr>
          <w:color w:val="000000" w:themeColor="text1"/>
        </w:rPr>
      </w:pPr>
      <w:r>
        <w:rPr>
          <w:color w:val="000000" w:themeColor="text1"/>
        </w:rPr>
        <w:t>Describe</w:t>
      </w:r>
      <w:r w:rsidR="00FF5C35" w:rsidRPr="009419DD">
        <w:rPr>
          <w:color w:val="000000" w:themeColor="text1"/>
        </w:rPr>
        <w:t xml:space="preserve"> any systems updates to electronic health records (including use of </w:t>
      </w:r>
      <w:r w:rsidR="00E152E5" w:rsidRPr="009419DD">
        <w:rPr>
          <w:color w:val="000000" w:themeColor="text1"/>
        </w:rPr>
        <w:t xml:space="preserve">HCPCS and </w:t>
      </w:r>
      <w:r w:rsidR="00FF5C35" w:rsidRPr="009419DD">
        <w:rPr>
          <w:color w:val="000000" w:themeColor="text1"/>
        </w:rPr>
        <w:t xml:space="preserve">z-codes to capture </w:t>
      </w:r>
      <w:r w:rsidR="00E152E5" w:rsidRPr="009419DD">
        <w:rPr>
          <w:color w:val="000000" w:themeColor="text1"/>
        </w:rPr>
        <w:t xml:space="preserve">screening and </w:t>
      </w:r>
      <w:r w:rsidR="00FF5C35" w:rsidRPr="009419DD">
        <w:rPr>
          <w:color w:val="000000" w:themeColor="text1"/>
        </w:rPr>
        <w:t xml:space="preserve">identified needs administratively) </w:t>
      </w:r>
      <w:r>
        <w:rPr>
          <w:color w:val="000000" w:themeColor="text1"/>
        </w:rPr>
        <w:t xml:space="preserve">that your CBHC plans to implement. </w:t>
      </w:r>
      <w:r w:rsidR="00ED5804">
        <w:t>(500-word limit)</w:t>
      </w:r>
    </w:p>
    <w:p w14:paraId="169FC011" w14:textId="77777777" w:rsidR="00ED5804" w:rsidRPr="00412091" w:rsidRDefault="00ED5804" w:rsidP="00ED5804">
      <w:pPr>
        <w:pStyle w:val="ListNumber"/>
        <w:numPr>
          <w:ilvl w:val="0"/>
          <w:numId w:val="0"/>
        </w:numPr>
        <w:spacing w:before="0" w:after="120"/>
        <w:ind w:left="720"/>
        <w:contextualSpacing/>
        <w:rPr>
          <w:color w:val="000000" w:themeColor="text1"/>
        </w:rPr>
      </w:pPr>
      <w:r w:rsidRPr="00412091">
        <w:rPr>
          <w:u w:val="single"/>
        </w:rPr>
        <w:t>Please describe</w:t>
      </w:r>
      <w:r w:rsidRPr="00ED5804">
        <w:t>:</w:t>
      </w:r>
    </w:p>
    <w:p w14:paraId="005CF7C1" w14:textId="77777777" w:rsidR="009419DD" w:rsidRPr="009419DD" w:rsidRDefault="009419DD" w:rsidP="00D53AB1">
      <w:pPr>
        <w:pStyle w:val="ListNumber"/>
        <w:numPr>
          <w:ilvl w:val="0"/>
          <w:numId w:val="0"/>
        </w:numPr>
        <w:spacing w:before="0" w:after="120"/>
        <w:contextualSpacing/>
        <w:rPr>
          <w:color w:val="000000" w:themeColor="text1"/>
        </w:rPr>
      </w:pPr>
    </w:p>
    <w:p w14:paraId="213FFC5B" w14:textId="1E32F137" w:rsidR="009419DD" w:rsidRPr="00D53AB1" w:rsidRDefault="002A664F" w:rsidP="009419DD">
      <w:pPr>
        <w:pStyle w:val="ListNumber"/>
        <w:numPr>
          <w:ilvl w:val="0"/>
          <w:numId w:val="13"/>
        </w:numPr>
        <w:spacing w:before="0" w:after="120"/>
        <w:contextualSpacing/>
        <w:rPr>
          <w:color w:val="000000" w:themeColor="text1"/>
        </w:rPr>
      </w:pPr>
      <w:r>
        <w:rPr>
          <w:color w:val="000000" w:themeColor="text1"/>
        </w:rPr>
        <w:t>Describe how</w:t>
      </w:r>
      <w:r w:rsidRPr="009419DD">
        <w:rPr>
          <w:color w:val="000000" w:themeColor="text1"/>
        </w:rPr>
        <w:t xml:space="preserve"> </w:t>
      </w:r>
      <w:r w:rsidR="00FF5C35" w:rsidRPr="009419DD">
        <w:rPr>
          <w:color w:val="000000" w:themeColor="text1"/>
        </w:rPr>
        <w:t>screening</w:t>
      </w:r>
      <w:r>
        <w:rPr>
          <w:color w:val="000000" w:themeColor="text1"/>
        </w:rPr>
        <w:t>s</w:t>
      </w:r>
      <w:r w:rsidR="00FF5C35" w:rsidRPr="009419DD">
        <w:rPr>
          <w:color w:val="000000" w:themeColor="text1"/>
        </w:rPr>
        <w:t xml:space="preserve"> will be integrated into workflows</w:t>
      </w:r>
      <w:r>
        <w:rPr>
          <w:color w:val="000000" w:themeColor="text1"/>
        </w:rPr>
        <w:t xml:space="preserve">. </w:t>
      </w:r>
      <w:r w:rsidR="00ED5804">
        <w:t>(500-word limit)</w:t>
      </w:r>
    </w:p>
    <w:p w14:paraId="1C6B8C4B" w14:textId="77777777" w:rsidR="00ED5804" w:rsidRPr="00412091" w:rsidRDefault="00ED5804" w:rsidP="00D53AB1">
      <w:pPr>
        <w:pStyle w:val="ListNumber"/>
        <w:numPr>
          <w:ilvl w:val="0"/>
          <w:numId w:val="0"/>
        </w:numPr>
        <w:spacing w:before="0" w:after="120"/>
        <w:ind w:left="720"/>
        <w:contextualSpacing/>
        <w:rPr>
          <w:color w:val="000000" w:themeColor="text1"/>
        </w:rPr>
      </w:pPr>
      <w:r w:rsidRPr="00412091">
        <w:rPr>
          <w:u w:val="single"/>
        </w:rPr>
        <w:t>Please describe</w:t>
      </w:r>
      <w:r w:rsidRPr="00ED5804">
        <w:t>:</w:t>
      </w:r>
    </w:p>
    <w:p w14:paraId="65D13577" w14:textId="77777777" w:rsidR="00ED5804" w:rsidRDefault="00ED5804" w:rsidP="00D53AB1">
      <w:pPr>
        <w:pStyle w:val="ListNumber"/>
        <w:numPr>
          <w:ilvl w:val="0"/>
          <w:numId w:val="0"/>
        </w:numPr>
        <w:spacing w:before="0" w:after="120"/>
        <w:ind w:left="720"/>
        <w:contextualSpacing/>
        <w:rPr>
          <w:color w:val="000000" w:themeColor="text1"/>
        </w:rPr>
      </w:pPr>
    </w:p>
    <w:p w14:paraId="37B37588" w14:textId="2405ED30" w:rsidR="00ED5804" w:rsidRPr="00D53AB1" w:rsidRDefault="002A664F" w:rsidP="009419DD">
      <w:pPr>
        <w:pStyle w:val="ListNumber"/>
        <w:numPr>
          <w:ilvl w:val="0"/>
          <w:numId w:val="13"/>
        </w:numPr>
        <w:spacing w:before="0" w:after="120"/>
        <w:contextualSpacing/>
        <w:rPr>
          <w:color w:val="000000" w:themeColor="text1"/>
        </w:rPr>
      </w:pPr>
      <w:r>
        <w:rPr>
          <w:color w:val="000000" w:themeColor="text1"/>
        </w:rPr>
        <w:t>Describe your CBHC’s</w:t>
      </w:r>
      <w:r w:rsidR="00DB77AB" w:rsidRPr="009419DD">
        <w:rPr>
          <w:color w:val="000000" w:themeColor="text1"/>
        </w:rPr>
        <w:t xml:space="preserve"> plan for data capture, including administrative, and as applicable, supplemental data, for whether a screening was performed and whether positive health-related social needs were identified</w:t>
      </w:r>
      <w:r w:rsidR="00ED5804">
        <w:rPr>
          <w:color w:val="000000" w:themeColor="text1"/>
        </w:rPr>
        <w:t xml:space="preserve">. </w:t>
      </w:r>
      <w:r w:rsidR="00ED5804">
        <w:t>(500-word limit)</w:t>
      </w:r>
    </w:p>
    <w:p w14:paraId="330FE431" w14:textId="77777777" w:rsidR="00ED5804" w:rsidRPr="00412091" w:rsidRDefault="00ED5804" w:rsidP="00ED5804">
      <w:pPr>
        <w:pStyle w:val="ListNumber"/>
        <w:numPr>
          <w:ilvl w:val="0"/>
          <w:numId w:val="0"/>
        </w:numPr>
        <w:spacing w:before="0" w:after="120"/>
        <w:ind w:left="720"/>
        <w:contextualSpacing/>
        <w:rPr>
          <w:color w:val="000000" w:themeColor="text1"/>
        </w:rPr>
      </w:pPr>
      <w:r w:rsidRPr="00412091">
        <w:rPr>
          <w:u w:val="single"/>
        </w:rPr>
        <w:t>Please describe</w:t>
      </w:r>
      <w:r w:rsidRPr="00ED5804">
        <w:t>:</w:t>
      </w:r>
    </w:p>
    <w:p w14:paraId="1CB64AD9" w14:textId="77777777" w:rsidR="009419DD" w:rsidRPr="009419DD" w:rsidRDefault="009419DD" w:rsidP="00D53AB1">
      <w:pPr>
        <w:pStyle w:val="ListNumber"/>
        <w:numPr>
          <w:ilvl w:val="0"/>
          <w:numId w:val="0"/>
        </w:numPr>
        <w:spacing w:before="0" w:after="120"/>
        <w:contextualSpacing/>
        <w:rPr>
          <w:color w:val="000000" w:themeColor="text1"/>
        </w:rPr>
      </w:pPr>
    </w:p>
    <w:p w14:paraId="71573A02" w14:textId="7474F208" w:rsidR="00ED5804" w:rsidRPr="00D53AB1" w:rsidRDefault="00E85682" w:rsidP="009419DD">
      <w:pPr>
        <w:pStyle w:val="ListNumber"/>
        <w:numPr>
          <w:ilvl w:val="0"/>
          <w:numId w:val="13"/>
        </w:numPr>
        <w:spacing w:before="0" w:after="120"/>
        <w:contextualSpacing/>
        <w:rPr>
          <w:color w:val="000000" w:themeColor="text1"/>
        </w:rPr>
      </w:pPr>
      <w:r>
        <w:rPr>
          <w:color w:val="000000" w:themeColor="text1"/>
        </w:rPr>
        <w:t>Describe how</w:t>
      </w:r>
      <w:r w:rsidR="00FF5C35" w:rsidRPr="009419DD">
        <w:rPr>
          <w:color w:val="000000" w:themeColor="text1"/>
        </w:rPr>
        <w:t xml:space="preserve"> staff will be engaged to support screening completion</w:t>
      </w:r>
      <w:r w:rsidR="003A61C8" w:rsidRPr="009419DD">
        <w:rPr>
          <w:color w:val="000000" w:themeColor="text1"/>
        </w:rPr>
        <w:t xml:space="preserve">. </w:t>
      </w:r>
      <w:r>
        <w:rPr>
          <w:color w:val="000000" w:themeColor="text1"/>
        </w:rPr>
        <w:t xml:space="preserve">The description must include the </w:t>
      </w:r>
      <w:r w:rsidR="003A61C8" w:rsidRPr="009419DD">
        <w:rPr>
          <w:color w:val="000000" w:themeColor="text1"/>
        </w:rPr>
        <w:t xml:space="preserve">types of staff that will be engaged to </w:t>
      </w:r>
      <w:r w:rsidR="00B7048D" w:rsidRPr="009419DD">
        <w:rPr>
          <w:color w:val="000000" w:themeColor="text1"/>
        </w:rPr>
        <w:t>conduct HRSN screenings.</w:t>
      </w:r>
      <w:r w:rsidR="00FF5C35" w:rsidRPr="009419DD">
        <w:rPr>
          <w:color w:val="000000" w:themeColor="text1"/>
        </w:rPr>
        <w:t xml:space="preserve"> </w:t>
      </w:r>
      <w:r w:rsidR="00ED5804">
        <w:t>(500-word limit)</w:t>
      </w:r>
    </w:p>
    <w:p w14:paraId="6AFD957F" w14:textId="77777777" w:rsidR="00ED5804" w:rsidRPr="00412091" w:rsidRDefault="00ED5804" w:rsidP="00ED5804">
      <w:pPr>
        <w:pStyle w:val="ListNumber"/>
        <w:numPr>
          <w:ilvl w:val="0"/>
          <w:numId w:val="0"/>
        </w:numPr>
        <w:spacing w:before="0" w:after="120"/>
        <w:ind w:left="720"/>
        <w:contextualSpacing/>
        <w:rPr>
          <w:color w:val="000000" w:themeColor="text1"/>
        </w:rPr>
      </w:pPr>
      <w:r w:rsidRPr="00412091">
        <w:rPr>
          <w:u w:val="single"/>
        </w:rPr>
        <w:t>Please describe</w:t>
      </w:r>
      <w:r w:rsidRPr="00ED5804">
        <w:t>:</w:t>
      </w:r>
    </w:p>
    <w:p w14:paraId="6024871B" w14:textId="77777777" w:rsidR="00AD3FDB" w:rsidRPr="009419DD" w:rsidRDefault="00AD3FDB" w:rsidP="00D53AB1">
      <w:pPr>
        <w:pStyle w:val="ListNumber"/>
        <w:numPr>
          <w:ilvl w:val="0"/>
          <w:numId w:val="0"/>
        </w:numPr>
        <w:spacing w:before="0" w:after="120"/>
        <w:contextualSpacing/>
        <w:rPr>
          <w:color w:val="000000" w:themeColor="text1"/>
        </w:rPr>
      </w:pPr>
    </w:p>
    <w:p w14:paraId="796F309A" w14:textId="715D632A" w:rsidR="00ED5804" w:rsidRPr="00D53AB1" w:rsidRDefault="00E85682" w:rsidP="00AD3FDB">
      <w:pPr>
        <w:pStyle w:val="ListNumber"/>
        <w:numPr>
          <w:ilvl w:val="0"/>
          <w:numId w:val="13"/>
        </w:numPr>
        <w:spacing w:before="0" w:after="120"/>
        <w:contextualSpacing/>
        <w:rPr>
          <w:color w:val="000000" w:themeColor="text1"/>
        </w:rPr>
      </w:pPr>
      <w:r>
        <w:rPr>
          <w:color w:val="000000" w:themeColor="text1"/>
        </w:rPr>
        <w:t>Describe any</w:t>
      </w:r>
      <w:r w:rsidRPr="00AD3FDB">
        <w:rPr>
          <w:color w:val="000000" w:themeColor="text1"/>
        </w:rPr>
        <w:t xml:space="preserve"> </w:t>
      </w:r>
      <w:r w:rsidR="00FF5C35" w:rsidRPr="00AD3FDB">
        <w:rPr>
          <w:color w:val="000000" w:themeColor="text1"/>
        </w:rPr>
        <w:t xml:space="preserve">anticipated training needs and strategies for educating staff documenting screenings </w:t>
      </w:r>
      <w:r w:rsidR="00F04CF1" w:rsidRPr="00AD3FDB">
        <w:rPr>
          <w:color w:val="000000" w:themeColor="text1"/>
        </w:rPr>
        <w:t>and identi</w:t>
      </w:r>
      <w:r w:rsidR="007B04D4">
        <w:rPr>
          <w:color w:val="000000" w:themeColor="text1"/>
        </w:rPr>
        <w:t>fying</w:t>
      </w:r>
      <w:r w:rsidR="00F04CF1" w:rsidRPr="00AD3FDB">
        <w:rPr>
          <w:color w:val="000000" w:themeColor="text1"/>
        </w:rPr>
        <w:t xml:space="preserve"> needs </w:t>
      </w:r>
      <w:r w:rsidR="00FF5C35" w:rsidRPr="00AD3FDB">
        <w:rPr>
          <w:color w:val="000000" w:themeColor="text1"/>
        </w:rPr>
        <w:t>using</w:t>
      </w:r>
      <w:r w:rsidR="00CF39D7" w:rsidRPr="00AD3FDB">
        <w:rPr>
          <w:color w:val="000000" w:themeColor="text1"/>
        </w:rPr>
        <w:t xml:space="preserve"> HCPCS and</w:t>
      </w:r>
      <w:r w:rsidR="00FF5C35" w:rsidRPr="00AD3FDB">
        <w:rPr>
          <w:color w:val="000000" w:themeColor="text1"/>
        </w:rPr>
        <w:t xml:space="preserve"> z-codes</w:t>
      </w:r>
      <w:r w:rsidR="005E545C">
        <w:rPr>
          <w:color w:val="000000" w:themeColor="text1"/>
        </w:rPr>
        <w:t>.</w:t>
      </w:r>
      <w:r w:rsidR="00FF5C35" w:rsidRPr="00AD3FDB">
        <w:rPr>
          <w:color w:val="000000" w:themeColor="text1"/>
        </w:rPr>
        <w:t xml:space="preserve"> </w:t>
      </w:r>
      <w:r w:rsidR="00ED5804">
        <w:t>(500-word limit)</w:t>
      </w:r>
    </w:p>
    <w:p w14:paraId="4550C356" w14:textId="77777777" w:rsidR="00ED5804" w:rsidRPr="00412091" w:rsidRDefault="00ED5804" w:rsidP="00ED5804">
      <w:pPr>
        <w:pStyle w:val="ListNumber"/>
        <w:numPr>
          <w:ilvl w:val="0"/>
          <w:numId w:val="0"/>
        </w:numPr>
        <w:spacing w:before="0" w:after="120"/>
        <w:ind w:left="720"/>
        <w:contextualSpacing/>
        <w:rPr>
          <w:color w:val="000000" w:themeColor="text1"/>
        </w:rPr>
      </w:pPr>
      <w:r w:rsidRPr="00412091">
        <w:rPr>
          <w:u w:val="single"/>
        </w:rPr>
        <w:t>Please describe</w:t>
      </w:r>
      <w:r w:rsidRPr="00ED5804">
        <w:t>:</w:t>
      </w:r>
    </w:p>
    <w:p w14:paraId="0782D8F4" w14:textId="77777777" w:rsidR="00AD3FDB" w:rsidRPr="00AD3FDB" w:rsidRDefault="00AD3FDB" w:rsidP="00D53AB1">
      <w:pPr>
        <w:pStyle w:val="ListNumber"/>
        <w:numPr>
          <w:ilvl w:val="0"/>
          <w:numId w:val="0"/>
        </w:numPr>
        <w:spacing w:before="0" w:after="120"/>
        <w:contextualSpacing/>
        <w:rPr>
          <w:color w:val="000000" w:themeColor="text1"/>
        </w:rPr>
      </w:pPr>
    </w:p>
    <w:p w14:paraId="1FF75834" w14:textId="12FD0A61" w:rsidR="00ED5804" w:rsidRPr="00D53AB1" w:rsidRDefault="007B04D4" w:rsidP="00AD3FDB">
      <w:pPr>
        <w:pStyle w:val="ListNumber"/>
        <w:numPr>
          <w:ilvl w:val="0"/>
          <w:numId w:val="13"/>
        </w:numPr>
        <w:spacing w:before="0" w:after="120"/>
        <w:contextualSpacing/>
        <w:rPr>
          <w:color w:val="000000" w:themeColor="text1"/>
        </w:rPr>
      </w:pPr>
      <w:r>
        <w:rPr>
          <w:color w:val="000000" w:themeColor="text1"/>
        </w:rPr>
        <w:t>Please provide a</w:t>
      </w:r>
      <w:r w:rsidR="00FF5C35" w:rsidRPr="00D66574">
        <w:rPr>
          <w:color w:val="000000" w:themeColor="text1"/>
        </w:rPr>
        <w:t xml:space="preserve"> timeline for implementation</w:t>
      </w:r>
      <w:r>
        <w:rPr>
          <w:color w:val="000000" w:themeColor="text1"/>
        </w:rPr>
        <w:t xml:space="preserve"> of activities.</w:t>
      </w:r>
      <w:r w:rsidR="00ED5804">
        <w:rPr>
          <w:color w:val="000000" w:themeColor="text1"/>
        </w:rPr>
        <w:t xml:space="preserve"> </w:t>
      </w:r>
      <w:r w:rsidR="00ED5804">
        <w:t>(500-word limit)</w:t>
      </w:r>
    </w:p>
    <w:p w14:paraId="2E244FA2" w14:textId="77777777" w:rsidR="00ED5804" w:rsidRPr="00412091" w:rsidRDefault="00ED5804" w:rsidP="00D53AB1">
      <w:pPr>
        <w:pStyle w:val="ListNumber"/>
        <w:numPr>
          <w:ilvl w:val="0"/>
          <w:numId w:val="0"/>
        </w:numPr>
        <w:spacing w:before="0" w:after="120"/>
        <w:ind w:left="360" w:firstLine="360"/>
        <w:contextualSpacing/>
        <w:rPr>
          <w:color w:val="000000" w:themeColor="text1"/>
        </w:rPr>
      </w:pPr>
      <w:r w:rsidRPr="00412091">
        <w:rPr>
          <w:u w:val="single"/>
        </w:rPr>
        <w:t>Please describe</w:t>
      </w:r>
      <w:r w:rsidRPr="00ED5804">
        <w:t>:</w:t>
      </w:r>
    </w:p>
    <w:p w14:paraId="1F0550C7" w14:textId="77777777" w:rsidR="00AD3FDB" w:rsidRPr="00ED5804" w:rsidRDefault="00AD3FDB" w:rsidP="00D53AB1">
      <w:pPr>
        <w:pStyle w:val="ListNumber"/>
        <w:numPr>
          <w:ilvl w:val="0"/>
          <w:numId w:val="0"/>
        </w:numPr>
        <w:spacing w:before="0" w:after="120"/>
        <w:ind w:left="720"/>
        <w:contextualSpacing/>
        <w:rPr>
          <w:color w:val="000000" w:themeColor="text1"/>
        </w:rPr>
      </w:pPr>
    </w:p>
    <w:p w14:paraId="50C728AB" w14:textId="2FC72FD9" w:rsidR="00FF5C35" w:rsidRPr="00D53AB1" w:rsidRDefault="007B04D4" w:rsidP="00AD3FDB">
      <w:pPr>
        <w:pStyle w:val="ListNumber"/>
        <w:numPr>
          <w:ilvl w:val="0"/>
          <w:numId w:val="13"/>
        </w:numPr>
        <w:spacing w:before="0" w:after="120"/>
        <w:contextualSpacing/>
        <w:rPr>
          <w:color w:val="000000" w:themeColor="text1"/>
        </w:rPr>
      </w:pPr>
      <w:r>
        <w:rPr>
          <w:color w:val="000000" w:themeColor="text1"/>
        </w:rPr>
        <w:t>Describe any</w:t>
      </w:r>
      <w:r w:rsidRPr="00AD3FDB">
        <w:rPr>
          <w:color w:val="000000" w:themeColor="text1"/>
        </w:rPr>
        <w:t xml:space="preserve"> </w:t>
      </w:r>
      <w:r w:rsidR="00FF5C35" w:rsidRPr="00AD3FDB">
        <w:rPr>
          <w:color w:val="000000" w:themeColor="text1"/>
        </w:rPr>
        <w:t>anticipated challenges to begin screening in Q1 202</w:t>
      </w:r>
      <w:r w:rsidR="00D30FAC" w:rsidRPr="00AD3FDB">
        <w:rPr>
          <w:color w:val="000000" w:themeColor="text1"/>
        </w:rPr>
        <w:t>5</w:t>
      </w:r>
      <w:r w:rsidR="00FF5C35" w:rsidRPr="00AD3FDB">
        <w:rPr>
          <w:color w:val="000000" w:themeColor="text1"/>
        </w:rPr>
        <w:t xml:space="preserve"> and how they will be addressed. </w:t>
      </w:r>
      <w:r w:rsidR="00ED5804">
        <w:t>(500-word limit</w:t>
      </w:r>
      <w:r>
        <w:t>)</w:t>
      </w:r>
    </w:p>
    <w:p w14:paraId="08A18897" w14:textId="77777777" w:rsidR="00ED5804" w:rsidRPr="00412091" w:rsidRDefault="00ED5804" w:rsidP="00D53AB1">
      <w:pPr>
        <w:pStyle w:val="ListNumber"/>
        <w:numPr>
          <w:ilvl w:val="0"/>
          <w:numId w:val="0"/>
        </w:numPr>
        <w:spacing w:before="0" w:after="120"/>
        <w:ind w:left="720"/>
        <w:contextualSpacing/>
        <w:rPr>
          <w:color w:val="000000" w:themeColor="text1"/>
        </w:rPr>
      </w:pPr>
      <w:r w:rsidRPr="00412091">
        <w:rPr>
          <w:u w:val="single"/>
        </w:rPr>
        <w:t>Please describe</w:t>
      </w:r>
      <w:r w:rsidRPr="00ED5804">
        <w:t>:</w:t>
      </w:r>
    </w:p>
    <w:p w14:paraId="533A76ED" w14:textId="1998F859" w:rsidR="007F32BE" w:rsidRDefault="007F32BE" w:rsidP="00D53AB1">
      <w:pPr>
        <w:pStyle w:val="ListNumber"/>
        <w:numPr>
          <w:ilvl w:val="0"/>
          <w:numId w:val="0"/>
        </w:numPr>
        <w:spacing w:before="0" w:after="120"/>
        <w:contextualSpacing/>
      </w:pPr>
    </w:p>
    <w:p w14:paraId="396DDA1F" w14:textId="6F6AF902" w:rsidR="001A656C" w:rsidRDefault="00233C12" w:rsidP="00D53AB1">
      <w:pPr>
        <w:pStyle w:val="Heading3"/>
      </w:pPr>
      <w:r>
        <w:t xml:space="preserve">Section 3. HRSN </w:t>
      </w:r>
      <w:r w:rsidR="006D3A69">
        <w:t>Follow-up and Referrals</w:t>
      </w:r>
    </w:p>
    <w:p w14:paraId="2A129345" w14:textId="360E452C" w:rsidR="001A656C" w:rsidRDefault="001A656C" w:rsidP="00AD3FDB">
      <w:pPr>
        <w:pStyle w:val="ListNumber"/>
        <w:numPr>
          <w:ilvl w:val="0"/>
          <w:numId w:val="13"/>
        </w:numPr>
        <w:spacing w:before="0" w:after="120"/>
        <w:contextualSpacing/>
        <w:rPr>
          <w:color w:val="000000" w:themeColor="text1"/>
        </w:rPr>
      </w:pPr>
      <w:r w:rsidRPr="00D66574">
        <w:rPr>
          <w:color w:val="000000" w:themeColor="text1"/>
        </w:rPr>
        <w:t xml:space="preserve">How </w:t>
      </w:r>
      <w:r w:rsidR="0069413A">
        <w:rPr>
          <w:color w:val="000000" w:themeColor="text1"/>
        </w:rPr>
        <w:t>will your CBHC</w:t>
      </w:r>
      <w:r w:rsidRPr="00D66574">
        <w:rPr>
          <w:color w:val="000000" w:themeColor="text1"/>
        </w:rPr>
        <w:t xml:space="preserve"> respond to identified health-related social needs and provide information to patients about community resources and support services available</w:t>
      </w:r>
      <w:r w:rsidR="0069413A">
        <w:rPr>
          <w:color w:val="000000" w:themeColor="text1"/>
        </w:rPr>
        <w:t>?</w:t>
      </w:r>
      <w:r w:rsidRPr="00D66574">
        <w:rPr>
          <w:color w:val="000000" w:themeColor="text1"/>
        </w:rPr>
        <w:t xml:space="preserve"> </w:t>
      </w:r>
      <w:r w:rsidR="00ED5804">
        <w:t>(500-word limit)</w:t>
      </w:r>
    </w:p>
    <w:p w14:paraId="469ACD81" w14:textId="2FF41941" w:rsidR="00AD3FDB" w:rsidRPr="00D53AB1" w:rsidRDefault="0069413A" w:rsidP="00D53AB1">
      <w:pPr>
        <w:pStyle w:val="ListNumber"/>
        <w:numPr>
          <w:ilvl w:val="0"/>
          <w:numId w:val="0"/>
        </w:numPr>
        <w:spacing w:before="0" w:after="120"/>
        <w:ind w:left="720"/>
        <w:contextualSpacing/>
        <w:rPr>
          <w:color w:val="000000" w:themeColor="text1"/>
          <w:u w:val="single"/>
        </w:rPr>
      </w:pPr>
      <w:r w:rsidRPr="00D53AB1">
        <w:rPr>
          <w:color w:val="000000" w:themeColor="text1"/>
          <w:u w:val="single"/>
        </w:rPr>
        <w:t xml:space="preserve">Please describe: </w:t>
      </w:r>
    </w:p>
    <w:p w14:paraId="10F9366A" w14:textId="77777777" w:rsidR="001A656C" w:rsidRDefault="001A656C" w:rsidP="0069413A">
      <w:pPr>
        <w:pStyle w:val="ListNumber"/>
        <w:numPr>
          <w:ilvl w:val="0"/>
          <w:numId w:val="0"/>
        </w:numPr>
        <w:spacing w:before="0" w:after="120"/>
        <w:ind w:left="360" w:hanging="360"/>
        <w:contextualSpacing/>
      </w:pPr>
    </w:p>
    <w:p w14:paraId="020E3184" w14:textId="50069D90" w:rsidR="0069413A" w:rsidRDefault="0069413A" w:rsidP="0069413A">
      <w:pPr>
        <w:pStyle w:val="ListNumber"/>
        <w:numPr>
          <w:ilvl w:val="0"/>
          <w:numId w:val="13"/>
        </w:numPr>
        <w:spacing w:before="0" w:after="120"/>
        <w:contextualSpacing/>
      </w:pPr>
      <w:r>
        <w:t xml:space="preserve">Does your CBHC </w:t>
      </w:r>
      <w:r w:rsidR="00373E72">
        <w:t>plan to use referral platform</w:t>
      </w:r>
      <w:r w:rsidR="00F25FF2">
        <w:t xml:space="preserve">? </w:t>
      </w:r>
      <w:r w:rsidR="00BE27D0">
        <w:t>Indicate response with an “X”</w:t>
      </w:r>
    </w:p>
    <w:tbl>
      <w:tblPr>
        <w:tblStyle w:val="MHtableHeader"/>
        <w:tblW w:w="0" w:type="auto"/>
        <w:tblInd w:w="535" w:type="dxa"/>
        <w:tblLook w:val="04A0" w:firstRow="1" w:lastRow="0" w:firstColumn="1" w:lastColumn="0" w:noHBand="0" w:noVBand="1"/>
      </w:tblPr>
      <w:tblGrid>
        <w:gridCol w:w="4590"/>
        <w:gridCol w:w="1207"/>
      </w:tblGrid>
      <w:tr w:rsidR="00B23F06" w:rsidRPr="00412091" w14:paraId="73806BF1" w14:textId="77777777" w:rsidTr="00D53A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90" w:type="dxa"/>
            <w:vAlign w:val="top"/>
          </w:tcPr>
          <w:p w14:paraId="7AB470F4" w14:textId="6408A9EB" w:rsidR="00BE27D0" w:rsidRPr="00412091" w:rsidRDefault="005241A8" w:rsidP="00D53AB1">
            <w:pPr>
              <w:pStyle w:val="ListParagraph"/>
              <w:spacing w:before="0" w:after="0"/>
              <w:ind w:left="0"/>
              <w:rPr>
                <w:b w:val="0"/>
                <w:bCs/>
              </w:rPr>
            </w:pPr>
            <w:r>
              <w:rPr>
                <w:b w:val="0"/>
                <w:bCs/>
              </w:rPr>
              <w:t>Response Choice</w:t>
            </w:r>
          </w:p>
        </w:tc>
        <w:tc>
          <w:tcPr>
            <w:tcW w:w="0" w:type="dxa"/>
            <w:vAlign w:val="top"/>
          </w:tcPr>
          <w:p w14:paraId="775E30BB" w14:textId="596D02D4" w:rsidR="00BE27D0" w:rsidRPr="00412091" w:rsidRDefault="005241A8" w:rsidP="005241A8">
            <w:pPr>
              <w:pStyle w:val="ListParagraph"/>
              <w:ind w:left="0"/>
              <w:cnfStyle w:val="100000000000" w:firstRow="1" w:lastRow="0" w:firstColumn="0" w:lastColumn="0" w:oddVBand="0" w:evenVBand="0" w:oddHBand="0" w:evenHBand="0" w:firstRowFirstColumn="0" w:firstRowLastColumn="0" w:lastRowFirstColumn="0" w:lastRowLastColumn="0"/>
              <w:rPr>
                <w:b w:val="0"/>
                <w:bCs/>
              </w:rPr>
            </w:pPr>
            <w:r>
              <w:rPr>
                <w:b w:val="0"/>
                <w:bCs/>
              </w:rPr>
              <w:t>Response</w:t>
            </w:r>
          </w:p>
        </w:tc>
      </w:tr>
      <w:tr w:rsidR="00B23F06" w14:paraId="5A667A31" w14:textId="77777777" w:rsidTr="00D53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vAlign w:val="top"/>
          </w:tcPr>
          <w:p w14:paraId="20BA000D" w14:textId="65FCD6E8" w:rsidR="00BE27D0" w:rsidRDefault="005241A8" w:rsidP="005241A8">
            <w:pPr>
              <w:pStyle w:val="ListParagraph"/>
              <w:ind w:left="0"/>
            </w:pPr>
            <w:r>
              <w:t>Yes</w:t>
            </w:r>
            <w:r w:rsidR="00B23F06">
              <w:t xml:space="preserve"> (if yes, proceed to Question 1</w:t>
            </w:r>
            <w:r w:rsidR="00065903">
              <w:t>3</w:t>
            </w:r>
            <w:r w:rsidR="00B23F06">
              <w:t>a</w:t>
            </w:r>
            <w:r w:rsidR="00427AFA">
              <w:t>&amp;b</w:t>
            </w:r>
            <w:r w:rsidR="00B23F06">
              <w:t>)</w:t>
            </w:r>
          </w:p>
        </w:tc>
        <w:tc>
          <w:tcPr>
            <w:tcW w:w="0" w:type="dxa"/>
            <w:vAlign w:val="top"/>
          </w:tcPr>
          <w:p w14:paraId="1AA0C42C" w14:textId="77777777" w:rsidR="00BE27D0" w:rsidRDefault="00BE27D0" w:rsidP="005241A8">
            <w:pPr>
              <w:pStyle w:val="ListParagraph"/>
              <w:ind w:left="0"/>
              <w:cnfStyle w:val="000000100000" w:firstRow="0" w:lastRow="0" w:firstColumn="0" w:lastColumn="0" w:oddVBand="0" w:evenVBand="0" w:oddHBand="1" w:evenHBand="0" w:firstRowFirstColumn="0" w:firstRowLastColumn="0" w:lastRowFirstColumn="0" w:lastRowLastColumn="0"/>
            </w:pPr>
          </w:p>
        </w:tc>
      </w:tr>
      <w:tr w:rsidR="005241A8" w14:paraId="4C5CE14D" w14:textId="77777777" w:rsidTr="00D53A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vAlign w:val="top"/>
          </w:tcPr>
          <w:p w14:paraId="581D5562" w14:textId="789B11A8" w:rsidR="005241A8" w:rsidRDefault="005241A8" w:rsidP="005241A8">
            <w:pPr>
              <w:pStyle w:val="ListParagraph"/>
              <w:ind w:left="0"/>
            </w:pPr>
            <w:r>
              <w:t>No</w:t>
            </w:r>
            <w:r w:rsidR="00B23F06">
              <w:t xml:space="preserve"> (if no, skip Questions </w:t>
            </w:r>
            <w:r w:rsidR="005B2FE8">
              <w:t>1</w:t>
            </w:r>
            <w:r w:rsidR="00065903">
              <w:t>3</w:t>
            </w:r>
            <w:r w:rsidR="005B2FE8">
              <w:t>a</w:t>
            </w:r>
            <w:r w:rsidR="00427AFA">
              <w:t>&amp;</w:t>
            </w:r>
            <w:r w:rsidR="005B2FE8">
              <w:t>b)</w:t>
            </w:r>
          </w:p>
        </w:tc>
        <w:tc>
          <w:tcPr>
            <w:tcW w:w="0" w:type="dxa"/>
            <w:vAlign w:val="top"/>
          </w:tcPr>
          <w:p w14:paraId="78616B43" w14:textId="77777777" w:rsidR="005241A8" w:rsidRDefault="005241A8" w:rsidP="005241A8">
            <w:pPr>
              <w:pStyle w:val="ListParagraph"/>
              <w:ind w:left="0"/>
              <w:cnfStyle w:val="000000010000" w:firstRow="0" w:lastRow="0" w:firstColumn="0" w:lastColumn="0" w:oddVBand="0" w:evenVBand="0" w:oddHBand="0" w:evenHBand="1" w:firstRowFirstColumn="0" w:firstRowLastColumn="0" w:lastRowFirstColumn="0" w:lastRowLastColumn="0"/>
            </w:pPr>
          </w:p>
        </w:tc>
      </w:tr>
    </w:tbl>
    <w:p w14:paraId="7875F822" w14:textId="26859017" w:rsidR="00BE27D0" w:rsidRDefault="00BE27D0" w:rsidP="009D6693">
      <w:pPr>
        <w:pStyle w:val="ListNumber"/>
        <w:numPr>
          <w:ilvl w:val="0"/>
          <w:numId w:val="0"/>
        </w:numPr>
        <w:spacing w:before="0" w:after="120"/>
        <w:ind w:left="360" w:hanging="360"/>
        <w:contextualSpacing/>
      </w:pPr>
    </w:p>
    <w:p w14:paraId="02FBE578" w14:textId="5AD29769" w:rsidR="009D6693" w:rsidRDefault="00B23F06" w:rsidP="005B2FE8">
      <w:pPr>
        <w:pStyle w:val="ListNumber"/>
        <w:numPr>
          <w:ilvl w:val="0"/>
          <w:numId w:val="0"/>
        </w:numPr>
        <w:spacing w:after="120"/>
        <w:ind w:left="720"/>
        <w:contextualSpacing/>
      </w:pPr>
      <w:r>
        <w:t>1</w:t>
      </w:r>
      <w:r w:rsidR="00065903">
        <w:t>3</w:t>
      </w:r>
      <w:r>
        <w:t>a. If</w:t>
      </w:r>
      <w:r w:rsidR="005B2FE8">
        <w:t xml:space="preserve"> yes</w:t>
      </w:r>
      <w:r>
        <w:t>, please specify the name of the referral platform you use</w:t>
      </w:r>
      <w:r w:rsidR="005B2FE8">
        <w:t>.</w:t>
      </w:r>
    </w:p>
    <w:p w14:paraId="46FA3AE1" w14:textId="77777777" w:rsidR="005B2FE8" w:rsidRPr="00412091" w:rsidRDefault="005B2FE8" w:rsidP="005B2FE8">
      <w:pPr>
        <w:pStyle w:val="ListNumber"/>
        <w:numPr>
          <w:ilvl w:val="0"/>
          <w:numId w:val="0"/>
        </w:numPr>
        <w:spacing w:before="0" w:after="120"/>
        <w:ind w:left="720"/>
        <w:contextualSpacing/>
        <w:rPr>
          <w:color w:val="000000" w:themeColor="text1"/>
          <w:u w:val="single"/>
        </w:rPr>
      </w:pPr>
      <w:r w:rsidRPr="00412091">
        <w:rPr>
          <w:color w:val="000000" w:themeColor="text1"/>
          <w:u w:val="single"/>
        </w:rPr>
        <w:t xml:space="preserve">Please describe: </w:t>
      </w:r>
    </w:p>
    <w:p w14:paraId="1EAA301A" w14:textId="77777777" w:rsidR="005B2FE8" w:rsidRDefault="005B2FE8" w:rsidP="00D53AB1">
      <w:pPr>
        <w:pStyle w:val="ListNumber"/>
        <w:numPr>
          <w:ilvl w:val="0"/>
          <w:numId w:val="0"/>
        </w:numPr>
        <w:spacing w:after="120"/>
        <w:ind w:left="720"/>
        <w:contextualSpacing/>
      </w:pPr>
    </w:p>
    <w:p w14:paraId="619149AD" w14:textId="6FA73B10" w:rsidR="005B2FE8" w:rsidRDefault="005B2FE8" w:rsidP="00D53AB1">
      <w:pPr>
        <w:pStyle w:val="ListNumber"/>
        <w:numPr>
          <w:ilvl w:val="0"/>
          <w:numId w:val="0"/>
        </w:numPr>
        <w:spacing w:after="120"/>
        <w:ind w:left="720"/>
        <w:contextualSpacing/>
      </w:pPr>
      <w:r>
        <w:t>1</w:t>
      </w:r>
      <w:r w:rsidR="00065903">
        <w:t>3</w:t>
      </w:r>
      <w:r>
        <w:t>b. If yes, please briefly describe the timeline for implementation</w:t>
      </w:r>
      <w:r w:rsidR="00592004">
        <w:t xml:space="preserve"> of use of the</w:t>
      </w:r>
      <w:r>
        <w:t xml:space="preserve"> referral platform</w:t>
      </w:r>
      <w:r w:rsidR="00427AFA">
        <w:t xml:space="preserve"> </w:t>
      </w:r>
      <w:r w:rsidR="00427AFA" w:rsidRPr="00427AFA">
        <w:t>(250-word limit).</w:t>
      </w:r>
    </w:p>
    <w:p w14:paraId="2DAA80A4" w14:textId="17D7DD39" w:rsidR="005B2FE8" w:rsidRPr="00D53AB1" w:rsidRDefault="005B2FE8" w:rsidP="00D53AB1">
      <w:pPr>
        <w:pStyle w:val="ListNumber"/>
        <w:numPr>
          <w:ilvl w:val="0"/>
          <w:numId w:val="0"/>
        </w:numPr>
        <w:spacing w:after="120"/>
        <w:ind w:left="720"/>
        <w:contextualSpacing/>
        <w:rPr>
          <w:u w:val="single"/>
        </w:rPr>
      </w:pPr>
      <w:r w:rsidRPr="00D53AB1">
        <w:rPr>
          <w:u w:val="single"/>
        </w:rPr>
        <w:t xml:space="preserve">Please describe: </w:t>
      </w:r>
    </w:p>
    <w:p w14:paraId="6EF62AC9" w14:textId="77777777" w:rsidR="00373E72" w:rsidRPr="000A3CF5" w:rsidRDefault="00373E72" w:rsidP="00D53AB1">
      <w:pPr>
        <w:pStyle w:val="ListNumber"/>
        <w:numPr>
          <w:ilvl w:val="0"/>
          <w:numId w:val="0"/>
        </w:numPr>
        <w:spacing w:before="0" w:after="120"/>
        <w:ind w:left="720"/>
        <w:contextualSpacing/>
      </w:pPr>
    </w:p>
    <w:p w14:paraId="04AA4D50" w14:textId="57425815" w:rsidR="006576C3" w:rsidRPr="00124E0B" w:rsidRDefault="002354FC" w:rsidP="00DE51F3">
      <w:pPr>
        <w:pStyle w:val="Heading3"/>
        <w:rPr>
          <w:b w:val="0"/>
          <w:bCs/>
        </w:rPr>
      </w:pPr>
      <w:bookmarkStart w:id="3" w:name="_Ref153365940"/>
      <w:r w:rsidRPr="008C334C">
        <w:t xml:space="preserve">Section </w:t>
      </w:r>
      <w:r w:rsidR="00AD3FDB">
        <w:t>4</w:t>
      </w:r>
      <w:r w:rsidR="00D40059">
        <w:t xml:space="preserve">. </w:t>
      </w:r>
      <w:bookmarkEnd w:id="3"/>
      <w:r w:rsidR="00DE51F3">
        <w:t>Appendi</w:t>
      </w:r>
      <w:r w:rsidR="00D40059">
        <w:rPr>
          <w:bCs/>
        </w:rPr>
        <w:t>x:</w:t>
      </w:r>
      <w:r w:rsidR="00B5731C">
        <w:rPr>
          <w:bCs/>
        </w:rPr>
        <w:t xml:space="preserve"> </w:t>
      </w:r>
      <w:r w:rsidR="00D40059">
        <w:t>Examples of Standardized Screening Instruments</w:t>
      </w:r>
    </w:p>
    <w:p w14:paraId="4F272E5E" w14:textId="75FFC674" w:rsidR="007A63D1" w:rsidRDefault="007A63D1" w:rsidP="00427AFA">
      <w:pPr>
        <w:spacing w:before="0" w:afterAutospacing="1" w:line="240" w:lineRule="auto"/>
        <w:rPr>
          <w:color w:val="000000" w:themeColor="text1"/>
        </w:rPr>
      </w:pPr>
      <w:r w:rsidRPr="4C0D29E2">
        <w:rPr>
          <w:color w:val="000000" w:themeColor="text1"/>
        </w:rPr>
        <w:t>A standardized health-related social needs screening instrument is defined as a standardized</w:t>
      </w:r>
      <w:r w:rsidR="00D66574">
        <w:rPr>
          <w:color w:val="000000" w:themeColor="text1"/>
        </w:rPr>
        <w:t xml:space="preserve"> </w:t>
      </w:r>
      <w:r w:rsidRPr="4C0D29E2">
        <w:rPr>
          <w:color w:val="000000" w:themeColor="text1"/>
        </w:rPr>
        <w:t>assessment, survey, tool or questionnaire that is used to evaluate social needs. HRSN screening tools used for the purpose of performance on this measure must include at least one screening question in each of the four required domains</w:t>
      </w:r>
      <w:r w:rsidR="001816C0">
        <w:rPr>
          <w:color w:val="000000" w:themeColor="text1"/>
        </w:rPr>
        <w:t xml:space="preserve">: </w:t>
      </w:r>
      <w:r w:rsidR="00052B8C" w:rsidRPr="00052B8C">
        <w:rPr>
          <w:color w:val="000000" w:themeColor="text1"/>
        </w:rPr>
        <w:t>food insecurity, housing instability, transportation needs, and utility difficulties</w:t>
      </w:r>
    </w:p>
    <w:p w14:paraId="2D2AB7D2" w14:textId="77777777" w:rsidR="007A63D1" w:rsidRDefault="007A63D1" w:rsidP="007A63D1">
      <w:pPr>
        <w:spacing w:beforeAutospacing="1" w:afterAutospacing="1" w:line="240" w:lineRule="auto"/>
        <w:rPr>
          <w:color w:val="000000" w:themeColor="text1"/>
        </w:rPr>
      </w:pPr>
      <w:r w:rsidRPr="4C0D29E2">
        <w:rPr>
          <w:color w:val="000000" w:themeColor="text1"/>
        </w:rPr>
        <w:t xml:space="preserve">Examples of eligible screening tools include, but are not limited to: </w:t>
      </w:r>
    </w:p>
    <w:p w14:paraId="5ADACDCD" w14:textId="706D3C8F" w:rsidR="007A63D1" w:rsidRDefault="007A63D1" w:rsidP="007A63D1">
      <w:pPr>
        <w:pStyle w:val="ListParagraph"/>
        <w:numPr>
          <w:ilvl w:val="0"/>
          <w:numId w:val="14"/>
        </w:numPr>
        <w:spacing w:beforeAutospacing="1" w:afterAutospacing="1" w:line="240" w:lineRule="auto"/>
        <w:rPr>
          <w:color w:val="000000" w:themeColor="text1"/>
        </w:rPr>
      </w:pPr>
      <w:r w:rsidRPr="4C0D29E2">
        <w:rPr>
          <w:color w:val="000000" w:themeColor="text1"/>
        </w:rPr>
        <w:t xml:space="preserve">Accountable Health Communities Health-Related Social Needs Screening Tool </w:t>
      </w:r>
    </w:p>
    <w:p w14:paraId="17161B80" w14:textId="29B933DC" w:rsidR="007A63D1" w:rsidRDefault="007A63D1" w:rsidP="007A63D1">
      <w:pPr>
        <w:pStyle w:val="ListParagraph"/>
        <w:numPr>
          <w:ilvl w:val="0"/>
          <w:numId w:val="14"/>
        </w:numPr>
        <w:spacing w:beforeAutospacing="1" w:afterAutospacing="1" w:line="240" w:lineRule="auto"/>
        <w:rPr>
          <w:color w:val="000000" w:themeColor="text1"/>
        </w:rPr>
      </w:pPr>
      <w:r w:rsidRPr="4C0D29E2">
        <w:rPr>
          <w:color w:val="000000" w:themeColor="text1"/>
        </w:rPr>
        <w:t xml:space="preserve">The Protocol for Responding to and Assessing Patients’ Risks and Experiences (PRAPARE) Tool </w:t>
      </w:r>
    </w:p>
    <w:p w14:paraId="4896D712" w14:textId="37205257" w:rsidR="007A63D1" w:rsidRDefault="007A63D1" w:rsidP="007A63D1">
      <w:pPr>
        <w:pStyle w:val="ListParagraph"/>
        <w:numPr>
          <w:ilvl w:val="0"/>
          <w:numId w:val="14"/>
        </w:numPr>
        <w:spacing w:beforeAutospacing="1" w:afterAutospacing="1" w:line="240" w:lineRule="auto"/>
        <w:rPr>
          <w:color w:val="000000" w:themeColor="text1"/>
        </w:rPr>
      </w:pPr>
      <w:r w:rsidRPr="4C0D29E2">
        <w:rPr>
          <w:color w:val="000000" w:themeColor="text1"/>
        </w:rPr>
        <w:t xml:space="preserve">American Academy of Family Physicians (AAFP) Screening Tool </w:t>
      </w:r>
    </w:p>
    <w:p w14:paraId="5DC59FF5" w14:textId="1B83FE39" w:rsidR="007A63D1" w:rsidRDefault="000A1367" w:rsidP="007A63D1">
      <w:pPr>
        <w:spacing w:beforeAutospacing="1" w:afterAutospacing="1" w:line="240" w:lineRule="auto"/>
        <w:rPr>
          <w:color w:val="000000" w:themeColor="text1"/>
        </w:rPr>
      </w:pPr>
      <w:r>
        <w:rPr>
          <w:color w:val="000000" w:themeColor="text1"/>
        </w:rPr>
        <w:t>CBHCs</w:t>
      </w:r>
      <w:r w:rsidRPr="4C0D29E2">
        <w:rPr>
          <w:color w:val="000000" w:themeColor="text1"/>
        </w:rPr>
        <w:t xml:space="preserve"> </w:t>
      </w:r>
      <w:r w:rsidR="007A63D1" w:rsidRPr="4C0D29E2">
        <w:rPr>
          <w:color w:val="000000" w:themeColor="text1"/>
        </w:rPr>
        <w:t xml:space="preserve">are not required to use the example screening tools listed above; </w:t>
      </w:r>
      <w:r>
        <w:rPr>
          <w:color w:val="000000" w:themeColor="text1"/>
        </w:rPr>
        <w:t>CBHCs</w:t>
      </w:r>
      <w:r w:rsidRPr="4C0D29E2">
        <w:rPr>
          <w:color w:val="000000" w:themeColor="text1"/>
        </w:rPr>
        <w:t xml:space="preserve"> </w:t>
      </w:r>
      <w:r w:rsidR="007A63D1" w:rsidRPr="4C0D29E2">
        <w:rPr>
          <w:color w:val="000000" w:themeColor="text1"/>
        </w:rPr>
        <w:t>may choose to use other screening instruments, or combinations of screening instruments, that include at least one screening question in each of the four required domains.</w:t>
      </w:r>
    </w:p>
    <w:p w14:paraId="2A9B3D98" w14:textId="77777777" w:rsidR="00307559" w:rsidRDefault="00307559" w:rsidP="00307559">
      <w:pPr>
        <w:pStyle w:val="ListNumber"/>
        <w:numPr>
          <w:ilvl w:val="0"/>
          <w:numId w:val="0"/>
        </w:numPr>
        <w:spacing w:before="0" w:after="120"/>
        <w:ind w:left="360" w:hanging="360"/>
        <w:contextualSpacing/>
      </w:pPr>
    </w:p>
    <w:sectPr w:rsidR="00307559" w:rsidSect="00CD1947">
      <w:headerReference w:type="default" r:id="rId14"/>
      <w:footerReference w:type="default" r:id="rId15"/>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90D63" w14:textId="77777777" w:rsidR="00063EF2" w:rsidRDefault="00063EF2" w:rsidP="00240F61">
      <w:pPr>
        <w:spacing w:before="0" w:after="0" w:line="240" w:lineRule="auto"/>
      </w:pPr>
      <w:r>
        <w:separator/>
      </w:r>
    </w:p>
  </w:endnote>
  <w:endnote w:type="continuationSeparator" w:id="0">
    <w:p w14:paraId="51882DCA" w14:textId="77777777" w:rsidR="00063EF2" w:rsidRDefault="00063EF2" w:rsidP="00240F61">
      <w:pPr>
        <w:spacing w:before="0" w:after="0" w:line="240" w:lineRule="auto"/>
      </w:pPr>
      <w:r>
        <w:continuationSeparator/>
      </w:r>
    </w:p>
  </w:endnote>
  <w:endnote w:type="continuationNotice" w:id="1">
    <w:p w14:paraId="01EDE3D4" w14:textId="77777777" w:rsidR="00063EF2" w:rsidRDefault="00063EF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D10A" w14:textId="5A40CCBF"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31402FEE" w:rsidR="00835064" w:rsidRDefault="00422259" w:rsidP="009E0327">
        <w:pPr>
          <w:pStyle w:val="Footer"/>
          <w:ind w:left="-1080" w:right="-1080"/>
        </w:pPr>
        <w:r>
          <w:rPr>
            <w:noProof/>
          </w:rPr>
          <mc:AlternateContent>
            <mc:Choice Requires="wpg">
              <w:drawing>
                <wp:inline distT="0" distB="0" distL="0" distR="0" wp14:anchorId="256EEA3C" wp14:editId="02BD3FAB">
                  <wp:extent cx="7772400" cy="182880"/>
                  <wp:effectExtent l="0" t="2540" r="0" b="0"/>
                  <wp:docPr id="1348897755"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699363280"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24142188"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662454051"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46651135"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rto="http://schemas.microsoft.com/office/word/2006/arto" xmlns:a14="http://schemas.microsoft.com/office/drawing/2010/main" xmlns:adec="http://schemas.microsoft.com/office/drawing/2017/decorative" xmlns:a="http://schemas.openxmlformats.org/drawingml/2006/main">
              <w:pict>
                <v:group id="Group 237698529" style="width:612pt;height:14.4pt;mso-position-horizontal-relative:char;mso-position-vertical-relative:line" alt="&quot;&quot;" coordsize="114005,4364" o:spid="_x0000_s1026" w14:anchorId="3A39E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">
                    <v:textbox inset="2.59156mm,1.2958mm,2.59156mm,1.2958mm"/>
                  </v:rect>
                  <w10:anchorlock/>
                </v:group>
              </w:pict>
            </mc:Fallback>
          </mc:AlternateContent>
        </w:r>
      </w:p>
      <w:p w14:paraId="30078F27" w14:textId="28448F74" w:rsidR="00240F61" w:rsidRDefault="006D2E46" w:rsidP="00005B75">
        <w:pPr>
          <w:pStyle w:val="Footer"/>
          <w:tabs>
            <w:tab w:val="clear" w:pos="4680"/>
            <w:tab w:val="right" w:pos="9630"/>
          </w:tabs>
          <w:spacing w:after="0"/>
          <w:jc w:val="left"/>
          <w:rPr>
            <w:noProof/>
          </w:rPr>
        </w:pPr>
        <w:r w:rsidRPr="006D2E46">
          <w:t>MassHealth Community Behavioral Health Center</w:t>
        </w:r>
        <w:r w:rsidR="00B738CA">
          <w:t>s</w:t>
        </w:r>
        <w:r w:rsidRPr="006D2E46">
          <w:t xml:space="preserve"> (CBHC) Quality and Equity Incentive Program (CQEIP)</w:t>
        </w:r>
        <w:r w:rsidR="006E1992">
          <w:t xml:space="preserve">: </w:t>
        </w:r>
        <w:r>
          <w:t>Performance Year 1</w:t>
        </w:r>
        <w:r w:rsidR="00240F61" w:rsidRPr="003F61F7">
          <w:t xml:space="preserve">: </w:t>
        </w:r>
        <w:r w:rsidR="007F1E45">
          <w:t>HRSN Tool(s) and Plan</w:t>
        </w:r>
        <w:r w:rsidR="00240F61" w:rsidRPr="003F61F7">
          <w:t xml:space="preserve"> – </w:t>
        </w:r>
        <w:r w:rsidR="00D16255">
          <w:t xml:space="preserve">September </w:t>
        </w:r>
        <w:r w:rsidR="0033186D">
          <w:t>2024</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E5925" w14:textId="77777777" w:rsidR="00063EF2" w:rsidRDefault="00063EF2" w:rsidP="00240F61">
      <w:pPr>
        <w:spacing w:before="0" w:after="0" w:line="240" w:lineRule="auto"/>
      </w:pPr>
      <w:r>
        <w:separator/>
      </w:r>
    </w:p>
  </w:footnote>
  <w:footnote w:type="continuationSeparator" w:id="0">
    <w:p w14:paraId="3ACAB588" w14:textId="77777777" w:rsidR="00063EF2" w:rsidRDefault="00063EF2" w:rsidP="00240F61">
      <w:pPr>
        <w:spacing w:before="0" w:after="0" w:line="240" w:lineRule="auto"/>
      </w:pPr>
      <w:r>
        <w:continuationSeparator/>
      </w:r>
    </w:p>
  </w:footnote>
  <w:footnote w:type="continuationNotice" w:id="1">
    <w:p w14:paraId="4082F0C2" w14:textId="77777777" w:rsidR="00063EF2" w:rsidRDefault="00063EF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E0E51F2"/>
    <w:lvl w:ilvl="0">
      <w:start w:val="1"/>
      <w:numFmt w:val="decimal"/>
      <w:pStyle w:val="ListNumber"/>
      <w:lvlText w:val="%1."/>
      <w:lvlJc w:val="left"/>
      <w:pPr>
        <w:tabs>
          <w:tab w:val="num" w:pos="360"/>
        </w:tabs>
        <w:ind w:left="360" w:hanging="360"/>
      </w:pPr>
    </w:lvl>
  </w:abstractNum>
  <w:abstractNum w:abstractNumId="1" w15:restartNumberingAfterBreak="0">
    <w:nsid w:val="169165FE"/>
    <w:multiLevelType w:val="hybridMultilevel"/>
    <w:tmpl w:val="C3BA4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FA02A"/>
    <w:multiLevelType w:val="hybridMultilevel"/>
    <w:tmpl w:val="2AA4213E"/>
    <w:lvl w:ilvl="0" w:tplc="BF40915A">
      <w:start w:val="1"/>
      <w:numFmt w:val="bullet"/>
      <w:lvlText w:val=""/>
      <w:lvlJc w:val="left"/>
      <w:pPr>
        <w:ind w:left="720" w:hanging="360"/>
      </w:pPr>
      <w:rPr>
        <w:rFonts w:ascii="Symbol" w:hAnsi="Symbol" w:hint="default"/>
      </w:rPr>
    </w:lvl>
    <w:lvl w:ilvl="1" w:tplc="B1E2CF2A">
      <w:start w:val="1"/>
      <w:numFmt w:val="bullet"/>
      <w:lvlText w:val="o"/>
      <w:lvlJc w:val="left"/>
      <w:pPr>
        <w:ind w:left="1440" w:hanging="360"/>
      </w:pPr>
      <w:rPr>
        <w:rFonts w:ascii="Courier New" w:hAnsi="Courier New" w:hint="default"/>
      </w:rPr>
    </w:lvl>
    <w:lvl w:ilvl="2" w:tplc="F60E0390">
      <w:start w:val="1"/>
      <w:numFmt w:val="bullet"/>
      <w:lvlText w:val=""/>
      <w:lvlJc w:val="left"/>
      <w:pPr>
        <w:ind w:left="2160" w:hanging="360"/>
      </w:pPr>
      <w:rPr>
        <w:rFonts w:ascii="Wingdings" w:hAnsi="Wingdings" w:hint="default"/>
      </w:rPr>
    </w:lvl>
    <w:lvl w:ilvl="3" w:tplc="F684DB5A">
      <w:start w:val="1"/>
      <w:numFmt w:val="bullet"/>
      <w:lvlText w:val=""/>
      <w:lvlJc w:val="left"/>
      <w:pPr>
        <w:ind w:left="2880" w:hanging="360"/>
      </w:pPr>
      <w:rPr>
        <w:rFonts w:ascii="Symbol" w:hAnsi="Symbol" w:hint="default"/>
      </w:rPr>
    </w:lvl>
    <w:lvl w:ilvl="4" w:tplc="CEA08FB8">
      <w:start w:val="1"/>
      <w:numFmt w:val="bullet"/>
      <w:lvlText w:val="o"/>
      <w:lvlJc w:val="left"/>
      <w:pPr>
        <w:ind w:left="3600" w:hanging="360"/>
      </w:pPr>
      <w:rPr>
        <w:rFonts w:ascii="Courier New" w:hAnsi="Courier New" w:hint="default"/>
      </w:rPr>
    </w:lvl>
    <w:lvl w:ilvl="5" w:tplc="07049E40">
      <w:start w:val="1"/>
      <w:numFmt w:val="bullet"/>
      <w:lvlText w:val=""/>
      <w:lvlJc w:val="left"/>
      <w:pPr>
        <w:ind w:left="4320" w:hanging="360"/>
      </w:pPr>
      <w:rPr>
        <w:rFonts w:ascii="Wingdings" w:hAnsi="Wingdings" w:hint="default"/>
      </w:rPr>
    </w:lvl>
    <w:lvl w:ilvl="6" w:tplc="9CE8F23E">
      <w:start w:val="1"/>
      <w:numFmt w:val="bullet"/>
      <w:lvlText w:val=""/>
      <w:lvlJc w:val="left"/>
      <w:pPr>
        <w:ind w:left="5040" w:hanging="360"/>
      </w:pPr>
      <w:rPr>
        <w:rFonts w:ascii="Symbol" w:hAnsi="Symbol" w:hint="default"/>
      </w:rPr>
    </w:lvl>
    <w:lvl w:ilvl="7" w:tplc="BFAA88A2">
      <w:start w:val="1"/>
      <w:numFmt w:val="bullet"/>
      <w:lvlText w:val="o"/>
      <w:lvlJc w:val="left"/>
      <w:pPr>
        <w:ind w:left="5760" w:hanging="360"/>
      </w:pPr>
      <w:rPr>
        <w:rFonts w:ascii="Courier New" w:hAnsi="Courier New" w:hint="default"/>
      </w:rPr>
    </w:lvl>
    <w:lvl w:ilvl="8" w:tplc="4EC67976">
      <w:start w:val="1"/>
      <w:numFmt w:val="bullet"/>
      <w:lvlText w:val=""/>
      <w:lvlJc w:val="left"/>
      <w:pPr>
        <w:ind w:left="6480" w:hanging="360"/>
      </w:pPr>
      <w:rPr>
        <w:rFonts w:ascii="Wingdings" w:hAnsi="Wingdings" w:hint="default"/>
      </w:rPr>
    </w:lvl>
  </w:abstractNum>
  <w:abstractNum w:abstractNumId="3"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96FF4"/>
    <w:multiLevelType w:val="hybridMultilevel"/>
    <w:tmpl w:val="9FA03B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776F2"/>
    <w:multiLevelType w:val="hybridMultilevel"/>
    <w:tmpl w:val="757EC7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FF21B1"/>
    <w:multiLevelType w:val="hybridMultilevel"/>
    <w:tmpl w:val="9FA03B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3114F3C"/>
    <w:multiLevelType w:val="hybridMultilevel"/>
    <w:tmpl w:val="F012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33936"/>
    <w:multiLevelType w:val="hybridMultilevel"/>
    <w:tmpl w:val="0090D1FA"/>
    <w:lvl w:ilvl="0" w:tplc="0676519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564D5E"/>
    <w:multiLevelType w:val="hybridMultilevel"/>
    <w:tmpl w:val="58808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E6728E">
      <w:start w:val="3"/>
      <w:numFmt w:val="upperLetter"/>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0"/>
  </w:num>
  <w:num w:numId="2" w16cid:durableId="1182932387">
    <w:abstractNumId w:val="3"/>
  </w:num>
  <w:num w:numId="3" w16cid:durableId="1515455133">
    <w:abstractNumId w:val="10"/>
  </w:num>
  <w:num w:numId="4" w16cid:durableId="496922652">
    <w:abstractNumId w:val="5"/>
  </w:num>
  <w:num w:numId="5" w16cid:durableId="40787142">
    <w:abstractNumId w:val="1"/>
  </w:num>
  <w:num w:numId="6" w16cid:durableId="444270271">
    <w:abstractNumId w:val="9"/>
  </w:num>
  <w:num w:numId="7" w16cid:durableId="618534232">
    <w:abstractNumId w:val="4"/>
  </w:num>
  <w:num w:numId="8" w16cid:durableId="808284347">
    <w:abstractNumId w:val="7"/>
  </w:num>
  <w:num w:numId="9" w16cid:durableId="1023360629">
    <w:abstractNumId w:val="0"/>
  </w:num>
  <w:num w:numId="10" w16cid:durableId="32116574">
    <w:abstractNumId w:val="0"/>
  </w:num>
  <w:num w:numId="11" w16cid:durableId="739064811">
    <w:abstractNumId w:val="0"/>
  </w:num>
  <w:num w:numId="12" w16cid:durableId="1852332083">
    <w:abstractNumId w:val="8"/>
  </w:num>
  <w:num w:numId="13" w16cid:durableId="2145543125">
    <w:abstractNumId w:val="6"/>
  </w:num>
  <w:num w:numId="14" w16cid:durableId="49303661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3C7"/>
    <w:rsid w:val="00002413"/>
    <w:rsid w:val="0000257B"/>
    <w:rsid w:val="0000301B"/>
    <w:rsid w:val="0000449F"/>
    <w:rsid w:val="00005B75"/>
    <w:rsid w:val="0001099B"/>
    <w:rsid w:val="00020138"/>
    <w:rsid w:val="00023E3F"/>
    <w:rsid w:val="00035C3F"/>
    <w:rsid w:val="0003605F"/>
    <w:rsid w:val="0003777A"/>
    <w:rsid w:val="00037C0E"/>
    <w:rsid w:val="00037D1D"/>
    <w:rsid w:val="00041679"/>
    <w:rsid w:val="0004303D"/>
    <w:rsid w:val="00046CA4"/>
    <w:rsid w:val="00052B8C"/>
    <w:rsid w:val="00053EC4"/>
    <w:rsid w:val="00054FEF"/>
    <w:rsid w:val="00055EFD"/>
    <w:rsid w:val="0005626E"/>
    <w:rsid w:val="00060274"/>
    <w:rsid w:val="00061842"/>
    <w:rsid w:val="00063072"/>
    <w:rsid w:val="00063EF2"/>
    <w:rsid w:val="00065903"/>
    <w:rsid w:val="00066D9B"/>
    <w:rsid w:val="00074D5D"/>
    <w:rsid w:val="00077A0B"/>
    <w:rsid w:val="00080E34"/>
    <w:rsid w:val="00082497"/>
    <w:rsid w:val="00082B0C"/>
    <w:rsid w:val="000941E8"/>
    <w:rsid w:val="000955EC"/>
    <w:rsid w:val="000A1367"/>
    <w:rsid w:val="000A1ABB"/>
    <w:rsid w:val="000A214E"/>
    <w:rsid w:val="000A301D"/>
    <w:rsid w:val="000A3C23"/>
    <w:rsid w:val="000A3CF5"/>
    <w:rsid w:val="000A599D"/>
    <w:rsid w:val="000A7805"/>
    <w:rsid w:val="000B468B"/>
    <w:rsid w:val="000C0915"/>
    <w:rsid w:val="000C224B"/>
    <w:rsid w:val="000C3E99"/>
    <w:rsid w:val="000C4A30"/>
    <w:rsid w:val="000C6A20"/>
    <w:rsid w:val="000D0899"/>
    <w:rsid w:val="000D0BC6"/>
    <w:rsid w:val="000D1834"/>
    <w:rsid w:val="000D359C"/>
    <w:rsid w:val="000D6E41"/>
    <w:rsid w:val="000E3543"/>
    <w:rsid w:val="000E397D"/>
    <w:rsid w:val="000E440E"/>
    <w:rsid w:val="000E492D"/>
    <w:rsid w:val="000F2C83"/>
    <w:rsid w:val="000F3F75"/>
    <w:rsid w:val="000F451E"/>
    <w:rsid w:val="000F5974"/>
    <w:rsid w:val="00101176"/>
    <w:rsid w:val="00104BA5"/>
    <w:rsid w:val="0010547A"/>
    <w:rsid w:val="001123B3"/>
    <w:rsid w:val="001135E7"/>
    <w:rsid w:val="00114D5A"/>
    <w:rsid w:val="00124E0B"/>
    <w:rsid w:val="00130BAE"/>
    <w:rsid w:val="00132EE9"/>
    <w:rsid w:val="0013363A"/>
    <w:rsid w:val="00133DCC"/>
    <w:rsid w:val="001424EF"/>
    <w:rsid w:val="001436F8"/>
    <w:rsid w:val="00143FB9"/>
    <w:rsid w:val="00144203"/>
    <w:rsid w:val="00150391"/>
    <w:rsid w:val="00156432"/>
    <w:rsid w:val="0016160F"/>
    <w:rsid w:val="00164132"/>
    <w:rsid w:val="00170643"/>
    <w:rsid w:val="00171C7C"/>
    <w:rsid w:val="001816C0"/>
    <w:rsid w:val="00190BBC"/>
    <w:rsid w:val="00191C8A"/>
    <w:rsid w:val="001920C6"/>
    <w:rsid w:val="00192ED8"/>
    <w:rsid w:val="0019450C"/>
    <w:rsid w:val="001960F2"/>
    <w:rsid w:val="001A1E95"/>
    <w:rsid w:val="001A24BD"/>
    <w:rsid w:val="001A3B22"/>
    <w:rsid w:val="001A656C"/>
    <w:rsid w:val="001A699B"/>
    <w:rsid w:val="001B0063"/>
    <w:rsid w:val="001B4969"/>
    <w:rsid w:val="001B78BC"/>
    <w:rsid w:val="001B7C87"/>
    <w:rsid w:val="001C39E1"/>
    <w:rsid w:val="001C61FE"/>
    <w:rsid w:val="001C7863"/>
    <w:rsid w:val="001C7975"/>
    <w:rsid w:val="001D0100"/>
    <w:rsid w:val="001D19BA"/>
    <w:rsid w:val="001E2439"/>
    <w:rsid w:val="001E31EB"/>
    <w:rsid w:val="001E40EC"/>
    <w:rsid w:val="001E48BB"/>
    <w:rsid w:val="001F2C73"/>
    <w:rsid w:val="001F4672"/>
    <w:rsid w:val="001F7654"/>
    <w:rsid w:val="00200EBB"/>
    <w:rsid w:val="00203707"/>
    <w:rsid w:val="00206E22"/>
    <w:rsid w:val="00206E54"/>
    <w:rsid w:val="00211495"/>
    <w:rsid w:val="002210CB"/>
    <w:rsid w:val="0022368F"/>
    <w:rsid w:val="002238A4"/>
    <w:rsid w:val="002246C7"/>
    <w:rsid w:val="00226A49"/>
    <w:rsid w:val="00230490"/>
    <w:rsid w:val="002326BB"/>
    <w:rsid w:val="00233249"/>
    <w:rsid w:val="00233C12"/>
    <w:rsid w:val="00234457"/>
    <w:rsid w:val="00234BB3"/>
    <w:rsid w:val="002354FC"/>
    <w:rsid w:val="00240BA6"/>
    <w:rsid w:val="00240F61"/>
    <w:rsid w:val="002446D5"/>
    <w:rsid w:val="00245121"/>
    <w:rsid w:val="00245B1A"/>
    <w:rsid w:val="00245BE9"/>
    <w:rsid w:val="002520CA"/>
    <w:rsid w:val="00252FDD"/>
    <w:rsid w:val="00255FF0"/>
    <w:rsid w:val="00262917"/>
    <w:rsid w:val="002673E3"/>
    <w:rsid w:val="002724CD"/>
    <w:rsid w:val="00280B85"/>
    <w:rsid w:val="0029085B"/>
    <w:rsid w:val="00293D90"/>
    <w:rsid w:val="002968F3"/>
    <w:rsid w:val="002A2873"/>
    <w:rsid w:val="002A42EB"/>
    <w:rsid w:val="002A5AFF"/>
    <w:rsid w:val="002A664F"/>
    <w:rsid w:val="002B117F"/>
    <w:rsid w:val="002B1A64"/>
    <w:rsid w:val="002B26E8"/>
    <w:rsid w:val="002B6936"/>
    <w:rsid w:val="002B7CC6"/>
    <w:rsid w:val="002C0DCE"/>
    <w:rsid w:val="002C2216"/>
    <w:rsid w:val="002C560E"/>
    <w:rsid w:val="002D6F1A"/>
    <w:rsid w:val="002E0703"/>
    <w:rsid w:val="002E18AB"/>
    <w:rsid w:val="002E3F7B"/>
    <w:rsid w:val="002F3029"/>
    <w:rsid w:val="002F3053"/>
    <w:rsid w:val="002F3AF7"/>
    <w:rsid w:val="002F3DFB"/>
    <w:rsid w:val="002F7749"/>
    <w:rsid w:val="002F7C82"/>
    <w:rsid w:val="00300605"/>
    <w:rsid w:val="00302123"/>
    <w:rsid w:val="00307559"/>
    <w:rsid w:val="00310846"/>
    <w:rsid w:val="0031136F"/>
    <w:rsid w:val="00315C9A"/>
    <w:rsid w:val="00316587"/>
    <w:rsid w:val="003167AA"/>
    <w:rsid w:val="003202BE"/>
    <w:rsid w:val="003264D8"/>
    <w:rsid w:val="00326700"/>
    <w:rsid w:val="00326DA3"/>
    <w:rsid w:val="00327714"/>
    <w:rsid w:val="003316BE"/>
    <w:rsid w:val="0033186D"/>
    <w:rsid w:val="00334C06"/>
    <w:rsid w:val="00334D09"/>
    <w:rsid w:val="00334E74"/>
    <w:rsid w:val="003411EE"/>
    <w:rsid w:val="00342006"/>
    <w:rsid w:val="0034318B"/>
    <w:rsid w:val="00356223"/>
    <w:rsid w:val="00360C6F"/>
    <w:rsid w:val="0036122F"/>
    <w:rsid w:val="00363C25"/>
    <w:rsid w:val="003640E5"/>
    <w:rsid w:val="00367FD9"/>
    <w:rsid w:val="00373E72"/>
    <w:rsid w:val="0037757F"/>
    <w:rsid w:val="003823AE"/>
    <w:rsid w:val="00391EE0"/>
    <w:rsid w:val="0039409B"/>
    <w:rsid w:val="00397514"/>
    <w:rsid w:val="0039784E"/>
    <w:rsid w:val="003A61C8"/>
    <w:rsid w:val="003A7A14"/>
    <w:rsid w:val="003B0981"/>
    <w:rsid w:val="003B5051"/>
    <w:rsid w:val="003B71A2"/>
    <w:rsid w:val="003C069E"/>
    <w:rsid w:val="003C2B58"/>
    <w:rsid w:val="003C2FFA"/>
    <w:rsid w:val="003C5285"/>
    <w:rsid w:val="003D341F"/>
    <w:rsid w:val="003D799D"/>
    <w:rsid w:val="003E2151"/>
    <w:rsid w:val="003E26A1"/>
    <w:rsid w:val="003E3DDE"/>
    <w:rsid w:val="003E739B"/>
    <w:rsid w:val="003E778E"/>
    <w:rsid w:val="003F0605"/>
    <w:rsid w:val="003F1A30"/>
    <w:rsid w:val="003F3D94"/>
    <w:rsid w:val="003F4F19"/>
    <w:rsid w:val="003F7C3A"/>
    <w:rsid w:val="00401195"/>
    <w:rsid w:val="0040477D"/>
    <w:rsid w:val="004113FC"/>
    <w:rsid w:val="004146E9"/>
    <w:rsid w:val="004170ED"/>
    <w:rsid w:val="00422259"/>
    <w:rsid w:val="00427AFA"/>
    <w:rsid w:val="0043062D"/>
    <w:rsid w:val="00431DDC"/>
    <w:rsid w:val="00432410"/>
    <w:rsid w:val="0043283E"/>
    <w:rsid w:val="00434888"/>
    <w:rsid w:val="00436F15"/>
    <w:rsid w:val="00437D8A"/>
    <w:rsid w:val="004447BD"/>
    <w:rsid w:val="004455E3"/>
    <w:rsid w:val="00447BFC"/>
    <w:rsid w:val="00451AD2"/>
    <w:rsid w:val="00451E3C"/>
    <w:rsid w:val="00455098"/>
    <w:rsid w:val="00455E19"/>
    <w:rsid w:val="00461474"/>
    <w:rsid w:val="00464D43"/>
    <w:rsid w:val="00465160"/>
    <w:rsid w:val="004678FF"/>
    <w:rsid w:val="0047070C"/>
    <w:rsid w:val="004721B5"/>
    <w:rsid w:val="004729CD"/>
    <w:rsid w:val="00472E33"/>
    <w:rsid w:val="00475F45"/>
    <w:rsid w:val="0047702E"/>
    <w:rsid w:val="00480C37"/>
    <w:rsid w:val="00480F4C"/>
    <w:rsid w:val="004821C8"/>
    <w:rsid w:val="00482505"/>
    <w:rsid w:val="004825B3"/>
    <w:rsid w:val="00484E51"/>
    <w:rsid w:val="00490FE7"/>
    <w:rsid w:val="0049411F"/>
    <w:rsid w:val="004942DE"/>
    <w:rsid w:val="004A4ABA"/>
    <w:rsid w:val="004A663E"/>
    <w:rsid w:val="004A7C55"/>
    <w:rsid w:val="004B16DD"/>
    <w:rsid w:val="004B5E1F"/>
    <w:rsid w:val="004B71D1"/>
    <w:rsid w:val="004C2F37"/>
    <w:rsid w:val="004C3565"/>
    <w:rsid w:val="004C358C"/>
    <w:rsid w:val="004C566E"/>
    <w:rsid w:val="004C5AFA"/>
    <w:rsid w:val="004D57D3"/>
    <w:rsid w:val="004E310F"/>
    <w:rsid w:val="004F0CEC"/>
    <w:rsid w:val="004F172E"/>
    <w:rsid w:val="004F3A09"/>
    <w:rsid w:val="00502C9B"/>
    <w:rsid w:val="00506EEF"/>
    <w:rsid w:val="00510679"/>
    <w:rsid w:val="00512A2C"/>
    <w:rsid w:val="00516CB1"/>
    <w:rsid w:val="00517219"/>
    <w:rsid w:val="005172FB"/>
    <w:rsid w:val="00521783"/>
    <w:rsid w:val="005241A8"/>
    <w:rsid w:val="005266EE"/>
    <w:rsid w:val="00534366"/>
    <w:rsid w:val="00540110"/>
    <w:rsid w:val="005425BA"/>
    <w:rsid w:val="0054323A"/>
    <w:rsid w:val="00543DB6"/>
    <w:rsid w:val="00544D57"/>
    <w:rsid w:val="00546BD2"/>
    <w:rsid w:val="0055010F"/>
    <w:rsid w:val="005506A6"/>
    <w:rsid w:val="00550A74"/>
    <w:rsid w:val="0055438B"/>
    <w:rsid w:val="00557AEB"/>
    <w:rsid w:val="00561E47"/>
    <w:rsid w:val="0056503E"/>
    <w:rsid w:val="0057472F"/>
    <w:rsid w:val="00577475"/>
    <w:rsid w:val="005908E6"/>
    <w:rsid w:val="00592004"/>
    <w:rsid w:val="00593147"/>
    <w:rsid w:val="005A3480"/>
    <w:rsid w:val="005A64B7"/>
    <w:rsid w:val="005A6F76"/>
    <w:rsid w:val="005B0AFE"/>
    <w:rsid w:val="005B1CB6"/>
    <w:rsid w:val="005B2488"/>
    <w:rsid w:val="005B28EC"/>
    <w:rsid w:val="005B2FE8"/>
    <w:rsid w:val="005B3A16"/>
    <w:rsid w:val="005B3C3A"/>
    <w:rsid w:val="005C38E1"/>
    <w:rsid w:val="005C60C6"/>
    <w:rsid w:val="005D0C1F"/>
    <w:rsid w:val="005D3B49"/>
    <w:rsid w:val="005D4412"/>
    <w:rsid w:val="005D571A"/>
    <w:rsid w:val="005E0741"/>
    <w:rsid w:val="005E2ED9"/>
    <w:rsid w:val="005E3CA8"/>
    <w:rsid w:val="005E545C"/>
    <w:rsid w:val="005E6BDE"/>
    <w:rsid w:val="005F545C"/>
    <w:rsid w:val="00600612"/>
    <w:rsid w:val="0060442A"/>
    <w:rsid w:val="006044D7"/>
    <w:rsid w:val="0060496D"/>
    <w:rsid w:val="006072B3"/>
    <w:rsid w:val="00610476"/>
    <w:rsid w:val="00610905"/>
    <w:rsid w:val="00611903"/>
    <w:rsid w:val="0061435F"/>
    <w:rsid w:val="006160F6"/>
    <w:rsid w:val="006305C1"/>
    <w:rsid w:val="00634DC1"/>
    <w:rsid w:val="00644276"/>
    <w:rsid w:val="00647CA1"/>
    <w:rsid w:val="006516BD"/>
    <w:rsid w:val="00654EB6"/>
    <w:rsid w:val="00655EC6"/>
    <w:rsid w:val="0065620B"/>
    <w:rsid w:val="006576C3"/>
    <w:rsid w:val="006626C7"/>
    <w:rsid w:val="00664935"/>
    <w:rsid w:val="00665548"/>
    <w:rsid w:val="00665A0E"/>
    <w:rsid w:val="00671CBC"/>
    <w:rsid w:val="0067303B"/>
    <w:rsid w:val="006738C7"/>
    <w:rsid w:val="006740A2"/>
    <w:rsid w:val="00675402"/>
    <w:rsid w:val="00676574"/>
    <w:rsid w:val="00676894"/>
    <w:rsid w:val="00677E67"/>
    <w:rsid w:val="00681337"/>
    <w:rsid w:val="006852E4"/>
    <w:rsid w:val="0068565B"/>
    <w:rsid w:val="006869B1"/>
    <w:rsid w:val="00686CC1"/>
    <w:rsid w:val="0069413A"/>
    <w:rsid w:val="006A194B"/>
    <w:rsid w:val="006A6A5A"/>
    <w:rsid w:val="006A7087"/>
    <w:rsid w:val="006B104B"/>
    <w:rsid w:val="006B194F"/>
    <w:rsid w:val="006B218D"/>
    <w:rsid w:val="006B4AA5"/>
    <w:rsid w:val="006B5E99"/>
    <w:rsid w:val="006C09BD"/>
    <w:rsid w:val="006C1458"/>
    <w:rsid w:val="006C15A4"/>
    <w:rsid w:val="006C43F7"/>
    <w:rsid w:val="006C4DDB"/>
    <w:rsid w:val="006C7185"/>
    <w:rsid w:val="006D071F"/>
    <w:rsid w:val="006D195F"/>
    <w:rsid w:val="006D2E46"/>
    <w:rsid w:val="006D3A69"/>
    <w:rsid w:val="006D5622"/>
    <w:rsid w:val="006D7F82"/>
    <w:rsid w:val="006E0320"/>
    <w:rsid w:val="006E0DC2"/>
    <w:rsid w:val="006E1992"/>
    <w:rsid w:val="006F2B50"/>
    <w:rsid w:val="006F53DF"/>
    <w:rsid w:val="007046A8"/>
    <w:rsid w:val="007073E3"/>
    <w:rsid w:val="00710F6F"/>
    <w:rsid w:val="00713C66"/>
    <w:rsid w:val="0071598D"/>
    <w:rsid w:val="00715A77"/>
    <w:rsid w:val="00715DD5"/>
    <w:rsid w:val="00716F99"/>
    <w:rsid w:val="007177CA"/>
    <w:rsid w:val="0072131A"/>
    <w:rsid w:val="00722127"/>
    <w:rsid w:val="007235AA"/>
    <w:rsid w:val="00726A23"/>
    <w:rsid w:val="00730F0A"/>
    <w:rsid w:val="007329AD"/>
    <w:rsid w:val="00734F47"/>
    <w:rsid w:val="007353E1"/>
    <w:rsid w:val="00735550"/>
    <w:rsid w:val="00740E9F"/>
    <w:rsid w:val="00746BCD"/>
    <w:rsid w:val="00747B3E"/>
    <w:rsid w:val="00751483"/>
    <w:rsid w:val="00751E5C"/>
    <w:rsid w:val="0075355F"/>
    <w:rsid w:val="00755B62"/>
    <w:rsid w:val="00761328"/>
    <w:rsid w:val="007613AB"/>
    <w:rsid w:val="00761DAC"/>
    <w:rsid w:val="00762856"/>
    <w:rsid w:val="00766E8E"/>
    <w:rsid w:val="007705BA"/>
    <w:rsid w:val="0078520E"/>
    <w:rsid w:val="00790905"/>
    <w:rsid w:val="0079276B"/>
    <w:rsid w:val="007A062B"/>
    <w:rsid w:val="007A0EE5"/>
    <w:rsid w:val="007A1754"/>
    <w:rsid w:val="007A1F40"/>
    <w:rsid w:val="007A3119"/>
    <w:rsid w:val="007A63D1"/>
    <w:rsid w:val="007B04D4"/>
    <w:rsid w:val="007B1AFB"/>
    <w:rsid w:val="007B4C32"/>
    <w:rsid w:val="007C37E2"/>
    <w:rsid w:val="007C5B83"/>
    <w:rsid w:val="007C650F"/>
    <w:rsid w:val="007C668A"/>
    <w:rsid w:val="007C7170"/>
    <w:rsid w:val="007D3495"/>
    <w:rsid w:val="007D6522"/>
    <w:rsid w:val="007E06B3"/>
    <w:rsid w:val="007E22D7"/>
    <w:rsid w:val="007E335B"/>
    <w:rsid w:val="007F1E45"/>
    <w:rsid w:val="007F32BE"/>
    <w:rsid w:val="007F777B"/>
    <w:rsid w:val="007F7810"/>
    <w:rsid w:val="007F7A2C"/>
    <w:rsid w:val="008020C4"/>
    <w:rsid w:val="00802F98"/>
    <w:rsid w:val="00804521"/>
    <w:rsid w:val="0080790F"/>
    <w:rsid w:val="00811E5F"/>
    <w:rsid w:val="00812993"/>
    <w:rsid w:val="00814D63"/>
    <w:rsid w:val="00815316"/>
    <w:rsid w:val="00816399"/>
    <w:rsid w:val="008231CD"/>
    <w:rsid w:val="008252B3"/>
    <w:rsid w:val="008307EC"/>
    <w:rsid w:val="00835064"/>
    <w:rsid w:val="008365C4"/>
    <w:rsid w:val="00836C7F"/>
    <w:rsid w:val="0083703A"/>
    <w:rsid w:val="00837E12"/>
    <w:rsid w:val="00840F60"/>
    <w:rsid w:val="0084186B"/>
    <w:rsid w:val="00842775"/>
    <w:rsid w:val="00843EA1"/>
    <w:rsid w:val="0084532A"/>
    <w:rsid w:val="00846E67"/>
    <w:rsid w:val="008522A1"/>
    <w:rsid w:val="00854F84"/>
    <w:rsid w:val="00860153"/>
    <w:rsid w:val="00862B69"/>
    <w:rsid w:val="00864964"/>
    <w:rsid w:val="008656C0"/>
    <w:rsid w:val="00866557"/>
    <w:rsid w:val="008708D9"/>
    <w:rsid w:val="00870FAC"/>
    <w:rsid w:val="00876168"/>
    <w:rsid w:val="00876854"/>
    <w:rsid w:val="00881308"/>
    <w:rsid w:val="00883C74"/>
    <w:rsid w:val="00890F7E"/>
    <w:rsid w:val="008919CF"/>
    <w:rsid w:val="008944FC"/>
    <w:rsid w:val="008966B3"/>
    <w:rsid w:val="008A012D"/>
    <w:rsid w:val="008A3304"/>
    <w:rsid w:val="008B1628"/>
    <w:rsid w:val="008B1B0E"/>
    <w:rsid w:val="008B261F"/>
    <w:rsid w:val="008B710E"/>
    <w:rsid w:val="008B7C55"/>
    <w:rsid w:val="008C231F"/>
    <w:rsid w:val="008C334C"/>
    <w:rsid w:val="008D1962"/>
    <w:rsid w:val="008D3733"/>
    <w:rsid w:val="008D4B75"/>
    <w:rsid w:val="008D7DE9"/>
    <w:rsid w:val="008E4690"/>
    <w:rsid w:val="008E4F55"/>
    <w:rsid w:val="008F23EF"/>
    <w:rsid w:val="008F38C8"/>
    <w:rsid w:val="008F4411"/>
    <w:rsid w:val="008F5EE6"/>
    <w:rsid w:val="008F7CE3"/>
    <w:rsid w:val="00900BCB"/>
    <w:rsid w:val="00900C8F"/>
    <w:rsid w:val="0090677E"/>
    <w:rsid w:val="0090734D"/>
    <w:rsid w:val="00907B9C"/>
    <w:rsid w:val="009102B0"/>
    <w:rsid w:val="00913DC6"/>
    <w:rsid w:val="00916DE4"/>
    <w:rsid w:val="0092466A"/>
    <w:rsid w:val="00925DF8"/>
    <w:rsid w:val="00926131"/>
    <w:rsid w:val="00926301"/>
    <w:rsid w:val="00934215"/>
    <w:rsid w:val="00935445"/>
    <w:rsid w:val="009354E3"/>
    <w:rsid w:val="00935EF7"/>
    <w:rsid w:val="009419DD"/>
    <w:rsid w:val="00941A82"/>
    <w:rsid w:val="00941EDA"/>
    <w:rsid w:val="00942103"/>
    <w:rsid w:val="009453D0"/>
    <w:rsid w:val="00946229"/>
    <w:rsid w:val="00957129"/>
    <w:rsid w:val="009605CE"/>
    <w:rsid w:val="0096210A"/>
    <w:rsid w:val="00974A9A"/>
    <w:rsid w:val="00980067"/>
    <w:rsid w:val="009836F9"/>
    <w:rsid w:val="00984DCA"/>
    <w:rsid w:val="00986318"/>
    <w:rsid w:val="00990890"/>
    <w:rsid w:val="0099166A"/>
    <w:rsid w:val="009927A5"/>
    <w:rsid w:val="0099362E"/>
    <w:rsid w:val="009936E7"/>
    <w:rsid w:val="009943E4"/>
    <w:rsid w:val="009944A5"/>
    <w:rsid w:val="00995038"/>
    <w:rsid w:val="00995D9F"/>
    <w:rsid w:val="009963F3"/>
    <w:rsid w:val="00996471"/>
    <w:rsid w:val="009A1347"/>
    <w:rsid w:val="009A246F"/>
    <w:rsid w:val="009A2D18"/>
    <w:rsid w:val="009A6547"/>
    <w:rsid w:val="009A78B4"/>
    <w:rsid w:val="009B04CB"/>
    <w:rsid w:val="009B4F17"/>
    <w:rsid w:val="009B50BF"/>
    <w:rsid w:val="009B6D29"/>
    <w:rsid w:val="009B7BF7"/>
    <w:rsid w:val="009C2F81"/>
    <w:rsid w:val="009C43F8"/>
    <w:rsid w:val="009C4658"/>
    <w:rsid w:val="009C5CFF"/>
    <w:rsid w:val="009D3401"/>
    <w:rsid w:val="009D3A5F"/>
    <w:rsid w:val="009D6693"/>
    <w:rsid w:val="009E0327"/>
    <w:rsid w:val="009E3301"/>
    <w:rsid w:val="009E3E82"/>
    <w:rsid w:val="009F2A03"/>
    <w:rsid w:val="009F2A7C"/>
    <w:rsid w:val="009F2F3B"/>
    <w:rsid w:val="009F468A"/>
    <w:rsid w:val="009F7D4D"/>
    <w:rsid w:val="009F7D99"/>
    <w:rsid w:val="00A00F42"/>
    <w:rsid w:val="00A027D7"/>
    <w:rsid w:val="00A02C79"/>
    <w:rsid w:val="00A03EE5"/>
    <w:rsid w:val="00A05066"/>
    <w:rsid w:val="00A072A1"/>
    <w:rsid w:val="00A10FDA"/>
    <w:rsid w:val="00A12702"/>
    <w:rsid w:val="00A134A6"/>
    <w:rsid w:val="00A13608"/>
    <w:rsid w:val="00A22DE8"/>
    <w:rsid w:val="00A24494"/>
    <w:rsid w:val="00A26C95"/>
    <w:rsid w:val="00A27F57"/>
    <w:rsid w:val="00A33854"/>
    <w:rsid w:val="00A339B1"/>
    <w:rsid w:val="00A37471"/>
    <w:rsid w:val="00A50A94"/>
    <w:rsid w:val="00A52CF1"/>
    <w:rsid w:val="00A66828"/>
    <w:rsid w:val="00A673C0"/>
    <w:rsid w:val="00A70F52"/>
    <w:rsid w:val="00A74318"/>
    <w:rsid w:val="00A7615A"/>
    <w:rsid w:val="00A779A9"/>
    <w:rsid w:val="00A836DC"/>
    <w:rsid w:val="00A86976"/>
    <w:rsid w:val="00A86D77"/>
    <w:rsid w:val="00A87773"/>
    <w:rsid w:val="00A9724F"/>
    <w:rsid w:val="00AA1C6C"/>
    <w:rsid w:val="00AA3249"/>
    <w:rsid w:val="00AA386C"/>
    <w:rsid w:val="00AA3AFE"/>
    <w:rsid w:val="00AA53BD"/>
    <w:rsid w:val="00AA5A24"/>
    <w:rsid w:val="00AA71A5"/>
    <w:rsid w:val="00AC1C88"/>
    <w:rsid w:val="00AC5385"/>
    <w:rsid w:val="00AD3FDB"/>
    <w:rsid w:val="00AD64E2"/>
    <w:rsid w:val="00AE392D"/>
    <w:rsid w:val="00AE5A23"/>
    <w:rsid w:val="00AE7462"/>
    <w:rsid w:val="00AF1BE8"/>
    <w:rsid w:val="00AF21DD"/>
    <w:rsid w:val="00AF23A0"/>
    <w:rsid w:val="00AF2F7D"/>
    <w:rsid w:val="00AF6172"/>
    <w:rsid w:val="00AF62BA"/>
    <w:rsid w:val="00AF63C8"/>
    <w:rsid w:val="00B00E2D"/>
    <w:rsid w:val="00B02A6D"/>
    <w:rsid w:val="00B03319"/>
    <w:rsid w:val="00B07C82"/>
    <w:rsid w:val="00B12AFE"/>
    <w:rsid w:val="00B15B0F"/>
    <w:rsid w:val="00B21A3E"/>
    <w:rsid w:val="00B23F06"/>
    <w:rsid w:val="00B24155"/>
    <w:rsid w:val="00B277B1"/>
    <w:rsid w:val="00B305DC"/>
    <w:rsid w:val="00B33230"/>
    <w:rsid w:val="00B358D7"/>
    <w:rsid w:val="00B35AFC"/>
    <w:rsid w:val="00B401ED"/>
    <w:rsid w:val="00B44386"/>
    <w:rsid w:val="00B46F7C"/>
    <w:rsid w:val="00B503A3"/>
    <w:rsid w:val="00B51B62"/>
    <w:rsid w:val="00B54842"/>
    <w:rsid w:val="00B54E57"/>
    <w:rsid w:val="00B554E5"/>
    <w:rsid w:val="00B5731C"/>
    <w:rsid w:val="00B64D8A"/>
    <w:rsid w:val="00B6570C"/>
    <w:rsid w:val="00B65ED4"/>
    <w:rsid w:val="00B661B7"/>
    <w:rsid w:val="00B67D57"/>
    <w:rsid w:val="00B7048D"/>
    <w:rsid w:val="00B704D6"/>
    <w:rsid w:val="00B7353C"/>
    <w:rsid w:val="00B738CA"/>
    <w:rsid w:val="00B73EB6"/>
    <w:rsid w:val="00B758F7"/>
    <w:rsid w:val="00B77B08"/>
    <w:rsid w:val="00B77F24"/>
    <w:rsid w:val="00B8000D"/>
    <w:rsid w:val="00B81E2C"/>
    <w:rsid w:val="00B83832"/>
    <w:rsid w:val="00B91FD3"/>
    <w:rsid w:val="00B93229"/>
    <w:rsid w:val="00B966A3"/>
    <w:rsid w:val="00BA33BF"/>
    <w:rsid w:val="00BA3C6A"/>
    <w:rsid w:val="00BA45A3"/>
    <w:rsid w:val="00BA79FD"/>
    <w:rsid w:val="00BA7F21"/>
    <w:rsid w:val="00BB023D"/>
    <w:rsid w:val="00BB4D0B"/>
    <w:rsid w:val="00BB5D5F"/>
    <w:rsid w:val="00BC133F"/>
    <w:rsid w:val="00BC2448"/>
    <w:rsid w:val="00BC28C8"/>
    <w:rsid w:val="00BC2A9F"/>
    <w:rsid w:val="00BC2B6A"/>
    <w:rsid w:val="00BC3C72"/>
    <w:rsid w:val="00BC5B71"/>
    <w:rsid w:val="00BD3723"/>
    <w:rsid w:val="00BD4170"/>
    <w:rsid w:val="00BD498F"/>
    <w:rsid w:val="00BD7041"/>
    <w:rsid w:val="00BE0EDA"/>
    <w:rsid w:val="00BE218B"/>
    <w:rsid w:val="00BE237D"/>
    <w:rsid w:val="00BE27D0"/>
    <w:rsid w:val="00BE7036"/>
    <w:rsid w:val="00BF04A9"/>
    <w:rsid w:val="00BF1C9A"/>
    <w:rsid w:val="00BF3605"/>
    <w:rsid w:val="00BF71F0"/>
    <w:rsid w:val="00C006E7"/>
    <w:rsid w:val="00C04D39"/>
    <w:rsid w:val="00C12033"/>
    <w:rsid w:val="00C14448"/>
    <w:rsid w:val="00C168F2"/>
    <w:rsid w:val="00C20585"/>
    <w:rsid w:val="00C2177F"/>
    <w:rsid w:val="00C22672"/>
    <w:rsid w:val="00C23119"/>
    <w:rsid w:val="00C2456E"/>
    <w:rsid w:val="00C24D75"/>
    <w:rsid w:val="00C25618"/>
    <w:rsid w:val="00C25DC8"/>
    <w:rsid w:val="00C269CE"/>
    <w:rsid w:val="00C27677"/>
    <w:rsid w:val="00C314AD"/>
    <w:rsid w:val="00C378C7"/>
    <w:rsid w:val="00C41257"/>
    <w:rsid w:val="00C4160B"/>
    <w:rsid w:val="00C446EC"/>
    <w:rsid w:val="00C45381"/>
    <w:rsid w:val="00C46506"/>
    <w:rsid w:val="00C5212C"/>
    <w:rsid w:val="00C63544"/>
    <w:rsid w:val="00C63599"/>
    <w:rsid w:val="00C75704"/>
    <w:rsid w:val="00C759FA"/>
    <w:rsid w:val="00C801E4"/>
    <w:rsid w:val="00C806A3"/>
    <w:rsid w:val="00C8462B"/>
    <w:rsid w:val="00C849B7"/>
    <w:rsid w:val="00C87540"/>
    <w:rsid w:val="00C87BAC"/>
    <w:rsid w:val="00C91978"/>
    <w:rsid w:val="00C936E6"/>
    <w:rsid w:val="00C949D2"/>
    <w:rsid w:val="00C97BB1"/>
    <w:rsid w:val="00CA1370"/>
    <w:rsid w:val="00CA1C59"/>
    <w:rsid w:val="00CA2972"/>
    <w:rsid w:val="00CA362D"/>
    <w:rsid w:val="00CA6973"/>
    <w:rsid w:val="00CB0B52"/>
    <w:rsid w:val="00CB0E5C"/>
    <w:rsid w:val="00CB3AC5"/>
    <w:rsid w:val="00CB6F6E"/>
    <w:rsid w:val="00CB7B92"/>
    <w:rsid w:val="00CC016C"/>
    <w:rsid w:val="00CC0B7B"/>
    <w:rsid w:val="00CC10C5"/>
    <w:rsid w:val="00CC62B8"/>
    <w:rsid w:val="00CD0A6D"/>
    <w:rsid w:val="00CD0ED9"/>
    <w:rsid w:val="00CD1947"/>
    <w:rsid w:val="00CD635E"/>
    <w:rsid w:val="00CD6A45"/>
    <w:rsid w:val="00CE2E9A"/>
    <w:rsid w:val="00CE4F4A"/>
    <w:rsid w:val="00CE5A63"/>
    <w:rsid w:val="00CE5F20"/>
    <w:rsid w:val="00CF0ECC"/>
    <w:rsid w:val="00CF1CFC"/>
    <w:rsid w:val="00CF381A"/>
    <w:rsid w:val="00CF39D7"/>
    <w:rsid w:val="00CF3EC3"/>
    <w:rsid w:val="00CF5BF3"/>
    <w:rsid w:val="00CF7021"/>
    <w:rsid w:val="00D14C5D"/>
    <w:rsid w:val="00D16255"/>
    <w:rsid w:val="00D21467"/>
    <w:rsid w:val="00D250B8"/>
    <w:rsid w:val="00D27598"/>
    <w:rsid w:val="00D30FAC"/>
    <w:rsid w:val="00D31976"/>
    <w:rsid w:val="00D33EAB"/>
    <w:rsid w:val="00D40059"/>
    <w:rsid w:val="00D43496"/>
    <w:rsid w:val="00D4552A"/>
    <w:rsid w:val="00D47CAA"/>
    <w:rsid w:val="00D51E20"/>
    <w:rsid w:val="00D53AB1"/>
    <w:rsid w:val="00D57EF9"/>
    <w:rsid w:val="00D61AD5"/>
    <w:rsid w:val="00D63037"/>
    <w:rsid w:val="00D63605"/>
    <w:rsid w:val="00D64F12"/>
    <w:rsid w:val="00D66574"/>
    <w:rsid w:val="00D7016E"/>
    <w:rsid w:val="00D756B4"/>
    <w:rsid w:val="00D7719F"/>
    <w:rsid w:val="00D7781A"/>
    <w:rsid w:val="00D77988"/>
    <w:rsid w:val="00D808A1"/>
    <w:rsid w:val="00D83DDF"/>
    <w:rsid w:val="00D915AC"/>
    <w:rsid w:val="00D92139"/>
    <w:rsid w:val="00D94EF6"/>
    <w:rsid w:val="00D953B9"/>
    <w:rsid w:val="00DA0B66"/>
    <w:rsid w:val="00DA16B1"/>
    <w:rsid w:val="00DA5557"/>
    <w:rsid w:val="00DA610D"/>
    <w:rsid w:val="00DB15B9"/>
    <w:rsid w:val="00DB1C8C"/>
    <w:rsid w:val="00DB37D8"/>
    <w:rsid w:val="00DB70ED"/>
    <w:rsid w:val="00DB77AB"/>
    <w:rsid w:val="00DC1C96"/>
    <w:rsid w:val="00DC3902"/>
    <w:rsid w:val="00DC77DF"/>
    <w:rsid w:val="00DD5825"/>
    <w:rsid w:val="00DD61E9"/>
    <w:rsid w:val="00DD7084"/>
    <w:rsid w:val="00DE2523"/>
    <w:rsid w:val="00DE45EA"/>
    <w:rsid w:val="00DE51F3"/>
    <w:rsid w:val="00DF1335"/>
    <w:rsid w:val="00DF2A1C"/>
    <w:rsid w:val="00DF3134"/>
    <w:rsid w:val="00DF43E0"/>
    <w:rsid w:val="00DF68BA"/>
    <w:rsid w:val="00E032BE"/>
    <w:rsid w:val="00E05566"/>
    <w:rsid w:val="00E05E5F"/>
    <w:rsid w:val="00E120A5"/>
    <w:rsid w:val="00E13D69"/>
    <w:rsid w:val="00E152E5"/>
    <w:rsid w:val="00E273D3"/>
    <w:rsid w:val="00E27C86"/>
    <w:rsid w:val="00E31EEF"/>
    <w:rsid w:val="00E334C3"/>
    <w:rsid w:val="00E360B2"/>
    <w:rsid w:val="00E36CB2"/>
    <w:rsid w:val="00E37B1B"/>
    <w:rsid w:val="00E40D60"/>
    <w:rsid w:val="00E4469B"/>
    <w:rsid w:val="00E45306"/>
    <w:rsid w:val="00E4592E"/>
    <w:rsid w:val="00E461A7"/>
    <w:rsid w:val="00E47A73"/>
    <w:rsid w:val="00E51CBA"/>
    <w:rsid w:val="00E53D73"/>
    <w:rsid w:val="00E55110"/>
    <w:rsid w:val="00E55511"/>
    <w:rsid w:val="00E61B3F"/>
    <w:rsid w:val="00E620B1"/>
    <w:rsid w:val="00E6382E"/>
    <w:rsid w:val="00E63FED"/>
    <w:rsid w:val="00E65C9A"/>
    <w:rsid w:val="00E66BA2"/>
    <w:rsid w:val="00E66FE7"/>
    <w:rsid w:val="00E71A1A"/>
    <w:rsid w:val="00E73CF0"/>
    <w:rsid w:val="00E74DF2"/>
    <w:rsid w:val="00E76861"/>
    <w:rsid w:val="00E77E21"/>
    <w:rsid w:val="00E77E6F"/>
    <w:rsid w:val="00E85682"/>
    <w:rsid w:val="00E867DB"/>
    <w:rsid w:val="00E87FE3"/>
    <w:rsid w:val="00E935AB"/>
    <w:rsid w:val="00E93DF7"/>
    <w:rsid w:val="00E94CBA"/>
    <w:rsid w:val="00E9718C"/>
    <w:rsid w:val="00E97249"/>
    <w:rsid w:val="00EA0BEE"/>
    <w:rsid w:val="00EA1F93"/>
    <w:rsid w:val="00EA45D7"/>
    <w:rsid w:val="00EB12BE"/>
    <w:rsid w:val="00EB3ABB"/>
    <w:rsid w:val="00EB5830"/>
    <w:rsid w:val="00EB7364"/>
    <w:rsid w:val="00EC22BD"/>
    <w:rsid w:val="00ED2AB0"/>
    <w:rsid w:val="00ED2DEE"/>
    <w:rsid w:val="00ED4CD9"/>
    <w:rsid w:val="00ED5804"/>
    <w:rsid w:val="00ED772F"/>
    <w:rsid w:val="00ED7E7F"/>
    <w:rsid w:val="00EE222C"/>
    <w:rsid w:val="00EE2DC7"/>
    <w:rsid w:val="00EE667B"/>
    <w:rsid w:val="00EE6F05"/>
    <w:rsid w:val="00EF398E"/>
    <w:rsid w:val="00EF420D"/>
    <w:rsid w:val="00EF4CB4"/>
    <w:rsid w:val="00EF62D1"/>
    <w:rsid w:val="00F00742"/>
    <w:rsid w:val="00F015A8"/>
    <w:rsid w:val="00F02C60"/>
    <w:rsid w:val="00F04BB7"/>
    <w:rsid w:val="00F04CF1"/>
    <w:rsid w:val="00F06782"/>
    <w:rsid w:val="00F23EEC"/>
    <w:rsid w:val="00F247E2"/>
    <w:rsid w:val="00F24C30"/>
    <w:rsid w:val="00F25FF2"/>
    <w:rsid w:val="00F30A97"/>
    <w:rsid w:val="00F36E2A"/>
    <w:rsid w:val="00F44AD8"/>
    <w:rsid w:val="00F537BA"/>
    <w:rsid w:val="00F537F0"/>
    <w:rsid w:val="00F54AA4"/>
    <w:rsid w:val="00F55451"/>
    <w:rsid w:val="00F5682A"/>
    <w:rsid w:val="00F57B99"/>
    <w:rsid w:val="00F667AC"/>
    <w:rsid w:val="00F6797F"/>
    <w:rsid w:val="00F7024A"/>
    <w:rsid w:val="00F717C5"/>
    <w:rsid w:val="00F72676"/>
    <w:rsid w:val="00F74BCA"/>
    <w:rsid w:val="00F75AAA"/>
    <w:rsid w:val="00F7651E"/>
    <w:rsid w:val="00F77148"/>
    <w:rsid w:val="00F80DFC"/>
    <w:rsid w:val="00F831AE"/>
    <w:rsid w:val="00F844F7"/>
    <w:rsid w:val="00F86EB0"/>
    <w:rsid w:val="00F870AC"/>
    <w:rsid w:val="00F92A5D"/>
    <w:rsid w:val="00F933D6"/>
    <w:rsid w:val="00F97C11"/>
    <w:rsid w:val="00FA017A"/>
    <w:rsid w:val="00FA1068"/>
    <w:rsid w:val="00FA354F"/>
    <w:rsid w:val="00FA43EF"/>
    <w:rsid w:val="00FA6C52"/>
    <w:rsid w:val="00FB2619"/>
    <w:rsid w:val="00FB380C"/>
    <w:rsid w:val="00FB3E18"/>
    <w:rsid w:val="00FC1991"/>
    <w:rsid w:val="00FD5F88"/>
    <w:rsid w:val="00FD7CA2"/>
    <w:rsid w:val="00FD7DFD"/>
    <w:rsid w:val="00FE2247"/>
    <w:rsid w:val="00FE5A36"/>
    <w:rsid w:val="00FE5D46"/>
    <w:rsid w:val="00FE62C3"/>
    <w:rsid w:val="00FF1FC5"/>
    <w:rsid w:val="00FF3E30"/>
    <w:rsid w:val="00FF4AB9"/>
    <w:rsid w:val="00FF5B73"/>
    <w:rsid w:val="00FF5C35"/>
    <w:rsid w:val="00FF7E93"/>
    <w:rsid w:val="06A132A2"/>
    <w:rsid w:val="07100713"/>
    <w:rsid w:val="077FBEAF"/>
    <w:rsid w:val="0B6C01A4"/>
    <w:rsid w:val="0FCD69A3"/>
    <w:rsid w:val="13DE4B63"/>
    <w:rsid w:val="1807C92A"/>
    <w:rsid w:val="22175F55"/>
    <w:rsid w:val="2D1152FA"/>
    <w:rsid w:val="2EAA3ED9"/>
    <w:rsid w:val="35A8D2FB"/>
    <w:rsid w:val="426C30B7"/>
    <w:rsid w:val="54CF59F2"/>
    <w:rsid w:val="58A0AFE3"/>
    <w:rsid w:val="5DD9FABF"/>
    <w:rsid w:val="5FD947DA"/>
    <w:rsid w:val="65B9DB0F"/>
    <w:rsid w:val="6821F645"/>
    <w:rsid w:val="6B3E334F"/>
    <w:rsid w:val="6ECF2BE2"/>
    <w:rsid w:val="75C5DCFD"/>
    <w:rsid w:val="75F51F7A"/>
    <w:rsid w:val="76635918"/>
    <w:rsid w:val="785C8820"/>
    <w:rsid w:val="7C214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15:docId w15:val="{82906E9D-E0B5-4D2F-A7A3-0E783988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ind w:left="1440"/>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aliases w:val="Bullet List"/>
    <w:basedOn w:val="Normal"/>
    <w:link w:val="ListParagraphChar"/>
    <w:uiPriority w:val="34"/>
    <w:qFormat/>
    <w:rsid w:val="007E06B3"/>
    <w:pPr>
      <w:ind w:left="720"/>
      <w:contextualSpacing/>
    </w:pPr>
  </w:style>
  <w:style w:type="character" w:customStyle="1" w:styleId="normaltextrun">
    <w:name w:val="normaltextrun"/>
    <w:basedOn w:val="DefaultParagraphFont"/>
    <w:rsid w:val="00600612"/>
  </w:style>
  <w:style w:type="character" w:customStyle="1" w:styleId="eop">
    <w:name w:val="eop"/>
    <w:basedOn w:val="DefaultParagraphFont"/>
    <w:rsid w:val="00B54E57"/>
  </w:style>
  <w:style w:type="paragraph" w:customStyle="1" w:styleId="paragraph">
    <w:name w:val="paragraph"/>
    <w:basedOn w:val="Normal"/>
    <w:rsid w:val="00B54E57"/>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customStyle="1" w:styleId="TableParagraph">
    <w:name w:val="Table Paragraph"/>
    <w:basedOn w:val="Normal"/>
    <w:uiPriority w:val="1"/>
    <w:qFormat/>
    <w:rsid w:val="00FF3E30"/>
    <w:pPr>
      <w:widowControl w:val="0"/>
      <w:autoSpaceDE w:val="0"/>
      <w:autoSpaceDN w:val="0"/>
      <w:spacing w:before="0" w:after="0" w:line="240" w:lineRule="auto"/>
      <w:ind w:left="107"/>
    </w:pPr>
    <w:rPr>
      <w:rFonts w:ascii="Times New Roman" w:eastAsia="Times New Roman" w:hAnsi="Times New Roman" w:cs="Times New Roman"/>
      <w14:ligatures w14:val="none"/>
    </w:rPr>
  </w:style>
  <w:style w:type="character" w:customStyle="1" w:styleId="ListParagraphChar">
    <w:name w:val="List Paragraph Char"/>
    <w:aliases w:val="Bullet List Char"/>
    <w:basedOn w:val="DefaultParagraphFont"/>
    <w:link w:val="ListParagraph"/>
    <w:uiPriority w:val="34"/>
    <w:rsid w:val="00FF3E30"/>
    <w:rPr>
      <w:rFonts w:eastAsiaTheme="minorEastAsia"/>
      <w:kern w:val="0"/>
      <w:sz w:val="22"/>
      <w:szCs w:val="22"/>
    </w:rPr>
  </w:style>
  <w:style w:type="character" w:styleId="Hyperlink">
    <w:name w:val="Hyperlink"/>
    <w:basedOn w:val="DefaultParagraphFont"/>
    <w:uiPriority w:val="99"/>
    <w:unhideWhenUsed/>
    <w:rsid w:val="00A673C0"/>
    <w:rPr>
      <w:color w:val="0563C1" w:themeColor="hyperlink"/>
      <w:u w:val="single"/>
    </w:rPr>
  </w:style>
  <w:style w:type="character" w:styleId="UnresolvedMention">
    <w:name w:val="Unresolved Mention"/>
    <w:basedOn w:val="DefaultParagraphFont"/>
    <w:uiPriority w:val="99"/>
    <w:semiHidden/>
    <w:unhideWhenUsed/>
    <w:rsid w:val="00327714"/>
    <w:rPr>
      <w:color w:val="605E5C"/>
      <w:shd w:val="clear" w:color="auto" w:fill="E1DFDD"/>
    </w:rPr>
  </w:style>
  <w:style w:type="character" w:styleId="Mention">
    <w:name w:val="Mention"/>
    <w:basedOn w:val="DefaultParagraphFont"/>
    <w:uiPriority w:val="99"/>
    <w:unhideWhenUsed/>
    <w:rsid w:val="007D3495"/>
    <w:rPr>
      <w:color w:val="2B579A"/>
      <w:shd w:val="clear" w:color="auto" w:fill="E1DFDD"/>
    </w:rPr>
  </w:style>
  <w:style w:type="character" w:styleId="FollowedHyperlink">
    <w:name w:val="FollowedHyperlink"/>
    <w:basedOn w:val="DefaultParagraphFont"/>
    <w:uiPriority w:val="99"/>
    <w:semiHidden/>
    <w:unhideWhenUsed/>
    <w:rsid w:val="008C23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9365">
      <w:bodyDiv w:val="1"/>
      <w:marLeft w:val="0"/>
      <w:marRight w:val="0"/>
      <w:marTop w:val="0"/>
      <w:marBottom w:val="0"/>
      <w:divBdr>
        <w:top w:val="none" w:sz="0" w:space="0" w:color="auto"/>
        <w:left w:val="none" w:sz="0" w:space="0" w:color="auto"/>
        <w:bottom w:val="none" w:sz="0" w:space="0" w:color="auto"/>
        <w:right w:val="none" w:sz="0" w:space="0" w:color="auto"/>
      </w:divBdr>
    </w:div>
    <w:div w:id="86125483">
      <w:bodyDiv w:val="1"/>
      <w:marLeft w:val="0"/>
      <w:marRight w:val="0"/>
      <w:marTop w:val="0"/>
      <w:marBottom w:val="0"/>
      <w:divBdr>
        <w:top w:val="none" w:sz="0" w:space="0" w:color="auto"/>
        <w:left w:val="none" w:sz="0" w:space="0" w:color="auto"/>
        <w:bottom w:val="none" w:sz="0" w:space="0" w:color="auto"/>
        <w:right w:val="none" w:sz="0" w:space="0" w:color="auto"/>
      </w:divBdr>
    </w:div>
    <w:div w:id="747265402">
      <w:bodyDiv w:val="1"/>
      <w:marLeft w:val="0"/>
      <w:marRight w:val="0"/>
      <w:marTop w:val="0"/>
      <w:marBottom w:val="0"/>
      <w:divBdr>
        <w:top w:val="none" w:sz="0" w:space="0" w:color="auto"/>
        <w:left w:val="none" w:sz="0" w:space="0" w:color="auto"/>
        <w:bottom w:val="none" w:sz="0" w:space="0" w:color="auto"/>
        <w:right w:val="none" w:sz="0" w:space="0" w:color="auto"/>
      </w:divBdr>
      <w:divsChild>
        <w:div w:id="583295427">
          <w:marLeft w:val="0"/>
          <w:marRight w:val="0"/>
          <w:marTop w:val="0"/>
          <w:marBottom w:val="0"/>
          <w:divBdr>
            <w:top w:val="none" w:sz="0" w:space="0" w:color="auto"/>
            <w:left w:val="none" w:sz="0" w:space="0" w:color="auto"/>
            <w:bottom w:val="none" w:sz="0" w:space="0" w:color="auto"/>
            <w:right w:val="none" w:sz="0" w:space="0" w:color="auto"/>
          </w:divBdr>
        </w:div>
        <w:div w:id="1382822529">
          <w:marLeft w:val="0"/>
          <w:marRight w:val="0"/>
          <w:marTop w:val="0"/>
          <w:marBottom w:val="0"/>
          <w:divBdr>
            <w:top w:val="none" w:sz="0" w:space="0" w:color="auto"/>
            <w:left w:val="none" w:sz="0" w:space="0" w:color="auto"/>
            <w:bottom w:val="none" w:sz="0" w:space="0" w:color="auto"/>
            <w:right w:val="none" w:sz="0" w:space="0" w:color="auto"/>
          </w:divBdr>
        </w:div>
        <w:div w:id="1660645439">
          <w:marLeft w:val="0"/>
          <w:marRight w:val="0"/>
          <w:marTop w:val="0"/>
          <w:marBottom w:val="0"/>
          <w:divBdr>
            <w:top w:val="none" w:sz="0" w:space="0" w:color="auto"/>
            <w:left w:val="none" w:sz="0" w:space="0" w:color="auto"/>
            <w:bottom w:val="none" w:sz="0" w:space="0" w:color="auto"/>
            <w:right w:val="none" w:sz="0" w:space="0" w:color="auto"/>
          </w:divBdr>
        </w:div>
        <w:div w:id="1676836063">
          <w:marLeft w:val="0"/>
          <w:marRight w:val="0"/>
          <w:marTop w:val="0"/>
          <w:marBottom w:val="0"/>
          <w:divBdr>
            <w:top w:val="none" w:sz="0" w:space="0" w:color="auto"/>
            <w:left w:val="none" w:sz="0" w:space="0" w:color="auto"/>
            <w:bottom w:val="none" w:sz="0" w:space="0" w:color="auto"/>
            <w:right w:val="none" w:sz="0" w:space="0" w:color="auto"/>
          </w:divBdr>
        </w:div>
        <w:div w:id="1814832588">
          <w:marLeft w:val="0"/>
          <w:marRight w:val="0"/>
          <w:marTop w:val="0"/>
          <w:marBottom w:val="0"/>
          <w:divBdr>
            <w:top w:val="none" w:sz="0" w:space="0" w:color="auto"/>
            <w:left w:val="none" w:sz="0" w:space="0" w:color="auto"/>
            <w:bottom w:val="none" w:sz="0" w:space="0" w:color="auto"/>
            <w:right w:val="none" w:sz="0" w:space="0" w:color="auto"/>
          </w:divBdr>
        </w:div>
        <w:div w:id="1900049970">
          <w:marLeft w:val="0"/>
          <w:marRight w:val="0"/>
          <w:marTop w:val="0"/>
          <w:marBottom w:val="0"/>
          <w:divBdr>
            <w:top w:val="none" w:sz="0" w:space="0" w:color="auto"/>
            <w:left w:val="none" w:sz="0" w:space="0" w:color="auto"/>
            <w:bottom w:val="none" w:sz="0" w:space="0" w:color="auto"/>
            <w:right w:val="none" w:sz="0" w:space="0" w:color="auto"/>
          </w:divBdr>
        </w:div>
        <w:div w:id="2031030067">
          <w:marLeft w:val="0"/>
          <w:marRight w:val="0"/>
          <w:marTop w:val="0"/>
          <w:marBottom w:val="0"/>
          <w:divBdr>
            <w:top w:val="none" w:sz="0" w:space="0" w:color="auto"/>
            <w:left w:val="none" w:sz="0" w:space="0" w:color="auto"/>
            <w:bottom w:val="none" w:sz="0" w:space="0" w:color="auto"/>
            <w:right w:val="none" w:sz="0" w:space="0" w:color="auto"/>
          </w:divBdr>
        </w:div>
      </w:divsChild>
    </w:div>
    <w:div w:id="755591319">
      <w:bodyDiv w:val="1"/>
      <w:marLeft w:val="0"/>
      <w:marRight w:val="0"/>
      <w:marTop w:val="0"/>
      <w:marBottom w:val="0"/>
      <w:divBdr>
        <w:top w:val="none" w:sz="0" w:space="0" w:color="auto"/>
        <w:left w:val="none" w:sz="0" w:space="0" w:color="auto"/>
        <w:bottom w:val="none" w:sz="0" w:space="0" w:color="auto"/>
        <w:right w:val="none" w:sz="0" w:space="0" w:color="auto"/>
      </w:divBdr>
      <w:divsChild>
        <w:div w:id="78213438">
          <w:marLeft w:val="0"/>
          <w:marRight w:val="0"/>
          <w:marTop w:val="0"/>
          <w:marBottom w:val="0"/>
          <w:divBdr>
            <w:top w:val="none" w:sz="0" w:space="0" w:color="auto"/>
            <w:left w:val="none" w:sz="0" w:space="0" w:color="auto"/>
            <w:bottom w:val="none" w:sz="0" w:space="0" w:color="auto"/>
            <w:right w:val="none" w:sz="0" w:space="0" w:color="auto"/>
          </w:divBdr>
        </w:div>
        <w:div w:id="226693715">
          <w:marLeft w:val="0"/>
          <w:marRight w:val="0"/>
          <w:marTop w:val="0"/>
          <w:marBottom w:val="0"/>
          <w:divBdr>
            <w:top w:val="none" w:sz="0" w:space="0" w:color="auto"/>
            <w:left w:val="none" w:sz="0" w:space="0" w:color="auto"/>
            <w:bottom w:val="none" w:sz="0" w:space="0" w:color="auto"/>
            <w:right w:val="none" w:sz="0" w:space="0" w:color="auto"/>
          </w:divBdr>
        </w:div>
        <w:div w:id="261496409">
          <w:marLeft w:val="0"/>
          <w:marRight w:val="0"/>
          <w:marTop w:val="0"/>
          <w:marBottom w:val="0"/>
          <w:divBdr>
            <w:top w:val="none" w:sz="0" w:space="0" w:color="auto"/>
            <w:left w:val="none" w:sz="0" w:space="0" w:color="auto"/>
            <w:bottom w:val="none" w:sz="0" w:space="0" w:color="auto"/>
            <w:right w:val="none" w:sz="0" w:space="0" w:color="auto"/>
          </w:divBdr>
        </w:div>
        <w:div w:id="601883783">
          <w:marLeft w:val="0"/>
          <w:marRight w:val="0"/>
          <w:marTop w:val="0"/>
          <w:marBottom w:val="0"/>
          <w:divBdr>
            <w:top w:val="none" w:sz="0" w:space="0" w:color="auto"/>
            <w:left w:val="none" w:sz="0" w:space="0" w:color="auto"/>
            <w:bottom w:val="none" w:sz="0" w:space="0" w:color="auto"/>
            <w:right w:val="none" w:sz="0" w:space="0" w:color="auto"/>
          </w:divBdr>
        </w:div>
        <w:div w:id="1174490219">
          <w:marLeft w:val="0"/>
          <w:marRight w:val="0"/>
          <w:marTop w:val="0"/>
          <w:marBottom w:val="0"/>
          <w:divBdr>
            <w:top w:val="none" w:sz="0" w:space="0" w:color="auto"/>
            <w:left w:val="none" w:sz="0" w:space="0" w:color="auto"/>
            <w:bottom w:val="none" w:sz="0" w:space="0" w:color="auto"/>
            <w:right w:val="none" w:sz="0" w:space="0" w:color="auto"/>
          </w:divBdr>
        </w:div>
        <w:div w:id="1229731610">
          <w:marLeft w:val="0"/>
          <w:marRight w:val="0"/>
          <w:marTop w:val="0"/>
          <w:marBottom w:val="0"/>
          <w:divBdr>
            <w:top w:val="none" w:sz="0" w:space="0" w:color="auto"/>
            <w:left w:val="none" w:sz="0" w:space="0" w:color="auto"/>
            <w:bottom w:val="none" w:sz="0" w:space="0" w:color="auto"/>
            <w:right w:val="none" w:sz="0" w:space="0" w:color="auto"/>
          </w:divBdr>
        </w:div>
        <w:div w:id="1256550311">
          <w:marLeft w:val="0"/>
          <w:marRight w:val="0"/>
          <w:marTop w:val="0"/>
          <w:marBottom w:val="0"/>
          <w:divBdr>
            <w:top w:val="none" w:sz="0" w:space="0" w:color="auto"/>
            <w:left w:val="none" w:sz="0" w:space="0" w:color="auto"/>
            <w:bottom w:val="none" w:sz="0" w:space="0" w:color="auto"/>
            <w:right w:val="none" w:sz="0" w:space="0" w:color="auto"/>
          </w:divBdr>
        </w:div>
      </w:divsChild>
    </w:div>
    <w:div w:id="1122767582">
      <w:bodyDiv w:val="1"/>
      <w:marLeft w:val="0"/>
      <w:marRight w:val="0"/>
      <w:marTop w:val="0"/>
      <w:marBottom w:val="0"/>
      <w:divBdr>
        <w:top w:val="none" w:sz="0" w:space="0" w:color="auto"/>
        <w:left w:val="none" w:sz="0" w:space="0" w:color="auto"/>
        <w:bottom w:val="none" w:sz="0" w:space="0" w:color="auto"/>
        <w:right w:val="none" w:sz="0" w:space="0" w:color="auto"/>
      </w:divBdr>
    </w:div>
    <w:div w:id="1302006710">
      <w:bodyDiv w:val="1"/>
      <w:marLeft w:val="0"/>
      <w:marRight w:val="0"/>
      <w:marTop w:val="0"/>
      <w:marBottom w:val="0"/>
      <w:divBdr>
        <w:top w:val="none" w:sz="0" w:space="0" w:color="auto"/>
        <w:left w:val="none" w:sz="0" w:space="0" w:color="auto"/>
        <w:bottom w:val="none" w:sz="0" w:space="0" w:color="auto"/>
        <w:right w:val="none" w:sz="0" w:space="0" w:color="auto"/>
      </w:divBdr>
      <w:divsChild>
        <w:div w:id="310250820">
          <w:marLeft w:val="0"/>
          <w:marRight w:val="0"/>
          <w:marTop w:val="0"/>
          <w:marBottom w:val="0"/>
          <w:divBdr>
            <w:top w:val="none" w:sz="0" w:space="0" w:color="auto"/>
            <w:left w:val="none" w:sz="0" w:space="0" w:color="auto"/>
            <w:bottom w:val="none" w:sz="0" w:space="0" w:color="auto"/>
            <w:right w:val="none" w:sz="0" w:space="0" w:color="auto"/>
          </w:divBdr>
        </w:div>
        <w:div w:id="502278579">
          <w:marLeft w:val="0"/>
          <w:marRight w:val="0"/>
          <w:marTop w:val="0"/>
          <w:marBottom w:val="0"/>
          <w:divBdr>
            <w:top w:val="none" w:sz="0" w:space="0" w:color="auto"/>
            <w:left w:val="none" w:sz="0" w:space="0" w:color="auto"/>
            <w:bottom w:val="none" w:sz="0" w:space="0" w:color="auto"/>
            <w:right w:val="none" w:sz="0" w:space="0" w:color="auto"/>
          </w:divBdr>
        </w:div>
        <w:div w:id="829754848">
          <w:marLeft w:val="0"/>
          <w:marRight w:val="0"/>
          <w:marTop w:val="0"/>
          <w:marBottom w:val="0"/>
          <w:divBdr>
            <w:top w:val="none" w:sz="0" w:space="0" w:color="auto"/>
            <w:left w:val="none" w:sz="0" w:space="0" w:color="auto"/>
            <w:bottom w:val="none" w:sz="0" w:space="0" w:color="auto"/>
            <w:right w:val="none" w:sz="0" w:space="0" w:color="auto"/>
          </w:divBdr>
        </w:div>
        <w:div w:id="868370352">
          <w:marLeft w:val="0"/>
          <w:marRight w:val="0"/>
          <w:marTop w:val="0"/>
          <w:marBottom w:val="0"/>
          <w:divBdr>
            <w:top w:val="none" w:sz="0" w:space="0" w:color="auto"/>
            <w:left w:val="none" w:sz="0" w:space="0" w:color="auto"/>
            <w:bottom w:val="none" w:sz="0" w:space="0" w:color="auto"/>
            <w:right w:val="none" w:sz="0" w:space="0" w:color="auto"/>
          </w:divBdr>
        </w:div>
        <w:div w:id="939918809">
          <w:marLeft w:val="0"/>
          <w:marRight w:val="0"/>
          <w:marTop w:val="0"/>
          <w:marBottom w:val="0"/>
          <w:divBdr>
            <w:top w:val="none" w:sz="0" w:space="0" w:color="auto"/>
            <w:left w:val="none" w:sz="0" w:space="0" w:color="auto"/>
            <w:bottom w:val="none" w:sz="0" w:space="0" w:color="auto"/>
            <w:right w:val="none" w:sz="0" w:space="0" w:color="auto"/>
          </w:divBdr>
        </w:div>
        <w:div w:id="1725711698">
          <w:marLeft w:val="0"/>
          <w:marRight w:val="0"/>
          <w:marTop w:val="0"/>
          <w:marBottom w:val="0"/>
          <w:divBdr>
            <w:top w:val="none" w:sz="0" w:space="0" w:color="auto"/>
            <w:left w:val="none" w:sz="0" w:space="0" w:color="auto"/>
            <w:bottom w:val="none" w:sz="0" w:space="0" w:color="auto"/>
            <w:right w:val="none" w:sz="0" w:space="0" w:color="auto"/>
          </w:divBdr>
        </w:div>
        <w:div w:id="1839538119">
          <w:marLeft w:val="0"/>
          <w:marRight w:val="0"/>
          <w:marTop w:val="0"/>
          <w:marBottom w:val="0"/>
          <w:divBdr>
            <w:top w:val="none" w:sz="0" w:space="0" w:color="auto"/>
            <w:left w:val="none" w:sz="0" w:space="0" w:color="auto"/>
            <w:bottom w:val="none" w:sz="0" w:space="0" w:color="auto"/>
            <w:right w:val="none" w:sz="0" w:space="0" w:color="auto"/>
          </w:divBdr>
        </w:div>
      </w:divsChild>
    </w:div>
    <w:div w:id="195732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equity@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4.xml><?xml version="1.0" encoding="utf-8"?>
<ds:datastoreItem xmlns:ds="http://schemas.openxmlformats.org/officeDocument/2006/customXml" ds:itemID="{237BCAFB-FE5C-4F29-BB34-00F6C0B92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0</TotalTime>
  <Pages>6</Pages>
  <Words>1220</Words>
  <Characters>6957</Characters>
  <Application>Microsoft Office Word</Application>
  <DocSecurity>0</DocSecurity>
  <Lines>57</Lines>
  <Paragraphs>16</Paragraphs>
  <ScaleCrop>false</ScaleCrop>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Leblanc, Donna M (EHS)</cp:lastModifiedBy>
  <cp:revision>3</cp:revision>
  <dcterms:created xsi:type="dcterms:W3CDTF">2024-10-11T13:49:00Z</dcterms:created>
  <dcterms:modified xsi:type="dcterms:W3CDTF">2024-10-15T17:23:00Z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