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0D40FE0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012CE9">
        <w:t>August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2169A386" w:rsidR="00F8344A" w:rsidRPr="002D4A2C" w:rsidRDefault="00012CE9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9E5B971" w:rsidR="00216336" w:rsidRPr="002D4A2C" w:rsidRDefault="00012CE9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6175">
              <w:rPr>
                <w:rFonts w:ascii="Times New Roman" w:hAnsi="Times New Roman" w:cs="Times New Roman"/>
                <w:sz w:val="24"/>
                <w:szCs w:val="24"/>
              </w:rPr>
              <w:t>93,299</w:t>
            </w:r>
          </w:p>
        </w:tc>
        <w:tc>
          <w:tcPr>
            <w:tcW w:w="2160" w:type="dxa"/>
          </w:tcPr>
          <w:p w14:paraId="186F4DF8" w14:textId="090A0ABB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34,126</w:t>
            </w:r>
          </w:p>
        </w:tc>
        <w:tc>
          <w:tcPr>
            <w:tcW w:w="1980" w:type="dxa"/>
          </w:tcPr>
          <w:p w14:paraId="71E92A97" w14:textId="50E2BDC2" w:rsidR="00216336" w:rsidRPr="002D4A2C" w:rsidRDefault="009407AA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175">
              <w:rPr>
                <w:rFonts w:ascii="Times New Roman" w:hAnsi="Times New Roman" w:cs="Times New Roman"/>
                <w:sz w:val="24"/>
                <w:szCs w:val="24"/>
              </w:rPr>
              <w:t>27,425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52F67042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2"/>
            <w:r w:rsidR="00D76175">
              <w:rPr>
                <w:rFonts w:ascii="Times New Roman" w:hAnsi="Times New Roman" w:cs="Times New Roman"/>
                <w:sz w:val="24"/>
                <w:szCs w:val="24"/>
              </w:rPr>
              <w:t>96,155</w:t>
            </w:r>
          </w:p>
        </w:tc>
        <w:tc>
          <w:tcPr>
            <w:tcW w:w="2160" w:type="dxa"/>
          </w:tcPr>
          <w:p w14:paraId="4D3F8DF1" w14:textId="0C0AF124" w:rsidR="00216336" w:rsidRPr="00216336" w:rsidRDefault="00E65B27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83,134</w:t>
            </w:r>
          </w:p>
        </w:tc>
        <w:tc>
          <w:tcPr>
            <w:tcW w:w="1980" w:type="dxa"/>
          </w:tcPr>
          <w:p w14:paraId="292BBD18" w14:textId="3885A2D4" w:rsidR="00216336" w:rsidRPr="002D4A2C" w:rsidRDefault="00D76175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379,289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67BE8DF5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CE9">
              <w:rPr>
                <w:rFonts w:ascii="Times New Roman" w:hAnsi="Times New Roman" w:cs="Times New Roman"/>
                <w:sz w:val="24"/>
                <w:szCs w:val="24"/>
              </w:rPr>
              <w:t>97,144</w:t>
            </w:r>
          </w:p>
        </w:tc>
        <w:tc>
          <w:tcPr>
            <w:tcW w:w="2160" w:type="dxa"/>
          </w:tcPr>
          <w:p w14:paraId="2B3C15B8" w14:textId="62F3C4D4" w:rsidR="009F2D5F" w:rsidRPr="00216336" w:rsidRDefault="00E65B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50,992</w:t>
            </w:r>
          </w:p>
        </w:tc>
        <w:tc>
          <w:tcPr>
            <w:tcW w:w="1980" w:type="dxa"/>
          </w:tcPr>
          <w:p w14:paraId="7FDFC607" w14:textId="243EFBA8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7AA">
              <w:rPr>
                <w:rFonts w:ascii="Times New Roman" w:hAnsi="Times New Roman" w:cs="Times New Roman"/>
                <w:sz w:val="24"/>
                <w:szCs w:val="24"/>
              </w:rPr>
              <w:t>48,136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3400C843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CE9">
              <w:rPr>
                <w:rFonts w:ascii="Times New Roman" w:hAnsi="Times New Roman" w:cs="Times New Roman"/>
                <w:sz w:val="24"/>
                <w:szCs w:val="24"/>
              </w:rPr>
              <w:t>9,850</w:t>
            </w:r>
          </w:p>
        </w:tc>
        <w:tc>
          <w:tcPr>
            <w:tcW w:w="2160" w:type="dxa"/>
          </w:tcPr>
          <w:p w14:paraId="70F0C0D9" w14:textId="35A9FCCF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7,478</w:t>
            </w:r>
          </w:p>
        </w:tc>
        <w:tc>
          <w:tcPr>
            <w:tcW w:w="1980" w:type="dxa"/>
          </w:tcPr>
          <w:p w14:paraId="57A7C8B1" w14:textId="1057A80E" w:rsidR="009F2D5F" w:rsidRPr="002D4A2C" w:rsidRDefault="009407A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57,328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3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346E29E0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CE9">
              <w:rPr>
                <w:rFonts w:ascii="Times New Roman" w:hAnsi="Times New Roman" w:cs="Times New Roman"/>
                <w:sz w:val="24"/>
                <w:szCs w:val="24"/>
              </w:rPr>
              <w:t>78,804</w:t>
            </w:r>
          </w:p>
        </w:tc>
        <w:tc>
          <w:tcPr>
            <w:tcW w:w="2160" w:type="dxa"/>
          </w:tcPr>
          <w:p w14:paraId="0530B0D8" w14:textId="2B073A79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10,846</w:t>
            </w:r>
          </w:p>
        </w:tc>
        <w:tc>
          <w:tcPr>
            <w:tcW w:w="1980" w:type="dxa"/>
          </w:tcPr>
          <w:p w14:paraId="43084E0E" w14:textId="56CBF31C" w:rsidR="009F2D5F" w:rsidRPr="002D4A2C" w:rsidRDefault="009407AA" w:rsidP="003C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489,650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28B56AA1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2CE9">
              <w:rPr>
                <w:rFonts w:ascii="Times New Roman" w:hAnsi="Times New Roman" w:cs="Times New Roman"/>
                <w:sz w:val="24"/>
                <w:szCs w:val="24"/>
              </w:rPr>
              <w:t>71,399</w:t>
            </w:r>
          </w:p>
        </w:tc>
        <w:tc>
          <w:tcPr>
            <w:tcW w:w="2160" w:type="dxa"/>
          </w:tcPr>
          <w:p w14:paraId="0378CDAF" w14:textId="5C9B6C72" w:rsidR="009F2D5F" w:rsidRPr="0011227F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8,431</w:t>
            </w:r>
          </w:p>
        </w:tc>
        <w:tc>
          <w:tcPr>
            <w:tcW w:w="1980" w:type="dxa"/>
          </w:tcPr>
          <w:p w14:paraId="1C802D17" w14:textId="4DE6BB20" w:rsidR="009F2D5F" w:rsidRPr="002D4A2C" w:rsidRDefault="009407A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479,830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51EA70E7" w:rsidR="009F2D5F" w:rsidRPr="002D4A2C" w:rsidRDefault="00012CE9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7,405</w:t>
            </w:r>
          </w:p>
        </w:tc>
        <w:tc>
          <w:tcPr>
            <w:tcW w:w="2160" w:type="dxa"/>
          </w:tcPr>
          <w:p w14:paraId="52BD2673" w14:textId="2309CDDF" w:rsidR="009F2D5F" w:rsidRPr="0011227F" w:rsidRDefault="00E65B27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2,415</w:t>
            </w:r>
          </w:p>
        </w:tc>
        <w:tc>
          <w:tcPr>
            <w:tcW w:w="1980" w:type="dxa"/>
          </w:tcPr>
          <w:p w14:paraId="6CF105B1" w14:textId="00EABFC1" w:rsidR="009F2D5F" w:rsidRPr="002D4A2C" w:rsidRDefault="009407AA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9,820</w:t>
            </w:r>
          </w:p>
        </w:tc>
      </w:tr>
    </w:tbl>
    <w:bookmarkEnd w:id="4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38474A6F" w:rsidR="00807D4E" w:rsidRPr="00685E85" w:rsidRDefault="00E05B4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54E9B" w:rsidRPr="00685E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3A5A7446" w:rsidR="00807D4E" w:rsidRDefault="00096F7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B5B3EBC" w:rsidR="00807D4E" w:rsidRPr="00685E85" w:rsidRDefault="00E05B4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54E9B" w:rsidRPr="00685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574E5992" w:rsidR="00807D4E" w:rsidRDefault="00096F7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E9D0576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99.00%</w:t>
            </w:r>
          </w:p>
        </w:tc>
        <w:tc>
          <w:tcPr>
            <w:tcW w:w="2160" w:type="dxa"/>
          </w:tcPr>
          <w:p w14:paraId="3D3FCEC6" w14:textId="777F3740" w:rsidR="00523D38" w:rsidRPr="00DE5BAA" w:rsidRDefault="006F7FB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17289F85" w:rsidR="00E77CE9" w:rsidRPr="002D4A2C" w:rsidRDefault="00012CE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82" w:type="dxa"/>
          </w:tcPr>
          <w:p w14:paraId="56334469" w14:textId="12CA4E72" w:rsidR="00E77CE9" w:rsidRPr="002D4A2C" w:rsidRDefault="002C5FEB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46F0A5ED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375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4597073B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E26F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37EF9B9C" w:rsidR="00E77CE9" w:rsidRPr="002D4A2C" w:rsidRDefault="00BA03FE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7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14:paraId="43D631B4" w14:textId="44FEF737" w:rsidR="00E77CE9" w:rsidRPr="002D4A2C" w:rsidRDefault="00BA03F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B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243B105A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17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4545D3DC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17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8877D4E" w:rsidR="009F2D5F" w:rsidRPr="002D4A2C" w:rsidRDefault="0037594D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53,500</w:t>
            </w:r>
          </w:p>
        </w:tc>
        <w:tc>
          <w:tcPr>
            <w:tcW w:w="2362" w:type="dxa"/>
          </w:tcPr>
          <w:p w14:paraId="7BA65904" w14:textId="6D9DB842" w:rsidR="009F2D5F" w:rsidRPr="002D4A2C" w:rsidRDefault="00E26FC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9,393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418AAC11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0:04:</w:t>
            </w:r>
            <w:r w:rsidR="003759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2" w:type="dxa"/>
          </w:tcPr>
          <w:p w14:paraId="048D38D7" w14:textId="1D32B8C7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04E9CDD4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759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17317FC1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9.80%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5B757434" w:rsidR="009F2D5F" w:rsidRPr="002D4A2C" w:rsidRDefault="00C536E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648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5FB2FAB7" w:rsidR="009F2D5F" w:rsidRPr="002D4A2C" w:rsidRDefault="00E65B2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0B9BDA4" w:rsidR="009F2D5F" w:rsidRPr="002D4A2C" w:rsidRDefault="0037594D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80" w:type="dxa"/>
          </w:tcPr>
          <w:p w14:paraId="4B71C2DA" w14:textId="1644BD14" w:rsidR="009F2D5F" w:rsidRPr="002D4A2C" w:rsidRDefault="00E65B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01F2DA67" w:rsidR="009F2D5F" w:rsidRPr="002D4A2C" w:rsidRDefault="00E65B2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06E5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09EDFE18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7594D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2322" w:type="dxa"/>
          </w:tcPr>
          <w:p w14:paraId="3E389683" w14:textId="6D26A98D" w:rsidR="00CE69CB" w:rsidRPr="002D4A2C" w:rsidRDefault="002B4F4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BAD90BA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37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5D240E5C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2B4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2B203B1D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236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7EF06E97" w:rsidR="009F2D5F" w:rsidRPr="002D4A2C" w:rsidRDefault="0023648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82.14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1BBD3871" w:rsidR="009F2D5F" w:rsidRPr="002D4A2C" w:rsidRDefault="002B4F4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6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0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0AB6A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3648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3D3862EB" w:rsidR="009F2D5F" w:rsidRPr="002D4A2C" w:rsidRDefault="0023648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3A8F17BE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3648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6489741E" w14:textId="4F301D16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3648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bookmarkEnd w:id="7"/>
    </w:tbl>
    <w:p w14:paraId="43932759" w14:textId="61F0E808" w:rsidR="00965B94" w:rsidRDefault="00965B94" w:rsidP="00965B94"/>
    <w:p w14:paraId="09BCA25F" w14:textId="77777777" w:rsidR="00162198" w:rsidRDefault="00E77CE9" w:rsidP="003E14D7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0545C05D" w14:textId="0D697D92" w:rsidR="006354C4" w:rsidRPr="007B4A13" w:rsidRDefault="00353882" w:rsidP="003E14D7">
      <w:pPr>
        <w:pStyle w:val="Heading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D24E26" wp14:editId="2AB35247">
            <wp:extent cx="5924550" cy="4366627"/>
            <wp:effectExtent l="0" t="0" r="12700" b="15240"/>
            <wp:docPr id="3" name="Chart 3" descr="MART&#10;Vehicle Complaints: 1.21%&#10;Driver Complaints: 1.12%&#10;On-Time Performance (OTP) Complaints: 33.95%&#10;Missed Appointments Complaints: 13.58%&#10;Dispatch Complaints: 0.28%&#10;Wheelchair Securement Complaints: 0.09%&#10;Member Behavior (Including member no show): 3.91%&#10;Positive Feedback: 3.16%&#10;Vendor No Show: 13.77%&#10;Vendor Early Arrival: 15.26%&#10;Other: 13.6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B4A13">
        <w:rPr>
          <w:noProof/>
        </w:rPr>
        <w:drawing>
          <wp:inline distT="0" distB="0" distL="0" distR="0" wp14:anchorId="74F76DF1" wp14:editId="1A8C5B3D">
            <wp:extent cx="5943600" cy="4390390"/>
            <wp:effectExtent l="0" t="0" r="0" b="0"/>
            <wp:docPr id="2" name="Chart 2" descr="GATRA&#10;Vehicle Complaints: 1.61%&#10;Driver Complaints: 35.48%&#10;On-Time Performance (OTP) Complaints: 25.81%&#10;Missed Appointment Complaints: 20.97%&#10;Dispatch Complaints: 3.23%&#10;Call Center Staff Complaints: 1.61%&#10;Vendor No Show: 11.29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4F60" w14:textId="77777777" w:rsidR="007808A5" w:rsidRDefault="007808A5" w:rsidP="00F6563C">
      <w:pPr>
        <w:spacing w:after="0" w:line="240" w:lineRule="auto"/>
      </w:pPr>
      <w:r>
        <w:separator/>
      </w:r>
    </w:p>
  </w:endnote>
  <w:endnote w:type="continuationSeparator" w:id="0">
    <w:p w14:paraId="2472B0B6" w14:textId="77777777" w:rsidR="007808A5" w:rsidRDefault="007808A5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FC41" w14:textId="77777777" w:rsidR="007808A5" w:rsidRDefault="007808A5" w:rsidP="00F6563C">
      <w:pPr>
        <w:spacing w:after="0" w:line="240" w:lineRule="auto"/>
      </w:pPr>
      <w:r>
        <w:separator/>
      </w:r>
    </w:p>
  </w:footnote>
  <w:footnote w:type="continuationSeparator" w:id="0">
    <w:p w14:paraId="32EAC065" w14:textId="77777777" w:rsidR="007808A5" w:rsidRDefault="007808A5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D53C53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D53C53">
        <w:rPr>
          <w:rFonts w:ascii="Times New Roman" w:hAnsi="Times New Roman" w:cs="Times New Roman"/>
        </w:rPr>
        <w:t xml:space="preserve">Transportation provided in response to an approved request of a consumer for transportation to a covered medical service or other human service activity on an </w:t>
      </w:r>
      <w:r w:rsidR="003E14D7" w:rsidRPr="00D53C53">
        <w:rPr>
          <w:rFonts w:ascii="Times New Roman" w:hAnsi="Times New Roman" w:cs="Times New Roman"/>
          <w:iCs/>
        </w:rPr>
        <w:t>as-needed</w:t>
      </w:r>
      <w:r w:rsidRPr="00D53C53">
        <w:rPr>
          <w:rFonts w:ascii="Times New Roman" w:hAnsi="Times New Roman" w:cs="Times New Roman"/>
        </w:rPr>
        <w:t xml:space="preserve"> basis; also called PT-1 transportation, which refers to the Provider Request for Transportation (PT-1) form. </w:t>
      </w:r>
    </w:p>
  </w:footnote>
  <w:footnote w:id="2">
    <w:p w14:paraId="6B8191CE" w14:textId="4E6D032C" w:rsidR="009F2D5F" w:rsidRPr="00D53C53" w:rsidRDefault="009F2D5F" w:rsidP="00216336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D53C53" w:rsidRDefault="00807D4E" w:rsidP="00D66402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</w:t>
      </w:r>
      <w:r w:rsidR="003E14D7" w:rsidRPr="00D53C53">
        <w:rPr>
          <w:rFonts w:ascii="Times New Roman" w:hAnsi="Times New Roman" w:cs="Times New Roman"/>
        </w:rPr>
        <w:t xml:space="preserve">On-Time refers to trips completed without Lateness. </w:t>
      </w:r>
      <w:r w:rsidR="00B65B39" w:rsidRPr="00D53C53">
        <w:rPr>
          <w:rFonts w:ascii="Times New Roman" w:hAnsi="Times New Roman" w:cs="Times New Roman"/>
        </w:rPr>
        <w:t>Lateness</w:t>
      </w:r>
      <w:r w:rsidRPr="00D53C53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D53C53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</w:rPr>
        <w:t>Demand-</w:t>
      </w:r>
      <w:r w:rsidR="0066793A" w:rsidRPr="00D53C53">
        <w:rPr>
          <w:rFonts w:ascii="Times New Roman" w:hAnsi="Times New Roman" w:cs="Times New Roman"/>
        </w:rPr>
        <w:t>response</w:t>
      </w:r>
      <w:r w:rsidRPr="00D53C53">
        <w:rPr>
          <w:rFonts w:ascii="Times New Roman" w:hAnsi="Times New Roman" w:cs="Times New Roman"/>
        </w:rPr>
        <w:t xml:space="preserve"> transportation - a transportation provider </w:t>
      </w:r>
      <w:r w:rsidR="00B65B39" w:rsidRPr="00D53C53">
        <w:rPr>
          <w:rFonts w:ascii="Times New Roman" w:hAnsi="Times New Roman" w:cs="Times New Roman"/>
        </w:rPr>
        <w:t xml:space="preserve">that does not </w:t>
      </w:r>
      <w:r w:rsidRPr="00D53C53">
        <w:rPr>
          <w:rFonts w:ascii="Times New Roman" w:hAnsi="Times New Roman" w:cs="Times New Roman"/>
        </w:rPr>
        <w:t>arriv</w:t>
      </w:r>
      <w:r w:rsidR="00B65B39" w:rsidRPr="00D53C53">
        <w:rPr>
          <w:rFonts w:ascii="Times New Roman" w:hAnsi="Times New Roman" w:cs="Times New Roman"/>
        </w:rPr>
        <w:t>e</w:t>
      </w:r>
      <w:r w:rsidRPr="00D53C53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 w:rsidRPr="00D53C53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D53C53">
        <w:rPr>
          <w:rFonts w:ascii="Times New Roman" w:hAnsi="Times New Roman" w:cs="Times New Roman"/>
        </w:rPr>
        <w:t>.</w:t>
      </w:r>
    </w:p>
    <w:p w14:paraId="1D22514B" w14:textId="2B20463B" w:rsidR="00807D4E" w:rsidRPr="00D53C53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</w:rPr>
        <w:t>Program-based transportation - a transportation provider</w:t>
      </w:r>
      <w:r w:rsidR="00B65B39" w:rsidRPr="00D53C53">
        <w:rPr>
          <w:rFonts w:ascii="Times New Roman" w:hAnsi="Times New Roman" w:cs="Times New Roman"/>
        </w:rPr>
        <w:t xml:space="preserve"> that does not arrive</w:t>
      </w:r>
      <w:r w:rsidRPr="00D53C53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 w:rsidRPr="00D53C53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D53C53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5" w:name="_Hlk112922349"/>
      <w:r w:rsidR="0066793A" w:rsidRPr="00D53C53">
        <w:rPr>
          <w:rFonts w:ascii="Times New Roman" w:hAnsi="Times New Roman" w:cs="Times New Roman"/>
        </w:rPr>
        <w:t>Total number of vendor no-shows plus return trip not completed</w:t>
      </w:r>
      <w:bookmarkEnd w:id="5"/>
      <w:r w:rsidRPr="00D53C53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D53C53" w:rsidRDefault="00E77CE9" w:rsidP="00D60B35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</w:t>
      </w:r>
      <w:r w:rsidRPr="00D53C53">
        <w:rPr>
          <w:rFonts w:ascii="Times New Roman" w:hAnsi="Times New Roman" w:cs="Times New Roman"/>
          <w:iCs/>
        </w:rPr>
        <w:t>Unfulfilled Demand-Response Ride Requests / Total Demand-Response Rides</w:t>
      </w:r>
    </w:p>
  </w:footnote>
  <w:footnote w:id="6">
    <w:p w14:paraId="209ED8A8" w14:textId="4364CF80" w:rsidR="00E77CE9" w:rsidRPr="00D53C53" w:rsidRDefault="00E77CE9" w:rsidP="00D60B35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</w:t>
      </w:r>
      <w:r w:rsidR="0066793A" w:rsidRPr="00D53C53">
        <w:rPr>
          <w:rFonts w:ascii="Times New Roman" w:hAnsi="Times New Roman" w:cs="Times New Roman"/>
        </w:rPr>
        <w:t>Program-Based</w:t>
      </w:r>
      <w:r w:rsidRPr="00D53C53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 w:rsidRPr="00D53C53">
        <w:rPr>
          <w:rFonts w:ascii="Times New Roman" w:hAnsi="Times New Roman" w:cs="Times New Roman"/>
        </w:rPr>
        <w:t>waitlist</w:t>
      </w:r>
      <w:r w:rsidRPr="00D53C53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D53C53" w:rsidRDefault="00E77CE9" w:rsidP="00D60B35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</w:t>
      </w:r>
      <w:r w:rsidRPr="00D53C53">
        <w:rPr>
          <w:rFonts w:ascii="Times New Roman" w:hAnsi="Times New Roman" w:cs="Times New Roman"/>
          <w:iCs/>
        </w:rPr>
        <w:t>Unfulfilled Program-Based Ride Requests / Total Program-Based Rides</w:t>
      </w:r>
    </w:p>
  </w:footnote>
  <w:footnote w:id="8">
    <w:p w14:paraId="5D213DB7" w14:textId="6FDFE771" w:rsidR="009F2D5F" w:rsidRPr="00D53C53" w:rsidRDefault="009F2D5F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</w:t>
      </w:r>
      <w:r w:rsidRPr="00D53C53">
        <w:rPr>
          <w:rFonts w:ascii="Times New Roman" w:hAnsi="Times New Roman" w:cs="Times New Roman"/>
          <w:iCs/>
        </w:rPr>
        <w:t>Abandoned calls / Total calls.  Abandoned calls are calls where the consumer disconnects after being placed on hold.</w:t>
      </w:r>
    </w:p>
  </w:footnote>
  <w:footnote w:id="9">
    <w:p w14:paraId="72D994A2" w14:textId="1642144F" w:rsidR="00F506E5" w:rsidRPr="00D53C53" w:rsidRDefault="00F506E5" w:rsidP="000E15C4">
      <w:pPr>
        <w:pStyle w:val="NormalWeb"/>
        <w:rPr>
          <w:rFonts w:ascii="Times New Roman" w:hAnsi="Times New Roman"/>
          <w:color w:val="000000"/>
          <w:sz w:val="20"/>
          <w:szCs w:val="20"/>
        </w:rPr>
      </w:pPr>
      <w:r w:rsidRPr="00D53C53">
        <w:rPr>
          <w:rStyle w:val="FootnoteReference"/>
          <w:rFonts w:ascii="Times New Roman" w:hAnsi="Times New Roman"/>
        </w:rPr>
        <w:footnoteRef/>
      </w:r>
      <w:r w:rsidRPr="00D53C53">
        <w:rPr>
          <w:rFonts w:ascii="Times New Roman" w:hAnsi="Times New Roman"/>
        </w:rPr>
        <w:t xml:space="preserve"> </w:t>
      </w:r>
      <w:r w:rsidR="000E15C4" w:rsidRPr="00D53C53">
        <w:rPr>
          <w:rFonts w:ascii="Times New Roman" w:hAnsi="Times New Roman"/>
          <w:color w:val="000000"/>
          <w:sz w:val="20"/>
          <w:szCs w:val="20"/>
        </w:rPr>
        <w:t>Check engine light, failed ramp equipment</w:t>
      </w:r>
      <w:r w:rsidR="00D53C53">
        <w:rPr>
          <w:rFonts w:ascii="Times New Roman" w:hAnsi="Times New Roman"/>
          <w:color w:val="000000"/>
          <w:sz w:val="20"/>
          <w:szCs w:val="20"/>
        </w:rPr>
        <w:t>,</w:t>
      </w:r>
      <w:r w:rsidR="000E15C4" w:rsidRPr="00D53C53">
        <w:rPr>
          <w:rFonts w:ascii="Times New Roman" w:hAnsi="Times New Roman"/>
          <w:color w:val="000000"/>
          <w:sz w:val="20"/>
          <w:szCs w:val="20"/>
        </w:rPr>
        <w:t xml:space="preserve"> and safety concerns.</w:t>
      </w:r>
    </w:p>
  </w:footnote>
  <w:footnote w:id="10">
    <w:p w14:paraId="6581B0A2" w14:textId="3B6224B2" w:rsidR="00CE69CB" w:rsidRPr="00D53C53" w:rsidRDefault="00CE69CB">
      <w:pPr>
        <w:pStyle w:val="FootnoteText"/>
        <w:rPr>
          <w:rFonts w:ascii="Times New Roman" w:hAnsi="Times New Roman" w:cs="Times New Roman"/>
        </w:rPr>
      </w:pPr>
      <w:r w:rsidRPr="00D53C53">
        <w:rPr>
          <w:rStyle w:val="FootnoteReference"/>
          <w:rFonts w:ascii="Times New Roman" w:hAnsi="Times New Roman" w:cs="Times New Roman"/>
        </w:rPr>
        <w:footnoteRef/>
      </w:r>
      <w:r w:rsidRPr="00D53C53">
        <w:rPr>
          <w:rFonts w:ascii="Times New Roman" w:hAnsi="Times New Roman" w:cs="Times New Roman"/>
        </w:rPr>
        <w:t xml:space="preserve"> Substantiated Complaints / Total 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7778">
    <w:abstractNumId w:val="1"/>
  </w:num>
  <w:num w:numId="2" w16cid:durableId="150073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691"/>
    <w:rsid w:val="00095789"/>
    <w:rsid w:val="00096F72"/>
    <w:rsid w:val="000A57AD"/>
    <w:rsid w:val="000B1AD1"/>
    <w:rsid w:val="000B310F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62AA"/>
    <w:rsid w:val="001E7B92"/>
    <w:rsid w:val="001F1F2D"/>
    <w:rsid w:val="00205B5D"/>
    <w:rsid w:val="00216336"/>
    <w:rsid w:val="002246AD"/>
    <w:rsid w:val="00227FCE"/>
    <w:rsid w:val="00233EE0"/>
    <w:rsid w:val="00233F98"/>
    <w:rsid w:val="00236481"/>
    <w:rsid w:val="0023698B"/>
    <w:rsid w:val="00237692"/>
    <w:rsid w:val="00241DF6"/>
    <w:rsid w:val="00252084"/>
    <w:rsid w:val="0025225A"/>
    <w:rsid w:val="00254E9B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7408"/>
    <w:rsid w:val="002B7AB9"/>
    <w:rsid w:val="002C5FEB"/>
    <w:rsid w:val="002C7966"/>
    <w:rsid w:val="002D0505"/>
    <w:rsid w:val="002D4A2C"/>
    <w:rsid w:val="002D569F"/>
    <w:rsid w:val="002D77AD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458C"/>
    <w:rsid w:val="00346295"/>
    <w:rsid w:val="00346669"/>
    <w:rsid w:val="003473BF"/>
    <w:rsid w:val="00353882"/>
    <w:rsid w:val="00354EB0"/>
    <w:rsid w:val="003658BF"/>
    <w:rsid w:val="00375589"/>
    <w:rsid w:val="0037594D"/>
    <w:rsid w:val="00380112"/>
    <w:rsid w:val="00385DD0"/>
    <w:rsid w:val="003864C5"/>
    <w:rsid w:val="003B7024"/>
    <w:rsid w:val="003C5A5B"/>
    <w:rsid w:val="003C62C5"/>
    <w:rsid w:val="003C66B6"/>
    <w:rsid w:val="003E14D7"/>
    <w:rsid w:val="003E40AF"/>
    <w:rsid w:val="003F2CBD"/>
    <w:rsid w:val="00403AC1"/>
    <w:rsid w:val="00404FD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A6D12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61C8"/>
    <w:rsid w:val="005365BB"/>
    <w:rsid w:val="005441B3"/>
    <w:rsid w:val="0054453B"/>
    <w:rsid w:val="005577C3"/>
    <w:rsid w:val="00561B8B"/>
    <w:rsid w:val="00562A2A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602B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08A5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019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55591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31D1"/>
    <w:rsid w:val="00AD0F0B"/>
    <w:rsid w:val="00AD337D"/>
    <w:rsid w:val="00AE1719"/>
    <w:rsid w:val="00AE41D4"/>
    <w:rsid w:val="00AE6A49"/>
    <w:rsid w:val="00AF546C"/>
    <w:rsid w:val="00B022D3"/>
    <w:rsid w:val="00B025F3"/>
    <w:rsid w:val="00B03810"/>
    <w:rsid w:val="00B06D48"/>
    <w:rsid w:val="00B14B67"/>
    <w:rsid w:val="00B17E5B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32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6FCD"/>
    <w:rsid w:val="00BC1CAB"/>
    <w:rsid w:val="00BC34F7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7F0F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92C"/>
    <w:rsid w:val="00CB4BF9"/>
    <w:rsid w:val="00CC31C8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3C53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5B44"/>
    <w:rsid w:val="00E06398"/>
    <w:rsid w:val="00E078C5"/>
    <w:rsid w:val="00E0799A"/>
    <w:rsid w:val="00E106C4"/>
    <w:rsid w:val="00E13FDF"/>
    <w:rsid w:val="00E26FCF"/>
    <w:rsid w:val="00E4020B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D4AE7"/>
    <w:rsid w:val="00EE1504"/>
    <w:rsid w:val="00EE18AE"/>
    <w:rsid w:val="00EE3277"/>
    <w:rsid w:val="00EE32FF"/>
    <w:rsid w:val="00EF332B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43C43"/>
    <w:rsid w:val="00F506E5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C4FF8"/>
    <w:rsid w:val="00FC7738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35942189702171473"/>
          <c:h val="0.487697251194386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dLbl>
              <c:idx val="0"/>
              <c:layout>
                <c:manualLayout>
                  <c:x val="0.38074621701226236"/>
                  <c:y val="1.34316325642540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D2CA70A-AC6D-430C-B1B1-E2603B7515B8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7AB2D615-31C1-4883-B150-C7A10BA676A2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89-4E56-AE96-96BDD138034F}"/>
                </c:ext>
              </c:extLst>
            </c:dLbl>
            <c:dLbl>
              <c:idx val="1"/>
              <c:layout>
                <c:manualLayout>
                  <c:x val="0.34910533289448126"/>
                  <c:y val="8.74961637648697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0496FB-3DE0-4357-90A6-13BE735F75CC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EBC82B09-1EF0-4AC3-85F0-9CC5BCEBD0A3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89-4E56-AE96-96BDD138034F}"/>
                </c:ext>
              </c:extLst>
            </c:dLbl>
            <c:dLbl>
              <c:idx val="2"/>
              <c:layout>
                <c:manualLayout>
                  <c:x val="0.1455743474187913"/>
                  <c:y val="4.94268550200858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25717-42CD-4E63-8717-CE18CE75B54E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/>
                      <a:t>s</a:t>
                    </a:r>
                    <a:r>
                      <a:rPr lang="en-US" sz="800" baseline="0"/>
                      <a:t>, </a:t>
                    </a:r>
                    <a:fld id="{738CF93A-3F18-4C95-9B06-5D9273FE542C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(365)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89-4E56-AE96-96BDD138034F}"/>
                </c:ext>
              </c:extLst>
            </c:dLbl>
            <c:dLbl>
              <c:idx val="3"/>
              <c:layout>
                <c:manualLayout>
                  <c:x val="0.23042492678768853"/>
                  <c:y val="-0.17727780755154296"/>
                </c:manualLayout>
              </c:layout>
              <c:tx>
                <c:rich>
                  <a:bodyPr/>
                  <a:lstStyle/>
                  <a:p>
                    <a:fld id="{FE0D9D11-AF34-464E-B72D-8EF6680B01F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7DF4B37-2350-42C5-B96A-88A5FCC36B1D}" type="VALUE">
                      <a:rPr lang="en-US" sz="800" baseline="0"/>
                      <a:pPr/>
                      <a:t>[VALUE]</a:t>
                    </a:fld>
                    <a:r>
                      <a:rPr lang="en-US" baseline="0"/>
                      <a:t> (146)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89-4E56-AE96-96BDD138034F}"/>
                </c:ext>
              </c:extLst>
            </c:dLbl>
            <c:dLbl>
              <c:idx val="4"/>
              <c:layout>
                <c:manualLayout>
                  <c:x val="0.41771206251951626"/>
                  <c:y val="-2.731307801184537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1E134FE-5A16-4AC6-8101-7FF50175CC09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BD4BBB96-A955-406C-AC10-E4DA23812B11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89-4E56-AE96-96BDD138034F}"/>
                </c:ext>
              </c:extLst>
            </c:dLbl>
            <c:dLbl>
              <c:idx val="5"/>
              <c:layout>
                <c:manualLayout>
                  <c:x val="7.0305761619025133E-3"/>
                  <c:y val="3.49850902145085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4D07B62-3D76-4766-A812-ABCD516AABC7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43594C48-8165-422D-9882-2DA01D32C07A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89-4E56-AE96-96BDD138034F}"/>
                </c:ext>
              </c:extLst>
            </c:dLbl>
            <c:dLbl>
              <c:idx val="6"/>
              <c:layout>
                <c:manualLayout>
                  <c:x val="-0.35737127714341171"/>
                  <c:y val="-7.299382079857830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E440A7-5909-4528-BC38-D98B80623683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9B107222-0299-4764-8A23-2F1EE7CC8521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(42)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89-4E56-AE96-96BDD138034F}"/>
                </c:ext>
              </c:extLst>
            </c:dLbl>
            <c:dLbl>
              <c:idx val="7"/>
              <c:layout>
                <c:manualLayout>
                  <c:x val="-0.24396772750673046"/>
                  <c:y val="-0.157013324905067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DEA3AD7-E819-4E47-8670-27CDFB67CA66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20617D6D-748A-44AC-9D08-63AB405285FF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(34)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89-4E56-AE96-96BDD138034F}"/>
                </c:ext>
              </c:extLst>
            </c:dLbl>
            <c:dLbl>
              <c:idx val="8"/>
              <c:layout>
                <c:manualLayout>
                  <c:x val="-0.16207121215957329"/>
                  <c:y val="-0.2203295268719682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2795C4-BC91-41E7-A4E7-6ACF027EE39B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208A6FE2-5D04-4DC7-88CB-23673361971E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(148)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B89-4E56-AE96-96BDD138034F}"/>
                </c:ext>
              </c:extLst>
            </c:dLbl>
            <c:dLbl>
              <c:idx val="9"/>
              <c:layout>
                <c:manualLayout>
                  <c:x val="-0.1606381919301888"/>
                  <c:y val="-8.75050958944268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EB023A-FD4E-473D-8534-A07D21A407D4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C3F94905-76B5-48CB-90FC-DDF7BE1BB079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(164)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B89-4E56-AE96-96BDD138034F}"/>
                </c:ext>
              </c:extLst>
            </c:dLbl>
            <c:dLbl>
              <c:idx val="10"/>
              <c:layout>
                <c:manualLayout>
                  <c:x val="-0.26701352845363785"/>
                  <c:y val="7.817445594169839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1265449-8729-429C-8242-2B9035A1028E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, </a:t>
                    </a:r>
                    <a:fld id="{D8D2C8F9-B2D7-4A66-AEA1-9FA5D201076C}" type="VALUE">
                      <a:rPr lang="en-US" sz="800" baseline="0"/>
                      <a:pPr>
                        <a:defRPr sz="800"/>
                      </a:pPr>
                      <a:t>[VALUE]</a:t>
                    </a:fld>
                    <a:r>
                      <a:rPr lang="en-US" sz="800" baseline="0"/>
                      <a:t> (147)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7B89-4E56-AE96-96BDD13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1.21E-2</c:v>
                </c:pt>
                <c:pt idx="1">
                  <c:v>1.12E-2</c:v>
                </c:pt>
                <c:pt idx="2">
                  <c:v>0.33950000000000002</c:v>
                </c:pt>
                <c:pt idx="3">
                  <c:v>0.1358</c:v>
                </c:pt>
                <c:pt idx="4">
                  <c:v>2.8E-3</c:v>
                </c:pt>
                <c:pt idx="5">
                  <c:v>8.9999999999999998E-4</c:v>
                </c:pt>
                <c:pt idx="6">
                  <c:v>3.9100000000000003E-2</c:v>
                </c:pt>
                <c:pt idx="7">
                  <c:v>3.1600000000000003E-2</c:v>
                </c:pt>
                <c:pt idx="8">
                  <c:v>0.13769999999999999</c:v>
                </c:pt>
                <c:pt idx="9">
                  <c:v>0.15260000000000001</c:v>
                </c:pt>
                <c:pt idx="10">
                  <c:v>0.13669999999999999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2685857997654"/>
          <c:y val="0.74372758379024606"/>
          <c:w val="0.87306411457410271"/>
          <c:h val="0.25336374837962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dLbl>
              <c:idx val="0"/>
              <c:layout>
                <c:manualLayout>
                  <c:x val="0.39247728649303454"/>
                  <c:y val="4.9550267743867858E-2"/>
                </c:manualLayout>
              </c:layout>
              <c:tx>
                <c:rich>
                  <a:bodyPr/>
                  <a:lstStyle/>
                  <a:p>
                    <a:fld id="{FB5C53C6-E603-482C-B1E2-5DE638A45B0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2597B06-BEA4-4263-ADF9-00E92FAC8EC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CD-444C-82ED-C29B34E26E87}"/>
                </c:ext>
              </c:extLst>
            </c:dLbl>
            <c:dLbl>
              <c:idx val="1"/>
              <c:layout>
                <c:manualLayout>
                  <c:x val="-0.18389292684568276"/>
                  <c:y val="6.093763879746440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03F91D-0522-4284-87D2-C586F45FEE89}" type="CATEGORYNAME">
                      <a:rPr lang="en-US"/>
                      <a:pPr algn="ctr">
                        <a:defRPr/>
                      </a:pPr>
                      <a:t>[CATEGORY NAME]</a:t>
                    </a:fld>
                    <a:r>
                      <a:rPr lang="en-US" baseline="0"/>
                      <a:t>, </a:t>
                    </a:r>
                    <a:fld id="{2B9AE9C0-415F-4382-B7C0-D10E70E47200}" type="VALUE">
                      <a:rPr lang="en-US" baseline="0"/>
                      <a:pPr algn="ctr">
                        <a:defRPr/>
                      </a:pPr>
                      <a:t>[VALUE]</a:t>
                    </a:fld>
                    <a:r>
                      <a:rPr lang="en-US" baseline="0"/>
                      <a:t> (22)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40787942744271"/>
                      <c:h val="8.415908324907313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CD-444C-82ED-C29B34E26E87}"/>
                </c:ext>
              </c:extLst>
            </c:dLbl>
            <c:dLbl>
              <c:idx val="2"/>
              <c:layout>
                <c:manualLayout>
                  <c:x val="2.9275186755493881E-4"/>
                  <c:y val="-0.1842190557103127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3C3DD6-C550-4509-82CC-39172879DBF5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, </a:t>
                    </a:r>
                    <a:fld id="{F8907752-A113-4DF8-8D73-6F4BDA2F7621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(16)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0192295550684"/>
                      <c:h val="0.126382352941176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DCD-444C-82ED-C29B34E26E87}"/>
                </c:ext>
              </c:extLst>
            </c:dLbl>
            <c:dLbl>
              <c:idx val="3"/>
              <c:layout>
                <c:manualLayout>
                  <c:x val="0.18896594656437177"/>
                  <c:y val="-2.1125458102810964E-2"/>
                </c:manualLayout>
              </c:layout>
              <c:tx>
                <c:rich>
                  <a:bodyPr/>
                  <a:lstStyle/>
                  <a:p>
                    <a:fld id="{2DFC391E-6D7A-4B78-9BC5-8B05C0B24B9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8FB88D0E-81DF-4065-B820-1FB72CAA7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(13)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DCD-444C-82ED-C29B34E26E87}"/>
                </c:ext>
              </c:extLst>
            </c:dLbl>
            <c:dLbl>
              <c:idx val="4"/>
              <c:layout>
                <c:manualLayout>
                  <c:x val="-0.14945958678242144"/>
                  <c:y val="0.13845535362462105"/>
                </c:manualLayout>
              </c:layout>
              <c:tx>
                <c:rich>
                  <a:bodyPr/>
                  <a:lstStyle/>
                  <a:p>
                    <a:fld id="{1BA1B355-5585-4396-B6C7-88E33E35F51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FE94887-CC07-460A-9B86-CFE91177A73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(2)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DCD-444C-82ED-C29B34E26E87}"/>
                </c:ext>
              </c:extLst>
            </c:dLbl>
            <c:dLbl>
              <c:idx val="5"/>
              <c:layout>
                <c:manualLayout>
                  <c:x val="-0.15381141059290665"/>
                  <c:y val="8.758902967617911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6CBE1E-38F9-47C4-8463-E7086736BE79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, 2.63% (1)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35289660957325"/>
                      <c:h val="7.638235294117647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DCD-444C-82ED-C29B34E26E87}"/>
                </c:ext>
              </c:extLst>
            </c:dLbl>
            <c:dLbl>
              <c:idx val="6"/>
              <c:layout>
                <c:manualLayout>
                  <c:x val="-0.27420384951881016"/>
                  <c:y val="5.2553190035509373E-2"/>
                </c:manualLayout>
              </c:layout>
              <c:tx>
                <c:rich>
                  <a:bodyPr/>
                  <a:lstStyle/>
                  <a:p>
                    <a:fld id="{A727E4A9-250A-42C1-B208-DAF4D676B7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7AEAD08-7EEF-4C27-A405-D6C870E27E2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(7)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DCD-444C-82ED-C29B34E26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Call Center Complaints</c:v>
                </c:pt>
                <c:pt idx="6">
                  <c:v>Vendor No Show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>
                  <c:v>1.61E-2</c:v>
                </c:pt>
                <c:pt idx="1">
                  <c:v>0.3548</c:v>
                </c:pt>
                <c:pt idx="2" formatCode="0%">
                  <c:v>0.2581</c:v>
                </c:pt>
                <c:pt idx="3" formatCode="0%">
                  <c:v>0.2097</c:v>
                </c:pt>
                <c:pt idx="4">
                  <c:v>3.2300000000000002E-2</c:v>
                </c:pt>
                <c:pt idx="5">
                  <c:v>1.61E-2</c:v>
                </c:pt>
                <c:pt idx="6">
                  <c:v>0.1129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21744189192847"/>
          <c:y val="0.80351505326540051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5378-0EEF-43E8-A290-D28AF177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284</Words>
  <Characters>1620</Characters>
  <Application>Microsoft Office Word</Application>
  <DocSecurity>0</DocSecurity>
  <Lines>180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Osho, Anthony O. (EHS)</cp:lastModifiedBy>
  <cp:revision>3</cp:revision>
  <dcterms:created xsi:type="dcterms:W3CDTF">2022-10-03T17:03:00Z</dcterms:created>
  <dcterms:modified xsi:type="dcterms:W3CDTF">2022-10-03T17:23:00Z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7cbfdc02d5eaba83035f61821b43370d1afbffcc600e8560c997caef2010998b</vt:lpwstr>
  </property>
</Properties>
</file>