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3" w:rsidRDefault="00742A6C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6415C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>WATER DAMAGE/REMEDIATION</w:t>
                            </w:r>
                            <w:r w:rsidR="00986263">
                              <w:rPr>
                                <w:b/>
                                <w:sz w:val="36"/>
                              </w:rPr>
                              <w:t xml:space="preserve"> ASSESSMENT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Pr="00986263" w:rsidRDefault="008A290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Hull High School</w:t>
                            </w:r>
                          </w:p>
                          <w:p w:rsidR="00986263" w:rsidRPr="00986263" w:rsidRDefault="008A290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180 Main</w:t>
                            </w:r>
                            <w:r w:rsidR="00C87E1B">
                              <w:rPr>
                                <w:b/>
                                <w:sz w:val="28"/>
                              </w:rPr>
                              <w:t xml:space="preserve"> Street</w:t>
                            </w:r>
                          </w:p>
                          <w:p w:rsidR="00986263" w:rsidRPr="00986263" w:rsidRDefault="008A290F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Hull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742A6C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83380" cy="3017520"/>
                                  <wp:effectExtent l="0" t="0" r="7620" b="0"/>
                                  <wp:docPr id="10" name="Picture 1" descr="Hull High School&#10;180 Main Street&#10;Hull, Massachusetts&#10;" title="Hull High School front 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ull High School&#10;180 Main Street&#10;Hull, Massachusett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3380" cy="301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3B7C59" w:rsidRDefault="003B7C59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8A290F" w:rsidP="00986263">
                            <w:pPr>
                              <w:jc w:val="center"/>
                            </w:pPr>
                            <w:r>
                              <w:t>February</w:t>
                            </w:r>
                            <w:r w:rsidR="00986263">
                              <w:t xml:space="preserve"> 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6415C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</w:rPr>
                        <w:t>WATER DAMAGE/REMEDIATION</w:t>
                      </w:r>
                      <w:r w:rsidR="00986263">
                        <w:rPr>
                          <w:b/>
                          <w:sz w:val="36"/>
                        </w:rPr>
                        <w:t xml:space="preserve"> ASSESSMENT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Pr="00986263" w:rsidRDefault="008A290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Hull High School</w:t>
                      </w:r>
                    </w:p>
                    <w:p w:rsidR="00986263" w:rsidRPr="00986263" w:rsidRDefault="008A290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180 Main</w:t>
                      </w:r>
                      <w:r w:rsidR="00C87E1B">
                        <w:rPr>
                          <w:b/>
                          <w:sz w:val="28"/>
                        </w:rPr>
                        <w:t xml:space="preserve"> Street</w:t>
                      </w:r>
                    </w:p>
                    <w:p w:rsidR="00986263" w:rsidRPr="00986263" w:rsidRDefault="008A290F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Hull</w:t>
                      </w:r>
                      <w:r w:rsidR="00986263" w:rsidRPr="00986263">
                        <w:rPr>
                          <w:b/>
                          <w:sz w:val="28"/>
                        </w:rPr>
                        <w:t>, 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3B7C59" w:rsidRDefault="003B7C59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742A6C" w:rsidP="0098626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83380" cy="3017520"/>
                            <wp:effectExtent l="0" t="0" r="7620" b="0"/>
                            <wp:docPr id="10" name="Picture 1" descr="Hull High School&#10;180 Main Street&#10;Hull, Massachusetts&#10;" title="Hull High School front 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ull High School&#10;180 Main Street&#10;Hull, Massachusett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3380" cy="301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3B7C59" w:rsidRDefault="003B7C59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8A290F" w:rsidP="00986263">
                      <w:pPr>
                        <w:jc w:val="center"/>
                      </w:pPr>
                      <w:r>
                        <w:t>February</w:t>
                      </w:r>
                      <w:r w:rsidR="00986263">
                        <w:t xml:space="preserve"> 201</w:t>
                      </w:r>
                      <w: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8A290F" w:rsidP="003B6373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Hull High School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C745FB" w:rsidP="003B6373">
            <w:pPr>
              <w:tabs>
                <w:tab w:val="left" w:pos="1485"/>
              </w:tabs>
              <w:rPr>
                <w:bCs/>
              </w:rPr>
            </w:pPr>
            <w:r>
              <w:t>180 Main Street</w:t>
            </w:r>
            <w:r w:rsidR="004E331E">
              <w:t xml:space="preserve">, </w:t>
            </w:r>
            <w:r w:rsidR="001D68B0">
              <w:t xml:space="preserve">Hull, </w:t>
            </w:r>
            <w:r w:rsidR="008F0C39">
              <w:t>MA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C745FB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Assessment </w:t>
            </w:r>
            <w:r w:rsidR="00C745FB">
              <w:rPr>
                <w:rStyle w:val="BackgroundBoldedDescriptors"/>
              </w:rPr>
              <w:t>Coordinated via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C745FB" w:rsidP="00FA429D">
            <w:pPr>
              <w:tabs>
                <w:tab w:val="left" w:pos="1485"/>
              </w:tabs>
              <w:rPr>
                <w:bCs/>
              </w:rPr>
            </w:pPr>
            <w:r>
              <w:t>Hull Health Department and Hull School Department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C87E1B" w:rsidP="00056569">
            <w:pPr>
              <w:tabs>
                <w:tab w:val="left" w:pos="1485"/>
              </w:tabs>
              <w:rPr>
                <w:bCs/>
              </w:rPr>
            </w:pPr>
            <w:r>
              <w:t xml:space="preserve">Water </w:t>
            </w:r>
            <w:r w:rsidR="004E331E">
              <w:t>d</w:t>
            </w:r>
            <w:r>
              <w:t>amage</w:t>
            </w:r>
            <w:r w:rsidR="00056569">
              <w:t>/mold growth concerns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C745FB" w:rsidP="00C87E1B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February 5, 2018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986263">
            <w:pPr>
              <w:pStyle w:val="StaffTitleHangingIndent"/>
            </w:pPr>
            <w:r>
              <w:t>Cory Holmes, Environmental Analyst/Inspector, Indoor Air Quality (IAQ) Program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5C0CD3" w:rsidP="002A1D11">
            <w:pPr>
              <w:tabs>
                <w:tab w:val="left" w:pos="1485"/>
              </w:tabs>
              <w:rPr>
                <w:bCs/>
              </w:rPr>
            </w:pPr>
            <w:r>
              <w:t>19</w:t>
            </w:r>
            <w:r w:rsidR="002A1D11">
              <w:t>57</w:t>
            </w:r>
          </w:p>
        </w:tc>
      </w:tr>
      <w:tr w:rsidR="00FF1019" w:rsidRPr="005E458D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Building </w:t>
            </w:r>
            <w:r>
              <w:rPr>
                <w:rStyle w:val="BackgroundBoldedDescriptors"/>
              </w:rPr>
              <w:t>Description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FF1019" w:rsidP="00D96C35">
            <w:pPr>
              <w:tabs>
                <w:tab w:val="left" w:pos="1485"/>
              </w:tabs>
              <w:rPr>
                <w:bCs/>
              </w:rPr>
            </w:pPr>
            <w:r>
              <w:t xml:space="preserve">A </w:t>
            </w:r>
            <w:r w:rsidR="005C0CD3">
              <w:t>multi</w:t>
            </w:r>
            <w:r>
              <w:t xml:space="preserve">-story, </w:t>
            </w:r>
            <w:r w:rsidRPr="001607F1">
              <w:t>brick-faced</w:t>
            </w:r>
            <w:r>
              <w:t xml:space="preserve"> building </w:t>
            </w:r>
            <w:r w:rsidR="00D96C35">
              <w:t xml:space="preserve">originally constructed in the </w:t>
            </w:r>
            <w:r w:rsidR="002A1D11">
              <w:t xml:space="preserve">late </w:t>
            </w:r>
            <w:r w:rsidR="00D96C35">
              <w:t>1950s. The building underwent complete renovations in 2002</w:t>
            </w:r>
            <w:r>
              <w:t>.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4E331E">
      <w:pPr>
        <w:pStyle w:val="BodyText"/>
        <w:ind w:firstLine="720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Default="00986263" w:rsidP="00986263">
      <w:pPr>
        <w:pStyle w:val="Heading1"/>
      </w:pPr>
      <w:r>
        <w:t>RESULTS and DISCUSSION</w:t>
      </w:r>
    </w:p>
    <w:p w:rsidR="00D96C35" w:rsidRPr="004834FB" w:rsidRDefault="00D96C35" w:rsidP="00D96C35">
      <w:pPr>
        <w:pStyle w:val="Heading2"/>
      </w:pPr>
      <w:r w:rsidRPr="004834FB">
        <w:t>Microbial/Moisture Concerns</w:t>
      </w:r>
    </w:p>
    <w:p w:rsidR="00D96C35" w:rsidRDefault="00D96C35" w:rsidP="004868C7">
      <w:pPr>
        <w:pStyle w:val="BodyTextlinebeforebulletedtextonly"/>
        <w:ind w:firstLine="720"/>
      </w:pPr>
      <w:r>
        <w:t>Areas of concern focused on water penetration issues from the central courtyard and in the gym</w:t>
      </w:r>
      <w:r w:rsidR="00C97002">
        <w:t xml:space="preserve"> foyer</w:t>
      </w:r>
      <w:r>
        <w:t xml:space="preserve">. As reported by school officials, periodic rain water enters the main hallway </w:t>
      </w:r>
      <w:r w:rsidR="00770C1F">
        <w:t xml:space="preserve">around exterior doors </w:t>
      </w:r>
      <w:r>
        <w:t xml:space="preserve">periodically during heavy wind/weather events </w:t>
      </w:r>
      <w:r w:rsidR="00770C1F">
        <w:t>(Picture</w:t>
      </w:r>
      <w:r w:rsidR="00D67F03">
        <w:t>s</w:t>
      </w:r>
      <w:r w:rsidR="00770C1F">
        <w:t xml:space="preserve"> 1</w:t>
      </w:r>
      <w:r w:rsidR="00D67F03">
        <w:t xml:space="preserve"> through 3</w:t>
      </w:r>
      <w:r w:rsidR="00770C1F">
        <w:t xml:space="preserve">). BEH/IAQ staff </w:t>
      </w:r>
      <w:r w:rsidR="00D67F03">
        <w:t>examined</w:t>
      </w:r>
      <w:r w:rsidR="00770C1F">
        <w:t xml:space="preserve"> doors in the courtyard and noted that weather</w:t>
      </w:r>
      <w:r w:rsidR="00C97002">
        <w:t>-</w:t>
      </w:r>
      <w:r w:rsidR="00770C1F">
        <w:t xml:space="preserve">stripping was dry/brittle and damaged (Pictures </w:t>
      </w:r>
      <w:r w:rsidR="00D67F03">
        <w:t>4</w:t>
      </w:r>
      <w:r w:rsidR="00770C1F">
        <w:t xml:space="preserve"> and </w:t>
      </w:r>
      <w:r w:rsidR="00D67F03">
        <w:t>5</w:t>
      </w:r>
      <w:r w:rsidR="00770C1F">
        <w:t>).</w:t>
      </w:r>
      <w:r w:rsidR="00BD777F">
        <w:t xml:space="preserve"> Although, this source of leaks should be addressed, there were no porous building materials </w:t>
      </w:r>
      <w:r w:rsidR="00C97002">
        <w:t xml:space="preserve">that can harbor mold growth </w:t>
      </w:r>
      <w:r w:rsidR="006B4F24">
        <w:t xml:space="preserve">(e.g., carpet, drywall) </w:t>
      </w:r>
      <w:r w:rsidR="00BD777F">
        <w:t>in the affected area</w:t>
      </w:r>
      <w:r w:rsidR="006B4F24">
        <w:t>. The</w:t>
      </w:r>
      <w:r w:rsidR="00BD777F">
        <w:t xml:space="preserve"> areas impacted consist of floor tile, metal and masonry (Picture 2).</w:t>
      </w:r>
    </w:p>
    <w:p w:rsidR="000C2689" w:rsidRDefault="000C2689" w:rsidP="004868C7">
      <w:pPr>
        <w:pStyle w:val="BodyTextlinebeforebulletedtextonly"/>
        <w:ind w:firstLine="720"/>
      </w:pPr>
      <w:r>
        <w:t>According to school officials the foyer/entrance to the gym area has been a point of chronic leakage</w:t>
      </w:r>
      <w:r w:rsidR="0009092A">
        <w:t xml:space="preserve"> (Picture 6)</w:t>
      </w:r>
      <w:r>
        <w:t>, however over the summer/fall of 2017</w:t>
      </w:r>
      <w:r w:rsidR="00CF1AC7">
        <w:t>,</w:t>
      </w:r>
      <w:r>
        <w:t xml:space="preserve"> many areas along the exterior were repointed/weather-proofed. At the time of assessment, gypsum wallboard and damaged </w:t>
      </w:r>
      <w:r>
        <w:lastRenderedPageBreak/>
        <w:t xml:space="preserve">ceiling tiles had since been </w:t>
      </w:r>
      <w:proofErr w:type="gramStart"/>
      <w:r>
        <w:t>repaired/replaced</w:t>
      </w:r>
      <w:proofErr w:type="gramEnd"/>
      <w:r>
        <w:t xml:space="preserve">. The assessment occurred after a </w:t>
      </w:r>
      <w:r w:rsidR="00554A9B">
        <w:t xml:space="preserve">steady </w:t>
      </w:r>
      <w:r>
        <w:t>rain</w:t>
      </w:r>
      <w:r w:rsidR="00554A9B">
        <w:t xml:space="preserve"> (reportedly heavy at times)</w:t>
      </w:r>
      <w:r>
        <w:t>. All building materials were dry and no evidence of water damage/further leaks were observed in the gym/foyer area</w:t>
      </w:r>
      <w:r w:rsidR="0009092A">
        <w:t xml:space="preserve"> (Picture</w:t>
      </w:r>
      <w:r w:rsidR="004B3ED2">
        <w:t>s 7 and 8</w:t>
      </w:r>
      <w:r w:rsidR="0009092A">
        <w:t>)</w:t>
      </w:r>
      <w:r>
        <w:t>.</w:t>
      </w:r>
    </w:p>
    <w:p w:rsidR="004868C7" w:rsidRDefault="00857F59" w:rsidP="004868C7">
      <w:pPr>
        <w:pStyle w:val="BodyTextBulleted"/>
        <w:numPr>
          <w:ilvl w:val="0"/>
          <w:numId w:val="0"/>
        </w:numPr>
        <w:ind w:firstLine="720"/>
      </w:pPr>
      <w:r>
        <w:t>In order for building materials to support mold growth, a source of water exposure is necessary.</w:t>
      </w:r>
      <w:r w:rsidR="00F167EB">
        <w:t xml:space="preserve"> </w:t>
      </w:r>
      <w:r w:rsidR="00F34BD4" w:rsidRPr="00F34BD4">
        <w:t>The US Environmental Protection Agency (US EPA) and the American Conference of Governmental Industrial Hygienists (ACGIH) recommends that porous materials (e.g., wallboard, carpeting</w:t>
      </w:r>
      <w:r w:rsidR="00F34BD4" w:rsidRPr="004868C7">
        <w:t>)</w:t>
      </w:r>
      <w:r w:rsidR="00F34BD4" w:rsidRPr="00F34BD4">
        <w:t xml:space="preserve"> be dried with fans and heating within 24 to 48 hours of becoming wet (US EPA, 2008; ACGIH, 1989). If porous materials are not dried within this time frame, mold growth may occur.</w:t>
      </w:r>
    </w:p>
    <w:p w:rsidR="00D77E51" w:rsidRPr="004834FB" w:rsidRDefault="000A321D" w:rsidP="004834FB">
      <w:pPr>
        <w:pStyle w:val="Heading1"/>
      </w:pPr>
      <w:r>
        <w:t>CONCLUSIONS and RECOMMENDATIONS</w:t>
      </w:r>
    </w:p>
    <w:p w:rsidR="00836554" w:rsidRDefault="002E4F9B" w:rsidP="004E2583">
      <w:pPr>
        <w:pStyle w:val="BodyTextlinebeforebulletedtextonly"/>
        <w:ind w:firstLine="720"/>
      </w:pPr>
      <w:r>
        <w:t>In view of the findings at the</w:t>
      </w:r>
      <w:r w:rsidRPr="004F6CF2">
        <w:t xml:space="preserve"> </w:t>
      </w:r>
      <w:r>
        <w:t xml:space="preserve">time of the visit, </w:t>
      </w:r>
      <w:r w:rsidR="00F34BD4">
        <w:t xml:space="preserve">the </w:t>
      </w:r>
      <w:r w:rsidR="000C2689">
        <w:t>following</w:t>
      </w:r>
      <w:r w:rsidR="00F34BD4">
        <w:t xml:space="preserve"> recommendations</w:t>
      </w:r>
      <w:r w:rsidR="000C2689">
        <w:t xml:space="preserve"> are made:</w:t>
      </w:r>
    </w:p>
    <w:p w:rsidR="000C2689" w:rsidRDefault="000C2689" w:rsidP="000C2689">
      <w:pPr>
        <w:pStyle w:val="BodyTextlinebeforebulletedtextonly"/>
        <w:numPr>
          <w:ilvl w:val="0"/>
          <w:numId w:val="35"/>
        </w:numPr>
      </w:pPr>
      <w:r>
        <w:t>Make repairs to exterior doors in courtyard, replace weather-stripping as needed. Monitor for continued leaks and make further repairs as needed.</w:t>
      </w:r>
    </w:p>
    <w:p w:rsidR="000C2689" w:rsidRDefault="000C2689" w:rsidP="000C2689">
      <w:pPr>
        <w:pStyle w:val="BodyTextlinebeforebulletedtextonly"/>
        <w:numPr>
          <w:ilvl w:val="0"/>
          <w:numId w:val="35"/>
        </w:numPr>
      </w:pPr>
      <w:r>
        <w:t>Continue to monitor gym/foyer areas for leaks to ensure repairs are adequate, make further repairs if necessary.</w:t>
      </w:r>
    </w:p>
    <w:p w:rsidR="000C2689" w:rsidRPr="00E744FD" w:rsidRDefault="000C2689" w:rsidP="000C2689">
      <w:pPr>
        <w:pStyle w:val="BodyTextlinebeforebulletedtextonly"/>
        <w:numPr>
          <w:ilvl w:val="0"/>
          <w:numId w:val="35"/>
        </w:numPr>
        <w:rPr>
          <w:rStyle w:val="Hyperlink"/>
          <w:color w:val="auto"/>
          <w:u w:val="none"/>
        </w:rPr>
      </w:pPr>
      <w:r>
        <w:t xml:space="preserve">For more information about mold consult the US EPA’s </w:t>
      </w:r>
      <w:r w:rsidRPr="00BF5B7A">
        <w:t>“Mold Remediation in Schools and Commercial Buildings” published by the US Environmental Protection Agency (US EPA, 200</w:t>
      </w:r>
      <w:r>
        <w:t>8</w:t>
      </w:r>
      <w:r w:rsidRPr="00BF5B7A">
        <w:t>)</w:t>
      </w:r>
      <w:r>
        <w:t xml:space="preserve"> (</w:t>
      </w:r>
      <w:hyperlink r:id="rId10" w:history="1">
        <w:r w:rsidRPr="00FC1A6B">
          <w:rPr>
            <w:rStyle w:val="Hyperlink"/>
          </w:rPr>
          <w:t>http://www.epa.gov</w:t>
        </w:r>
        <w:r w:rsidRPr="00FC1A6B">
          <w:rPr>
            <w:rStyle w:val="Hyperlink"/>
          </w:rPr>
          <w:t>/</w:t>
        </w:r>
        <w:r w:rsidRPr="00FC1A6B">
          <w:rPr>
            <w:rStyle w:val="Hyperlink"/>
          </w:rPr>
          <w:t>mo</w:t>
        </w:r>
        <w:r w:rsidRPr="00FC1A6B">
          <w:rPr>
            <w:rStyle w:val="Hyperlink"/>
          </w:rPr>
          <w:t>ld/mold_remediation.html</w:t>
        </w:r>
      </w:hyperlink>
      <w:r w:rsidRPr="00564BF9">
        <w:rPr>
          <w:rStyle w:val="Hyperlink"/>
        </w:rPr>
        <w:t>).</w:t>
      </w:r>
    </w:p>
    <w:p w:rsidR="000C2689" w:rsidRDefault="000C2689" w:rsidP="000C2689">
      <w:pPr>
        <w:pStyle w:val="BodyText"/>
        <w:numPr>
          <w:ilvl w:val="0"/>
          <w:numId w:val="35"/>
        </w:numPr>
        <w:spacing w:after="0"/>
      </w:pPr>
      <w:r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1" w:history="1">
        <w:r w:rsidRPr="00B7439C">
          <w:rPr>
            <w:rStyle w:val="Hyperlink"/>
          </w:rPr>
          <w:t>http://mass.go</w:t>
        </w:r>
        <w:r w:rsidRPr="00B7439C">
          <w:rPr>
            <w:rStyle w:val="Hyperlink"/>
          </w:rPr>
          <w:t>v/dph/iaq</w:t>
        </w:r>
      </w:hyperlink>
      <w:r>
        <w:t>.</w:t>
      </w:r>
    </w:p>
    <w:p w:rsidR="000C2689" w:rsidRDefault="000C2689" w:rsidP="004E2583">
      <w:pPr>
        <w:pStyle w:val="BodyTextlinebeforebulletedtextonly"/>
        <w:ind w:firstLine="720"/>
      </w:pPr>
    </w:p>
    <w:p w:rsidR="000C2689" w:rsidRDefault="000C2689" w:rsidP="004E2583">
      <w:pPr>
        <w:pStyle w:val="BodyTextlinebeforebulletedtextonly"/>
        <w:ind w:firstLine="720"/>
      </w:pPr>
    </w:p>
    <w:p w:rsidR="000C2689" w:rsidRDefault="000C2689" w:rsidP="004E2583">
      <w:pPr>
        <w:pStyle w:val="BodyTextlinebeforebulletedtextonly"/>
        <w:ind w:firstLine="720"/>
      </w:pPr>
    </w:p>
    <w:p w:rsidR="00D77E51" w:rsidRDefault="00893E48" w:rsidP="00311A23">
      <w:pPr>
        <w:pStyle w:val="Heading1"/>
      </w:pPr>
      <w:r>
        <w:br w:type="page"/>
      </w:r>
      <w:r w:rsidR="000A321D">
        <w:lastRenderedPageBreak/>
        <w:t>REFERENCES</w:t>
      </w:r>
    </w:p>
    <w:p w:rsidR="00F34BD4" w:rsidRPr="00864DEE" w:rsidRDefault="00F34BD4" w:rsidP="00F34BD4">
      <w:pPr>
        <w:pStyle w:val="References"/>
      </w:pPr>
      <w:proofErr w:type="gramStart"/>
      <w:r w:rsidRPr="00864DEE">
        <w:t>ACGIH.</w:t>
      </w:r>
      <w:proofErr w:type="gramEnd"/>
      <w:r>
        <w:t xml:space="preserve"> </w:t>
      </w:r>
      <w:r w:rsidRPr="00864DEE">
        <w:t>1989.</w:t>
      </w:r>
      <w:r>
        <w:t xml:space="preserve"> </w:t>
      </w:r>
      <w:r w:rsidRPr="00864DEE">
        <w:t xml:space="preserve">Guidelines for the Assessment of Bioaerosols in the Indoor Environment. </w:t>
      </w:r>
      <w:proofErr w:type="gramStart"/>
      <w:r w:rsidRPr="00864DEE">
        <w:t>American Conference of Governmental Industrial Hygienists, Cincinnati, OH.</w:t>
      </w:r>
      <w:proofErr w:type="gramEnd"/>
    </w:p>
    <w:p w:rsidR="00F34BD4" w:rsidRPr="00864DEE" w:rsidRDefault="00F34BD4" w:rsidP="00F34BD4">
      <w:pPr>
        <w:pStyle w:val="References"/>
      </w:pPr>
      <w:proofErr w:type="gramStart"/>
      <w:r w:rsidRPr="00864DEE">
        <w:t>MDPH.</w:t>
      </w:r>
      <w:proofErr w:type="gramEnd"/>
      <w:r>
        <w:t xml:space="preserve"> </w:t>
      </w:r>
      <w:proofErr w:type="gramStart"/>
      <w:r w:rsidRPr="00864DEE">
        <w:t>2015. Massachusetts Department of Public Health.</w:t>
      </w:r>
      <w:proofErr w:type="gramEnd"/>
      <w:r w:rsidRPr="00864DEE">
        <w:t xml:space="preserve"> Indoor Air Quality Manual: Chapters I-III. Available at: </w:t>
      </w:r>
      <w:hyperlink r:id="rId12" w:history="1">
        <w:r w:rsidRPr="00864DEE">
          <w:rPr>
            <w:rStyle w:val="Hyperlink"/>
          </w:rPr>
          <w:t>http://www.mass.gov/eoh</w:t>
        </w:r>
        <w:r w:rsidRPr="00864DEE">
          <w:rPr>
            <w:rStyle w:val="Hyperlink"/>
          </w:rPr>
          <w:t>h</w:t>
        </w:r>
        <w:r w:rsidRPr="00864DEE">
          <w:rPr>
            <w:rStyle w:val="Hyperlink"/>
          </w:rPr>
          <w:t>s/gov/departments/dph/programs/environmental-health/exposure-topics/iaq/ia</w:t>
        </w:r>
        <w:r w:rsidRPr="00864DEE">
          <w:rPr>
            <w:rStyle w:val="Hyperlink"/>
          </w:rPr>
          <w:t>q</w:t>
        </w:r>
        <w:r w:rsidRPr="00864DEE">
          <w:rPr>
            <w:rStyle w:val="Hyperlink"/>
          </w:rPr>
          <w:t>-manual/</w:t>
        </w:r>
      </w:hyperlink>
      <w:r w:rsidRPr="00864DEE">
        <w:t>.</w:t>
      </w:r>
    </w:p>
    <w:p w:rsidR="00C712BF" w:rsidRDefault="00F34BD4" w:rsidP="00F34BD4">
      <w:pPr>
        <w:pStyle w:val="References"/>
        <w:sectPr w:rsidR="00C712BF" w:rsidSect="00EB04AC"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</w:sectPr>
      </w:pPr>
      <w:proofErr w:type="gramStart"/>
      <w:r w:rsidRPr="00864DEE">
        <w:t>US EPA.</w:t>
      </w:r>
      <w:proofErr w:type="gramEnd"/>
      <w:r>
        <w:t xml:space="preserve"> </w:t>
      </w:r>
      <w:r w:rsidRPr="00864DEE">
        <w:t>200</w:t>
      </w:r>
      <w:r>
        <w:t>8</w:t>
      </w:r>
      <w:r w:rsidRPr="00864DEE">
        <w:t>.</w:t>
      </w:r>
      <w:r>
        <w:t xml:space="preserve"> </w:t>
      </w:r>
      <w:r w:rsidRPr="00864DEE">
        <w:t xml:space="preserve">Mold Remediation in Schools and Commercial Buildings. </w:t>
      </w:r>
      <w:proofErr w:type="gramStart"/>
      <w:r w:rsidRPr="00864DEE">
        <w:t>US Environmental Protection Agency, Office of Air and Radiation, Indoor Environments Division, Washington, D.C. EPA 402-K-01-001.</w:t>
      </w:r>
      <w:proofErr w:type="gramEnd"/>
      <w:r w:rsidRPr="00864DEE">
        <w:t xml:space="preserve"> </w:t>
      </w:r>
      <w:hyperlink r:id="rId15" w:history="1">
        <w:r w:rsidRPr="0012618E">
          <w:rPr>
            <w:rStyle w:val="Hyperlink"/>
          </w:rPr>
          <w:t>http://www.ep</w:t>
        </w:r>
        <w:r w:rsidRPr="0012618E">
          <w:rPr>
            <w:rStyle w:val="Hyperlink"/>
          </w:rPr>
          <w:t>a</w:t>
        </w:r>
        <w:r w:rsidRPr="0012618E">
          <w:rPr>
            <w:rStyle w:val="Hyperlink"/>
          </w:rPr>
          <w:t>.gov/mold/mold-remediation-schools-and-commercial-buildings-guide</w:t>
        </w:r>
      </w:hyperlink>
      <w:r>
        <w:t>.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lastRenderedPageBreak/>
        <w:t>Picture 1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2925445</wp:posOffset>
                </wp:positionH>
                <wp:positionV relativeFrom="paragraph">
                  <wp:posOffset>521335</wp:posOffset>
                </wp:positionV>
                <wp:extent cx="222250" cy="1184910"/>
                <wp:effectExtent l="19050" t="0" r="6350" b="15240"/>
                <wp:wrapNone/>
                <wp:docPr id="1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18491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30.35pt;margin-top:41.05pt;width:17.5pt;height:9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" adj="19574" fillcolor="window" strokecolor="windowText" strokeweight="2pt">
                <v:path arrowok="t"/>
              </v:shape>
            </w:pict>
          </mc:Fallback>
        </mc:AlternateContent>
      </w:r>
      <w:r>
        <w:rPr>
          <w:rFonts w:eastAsia="Calibri"/>
          <w:b/>
          <w:noProof/>
          <w:szCs w:val="24"/>
        </w:rPr>
        <w:drawing>
          <wp:inline distT="0" distB="0" distL="0" distR="0">
            <wp:extent cx="4351020" cy="3129027"/>
            <wp:effectExtent l="0" t="0" r="0" b="0"/>
            <wp:docPr id="2" name="Picture 1" descr="Hull High School, arrow indicates wind-driven rain from Northerly direction impacting courtyard doors shown in Picture 2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ll High School, arrow indicates wind-driven rain from Northerly direction impacting courtyard doors shown in Picture 2" title="Picture 1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51020" cy="312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Hull High School, arrow indicates wind-driven rain from Northerly direction impacting courtyard doors shown in Picture 2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Picture 2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3" name="Picture 3" descr="Interior view of courtyard access doors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nterior view of courtyard access doors" titl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Interior view of courtyard access doors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lastRenderedPageBreak/>
        <w:t>Picture 3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4" name="Picture 4" descr="Exterior view of courtyard access doors" titl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xterior view of courtyard access doors" titl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Exterior view of courtyard access doors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Picture 4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5" name="Picture 5" descr="Loose/damaged weather-stripping on exterior courtyard access doors" titl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ose/damaged weather-stripping on exterior courtyard access doors" titl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Loose/damaged weather-stripping on exterior courtyard access doors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lastRenderedPageBreak/>
        <w:t>Picture 5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5105400" cy="3291840"/>
            <wp:effectExtent l="0" t="0" r="0" b="0"/>
            <wp:docPr id="6" name="Picture 6" descr="Loose/damaged weather-stripping on exterior courtyard access doors" titl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ose/damaged weather-stripping on exterior courtyard access doors" titl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054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Loose/damaged weather-stripping on exterior courtyard access doors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Picture 6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925195</wp:posOffset>
                </wp:positionV>
                <wp:extent cx="381635" cy="1080135"/>
                <wp:effectExtent l="209550" t="0" r="0" b="43815"/>
                <wp:wrapNone/>
                <wp:docPr id="11" name="Right Bra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310404">
                          <a:off x="0" y="0"/>
                          <a:ext cx="381635" cy="1080135"/>
                        </a:xfrm>
                        <a:prstGeom prst="rightBrac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" o:spid="_x0000_s1026" type="#_x0000_t88" style="position:absolute;margin-left:230.1pt;margin-top:72.85pt;width:30.05pt;height:85.05pt;rotation:-140858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" adj="636" strokecolor="window" strokeweight="3pt"/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013960" cy="3291840"/>
            <wp:effectExtent l="0" t="0" r="0" b="0"/>
            <wp:docPr id="7" name="Picture 7" descr="Bracket indicates approximate area of gym foyer where water penetration has occurred" titl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racket indicates approximate area of gym foyer where water penetration has occurred" title="Picture 6"/>
                    <pic:cNvPicPr/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13960" cy="329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Bracket indicates approximate area of gym foyer where water penetration has occurred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lastRenderedPageBreak/>
        <w:t>Picture 7</w:t>
      </w:r>
    </w:p>
    <w:p w:rsidR="00C712BF" w:rsidRPr="00C712BF" w:rsidRDefault="00742A6C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>
            <wp:extent cx="4381500" cy="3291840"/>
            <wp:effectExtent l="0" t="0" r="0" b="0"/>
            <wp:docPr id="8" name="Picture 8" descr="Gym foyer area of previous leaks, no further signs of water damage on building materials" titl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ym foyer area of previous leaks, no further signs of water damage on building materials" titl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Gym foyer area of previous leaks, no further signs of water damage on building materials</w:t>
      </w:r>
    </w:p>
    <w:p w:rsidR="00C712BF" w:rsidRPr="00C712BF" w:rsidRDefault="00C712BF" w:rsidP="00C712BF">
      <w:pPr>
        <w:spacing w:after="200" w:line="276" w:lineRule="auto"/>
        <w:rPr>
          <w:rFonts w:eastAsia="Calibri"/>
          <w:b/>
          <w:szCs w:val="24"/>
        </w:rPr>
      </w:pPr>
      <w:r w:rsidRPr="00C712BF">
        <w:rPr>
          <w:rFonts w:eastAsia="Calibri"/>
          <w:b/>
          <w:szCs w:val="24"/>
        </w:rPr>
        <w:t>Picture 8</w:t>
      </w:r>
    </w:p>
    <w:p w:rsidR="00C712BF" w:rsidRPr="00C712BF" w:rsidRDefault="00742A6C" w:rsidP="00C712BF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468880" cy="3070860"/>
            <wp:effectExtent l="0" t="0" r="0" b="0"/>
            <wp:docPr id="9" name="Picture 9" descr="Gym area directly inside area of leaks, no evidence of water damage on building materials" titl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ym area directly inside area of leaks, no evidence of water damage on building materials" titl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6888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12BF" w:rsidRPr="00C712BF" w:rsidRDefault="00C712BF" w:rsidP="00C712BF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C712BF">
        <w:rPr>
          <w:rFonts w:eastAsia="Calibri"/>
          <w:b/>
          <w:szCs w:val="24"/>
        </w:rPr>
        <w:t>Gym area directly inside area of leaks, no evidence of water damage on building materials</w:t>
      </w:r>
    </w:p>
    <w:p w:rsidR="0004566A" w:rsidRDefault="0004566A" w:rsidP="00F34BD4">
      <w:pPr>
        <w:pStyle w:val="References"/>
      </w:pPr>
    </w:p>
    <w:sectPr w:rsidR="0004566A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33" w:rsidRDefault="00D33D33">
      <w:r>
        <w:separator/>
      </w:r>
    </w:p>
  </w:endnote>
  <w:endnote w:type="continuationSeparator" w:id="0">
    <w:p w:rsidR="00D33D33" w:rsidRDefault="00D3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174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BF" w:rsidRDefault="00C71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33" w:rsidRDefault="00D33D33">
      <w:r>
        <w:separator/>
      </w:r>
    </w:p>
  </w:footnote>
  <w:footnote w:type="continuationSeparator" w:id="0">
    <w:p w:rsidR="00D33D33" w:rsidRDefault="00D3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1FF3A0E"/>
    <w:multiLevelType w:val="multilevel"/>
    <w:tmpl w:val="2460C25C"/>
    <w:numStyleLink w:val="StyleNumbered"/>
  </w:abstractNum>
  <w:abstractNum w:abstractNumId="2">
    <w:nsid w:val="03E47A7B"/>
    <w:multiLevelType w:val="multilevel"/>
    <w:tmpl w:val="28FCADD2"/>
    <w:numStyleLink w:val="StyleBulletedSymbolsymbolLeft025Hanging025"/>
  </w:abstractNum>
  <w:abstractNum w:abstractNumId="3">
    <w:nsid w:val="04EF0745"/>
    <w:multiLevelType w:val="hybridMultilevel"/>
    <w:tmpl w:val="17A2E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13AC67B8"/>
    <w:multiLevelType w:val="hybridMultilevel"/>
    <w:tmpl w:val="0A1643F4"/>
    <w:lvl w:ilvl="0" w:tplc="714876B6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425BC"/>
    <w:multiLevelType w:val="hybridMultilevel"/>
    <w:tmpl w:val="06DC7DB4"/>
    <w:lvl w:ilvl="0" w:tplc="112C22BC">
      <w:start w:val="1"/>
      <w:numFmt w:val="decimal"/>
      <w:lvlText w:val="%1."/>
      <w:lvlJc w:val="right"/>
      <w:pPr>
        <w:tabs>
          <w:tab w:val="num" w:pos="432"/>
        </w:tabs>
        <w:ind w:left="432" w:hanging="7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5F26"/>
    <w:multiLevelType w:val="multilevel"/>
    <w:tmpl w:val="28FCADD2"/>
    <w:numStyleLink w:val="StyleBulletedSymbolsymbolLeft025Hanging025"/>
  </w:abstractNum>
  <w:abstractNum w:abstractNumId="8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278B3CEF"/>
    <w:multiLevelType w:val="multilevel"/>
    <w:tmpl w:val="28FCADD2"/>
    <w:numStyleLink w:val="StyleBulletedSymbolsymbolLeft025Hanging025"/>
  </w:abstractNum>
  <w:abstractNum w:abstractNumId="10">
    <w:nsid w:val="29752B34"/>
    <w:multiLevelType w:val="hybridMultilevel"/>
    <w:tmpl w:val="D018A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F560A7"/>
    <w:multiLevelType w:val="hybridMultilevel"/>
    <w:tmpl w:val="411C5A26"/>
    <w:lvl w:ilvl="0" w:tplc="787812D4">
      <w:start w:val="1"/>
      <w:numFmt w:val="decimal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B24EFB"/>
    <w:multiLevelType w:val="multilevel"/>
    <w:tmpl w:val="28FCADD2"/>
    <w:numStyleLink w:val="StyleBulletedSymbolsymbolLeft025Hanging025"/>
  </w:abstractNum>
  <w:abstractNum w:abstractNumId="13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>
    <w:nsid w:val="35263CB0"/>
    <w:multiLevelType w:val="hybridMultilevel"/>
    <w:tmpl w:val="C50870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74C09"/>
    <w:multiLevelType w:val="hybridMultilevel"/>
    <w:tmpl w:val="E7CE64D4"/>
    <w:lvl w:ilvl="0" w:tplc="A63CED48">
      <w:start w:val="1"/>
      <w:numFmt w:val="decimal"/>
      <w:pStyle w:val="TOC6"/>
      <w:lvlText w:val="%1."/>
      <w:lvlJc w:val="right"/>
      <w:pPr>
        <w:tabs>
          <w:tab w:val="num" w:pos="1152"/>
        </w:tabs>
        <w:ind w:left="115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24341A1"/>
    <w:multiLevelType w:val="hybridMultilevel"/>
    <w:tmpl w:val="8E0872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7C414D"/>
    <w:multiLevelType w:val="multilevel"/>
    <w:tmpl w:val="28FCADD2"/>
    <w:numStyleLink w:val="StyleBulletedSymbolsymbolLeft025Hanging025"/>
  </w:abstractNum>
  <w:abstractNum w:abstractNumId="18">
    <w:nsid w:val="42A90D9F"/>
    <w:multiLevelType w:val="multilevel"/>
    <w:tmpl w:val="6DFC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9165D"/>
    <w:multiLevelType w:val="multilevel"/>
    <w:tmpl w:val="28FCADD2"/>
    <w:numStyleLink w:val="StyleBulletedSymbolsymbolLeft025Hanging025"/>
  </w:abstractNum>
  <w:abstractNum w:abstractNumId="21">
    <w:nsid w:val="4C9D7078"/>
    <w:multiLevelType w:val="hybridMultilevel"/>
    <w:tmpl w:val="DCF2A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B27BCB"/>
    <w:multiLevelType w:val="multilevel"/>
    <w:tmpl w:val="28FCADD2"/>
    <w:numStyleLink w:val="StyleBulletedSymbolsymbolLeft025Hanging025"/>
  </w:abstractNum>
  <w:abstractNum w:abstractNumId="23">
    <w:nsid w:val="4E655105"/>
    <w:multiLevelType w:val="hybridMultilevel"/>
    <w:tmpl w:val="CDD85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EC13BE"/>
    <w:multiLevelType w:val="multilevel"/>
    <w:tmpl w:val="28FCADD2"/>
    <w:numStyleLink w:val="StyleBulletedSymbolsymbolLeft025Hanging025"/>
  </w:abstractNum>
  <w:abstractNum w:abstractNumId="25">
    <w:nsid w:val="57580576"/>
    <w:multiLevelType w:val="hybridMultilevel"/>
    <w:tmpl w:val="3FC84F76"/>
    <w:lvl w:ilvl="0" w:tplc="D4FA1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653710"/>
    <w:multiLevelType w:val="hybridMultilevel"/>
    <w:tmpl w:val="5EA8AABE"/>
    <w:lvl w:ilvl="0" w:tplc="42FC4A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F523E"/>
    <w:multiLevelType w:val="hybridMultilevel"/>
    <w:tmpl w:val="28FC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076D5"/>
    <w:multiLevelType w:val="multilevel"/>
    <w:tmpl w:val="28FCADD2"/>
    <w:numStyleLink w:val="StyleBulletedSymbolsymbolLeft025Hanging025"/>
  </w:abstractNum>
  <w:abstractNum w:abstractNumId="29">
    <w:nsid w:val="6375391E"/>
    <w:multiLevelType w:val="multilevel"/>
    <w:tmpl w:val="28FCADD2"/>
    <w:numStyleLink w:val="StyleBulletedSymbolsymbolLeft025Hanging025"/>
  </w:abstractNum>
  <w:abstractNum w:abstractNumId="30">
    <w:nsid w:val="6C8F7FF3"/>
    <w:multiLevelType w:val="multilevel"/>
    <w:tmpl w:val="28FCADD2"/>
    <w:numStyleLink w:val="StyleBulletedSymbolsymbolLeft025Hanging025"/>
  </w:abstractNum>
  <w:abstractNum w:abstractNumId="31">
    <w:nsid w:val="71993A02"/>
    <w:multiLevelType w:val="hybridMultilevel"/>
    <w:tmpl w:val="CEC280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207EF2"/>
    <w:multiLevelType w:val="multilevel"/>
    <w:tmpl w:val="28FCADD2"/>
    <w:numStyleLink w:val="StyleBulletedSymbolsymbolLeft025Hanging025"/>
  </w:abstractNum>
  <w:abstractNum w:abstractNumId="33">
    <w:nsid w:val="777F1BC7"/>
    <w:multiLevelType w:val="multilevel"/>
    <w:tmpl w:val="28FCADD2"/>
    <w:numStyleLink w:val="StyleBulletedSymbolsymbolLeft025Hanging025"/>
  </w:abstractNum>
  <w:abstractNum w:abstractNumId="34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97650F"/>
    <w:multiLevelType w:val="multilevel"/>
    <w:tmpl w:val="28FCADD2"/>
    <w:numStyleLink w:val="StyleBulletedSymbolsymbolLeft025Hanging025"/>
  </w:abstractNum>
  <w:num w:numId="1">
    <w:abstractNumId w:val="0"/>
  </w:num>
  <w:num w:numId="2">
    <w:abstractNumId w:val="13"/>
  </w:num>
  <w:num w:numId="3">
    <w:abstractNumId w:val="4"/>
  </w:num>
  <w:num w:numId="4">
    <w:abstractNumId w:val="8"/>
  </w:num>
  <w:num w:numId="5">
    <w:abstractNumId w:val="31"/>
  </w:num>
  <w:num w:numId="6">
    <w:abstractNumId w:val="25"/>
  </w:num>
  <w:num w:numId="7">
    <w:abstractNumId w:val="26"/>
  </w:num>
  <w:num w:numId="8">
    <w:abstractNumId w:val="3"/>
  </w:num>
  <w:num w:numId="9">
    <w:abstractNumId w:val="14"/>
  </w:num>
  <w:num w:numId="10">
    <w:abstractNumId w:val="34"/>
  </w:num>
  <w:num w:numId="11">
    <w:abstractNumId w:val="15"/>
  </w:num>
  <w:num w:numId="12">
    <w:abstractNumId w:val="18"/>
  </w:num>
  <w:num w:numId="13">
    <w:abstractNumId w:val="11"/>
  </w:num>
  <w:num w:numId="14">
    <w:abstractNumId w:val="23"/>
  </w:num>
  <w:num w:numId="15">
    <w:abstractNumId w:val="6"/>
  </w:num>
  <w:num w:numId="16">
    <w:abstractNumId w:val="1"/>
  </w:num>
  <w:num w:numId="17">
    <w:abstractNumId w:val="27"/>
  </w:num>
  <w:num w:numId="18">
    <w:abstractNumId w:val="10"/>
  </w:num>
  <w:num w:numId="19">
    <w:abstractNumId w:val="19"/>
  </w:num>
  <w:num w:numId="20">
    <w:abstractNumId w:val="12"/>
  </w:num>
  <w:num w:numId="21">
    <w:abstractNumId w:val="17"/>
  </w:num>
  <w:num w:numId="22">
    <w:abstractNumId w:val="33"/>
  </w:num>
  <w:num w:numId="23">
    <w:abstractNumId w:val="24"/>
  </w:num>
  <w:num w:numId="24">
    <w:abstractNumId w:val="9"/>
  </w:num>
  <w:num w:numId="25">
    <w:abstractNumId w:val="2"/>
  </w:num>
  <w:num w:numId="26">
    <w:abstractNumId w:val="30"/>
  </w:num>
  <w:num w:numId="27">
    <w:abstractNumId w:val="35"/>
  </w:num>
  <w:num w:numId="28">
    <w:abstractNumId w:val="22"/>
  </w:num>
  <w:num w:numId="29">
    <w:abstractNumId w:val="29"/>
  </w:num>
  <w:num w:numId="30">
    <w:abstractNumId w:val="32"/>
  </w:num>
  <w:num w:numId="31">
    <w:abstractNumId w:val="20"/>
  </w:num>
  <w:num w:numId="32">
    <w:abstractNumId w:val="28"/>
  </w:num>
  <w:num w:numId="33">
    <w:abstractNumId w:val="7"/>
  </w:num>
  <w:num w:numId="34">
    <w:abstractNumId w:val="5"/>
  </w:num>
  <w:num w:numId="35">
    <w:abstractNumId w:val="2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4174"/>
    <w:rsid w:val="000075C0"/>
    <w:rsid w:val="000144B1"/>
    <w:rsid w:val="00016BF0"/>
    <w:rsid w:val="0002128B"/>
    <w:rsid w:val="0002415F"/>
    <w:rsid w:val="000242DD"/>
    <w:rsid w:val="00025A79"/>
    <w:rsid w:val="00032F04"/>
    <w:rsid w:val="000354FC"/>
    <w:rsid w:val="00035523"/>
    <w:rsid w:val="00035787"/>
    <w:rsid w:val="000403EA"/>
    <w:rsid w:val="000405BD"/>
    <w:rsid w:val="0004287B"/>
    <w:rsid w:val="00042C13"/>
    <w:rsid w:val="000445B9"/>
    <w:rsid w:val="0004566A"/>
    <w:rsid w:val="00046C24"/>
    <w:rsid w:val="00050923"/>
    <w:rsid w:val="00051744"/>
    <w:rsid w:val="00051D0C"/>
    <w:rsid w:val="00052401"/>
    <w:rsid w:val="00053C23"/>
    <w:rsid w:val="000547B6"/>
    <w:rsid w:val="0005625A"/>
    <w:rsid w:val="00056442"/>
    <w:rsid w:val="00056569"/>
    <w:rsid w:val="00062766"/>
    <w:rsid w:val="0006325F"/>
    <w:rsid w:val="00063E8C"/>
    <w:rsid w:val="00064569"/>
    <w:rsid w:val="0006535D"/>
    <w:rsid w:val="0007042A"/>
    <w:rsid w:val="00074B13"/>
    <w:rsid w:val="00076423"/>
    <w:rsid w:val="00077895"/>
    <w:rsid w:val="0008406E"/>
    <w:rsid w:val="000844A0"/>
    <w:rsid w:val="00084E04"/>
    <w:rsid w:val="000864B5"/>
    <w:rsid w:val="0009092A"/>
    <w:rsid w:val="00090E91"/>
    <w:rsid w:val="00091572"/>
    <w:rsid w:val="00092FF9"/>
    <w:rsid w:val="0009646E"/>
    <w:rsid w:val="000A2E16"/>
    <w:rsid w:val="000A321D"/>
    <w:rsid w:val="000B1F52"/>
    <w:rsid w:val="000B3761"/>
    <w:rsid w:val="000B6CF5"/>
    <w:rsid w:val="000B7600"/>
    <w:rsid w:val="000C09CF"/>
    <w:rsid w:val="000C2689"/>
    <w:rsid w:val="000C6745"/>
    <w:rsid w:val="000C6C7E"/>
    <w:rsid w:val="000C7FDD"/>
    <w:rsid w:val="000D3183"/>
    <w:rsid w:val="000D334D"/>
    <w:rsid w:val="000D72D9"/>
    <w:rsid w:val="000E3087"/>
    <w:rsid w:val="000E3506"/>
    <w:rsid w:val="000E4F07"/>
    <w:rsid w:val="000E5F7A"/>
    <w:rsid w:val="000F0731"/>
    <w:rsid w:val="000F176E"/>
    <w:rsid w:val="000F1DF7"/>
    <w:rsid w:val="000F1E61"/>
    <w:rsid w:val="000F2B18"/>
    <w:rsid w:val="000F3010"/>
    <w:rsid w:val="000F5EE5"/>
    <w:rsid w:val="000F5F33"/>
    <w:rsid w:val="000F758F"/>
    <w:rsid w:val="00105AB5"/>
    <w:rsid w:val="001060C3"/>
    <w:rsid w:val="001071C8"/>
    <w:rsid w:val="001076B7"/>
    <w:rsid w:val="0011710B"/>
    <w:rsid w:val="001171F3"/>
    <w:rsid w:val="00120993"/>
    <w:rsid w:val="00123760"/>
    <w:rsid w:val="00124C2C"/>
    <w:rsid w:val="0012500A"/>
    <w:rsid w:val="00127778"/>
    <w:rsid w:val="00133709"/>
    <w:rsid w:val="001348DA"/>
    <w:rsid w:val="00135446"/>
    <w:rsid w:val="001356AF"/>
    <w:rsid w:val="001371F0"/>
    <w:rsid w:val="00140548"/>
    <w:rsid w:val="001432B8"/>
    <w:rsid w:val="001450A0"/>
    <w:rsid w:val="001472BB"/>
    <w:rsid w:val="00147E1F"/>
    <w:rsid w:val="00150BEF"/>
    <w:rsid w:val="00150E37"/>
    <w:rsid w:val="001521C9"/>
    <w:rsid w:val="001528B2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6C1C"/>
    <w:rsid w:val="00177886"/>
    <w:rsid w:val="00177D9C"/>
    <w:rsid w:val="0018111C"/>
    <w:rsid w:val="0018703F"/>
    <w:rsid w:val="001872FA"/>
    <w:rsid w:val="001907CF"/>
    <w:rsid w:val="00192CE6"/>
    <w:rsid w:val="00193A41"/>
    <w:rsid w:val="001945E0"/>
    <w:rsid w:val="00194BA2"/>
    <w:rsid w:val="00194E3F"/>
    <w:rsid w:val="00196075"/>
    <w:rsid w:val="001A0CBA"/>
    <w:rsid w:val="001A1FF2"/>
    <w:rsid w:val="001A2472"/>
    <w:rsid w:val="001A273B"/>
    <w:rsid w:val="001A3254"/>
    <w:rsid w:val="001A3DF9"/>
    <w:rsid w:val="001A51F7"/>
    <w:rsid w:val="001A56B7"/>
    <w:rsid w:val="001A571C"/>
    <w:rsid w:val="001B313D"/>
    <w:rsid w:val="001B3E82"/>
    <w:rsid w:val="001B6516"/>
    <w:rsid w:val="001C13AC"/>
    <w:rsid w:val="001C158C"/>
    <w:rsid w:val="001C6237"/>
    <w:rsid w:val="001C71A7"/>
    <w:rsid w:val="001D44B2"/>
    <w:rsid w:val="001D4B00"/>
    <w:rsid w:val="001D4EEE"/>
    <w:rsid w:val="001D68B0"/>
    <w:rsid w:val="001E0ABF"/>
    <w:rsid w:val="001E310F"/>
    <w:rsid w:val="001E60BF"/>
    <w:rsid w:val="001F3D81"/>
    <w:rsid w:val="001F4798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3500"/>
    <w:rsid w:val="00215063"/>
    <w:rsid w:val="00215947"/>
    <w:rsid w:val="00215AE7"/>
    <w:rsid w:val="00220324"/>
    <w:rsid w:val="00221368"/>
    <w:rsid w:val="0022493D"/>
    <w:rsid w:val="0022723C"/>
    <w:rsid w:val="002272B3"/>
    <w:rsid w:val="00227E29"/>
    <w:rsid w:val="002319F9"/>
    <w:rsid w:val="00232629"/>
    <w:rsid w:val="0023419C"/>
    <w:rsid w:val="0023751D"/>
    <w:rsid w:val="00240DC2"/>
    <w:rsid w:val="00242B04"/>
    <w:rsid w:val="002471BE"/>
    <w:rsid w:val="002475C2"/>
    <w:rsid w:val="00247A05"/>
    <w:rsid w:val="00250913"/>
    <w:rsid w:val="00250BEB"/>
    <w:rsid w:val="00251D65"/>
    <w:rsid w:val="0025241C"/>
    <w:rsid w:val="002539AF"/>
    <w:rsid w:val="00254561"/>
    <w:rsid w:val="00255F41"/>
    <w:rsid w:val="00256008"/>
    <w:rsid w:val="002579A6"/>
    <w:rsid w:val="00261918"/>
    <w:rsid w:val="00261DF8"/>
    <w:rsid w:val="00263055"/>
    <w:rsid w:val="002642B9"/>
    <w:rsid w:val="00265AEE"/>
    <w:rsid w:val="00266F67"/>
    <w:rsid w:val="00273E22"/>
    <w:rsid w:val="00275987"/>
    <w:rsid w:val="002766B4"/>
    <w:rsid w:val="00283B4F"/>
    <w:rsid w:val="00283F5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1D11"/>
    <w:rsid w:val="002A27C6"/>
    <w:rsid w:val="002A3278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57EB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537F"/>
    <w:rsid w:val="003013A1"/>
    <w:rsid w:val="003032C2"/>
    <w:rsid w:val="003057DA"/>
    <w:rsid w:val="00306E16"/>
    <w:rsid w:val="00307BFE"/>
    <w:rsid w:val="00311A23"/>
    <w:rsid w:val="00312771"/>
    <w:rsid w:val="00313FFB"/>
    <w:rsid w:val="0031572A"/>
    <w:rsid w:val="003209DA"/>
    <w:rsid w:val="00320D9C"/>
    <w:rsid w:val="003266A6"/>
    <w:rsid w:val="00326E7F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72E44"/>
    <w:rsid w:val="00386EDB"/>
    <w:rsid w:val="00391501"/>
    <w:rsid w:val="00391DE9"/>
    <w:rsid w:val="00392614"/>
    <w:rsid w:val="00393194"/>
    <w:rsid w:val="00395DEA"/>
    <w:rsid w:val="003A3995"/>
    <w:rsid w:val="003A52E0"/>
    <w:rsid w:val="003B2312"/>
    <w:rsid w:val="003B23A6"/>
    <w:rsid w:val="003B42D7"/>
    <w:rsid w:val="003B50DC"/>
    <w:rsid w:val="003B5F6F"/>
    <w:rsid w:val="003B6373"/>
    <w:rsid w:val="003B652D"/>
    <w:rsid w:val="003B7C59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5643"/>
    <w:rsid w:val="003F706A"/>
    <w:rsid w:val="003F7C96"/>
    <w:rsid w:val="00400531"/>
    <w:rsid w:val="00400893"/>
    <w:rsid w:val="00401E3A"/>
    <w:rsid w:val="00401EFF"/>
    <w:rsid w:val="004062BA"/>
    <w:rsid w:val="00410CDC"/>
    <w:rsid w:val="00411B8E"/>
    <w:rsid w:val="00411FE7"/>
    <w:rsid w:val="0041591F"/>
    <w:rsid w:val="004162A2"/>
    <w:rsid w:val="00416DD6"/>
    <w:rsid w:val="00420D5E"/>
    <w:rsid w:val="004216BD"/>
    <w:rsid w:val="00421F00"/>
    <w:rsid w:val="00423E34"/>
    <w:rsid w:val="00430212"/>
    <w:rsid w:val="004309EA"/>
    <w:rsid w:val="00430AEC"/>
    <w:rsid w:val="004317C7"/>
    <w:rsid w:val="004325BE"/>
    <w:rsid w:val="00432615"/>
    <w:rsid w:val="0043399C"/>
    <w:rsid w:val="0043519E"/>
    <w:rsid w:val="00437B1C"/>
    <w:rsid w:val="00440823"/>
    <w:rsid w:val="00441D82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60D79"/>
    <w:rsid w:val="0046365B"/>
    <w:rsid w:val="00466293"/>
    <w:rsid w:val="00467204"/>
    <w:rsid w:val="004701D8"/>
    <w:rsid w:val="00470826"/>
    <w:rsid w:val="004726D8"/>
    <w:rsid w:val="004735CF"/>
    <w:rsid w:val="00474094"/>
    <w:rsid w:val="00477385"/>
    <w:rsid w:val="00482646"/>
    <w:rsid w:val="0048285D"/>
    <w:rsid w:val="0048307B"/>
    <w:rsid w:val="004832ED"/>
    <w:rsid w:val="004834FB"/>
    <w:rsid w:val="0048365C"/>
    <w:rsid w:val="004868BE"/>
    <w:rsid w:val="004868C7"/>
    <w:rsid w:val="00486E62"/>
    <w:rsid w:val="00490EAB"/>
    <w:rsid w:val="0049216E"/>
    <w:rsid w:val="00493D80"/>
    <w:rsid w:val="0049402D"/>
    <w:rsid w:val="004A6A5C"/>
    <w:rsid w:val="004A764A"/>
    <w:rsid w:val="004A7A36"/>
    <w:rsid w:val="004A7A80"/>
    <w:rsid w:val="004B2FB7"/>
    <w:rsid w:val="004B3051"/>
    <w:rsid w:val="004B3ED2"/>
    <w:rsid w:val="004C5C81"/>
    <w:rsid w:val="004D528F"/>
    <w:rsid w:val="004D6CCA"/>
    <w:rsid w:val="004E1BA1"/>
    <w:rsid w:val="004E2583"/>
    <w:rsid w:val="004E2F22"/>
    <w:rsid w:val="004E331E"/>
    <w:rsid w:val="004E5880"/>
    <w:rsid w:val="004E73D6"/>
    <w:rsid w:val="004F2108"/>
    <w:rsid w:val="004F265E"/>
    <w:rsid w:val="004F4CE8"/>
    <w:rsid w:val="004F6CF2"/>
    <w:rsid w:val="004F70F6"/>
    <w:rsid w:val="005021CC"/>
    <w:rsid w:val="00503C45"/>
    <w:rsid w:val="00503F0F"/>
    <w:rsid w:val="005054AA"/>
    <w:rsid w:val="005069DF"/>
    <w:rsid w:val="005104A6"/>
    <w:rsid w:val="0051410F"/>
    <w:rsid w:val="00514986"/>
    <w:rsid w:val="005151C0"/>
    <w:rsid w:val="00515C8A"/>
    <w:rsid w:val="00516B13"/>
    <w:rsid w:val="00520881"/>
    <w:rsid w:val="00521397"/>
    <w:rsid w:val="00523649"/>
    <w:rsid w:val="00524009"/>
    <w:rsid w:val="00524869"/>
    <w:rsid w:val="00524BCD"/>
    <w:rsid w:val="00527551"/>
    <w:rsid w:val="00530219"/>
    <w:rsid w:val="00533F01"/>
    <w:rsid w:val="00534F1B"/>
    <w:rsid w:val="005375CA"/>
    <w:rsid w:val="0054276A"/>
    <w:rsid w:val="00543C89"/>
    <w:rsid w:val="00544132"/>
    <w:rsid w:val="00546C65"/>
    <w:rsid w:val="005516C2"/>
    <w:rsid w:val="00553DC6"/>
    <w:rsid w:val="00554A9B"/>
    <w:rsid w:val="00554E62"/>
    <w:rsid w:val="00557F93"/>
    <w:rsid w:val="00561032"/>
    <w:rsid w:val="005647E1"/>
    <w:rsid w:val="00571BB4"/>
    <w:rsid w:val="00571D2D"/>
    <w:rsid w:val="00575D38"/>
    <w:rsid w:val="00576005"/>
    <w:rsid w:val="00576CED"/>
    <w:rsid w:val="00576F10"/>
    <w:rsid w:val="0058059E"/>
    <w:rsid w:val="00582D5D"/>
    <w:rsid w:val="00583C64"/>
    <w:rsid w:val="00584965"/>
    <w:rsid w:val="005869A2"/>
    <w:rsid w:val="00591826"/>
    <w:rsid w:val="00592A63"/>
    <w:rsid w:val="005946A2"/>
    <w:rsid w:val="00594E2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987"/>
    <w:rsid w:val="005C0CD3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35A"/>
    <w:rsid w:val="005F28D9"/>
    <w:rsid w:val="005F3BB8"/>
    <w:rsid w:val="005F46BB"/>
    <w:rsid w:val="005F56E4"/>
    <w:rsid w:val="005F5726"/>
    <w:rsid w:val="005F6B30"/>
    <w:rsid w:val="005F70F2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4FF4"/>
    <w:rsid w:val="006404DE"/>
    <w:rsid w:val="00640505"/>
    <w:rsid w:val="006415CA"/>
    <w:rsid w:val="00642274"/>
    <w:rsid w:val="00643166"/>
    <w:rsid w:val="006435E3"/>
    <w:rsid w:val="006453C6"/>
    <w:rsid w:val="00646928"/>
    <w:rsid w:val="006501A6"/>
    <w:rsid w:val="0065111E"/>
    <w:rsid w:val="006550A5"/>
    <w:rsid w:val="00656DA6"/>
    <w:rsid w:val="00661333"/>
    <w:rsid w:val="00662176"/>
    <w:rsid w:val="006652E8"/>
    <w:rsid w:val="00665423"/>
    <w:rsid w:val="00673419"/>
    <w:rsid w:val="0067562C"/>
    <w:rsid w:val="00676F3D"/>
    <w:rsid w:val="0068094D"/>
    <w:rsid w:val="0068132D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B4F24"/>
    <w:rsid w:val="006C3609"/>
    <w:rsid w:val="006C71E8"/>
    <w:rsid w:val="006C7326"/>
    <w:rsid w:val="006C75C7"/>
    <w:rsid w:val="006D0F26"/>
    <w:rsid w:val="006D1D68"/>
    <w:rsid w:val="006D4AA2"/>
    <w:rsid w:val="006D77B8"/>
    <w:rsid w:val="006E31E7"/>
    <w:rsid w:val="006E339F"/>
    <w:rsid w:val="006E3423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374A"/>
    <w:rsid w:val="00721418"/>
    <w:rsid w:val="00721479"/>
    <w:rsid w:val="00722191"/>
    <w:rsid w:val="00722DF6"/>
    <w:rsid w:val="007417B4"/>
    <w:rsid w:val="00742A6C"/>
    <w:rsid w:val="00743ABC"/>
    <w:rsid w:val="00743EB2"/>
    <w:rsid w:val="007442B7"/>
    <w:rsid w:val="00745F7F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612B2"/>
    <w:rsid w:val="00770C1F"/>
    <w:rsid w:val="00770CB5"/>
    <w:rsid w:val="00775C1E"/>
    <w:rsid w:val="00776ABF"/>
    <w:rsid w:val="00777C44"/>
    <w:rsid w:val="007808FD"/>
    <w:rsid w:val="007815A6"/>
    <w:rsid w:val="007820E8"/>
    <w:rsid w:val="0078314D"/>
    <w:rsid w:val="00783660"/>
    <w:rsid w:val="00786B34"/>
    <w:rsid w:val="00787628"/>
    <w:rsid w:val="0079100D"/>
    <w:rsid w:val="00791B5A"/>
    <w:rsid w:val="00792FD4"/>
    <w:rsid w:val="00793456"/>
    <w:rsid w:val="007941B2"/>
    <w:rsid w:val="00794818"/>
    <w:rsid w:val="0079561C"/>
    <w:rsid w:val="00796448"/>
    <w:rsid w:val="007A066C"/>
    <w:rsid w:val="007A4834"/>
    <w:rsid w:val="007A561C"/>
    <w:rsid w:val="007B2A63"/>
    <w:rsid w:val="007B703B"/>
    <w:rsid w:val="007B7868"/>
    <w:rsid w:val="007C393B"/>
    <w:rsid w:val="007C49BA"/>
    <w:rsid w:val="007C4A18"/>
    <w:rsid w:val="007C55CB"/>
    <w:rsid w:val="007C5E18"/>
    <w:rsid w:val="007C6406"/>
    <w:rsid w:val="007D167E"/>
    <w:rsid w:val="007E026F"/>
    <w:rsid w:val="007E2686"/>
    <w:rsid w:val="007E4F7F"/>
    <w:rsid w:val="007E5E23"/>
    <w:rsid w:val="007F0488"/>
    <w:rsid w:val="007F17FF"/>
    <w:rsid w:val="007F25A6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1F35"/>
    <w:rsid w:val="00836554"/>
    <w:rsid w:val="00837D7C"/>
    <w:rsid w:val="008426D7"/>
    <w:rsid w:val="0084294D"/>
    <w:rsid w:val="0084327F"/>
    <w:rsid w:val="00843A7F"/>
    <w:rsid w:val="00843AE7"/>
    <w:rsid w:val="00845B74"/>
    <w:rsid w:val="008509CD"/>
    <w:rsid w:val="008514E4"/>
    <w:rsid w:val="0085292A"/>
    <w:rsid w:val="00853CEB"/>
    <w:rsid w:val="00857435"/>
    <w:rsid w:val="00857F59"/>
    <w:rsid w:val="00861A5C"/>
    <w:rsid w:val="00862417"/>
    <w:rsid w:val="008636C2"/>
    <w:rsid w:val="00866CC8"/>
    <w:rsid w:val="00883D01"/>
    <w:rsid w:val="00886675"/>
    <w:rsid w:val="00890B64"/>
    <w:rsid w:val="00890D2F"/>
    <w:rsid w:val="00891528"/>
    <w:rsid w:val="008916CF"/>
    <w:rsid w:val="0089292F"/>
    <w:rsid w:val="00893E48"/>
    <w:rsid w:val="008A074F"/>
    <w:rsid w:val="008A2103"/>
    <w:rsid w:val="008A290F"/>
    <w:rsid w:val="008A2DC6"/>
    <w:rsid w:val="008A2EF6"/>
    <w:rsid w:val="008A48EC"/>
    <w:rsid w:val="008A7247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F52"/>
    <w:rsid w:val="008C4FBE"/>
    <w:rsid w:val="008C6E7D"/>
    <w:rsid w:val="008D0C93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60F4"/>
    <w:rsid w:val="008F6AFB"/>
    <w:rsid w:val="008F6C06"/>
    <w:rsid w:val="008F79BC"/>
    <w:rsid w:val="009002AC"/>
    <w:rsid w:val="00901846"/>
    <w:rsid w:val="00902ACF"/>
    <w:rsid w:val="009035E5"/>
    <w:rsid w:val="00904BE2"/>
    <w:rsid w:val="00910CA2"/>
    <w:rsid w:val="00912326"/>
    <w:rsid w:val="00914FFB"/>
    <w:rsid w:val="00916430"/>
    <w:rsid w:val="009172FE"/>
    <w:rsid w:val="0091786F"/>
    <w:rsid w:val="009219E4"/>
    <w:rsid w:val="00921C96"/>
    <w:rsid w:val="0092378C"/>
    <w:rsid w:val="0092517A"/>
    <w:rsid w:val="00925263"/>
    <w:rsid w:val="00930CE6"/>
    <w:rsid w:val="00931B87"/>
    <w:rsid w:val="00932276"/>
    <w:rsid w:val="00934204"/>
    <w:rsid w:val="009369BD"/>
    <w:rsid w:val="0094182E"/>
    <w:rsid w:val="00942ECC"/>
    <w:rsid w:val="00952D38"/>
    <w:rsid w:val="009561CD"/>
    <w:rsid w:val="00962CCB"/>
    <w:rsid w:val="00962F39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AD8"/>
    <w:rsid w:val="00985ABC"/>
    <w:rsid w:val="00986263"/>
    <w:rsid w:val="00987151"/>
    <w:rsid w:val="00987924"/>
    <w:rsid w:val="00990786"/>
    <w:rsid w:val="00990E61"/>
    <w:rsid w:val="00991281"/>
    <w:rsid w:val="009A05C5"/>
    <w:rsid w:val="009A06D9"/>
    <w:rsid w:val="009A165A"/>
    <w:rsid w:val="009A365C"/>
    <w:rsid w:val="009A514E"/>
    <w:rsid w:val="009A68D3"/>
    <w:rsid w:val="009B15BB"/>
    <w:rsid w:val="009B2A42"/>
    <w:rsid w:val="009B2EC8"/>
    <w:rsid w:val="009B3348"/>
    <w:rsid w:val="009B4B78"/>
    <w:rsid w:val="009B53BE"/>
    <w:rsid w:val="009B5729"/>
    <w:rsid w:val="009B6EE1"/>
    <w:rsid w:val="009C0882"/>
    <w:rsid w:val="009C5751"/>
    <w:rsid w:val="009C7041"/>
    <w:rsid w:val="009C729D"/>
    <w:rsid w:val="009D0D47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34FB"/>
    <w:rsid w:val="00A21C42"/>
    <w:rsid w:val="00A2265C"/>
    <w:rsid w:val="00A2591D"/>
    <w:rsid w:val="00A26210"/>
    <w:rsid w:val="00A26F86"/>
    <w:rsid w:val="00A31A5C"/>
    <w:rsid w:val="00A32E8A"/>
    <w:rsid w:val="00A33B11"/>
    <w:rsid w:val="00A43B7D"/>
    <w:rsid w:val="00A456C2"/>
    <w:rsid w:val="00A50003"/>
    <w:rsid w:val="00A532C6"/>
    <w:rsid w:val="00A533A7"/>
    <w:rsid w:val="00A53B3D"/>
    <w:rsid w:val="00A54DB1"/>
    <w:rsid w:val="00A56B7D"/>
    <w:rsid w:val="00A5712B"/>
    <w:rsid w:val="00A600D6"/>
    <w:rsid w:val="00A61DC9"/>
    <w:rsid w:val="00A62208"/>
    <w:rsid w:val="00A6280F"/>
    <w:rsid w:val="00A62969"/>
    <w:rsid w:val="00A66D78"/>
    <w:rsid w:val="00A7308B"/>
    <w:rsid w:val="00A73A05"/>
    <w:rsid w:val="00A73D13"/>
    <w:rsid w:val="00A8014D"/>
    <w:rsid w:val="00A829BE"/>
    <w:rsid w:val="00A83A38"/>
    <w:rsid w:val="00A849A4"/>
    <w:rsid w:val="00A861E5"/>
    <w:rsid w:val="00A909CA"/>
    <w:rsid w:val="00A91284"/>
    <w:rsid w:val="00A93FD3"/>
    <w:rsid w:val="00A95189"/>
    <w:rsid w:val="00AA09D8"/>
    <w:rsid w:val="00AA5833"/>
    <w:rsid w:val="00AA6CC0"/>
    <w:rsid w:val="00AB1A30"/>
    <w:rsid w:val="00AB2D7B"/>
    <w:rsid w:val="00AB52CC"/>
    <w:rsid w:val="00AB59D2"/>
    <w:rsid w:val="00AC2D83"/>
    <w:rsid w:val="00AC31C5"/>
    <w:rsid w:val="00AC4217"/>
    <w:rsid w:val="00AC45E8"/>
    <w:rsid w:val="00AD0C7A"/>
    <w:rsid w:val="00AD4A40"/>
    <w:rsid w:val="00AD50C7"/>
    <w:rsid w:val="00AD64F1"/>
    <w:rsid w:val="00AE1E8D"/>
    <w:rsid w:val="00AE465B"/>
    <w:rsid w:val="00AE7E46"/>
    <w:rsid w:val="00AF1F6C"/>
    <w:rsid w:val="00AF4D92"/>
    <w:rsid w:val="00B00003"/>
    <w:rsid w:val="00B01716"/>
    <w:rsid w:val="00B03A65"/>
    <w:rsid w:val="00B05DA7"/>
    <w:rsid w:val="00B11E4C"/>
    <w:rsid w:val="00B12F4C"/>
    <w:rsid w:val="00B14854"/>
    <w:rsid w:val="00B20823"/>
    <w:rsid w:val="00B214F4"/>
    <w:rsid w:val="00B22BFD"/>
    <w:rsid w:val="00B2308F"/>
    <w:rsid w:val="00B23E18"/>
    <w:rsid w:val="00B34EF8"/>
    <w:rsid w:val="00B365DE"/>
    <w:rsid w:val="00B36641"/>
    <w:rsid w:val="00B37D63"/>
    <w:rsid w:val="00B43160"/>
    <w:rsid w:val="00B453F1"/>
    <w:rsid w:val="00B456BF"/>
    <w:rsid w:val="00B472FB"/>
    <w:rsid w:val="00B513DB"/>
    <w:rsid w:val="00B524FD"/>
    <w:rsid w:val="00B54B68"/>
    <w:rsid w:val="00B63F9B"/>
    <w:rsid w:val="00B70D9A"/>
    <w:rsid w:val="00B70FC9"/>
    <w:rsid w:val="00B738E0"/>
    <w:rsid w:val="00B77291"/>
    <w:rsid w:val="00B83245"/>
    <w:rsid w:val="00B84020"/>
    <w:rsid w:val="00B849DE"/>
    <w:rsid w:val="00B86E27"/>
    <w:rsid w:val="00B94D8D"/>
    <w:rsid w:val="00B94EBC"/>
    <w:rsid w:val="00B96927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3C43"/>
    <w:rsid w:val="00BD777F"/>
    <w:rsid w:val="00BD7FBD"/>
    <w:rsid w:val="00BE2761"/>
    <w:rsid w:val="00BE7170"/>
    <w:rsid w:val="00BF2B27"/>
    <w:rsid w:val="00BF3245"/>
    <w:rsid w:val="00BF6C4B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6A8F"/>
    <w:rsid w:val="00C21348"/>
    <w:rsid w:val="00C21454"/>
    <w:rsid w:val="00C217C2"/>
    <w:rsid w:val="00C2609B"/>
    <w:rsid w:val="00C2631F"/>
    <w:rsid w:val="00C2685B"/>
    <w:rsid w:val="00C27717"/>
    <w:rsid w:val="00C3000D"/>
    <w:rsid w:val="00C30BDC"/>
    <w:rsid w:val="00C30E50"/>
    <w:rsid w:val="00C30E78"/>
    <w:rsid w:val="00C31DEC"/>
    <w:rsid w:val="00C333BE"/>
    <w:rsid w:val="00C40CFF"/>
    <w:rsid w:val="00C41213"/>
    <w:rsid w:val="00C415AC"/>
    <w:rsid w:val="00C42BB7"/>
    <w:rsid w:val="00C46FD6"/>
    <w:rsid w:val="00C47DF1"/>
    <w:rsid w:val="00C50DD2"/>
    <w:rsid w:val="00C51FD8"/>
    <w:rsid w:val="00C52935"/>
    <w:rsid w:val="00C54E0E"/>
    <w:rsid w:val="00C56293"/>
    <w:rsid w:val="00C63C32"/>
    <w:rsid w:val="00C653D5"/>
    <w:rsid w:val="00C662F9"/>
    <w:rsid w:val="00C70D79"/>
    <w:rsid w:val="00C712BF"/>
    <w:rsid w:val="00C742B8"/>
    <w:rsid w:val="00C745FB"/>
    <w:rsid w:val="00C75DF6"/>
    <w:rsid w:val="00C75EE8"/>
    <w:rsid w:val="00C760F7"/>
    <w:rsid w:val="00C822C7"/>
    <w:rsid w:val="00C8335E"/>
    <w:rsid w:val="00C86ACE"/>
    <w:rsid w:val="00C87E1B"/>
    <w:rsid w:val="00C9152F"/>
    <w:rsid w:val="00C91F8C"/>
    <w:rsid w:val="00C925E1"/>
    <w:rsid w:val="00C97002"/>
    <w:rsid w:val="00CA0CD4"/>
    <w:rsid w:val="00CA15F9"/>
    <w:rsid w:val="00CA1ED0"/>
    <w:rsid w:val="00CA3290"/>
    <w:rsid w:val="00CA3EBB"/>
    <w:rsid w:val="00CA4CC8"/>
    <w:rsid w:val="00CB15D8"/>
    <w:rsid w:val="00CB4377"/>
    <w:rsid w:val="00CC02BB"/>
    <w:rsid w:val="00CC08EC"/>
    <w:rsid w:val="00CC1303"/>
    <w:rsid w:val="00CC4463"/>
    <w:rsid w:val="00CC5061"/>
    <w:rsid w:val="00CD056B"/>
    <w:rsid w:val="00CD1863"/>
    <w:rsid w:val="00CD46C5"/>
    <w:rsid w:val="00CE2182"/>
    <w:rsid w:val="00CE6B86"/>
    <w:rsid w:val="00CF0714"/>
    <w:rsid w:val="00CF1AC7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7466"/>
    <w:rsid w:val="00D2789F"/>
    <w:rsid w:val="00D33D33"/>
    <w:rsid w:val="00D404DF"/>
    <w:rsid w:val="00D42CFE"/>
    <w:rsid w:val="00D431EA"/>
    <w:rsid w:val="00D4364F"/>
    <w:rsid w:val="00D460D3"/>
    <w:rsid w:val="00D53A14"/>
    <w:rsid w:val="00D5401B"/>
    <w:rsid w:val="00D543C6"/>
    <w:rsid w:val="00D5462E"/>
    <w:rsid w:val="00D6756D"/>
    <w:rsid w:val="00D67F03"/>
    <w:rsid w:val="00D72E26"/>
    <w:rsid w:val="00D751BF"/>
    <w:rsid w:val="00D77E51"/>
    <w:rsid w:val="00D83F06"/>
    <w:rsid w:val="00D85418"/>
    <w:rsid w:val="00D87B2D"/>
    <w:rsid w:val="00D91811"/>
    <w:rsid w:val="00D9368F"/>
    <w:rsid w:val="00D96686"/>
    <w:rsid w:val="00D96C35"/>
    <w:rsid w:val="00D96D5D"/>
    <w:rsid w:val="00D974B4"/>
    <w:rsid w:val="00D976F6"/>
    <w:rsid w:val="00DA2EC6"/>
    <w:rsid w:val="00DA2ED6"/>
    <w:rsid w:val="00DA41EF"/>
    <w:rsid w:val="00DA4E1A"/>
    <w:rsid w:val="00DA582D"/>
    <w:rsid w:val="00DA5E0A"/>
    <w:rsid w:val="00DB2136"/>
    <w:rsid w:val="00DB30A1"/>
    <w:rsid w:val="00DB6AA0"/>
    <w:rsid w:val="00DC2B70"/>
    <w:rsid w:val="00DC3569"/>
    <w:rsid w:val="00DC3660"/>
    <w:rsid w:val="00DC3F49"/>
    <w:rsid w:val="00DC431A"/>
    <w:rsid w:val="00DC5130"/>
    <w:rsid w:val="00DC5267"/>
    <w:rsid w:val="00DD286A"/>
    <w:rsid w:val="00DD30A4"/>
    <w:rsid w:val="00DD5EF1"/>
    <w:rsid w:val="00DD5FB0"/>
    <w:rsid w:val="00DD67B3"/>
    <w:rsid w:val="00DE19FF"/>
    <w:rsid w:val="00DE1ABB"/>
    <w:rsid w:val="00DE3A85"/>
    <w:rsid w:val="00DE658C"/>
    <w:rsid w:val="00DE6CA2"/>
    <w:rsid w:val="00DF1388"/>
    <w:rsid w:val="00DF2249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45D4B"/>
    <w:rsid w:val="00E56EA5"/>
    <w:rsid w:val="00E615E1"/>
    <w:rsid w:val="00E618BD"/>
    <w:rsid w:val="00E62A86"/>
    <w:rsid w:val="00E633E9"/>
    <w:rsid w:val="00E63B1F"/>
    <w:rsid w:val="00E63DB1"/>
    <w:rsid w:val="00E64586"/>
    <w:rsid w:val="00E65DDB"/>
    <w:rsid w:val="00E6716A"/>
    <w:rsid w:val="00E70084"/>
    <w:rsid w:val="00E7338B"/>
    <w:rsid w:val="00E7607E"/>
    <w:rsid w:val="00E762E0"/>
    <w:rsid w:val="00E778F7"/>
    <w:rsid w:val="00E77CEA"/>
    <w:rsid w:val="00E814F7"/>
    <w:rsid w:val="00E81B50"/>
    <w:rsid w:val="00E8330C"/>
    <w:rsid w:val="00E836A0"/>
    <w:rsid w:val="00E836CF"/>
    <w:rsid w:val="00E8600B"/>
    <w:rsid w:val="00E87974"/>
    <w:rsid w:val="00E913E3"/>
    <w:rsid w:val="00E92BAD"/>
    <w:rsid w:val="00E96CFA"/>
    <w:rsid w:val="00EA1564"/>
    <w:rsid w:val="00EA26AB"/>
    <w:rsid w:val="00EA305B"/>
    <w:rsid w:val="00EA467D"/>
    <w:rsid w:val="00EA6447"/>
    <w:rsid w:val="00EA7F54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4059"/>
    <w:rsid w:val="00EE4171"/>
    <w:rsid w:val="00EE6EFB"/>
    <w:rsid w:val="00EF033E"/>
    <w:rsid w:val="00EF2489"/>
    <w:rsid w:val="00EF395E"/>
    <w:rsid w:val="00EF7533"/>
    <w:rsid w:val="00F0234D"/>
    <w:rsid w:val="00F0261E"/>
    <w:rsid w:val="00F028BB"/>
    <w:rsid w:val="00F046AB"/>
    <w:rsid w:val="00F052C0"/>
    <w:rsid w:val="00F056C1"/>
    <w:rsid w:val="00F06566"/>
    <w:rsid w:val="00F1013D"/>
    <w:rsid w:val="00F12CA0"/>
    <w:rsid w:val="00F1357E"/>
    <w:rsid w:val="00F15467"/>
    <w:rsid w:val="00F167EB"/>
    <w:rsid w:val="00F23E66"/>
    <w:rsid w:val="00F23F23"/>
    <w:rsid w:val="00F3003F"/>
    <w:rsid w:val="00F3022C"/>
    <w:rsid w:val="00F32245"/>
    <w:rsid w:val="00F34BD4"/>
    <w:rsid w:val="00F364AD"/>
    <w:rsid w:val="00F40AF5"/>
    <w:rsid w:val="00F40BB7"/>
    <w:rsid w:val="00F44D90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4339"/>
    <w:rsid w:val="00F64A60"/>
    <w:rsid w:val="00F64FAE"/>
    <w:rsid w:val="00F659D2"/>
    <w:rsid w:val="00F6744C"/>
    <w:rsid w:val="00F71BBC"/>
    <w:rsid w:val="00F7251F"/>
    <w:rsid w:val="00F734C4"/>
    <w:rsid w:val="00F74787"/>
    <w:rsid w:val="00F74A54"/>
    <w:rsid w:val="00F74FE3"/>
    <w:rsid w:val="00F81ACE"/>
    <w:rsid w:val="00F82DC3"/>
    <w:rsid w:val="00F85477"/>
    <w:rsid w:val="00F87018"/>
    <w:rsid w:val="00F93CB6"/>
    <w:rsid w:val="00F94ACF"/>
    <w:rsid w:val="00F979ED"/>
    <w:rsid w:val="00FA12BE"/>
    <w:rsid w:val="00FA2213"/>
    <w:rsid w:val="00FA429D"/>
    <w:rsid w:val="00FA458E"/>
    <w:rsid w:val="00FA5C03"/>
    <w:rsid w:val="00FA777D"/>
    <w:rsid w:val="00FA7B2F"/>
    <w:rsid w:val="00FB0F9F"/>
    <w:rsid w:val="00FB1955"/>
    <w:rsid w:val="00FB295A"/>
    <w:rsid w:val="00FB3782"/>
    <w:rsid w:val="00FB54D8"/>
    <w:rsid w:val="00FC27C5"/>
    <w:rsid w:val="00FC3D0B"/>
    <w:rsid w:val="00FC63CE"/>
    <w:rsid w:val="00FD264C"/>
    <w:rsid w:val="00FD4110"/>
    <w:rsid w:val="00FD73A5"/>
    <w:rsid w:val="00FE12A5"/>
    <w:rsid w:val="00FE2160"/>
    <w:rsid w:val="00FE32D1"/>
    <w:rsid w:val="00FE3D52"/>
    <w:rsid w:val="00FE42B3"/>
    <w:rsid w:val="00FE6D44"/>
    <w:rsid w:val="00FE6F19"/>
    <w:rsid w:val="00FF081E"/>
    <w:rsid w:val="00FF0AAB"/>
    <w:rsid w:val="00FF0E3E"/>
    <w:rsid w:val="00FF101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986263"/>
    <w:pPr>
      <w:spacing w:after="360" w:line="360" w:lineRule="auto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986263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2272B3"/>
    <w:pPr>
      <w:numPr>
        <w:numId w:val="34"/>
      </w:numPr>
      <w:spacing w:line="360" w:lineRule="auto"/>
      <w:ind w:hanging="288"/>
    </w:pPr>
  </w:style>
  <w:style w:type="character" w:customStyle="1" w:styleId="BodyTextNumberedConclusionChar">
    <w:name w:val="Body Text Numbered Conclusion Char"/>
    <w:link w:val="BodyTextNumberedConclusion"/>
    <w:rsid w:val="002272B3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19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20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  <w:pPr>
      <w:spacing w:after="0"/>
    </w:pPr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://www.mass.gov/eohhs/gov/departments/dph/programs/environmental-health/exposure-topics/iaq/iaq-manual/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ss.gov/dph/iaq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epa.gov/mold/mold-remediation-schools-and-commercial-buildings-guide" TargetMode="External"/><Relationship Id="rId23" Type="http://schemas.openxmlformats.org/officeDocument/2006/relationships/image" Target="media/image9.jpeg"/><Relationship Id="rId10" Type="http://schemas.openxmlformats.org/officeDocument/2006/relationships/hyperlink" Target="http://www.epa.gov/mold/mold_remediation.html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BF0B-F292-4A52-92F3-6C5A1707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 - Hull High School Water Damage Investigation (February 2018)</vt:lpstr>
    </vt:vector>
  </TitlesOfParts>
  <Company>MDPH</Company>
  <LinksUpToDate>false</LinksUpToDate>
  <CharactersWithSpaces>4958</CharactersWithSpaces>
  <SharedDoc>false</SharedDoc>
  <HLinks>
    <vt:vector size="24" baseType="variant"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196659</vt:i4>
      </vt:variant>
      <vt:variant>
        <vt:i4>3</vt:i4>
      </vt:variant>
      <vt:variant>
        <vt:i4>0</vt:i4>
      </vt:variant>
      <vt:variant>
        <vt:i4>5</vt:i4>
      </vt:variant>
      <vt:variant>
        <vt:lpwstr>http://www.epa.gov/mold/mold_remediation.html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 - Hull High School Water Damage Investigation (February 2018)</dc:title>
  <dc:subject>Hull High School</dc:subject>
  <dc:creator>Indoor Air Quality Program</dc:creator>
  <cp:keywords/>
  <cp:lastModifiedBy>AutoBVT</cp:lastModifiedBy>
  <cp:revision>4</cp:revision>
  <cp:lastPrinted>2018-02-14T13:20:00Z</cp:lastPrinted>
  <dcterms:created xsi:type="dcterms:W3CDTF">2018-09-10T14:24:00Z</dcterms:created>
  <dcterms:modified xsi:type="dcterms:W3CDTF">2018-09-10T14:25:00Z</dcterms:modified>
</cp:coreProperties>
</file>