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730AE8" w:rsidP="00986263">
      <w:pPr>
        <w:pStyle w:val="Heading1"/>
      </w:pPr>
      <w:r>
        <w:rPr>
          <w:noProof/>
        </w:rPr>
        <mc:AlternateContent>
          <mc:Choice Requires="wps">
            <w:drawing>
              <wp:inline distT="0" distB="0" distL="0" distR="0">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bookmarkStart w:id="0" w:name="_GoBack"/>
                            <w:bookmarkEnd w:id="0"/>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C10D41" w:rsidRDefault="00433A3E" w:rsidP="00C10D41">
                            <w:pPr>
                              <w:jc w:val="center"/>
                              <w:rPr>
                                <w:b/>
                                <w:bCs/>
                                <w:sz w:val="28"/>
                              </w:rPr>
                            </w:pPr>
                            <w:r>
                              <w:rPr>
                                <w:b/>
                                <w:bCs/>
                                <w:sz w:val="28"/>
                              </w:rPr>
                              <w:t>Hull Town Hall</w:t>
                            </w:r>
                          </w:p>
                          <w:p w:rsidR="00222E3D" w:rsidRDefault="00433A3E" w:rsidP="00C10D41">
                            <w:pPr>
                              <w:jc w:val="center"/>
                              <w:rPr>
                                <w:b/>
                                <w:bCs/>
                                <w:sz w:val="28"/>
                              </w:rPr>
                            </w:pPr>
                            <w:r>
                              <w:rPr>
                                <w:b/>
                                <w:bCs/>
                                <w:sz w:val="28"/>
                              </w:rPr>
                              <w:t>253 Atlantic Ave</w:t>
                            </w:r>
                            <w:r w:rsidR="00660571">
                              <w:rPr>
                                <w:b/>
                                <w:bCs/>
                                <w:sz w:val="28"/>
                              </w:rPr>
                              <w:t>nue</w:t>
                            </w:r>
                          </w:p>
                          <w:p w:rsidR="00C10D41" w:rsidRPr="00705149" w:rsidRDefault="00433A3E" w:rsidP="00C10D41">
                            <w:pPr>
                              <w:jc w:val="center"/>
                              <w:rPr>
                                <w:b/>
                                <w:bCs/>
                                <w:sz w:val="28"/>
                              </w:rPr>
                            </w:pPr>
                            <w:r>
                              <w:rPr>
                                <w:b/>
                                <w:bCs/>
                                <w:sz w:val="28"/>
                              </w:rPr>
                              <w:t>Hull</w:t>
                            </w:r>
                            <w:r w:rsidR="00C10D41">
                              <w:rPr>
                                <w:b/>
                                <w:bCs/>
                                <w:sz w:val="28"/>
                              </w:rPr>
                              <w:t xml:space="preserve">, </w:t>
                            </w:r>
                            <w:r w:rsidR="00C10D41" w:rsidRPr="00705149">
                              <w:rPr>
                                <w:b/>
                                <w:bCs/>
                                <w:sz w:val="28"/>
                              </w:rPr>
                              <w:t>Massachusetts</w:t>
                            </w:r>
                          </w:p>
                          <w:p w:rsidR="00052912" w:rsidRDefault="00052912" w:rsidP="00986263">
                            <w:pPr>
                              <w:jc w:val="center"/>
                              <w:rPr>
                                <w:b/>
                                <w:sz w:val="28"/>
                              </w:rPr>
                            </w:pPr>
                          </w:p>
                          <w:p w:rsidR="00986263" w:rsidRDefault="00986263" w:rsidP="00986263">
                            <w:pPr>
                              <w:jc w:val="center"/>
                              <w:rPr>
                                <w:b/>
                              </w:rPr>
                            </w:pPr>
                          </w:p>
                          <w:p w:rsidR="00433A3E" w:rsidRDefault="00433A3E" w:rsidP="00986263">
                            <w:pPr>
                              <w:jc w:val="center"/>
                              <w:rPr>
                                <w:b/>
                              </w:rPr>
                            </w:pPr>
                          </w:p>
                          <w:p w:rsidR="00433A3E" w:rsidRDefault="00433A3E" w:rsidP="00986263">
                            <w:pPr>
                              <w:jc w:val="center"/>
                              <w:rPr>
                                <w:b/>
                              </w:rPr>
                            </w:pPr>
                          </w:p>
                          <w:p w:rsidR="00ED2FEB" w:rsidRDefault="00ED2FEB" w:rsidP="00986263">
                            <w:pPr>
                              <w:jc w:val="center"/>
                              <w:rPr>
                                <w:noProof/>
                              </w:rPr>
                            </w:pPr>
                          </w:p>
                          <w:p w:rsidR="00ED2FEB" w:rsidRDefault="00ED2FEB" w:rsidP="00986263">
                            <w:pPr>
                              <w:jc w:val="center"/>
                              <w:rPr>
                                <w:noProof/>
                              </w:rPr>
                            </w:pPr>
                          </w:p>
                          <w:p w:rsidR="00986263" w:rsidRPr="004027AB" w:rsidRDefault="00433A3E" w:rsidP="00986263">
                            <w:pPr>
                              <w:jc w:val="center"/>
                            </w:pPr>
                            <w:r>
                              <w:rPr>
                                <w:noProof/>
                              </w:rPr>
                              <w:drawing>
                                <wp:inline distT="0" distB="0" distL="0" distR="0">
                                  <wp:extent cx="4150142" cy="3108960"/>
                                  <wp:effectExtent l="0" t="0" r="3175" b="0"/>
                                  <wp:docPr id="1" name="Picture 1" descr="Hull Town Hall, exterior view&#10;253 Atlantic Ave&#10;Hull,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oor Air Quality\Projects\Sharon\Pictures\Hull\Town Hall\IMG_4623.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150142" cy="3108960"/>
                                          </a:xfrm>
                                          <a:prstGeom prst="rect">
                                            <a:avLst/>
                                          </a:prstGeom>
                                          <a:noFill/>
                                          <a:ln>
                                            <a:noFill/>
                                          </a:ln>
                                        </pic:spPr>
                                      </pic:pic>
                                    </a:graphicData>
                                  </a:graphic>
                                </wp:inline>
                              </w:drawing>
                            </w:r>
                          </w:p>
                          <w:p w:rsidR="00986263" w:rsidRDefault="00986263" w:rsidP="00986263">
                            <w:pPr>
                              <w:jc w:val="center"/>
                            </w:pPr>
                          </w:p>
                          <w:p w:rsidR="00986263" w:rsidRDefault="00986263" w:rsidP="00986263">
                            <w:pPr>
                              <w:jc w:val="center"/>
                            </w:pPr>
                          </w:p>
                          <w:p w:rsidR="00986263" w:rsidRDefault="00986263" w:rsidP="00986263">
                            <w:pPr>
                              <w:jc w:val="center"/>
                            </w:pPr>
                          </w:p>
                          <w:p w:rsidR="00986263" w:rsidRDefault="00986263" w:rsidP="00986263">
                            <w:pPr>
                              <w:jc w:val="center"/>
                            </w:pPr>
                          </w:p>
                          <w:p w:rsidR="001F7BC0" w:rsidRDefault="001F7BC0"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AD25D3" w:rsidP="00986263">
                            <w:pPr>
                              <w:jc w:val="center"/>
                            </w:pPr>
                            <w:r>
                              <w:t>December</w:t>
                            </w:r>
                            <w:r w:rsidR="00E03644">
                              <w:t xml:space="preserve"> </w:t>
                            </w:r>
                            <w:r w:rsidR="00986263">
                              <w:t>201</w:t>
                            </w:r>
                            <w:r w:rsidR="00301A55">
                              <w:t>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C10D41" w:rsidRDefault="00433A3E" w:rsidP="00C10D41">
                      <w:pPr>
                        <w:jc w:val="center"/>
                        <w:rPr>
                          <w:b/>
                          <w:bCs/>
                          <w:sz w:val="28"/>
                        </w:rPr>
                      </w:pPr>
                      <w:r>
                        <w:rPr>
                          <w:b/>
                          <w:bCs/>
                          <w:sz w:val="28"/>
                        </w:rPr>
                        <w:t>Hull Town Hall</w:t>
                      </w:r>
                    </w:p>
                    <w:p w:rsidR="00222E3D" w:rsidRDefault="00433A3E" w:rsidP="00C10D41">
                      <w:pPr>
                        <w:jc w:val="center"/>
                        <w:rPr>
                          <w:b/>
                          <w:bCs/>
                          <w:sz w:val="28"/>
                        </w:rPr>
                      </w:pPr>
                      <w:r>
                        <w:rPr>
                          <w:b/>
                          <w:bCs/>
                          <w:sz w:val="28"/>
                        </w:rPr>
                        <w:t>253 Atlantic Ave</w:t>
                      </w:r>
                      <w:r w:rsidR="00660571">
                        <w:rPr>
                          <w:b/>
                          <w:bCs/>
                          <w:sz w:val="28"/>
                        </w:rPr>
                        <w:t>nue</w:t>
                      </w:r>
                    </w:p>
                    <w:p w:rsidR="00C10D41" w:rsidRPr="00705149" w:rsidRDefault="00433A3E" w:rsidP="00C10D41">
                      <w:pPr>
                        <w:jc w:val="center"/>
                        <w:rPr>
                          <w:b/>
                          <w:bCs/>
                          <w:sz w:val="28"/>
                        </w:rPr>
                      </w:pPr>
                      <w:r>
                        <w:rPr>
                          <w:b/>
                          <w:bCs/>
                          <w:sz w:val="28"/>
                        </w:rPr>
                        <w:t>Hull</w:t>
                      </w:r>
                      <w:r w:rsidR="00C10D41">
                        <w:rPr>
                          <w:b/>
                          <w:bCs/>
                          <w:sz w:val="28"/>
                        </w:rPr>
                        <w:t xml:space="preserve">, </w:t>
                      </w:r>
                      <w:r w:rsidR="00C10D41" w:rsidRPr="00705149">
                        <w:rPr>
                          <w:b/>
                          <w:bCs/>
                          <w:sz w:val="28"/>
                        </w:rPr>
                        <w:t>Massachusetts</w:t>
                      </w:r>
                    </w:p>
                    <w:p w:rsidR="00052912" w:rsidRDefault="00052912" w:rsidP="00986263">
                      <w:pPr>
                        <w:jc w:val="center"/>
                        <w:rPr>
                          <w:b/>
                          <w:sz w:val="28"/>
                        </w:rPr>
                      </w:pPr>
                    </w:p>
                    <w:p w:rsidR="00986263" w:rsidRDefault="00986263" w:rsidP="00986263">
                      <w:pPr>
                        <w:jc w:val="center"/>
                        <w:rPr>
                          <w:b/>
                        </w:rPr>
                      </w:pPr>
                    </w:p>
                    <w:p w:rsidR="00433A3E" w:rsidRDefault="00433A3E" w:rsidP="00986263">
                      <w:pPr>
                        <w:jc w:val="center"/>
                        <w:rPr>
                          <w:b/>
                        </w:rPr>
                      </w:pPr>
                    </w:p>
                    <w:p w:rsidR="00433A3E" w:rsidRDefault="00433A3E" w:rsidP="00986263">
                      <w:pPr>
                        <w:jc w:val="center"/>
                        <w:rPr>
                          <w:b/>
                        </w:rPr>
                      </w:pPr>
                    </w:p>
                    <w:p w:rsidR="00ED2FEB" w:rsidRDefault="00ED2FEB" w:rsidP="00986263">
                      <w:pPr>
                        <w:jc w:val="center"/>
                        <w:rPr>
                          <w:noProof/>
                        </w:rPr>
                      </w:pPr>
                    </w:p>
                    <w:p w:rsidR="00ED2FEB" w:rsidRDefault="00ED2FEB" w:rsidP="00986263">
                      <w:pPr>
                        <w:jc w:val="center"/>
                        <w:rPr>
                          <w:noProof/>
                        </w:rPr>
                      </w:pPr>
                    </w:p>
                    <w:p w:rsidR="00986263" w:rsidRPr="004027AB" w:rsidRDefault="00433A3E" w:rsidP="00986263">
                      <w:pPr>
                        <w:jc w:val="center"/>
                      </w:pPr>
                      <w:r>
                        <w:rPr>
                          <w:noProof/>
                        </w:rPr>
                        <w:drawing>
                          <wp:inline distT="0" distB="0" distL="0" distR="0">
                            <wp:extent cx="4150142" cy="3108960"/>
                            <wp:effectExtent l="0" t="0" r="3175" b="0"/>
                            <wp:docPr id="1" name="Picture 1" descr="Hull Town Hall, exterior view&#10;253 Atlantic Ave&#10;Hull,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oor Air Quality\Projects\Sharon\Pictures\Hull\Town Hall\IMG_46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0142" cy="3108960"/>
                                    </a:xfrm>
                                    <a:prstGeom prst="rect">
                                      <a:avLst/>
                                    </a:prstGeom>
                                    <a:noFill/>
                                    <a:ln>
                                      <a:noFill/>
                                    </a:ln>
                                  </pic:spPr>
                                </pic:pic>
                              </a:graphicData>
                            </a:graphic>
                          </wp:inline>
                        </w:drawing>
                      </w:r>
                    </w:p>
                    <w:p w:rsidR="00986263" w:rsidRDefault="00986263" w:rsidP="00986263">
                      <w:pPr>
                        <w:jc w:val="center"/>
                      </w:pPr>
                    </w:p>
                    <w:p w:rsidR="00986263" w:rsidRDefault="00986263" w:rsidP="00986263">
                      <w:pPr>
                        <w:jc w:val="center"/>
                      </w:pPr>
                    </w:p>
                    <w:p w:rsidR="00986263" w:rsidRDefault="00986263" w:rsidP="00986263">
                      <w:pPr>
                        <w:jc w:val="center"/>
                      </w:pPr>
                    </w:p>
                    <w:p w:rsidR="00986263" w:rsidRDefault="00986263" w:rsidP="00986263">
                      <w:pPr>
                        <w:jc w:val="center"/>
                      </w:pPr>
                    </w:p>
                    <w:p w:rsidR="001F7BC0" w:rsidRDefault="001F7BC0"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AD25D3" w:rsidP="00986263">
                      <w:pPr>
                        <w:jc w:val="center"/>
                      </w:pPr>
                      <w:r>
                        <w:t>December</w:t>
                      </w:r>
                      <w:r w:rsidR="00E03644">
                        <w:t xml:space="preserve"> </w:t>
                      </w:r>
                      <w:r w:rsidR="00986263">
                        <w:t>201</w:t>
                      </w:r>
                      <w:r w:rsidR="00301A55">
                        <w:t>8</w:t>
                      </w:r>
                    </w:p>
                  </w:txbxContent>
                </v:textbox>
                <w10:anchorlock/>
              </v:shape>
            </w:pict>
          </mc:Fallback>
        </mc:AlternateContent>
      </w:r>
    </w:p>
    <w:p w:rsidR="00C10D41" w:rsidRPr="00C10D41" w:rsidRDefault="00C10D41" w:rsidP="00C10D41">
      <w:pPr>
        <w:keepNext/>
        <w:spacing w:before="360" w:line="360" w:lineRule="auto"/>
        <w:outlineLvl w:val="0"/>
        <w:rPr>
          <w:b/>
          <w:sz w:val="28"/>
        </w:rPr>
      </w:pPr>
      <w:r w:rsidRPr="00F83FAE">
        <w:rPr>
          <w:b/>
          <w:sz w:val="28"/>
        </w:rP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C10D41" w:rsidRPr="00C10D41" w:rsidTr="00CA69A9">
        <w:trPr>
          <w:jc w:val="center"/>
        </w:trPr>
        <w:tc>
          <w:tcPr>
            <w:tcW w:w="5089" w:type="dxa"/>
            <w:shd w:val="clear" w:color="auto" w:fill="auto"/>
          </w:tcPr>
          <w:p w:rsidR="00C10D41" w:rsidRPr="00C10D41" w:rsidRDefault="00C10D41" w:rsidP="00C10D41">
            <w:pPr>
              <w:tabs>
                <w:tab w:val="left" w:pos="1485"/>
              </w:tabs>
              <w:rPr>
                <w:b/>
                <w:bCs/>
              </w:rPr>
            </w:pPr>
            <w:r w:rsidRPr="00C10D41">
              <w:rPr>
                <w:b/>
                <w:bCs/>
              </w:rPr>
              <w:t>Building:</w:t>
            </w:r>
          </w:p>
        </w:tc>
        <w:tc>
          <w:tcPr>
            <w:tcW w:w="4008" w:type="dxa"/>
            <w:shd w:val="clear" w:color="auto" w:fill="auto"/>
          </w:tcPr>
          <w:p w:rsidR="00C10D41" w:rsidRPr="00C10D41" w:rsidRDefault="00B10D73" w:rsidP="00B10D73">
            <w:pPr>
              <w:tabs>
                <w:tab w:val="left" w:pos="1485"/>
              </w:tabs>
              <w:rPr>
                <w:bCs/>
              </w:rPr>
            </w:pPr>
            <w:r>
              <w:rPr>
                <w:bCs/>
              </w:rPr>
              <w:t>Hull Town Hall (HTH)</w:t>
            </w:r>
            <w:r w:rsidR="00AD25D3">
              <w:rPr>
                <w:bCs/>
              </w:rPr>
              <w:t xml:space="preserve"> </w:t>
            </w:r>
          </w:p>
        </w:tc>
      </w:tr>
      <w:tr w:rsidR="00C10D41" w:rsidRPr="00C10D41" w:rsidTr="00CA69A9">
        <w:trPr>
          <w:jc w:val="center"/>
        </w:trPr>
        <w:tc>
          <w:tcPr>
            <w:tcW w:w="5089" w:type="dxa"/>
            <w:shd w:val="clear" w:color="auto" w:fill="auto"/>
          </w:tcPr>
          <w:p w:rsidR="00C10D41" w:rsidRPr="00C10D41" w:rsidRDefault="00C10D41" w:rsidP="00C10D41">
            <w:pPr>
              <w:tabs>
                <w:tab w:val="left" w:pos="1485"/>
              </w:tabs>
              <w:rPr>
                <w:b/>
                <w:bCs/>
              </w:rPr>
            </w:pPr>
            <w:r w:rsidRPr="00C10D41">
              <w:rPr>
                <w:b/>
                <w:bCs/>
              </w:rPr>
              <w:t>Address:</w:t>
            </w:r>
          </w:p>
        </w:tc>
        <w:tc>
          <w:tcPr>
            <w:tcW w:w="4008" w:type="dxa"/>
            <w:shd w:val="clear" w:color="auto" w:fill="auto"/>
          </w:tcPr>
          <w:p w:rsidR="00C10D41" w:rsidRPr="0090100E" w:rsidRDefault="00B10D73" w:rsidP="00AD25D3">
            <w:pPr>
              <w:tabs>
                <w:tab w:val="left" w:pos="1485"/>
              </w:tabs>
            </w:pPr>
            <w:r>
              <w:t>253 Atlantic Ave</w:t>
            </w:r>
            <w:r w:rsidR="00660571">
              <w:t>nue</w:t>
            </w:r>
            <w:r>
              <w:t>, Hull</w:t>
            </w:r>
            <w:r w:rsidR="00710B90">
              <w:t>, MA</w:t>
            </w:r>
          </w:p>
        </w:tc>
      </w:tr>
      <w:tr w:rsidR="00992414" w:rsidRPr="00C10D41" w:rsidTr="00CA69A9">
        <w:trPr>
          <w:jc w:val="center"/>
        </w:trPr>
        <w:tc>
          <w:tcPr>
            <w:tcW w:w="5089" w:type="dxa"/>
            <w:shd w:val="clear" w:color="auto" w:fill="auto"/>
          </w:tcPr>
          <w:p w:rsidR="00992414" w:rsidRPr="00992414" w:rsidRDefault="00992414" w:rsidP="00922994">
            <w:pPr>
              <w:rPr>
                <w:b/>
              </w:rPr>
            </w:pPr>
            <w:r w:rsidRPr="00992414">
              <w:rPr>
                <w:b/>
              </w:rPr>
              <w:t>Assessment coordinated via:</w:t>
            </w:r>
          </w:p>
        </w:tc>
        <w:tc>
          <w:tcPr>
            <w:tcW w:w="4008" w:type="dxa"/>
            <w:shd w:val="clear" w:color="auto" w:fill="auto"/>
          </w:tcPr>
          <w:p w:rsidR="00992414" w:rsidRDefault="00B10D73" w:rsidP="00B10D73">
            <w:r>
              <w:t>Hull Board of Health</w:t>
            </w:r>
          </w:p>
        </w:tc>
      </w:tr>
      <w:tr w:rsidR="00C10D41" w:rsidRPr="00C10D41" w:rsidTr="00CA69A9">
        <w:trPr>
          <w:jc w:val="center"/>
        </w:trPr>
        <w:tc>
          <w:tcPr>
            <w:tcW w:w="5089" w:type="dxa"/>
            <w:shd w:val="clear" w:color="auto" w:fill="auto"/>
          </w:tcPr>
          <w:p w:rsidR="00C10D41" w:rsidRPr="00C10D41" w:rsidRDefault="00C10D41" w:rsidP="00C10D41">
            <w:pPr>
              <w:tabs>
                <w:tab w:val="left" w:pos="1485"/>
              </w:tabs>
              <w:rPr>
                <w:b/>
                <w:bCs/>
              </w:rPr>
            </w:pPr>
            <w:r w:rsidRPr="00C10D41">
              <w:rPr>
                <w:b/>
                <w:bCs/>
              </w:rPr>
              <w:t>Reason for Request:</w:t>
            </w:r>
          </w:p>
        </w:tc>
        <w:tc>
          <w:tcPr>
            <w:tcW w:w="4008" w:type="dxa"/>
            <w:shd w:val="clear" w:color="auto" w:fill="auto"/>
          </w:tcPr>
          <w:p w:rsidR="00C10D41" w:rsidRPr="00C10D41" w:rsidRDefault="00B10D73" w:rsidP="00B10D73">
            <w:pPr>
              <w:tabs>
                <w:tab w:val="left" w:pos="1485"/>
              </w:tabs>
              <w:rPr>
                <w:bCs/>
              </w:rPr>
            </w:pPr>
            <w:r>
              <w:t>Water damage and g</w:t>
            </w:r>
            <w:r w:rsidR="0090100E">
              <w:t>eneral indoor air quality (IAQ)</w:t>
            </w:r>
          </w:p>
        </w:tc>
      </w:tr>
      <w:tr w:rsidR="00C10D41" w:rsidRPr="00C10D41" w:rsidTr="00CA69A9">
        <w:trPr>
          <w:jc w:val="center"/>
        </w:trPr>
        <w:tc>
          <w:tcPr>
            <w:tcW w:w="5089" w:type="dxa"/>
            <w:shd w:val="clear" w:color="auto" w:fill="auto"/>
          </w:tcPr>
          <w:p w:rsidR="00C10D41" w:rsidRPr="00C10D41" w:rsidRDefault="00C10D41" w:rsidP="00C10D41">
            <w:pPr>
              <w:tabs>
                <w:tab w:val="left" w:pos="1485"/>
              </w:tabs>
              <w:rPr>
                <w:b/>
                <w:bCs/>
              </w:rPr>
            </w:pPr>
            <w:r w:rsidRPr="00C10D41">
              <w:rPr>
                <w:b/>
                <w:bCs/>
              </w:rPr>
              <w:t>Date of Assessment:</w:t>
            </w:r>
          </w:p>
        </w:tc>
        <w:tc>
          <w:tcPr>
            <w:tcW w:w="4008" w:type="dxa"/>
            <w:shd w:val="clear" w:color="auto" w:fill="auto"/>
          </w:tcPr>
          <w:p w:rsidR="00C10D41" w:rsidRPr="00C10D41" w:rsidRDefault="00AD25D3" w:rsidP="00B10D73">
            <w:pPr>
              <w:tabs>
                <w:tab w:val="left" w:pos="1485"/>
              </w:tabs>
              <w:rPr>
                <w:bCs/>
              </w:rPr>
            </w:pPr>
            <w:r>
              <w:rPr>
                <w:bCs/>
              </w:rPr>
              <w:t xml:space="preserve">December </w:t>
            </w:r>
            <w:r w:rsidR="00B10D73">
              <w:rPr>
                <w:bCs/>
              </w:rPr>
              <w:t>11</w:t>
            </w:r>
            <w:r w:rsidR="00C10D41" w:rsidRPr="00C10D41">
              <w:rPr>
                <w:bCs/>
              </w:rPr>
              <w:t>, 201</w:t>
            </w:r>
            <w:r w:rsidR="00301A55">
              <w:rPr>
                <w:bCs/>
              </w:rPr>
              <w:t>8</w:t>
            </w:r>
          </w:p>
        </w:tc>
      </w:tr>
      <w:tr w:rsidR="00C10D41" w:rsidRPr="00C10D41" w:rsidTr="00CA69A9">
        <w:trPr>
          <w:jc w:val="center"/>
        </w:trPr>
        <w:tc>
          <w:tcPr>
            <w:tcW w:w="5089" w:type="dxa"/>
            <w:shd w:val="clear" w:color="auto" w:fill="auto"/>
          </w:tcPr>
          <w:p w:rsidR="00C10D41" w:rsidRPr="00C10D41" w:rsidRDefault="00C10D41" w:rsidP="00C10D41">
            <w:pPr>
              <w:tabs>
                <w:tab w:val="left" w:pos="1485"/>
              </w:tabs>
              <w:rPr>
                <w:b/>
                <w:bCs/>
              </w:rPr>
            </w:pPr>
            <w:r w:rsidRPr="00C10D41">
              <w:rPr>
                <w:b/>
                <w:bCs/>
              </w:rPr>
              <w:t>Massachusetts Department of Public Health/Bureau of Environmental Health (MDPH/BEH) Staff Conducting Assessment:</w:t>
            </w:r>
          </w:p>
        </w:tc>
        <w:tc>
          <w:tcPr>
            <w:tcW w:w="4008" w:type="dxa"/>
            <w:shd w:val="clear" w:color="auto" w:fill="auto"/>
          </w:tcPr>
          <w:p w:rsidR="00C10D41" w:rsidRPr="00C10D41" w:rsidRDefault="00AD25D3" w:rsidP="00AD25D3">
            <w:pPr>
              <w:ind w:left="252" w:hanging="252"/>
            </w:pPr>
            <w:r>
              <w:t>Cory Holmes, Environmental Analyst</w:t>
            </w:r>
            <w:r w:rsidR="0090100E">
              <w:t>/Inspector</w:t>
            </w:r>
            <w:r w:rsidR="00710B90">
              <w:t>,</w:t>
            </w:r>
            <w:r w:rsidR="0090100E">
              <w:t xml:space="preserve"> </w:t>
            </w:r>
            <w:r w:rsidR="0097054D">
              <w:t>IAQ Program</w:t>
            </w:r>
          </w:p>
        </w:tc>
      </w:tr>
      <w:tr w:rsidR="00C10D41" w:rsidRPr="00C10D41" w:rsidTr="00CA69A9">
        <w:trPr>
          <w:jc w:val="center"/>
        </w:trPr>
        <w:tc>
          <w:tcPr>
            <w:tcW w:w="5089" w:type="dxa"/>
            <w:shd w:val="clear" w:color="auto" w:fill="auto"/>
          </w:tcPr>
          <w:p w:rsidR="00C10D41" w:rsidRPr="00C10D41" w:rsidRDefault="00C10D41" w:rsidP="00C10D41">
            <w:pPr>
              <w:tabs>
                <w:tab w:val="left" w:pos="1485"/>
              </w:tabs>
              <w:rPr>
                <w:b/>
                <w:bCs/>
              </w:rPr>
            </w:pPr>
            <w:r w:rsidRPr="00C10D41">
              <w:rPr>
                <w:b/>
                <w:bCs/>
              </w:rPr>
              <w:t xml:space="preserve">Date of Building Construction: </w:t>
            </w:r>
          </w:p>
        </w:tc>
        <w:tc>
          <w:tcPr>
            <w:tcW w:w="4008" w:type="dxa"/>
            <w:shd w:val="clear" w:color="auto" w:fill="auto"/>
          </w:tcPr>
          <w:p w:rsidR="00C10D41" w:rsidRPr="00C10D41" w:rsidRDefault="00874A13" w:rsidP="00B10D73">
            <w:pPr>
              <w:tabs>
                <w:tab w:val="left" w:pos="1485"/>
              </w:tabs>
              <w:rPr>
                <w:bCs/>
              </w:rPr>
            </w:pPr>
            <w:r>
              <w:t>Early 19</w:t>
            </w:r>
            <w:r w:rsidR="00B10D73">
              <w:t>2</w:t>
            </w:r>
            <w:r>
              <w:t>0s</w:t>
            </w:r>
            <w:r w:rsidR="00B10D73">
              <w:t xml:space="preserve">, an addition and interior renovations were made in the 1970s. </w:t>
            </w:r>
          </w:p>
        </w:tc>
      </w:tr>
      <w:tr w:rsidR="00C10D41" w:rsidRPr="00C10D41" w:rsidTr="00CA69A9">
        <w:trPr>
          <w:trHeight w:val="824"/>
          <w:jc w:val="center"/>
        </w:trPr>
        <w:tc>
          <w:tcPr>
            <w:tcW w:w="5089" w:type="dxa"/>
            <w:shd w:val="clear" w:color="auto" w:fill="auto"/>
          </w:tcPr>
          <w:p w:rsidR="00C10D41" w:rsidRPr="00C10D41" w:rsidRDefault="00C10D41" w:rsidP="00C10D41">
            <w:pPr>
              <w:tabs>
                <w:tab w:val="left" w:pos="1485"/>
              </w:tabs>
              <w:rPr>
                <w:b/>
                <w:bCs/>
              </w:rPr>
            </w:pPr>
            <w:r w:rsidRPr="00C10D41">
              <w:rPr>
                <w:b/>
                <w:bCs/>
              </w:rPr>
              <w:t>Building/Site Description:</w:t>
            </w:r>
          </w:p>
        </w:tc>
        <w:tc>
          <w:tcPr>
            <w:tcW w:w="4008" w:type="dxa"/>
            <w:shd w:val="clear" w:color="auto" w:fill="auto"/>
          </w:tcPr>
          <w:p w:rsidR="001A72EC" w:rsidRPr="001A72EC" w:rsidRDefault="0090100E" w:rsidP="00B10D73">
            <w:pPr>
              <w:tabs>
                <w:tab w:val="left" w:pos="1485"/>
              </w:tabs>
            </w:pPr>
            <w:r>
              <w:t>Th</w:t>
            </w:r>
            <w:r w:rsidR="00992414">
              <w:t>e</w:t>
            </w:r>
            <w:r>
              <w:t xml:space="preserve"> </w:t>
            </w:r>
            <w:r w:rsidR="00B10D73">
              <w:t>HTH</w:t>
            </w:r>
            <w:r w:rsidR="00874A13">
              <w:t xml:space="preserve"> </w:t>
            </w:r>
            <w:r>
              <w:t xml:space="preserve">is a two-story brick building with </w:t>
            </w:r>
            <w:r w:rsidR="00B10D73">
              <w:t xml:space="preserve">attic and </w:t>
            </w:r>
            <w:r>
              <w:t xml:space="preserve">basement located </w:t>
            </w:r>
            <w:r w:rsidR="00874A13">
              <w:t xml:space="preserve">near downtown </w:t>
            </w:r>
            <w:r w:rsidR="00B10D73">
              <w:t>Hull</w:t>
            </w:r>
            <w:r w:rsidR="006B1982">
              <w:t>.</w:t>
            </w:r>
            <w:r w:rsidR="0095208E">
              <w:t xml:space="preserve"> </w:t>
            </w:r>
            <w:r w:rsidR="00B10D73">
              <w:t xml:space="preserve">A number of </w:t>
            </w:r>
            <w:r w:rsidR="00874A13">
              <w:t xml:space="preserve">areas contain wall to wall carpeting and </w:t>
            </w:r>
            <w:r w:rsidR="00B10D73">
              <w:t>interlocking</w:t>
            </w:r>
            <w:r w:rsidR="00874A13">
              <w:t xml:space="preserve"> ceiling </w:t>
            </w:r>
            <w:r w:rsidR="00E016E3">
              <w:t xml:space="preserve">tile </w:t>
            </w:r>
            <w:r w:rsidR="00874A13">
              <w:t>systems</w:t>
            </w:r>
            <w:r w:rsidR="0095208E">
              <w:t>.</w:t>
            </w:r>
            <w:r w:rsidR="00B10D73">
              <w:t xml:space="preserve"> The roof is slate. The Hull Police Department occupies a portion of the building that was not part of this assessment.</w:t>
            </w:r>
          </w:p>
        </w:tc>
      </w:tr>
    </w:tbl>
    <w:tbl>
      <w:tblPr>
        <w:tblStyle w:val="TableGrid"/>
        <w:tblW w:w="0" w:type="auto"/>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5130"/>
        <w:gridCol w:w="4241"/>
      </w:tblGrid>
      <w:tr w:rsidR="008154A5" w:rsidRPr="00ED005F" w:rsidTr="008154A5">
        <w:tc>
          <w:tcPr>
            <w:tcW w:w="5130" w:type="dxa"/>
          </w:tcPr>
          <w:p w:rsidR="008154A5" w:rsidRPr="006D7789" w:rsidRDefault="008154A5" w:rsidP="00E43987">
            <w:pPr>
              <w:spacing w:line="360" w:lineRule="auto"/>
              <w:rPr>
                <w:b/>
              </w:rPr>
            </w:pPr>
            <w:r>
              <w:rPr>
                <w:b/>
              </w:rPr>
              <w:t>Building Population:</w:t>
            </w:r>
          </w:p>
        </w:tc>
        <w:tc>
          <w:tcPr>
            <w:tcW w:w="4241" w:type="dxa"/>
          </w:tcPr>
          <w:p w:rsidR="008154A5" w:rsidRPr="00ED005F" w:rsidRDefault="008154A5" w:rsidP="00B10D73">
            <w:r>
              <w:t>Th</w:t>
            </w:r>
            <w:r w:rsidR="00B10D73">
              <w:t>e</w:t>
            </w:r>
            <w:r>
              <w:t xml:space="preserve"> building is staffed with </w:t>
            </w:r>
            <w:r w:rsidR="00B10D73">
              <w:t>15-20</w:t>
            </w:r>
            <w:r w:rsidR="00874A13">
              <w:t xml:space="preserve"> employees</w:t>
            </w:r>
            <w:r>
              <w:t xml:space="preserve"> </w:t>
            </w:r>
            <w:r w:rsidR="00B10D73">
              <w:t>and serves the public daily</w:t>
            </w:r>
            <w:r w:rsidR="0061588B">
              <w:t>.</w:t>
            </w:r>
          </w:p>
        </w:tc>
      </w:tr>
    </w:tbl>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C10D41" w:rsidRPr="00C10D41" w:rsidTr="00CA69A9">
        <w:trPr>
          <w:jc w:val="center"/>
        </w:trPr>
        <w:tc>
          <w:tcPr>
            <w:tcW w:w="5089" w:type="dxa"/>
            <w:shd w:val="clear" w:color="auto" w:fill="auto"/>
          </w:tcPr>
          <w:p w:rsidR="00C10D41" w:rsidRPr="00C10D41" w:rsidRDefault="00C10D41" w:rsidP="00C10D41">
            <w:pPr>
              <w:tabs>
                <w:tab w:val="left" w:pos="1485"/>
              </w:tabs>
              <w:rPr>
                <w:b/>
                <w:bCs/>
              </w:rPr>
            </w:pPr>
            <w:r w:rsidRPr="00C10D41">
              <w:rPr>
                <w:b/>
                <w:bCs/>
              </w:rPr>
              <w:t>Windows:</w:t>
            </w:r>
          </w:p>
        </w:tc>
        <w:tc>
          <w:tcPr>
            <w:tcW w:w="4008" w:type="dxa"/>
            <w:shd w:val="clear" w:color="auto" w:fill="auto"/>
          </w:tcPr>
          <w:p w:rsidR="00C10D41" w:rsidRPr="00A42B2D" w:rsidRDefault="00A42B2D" w:rsidP="00C10D41">
            <w:pPr>
              <w:tabs>
                <w:tab w:val="left" w:pos="1485"/>
              </w:tabs>
              <w:rPr>
                <w:bCs/>
              </w:rPr>
            </w:pPr>
            <w:r w:rsidRPr="00A42B2D">
              <w:rPr>
                <w:bCs/>
              </w:rPr>
              <w:t>O</w:t>
            </w:r>
            <w:r w:rsidR="00C10D41" w:rsidRPr="00A42B2D">
              <w:rPr>
                <w:bCs/>
              </w:rPr>
              <w:t>penable</w:t>
            </w:r>
          </w:p>
        </w:tc>
      </w:tr>
    </w:tbl>
    <w:p w:rsidR="00C10D41" w:rsidRPr="00C10D41" w:rsidRDefault="00C10D41" w:rsidP="005C5AD0">
      <w:pPr>
        <w:pStyle w:val="Heading1"/>
      </w:pPr>
      <w:r w:rsidRPr="00C10D41">
        <w:t>METHODS</w:t>
      </w:r>
    </w:p>
    <w:p w:rsidR="008C5D06" w:rsidRPr="008C5D06" w:rsidRDefault="008C5D06" w:rsidP="008C5D06">
      <w:pPr>
        <w:spacing w:line="360" w:lineRule="auto"/>
        <w:ind w:firstLine="720"/>
      </w:pPr>
      <w:r w:rsidRPr="008C5D06">
        <w:t>Please refer to the IAQ Manual for methods, sampling procedures, and interpretation of results (MDPH, 2015).</w:t>
      </w:r>
    </w:p>
    <w:p w:rsidR="008F0C39" w:rsidRPr="005C5AD0" w:rsidRDefault="00986263" w:rsidP="005C5AD0">
      <w:pPr>
        <w:pStyle w:val="Heading1"/>
      </w:pPr>
      <w:r w:rsidRPr="00FD3DDF">
        <w:t>RESULTS and DISCUSSION</w:t>
      </w:r>
    </w:p>
    <w:p w:rsidR="00B63F9B" w:rsidRDefault="008F0C39" w:rsidP="003371EB">
      <w:pPr>
        <w:pStyle w:val="BodyTextlinebeforebulletedtextonly"/>
        <w:ind w:firstLine="720"/>
      </w:pPr>
      <w:r w:rsidRPr="008F0C39">
        <w:t>The following is a summary of indoor air testing result</w:t>
      </w:r>
      <w:r w:rsidR="00B37B9E">
        <w:t>s</w:t>
      </w:r>
      <w:r w:rsidRPr="008F0C39">
        <w:t xml:space="preserve"> (Table 1).</w:t>
      </w:r>
    </w:p>
    <w:p w:rsidR="0067562C" w:rsidRPr="002A1AA7" w:rsidRDefault="0067562C" w:rsidP="0054673E">
      <w:pPr>
        <w:pStyle w:val="BodyTextBulleted"/>
      </w:pPr>
      <w:r w:rsidRPr="0097054D">
        <w:rPr>
          <w:b/>
          <w:i/>
        </w:rPr>
        <w:t xml:space="preserve">Carbon </w:t>
      </w:r>
      <w:r w:rsidRPr="002A1AA7">
        <w:rPr>
          <w:b/>
          <w:i/>
        </w:rPr>
        <w:t>dioxide</w:t>
      </w:r>
      <w:r w:rsidRPr="002A1AA7">
        <w:t xml:space="preserve"> </w:t>
      </w:r>
      <w:r w:rsidR="008C5D06" w:rsidRPr="002A1AA7">
        <w:t>levels were below</w:t>
      </w:r>
      <w:r w:rsidR="005B2BC4" w:rsidRPr="002A1AA7">
        <w:t xml:space="preserve"> </w:t>
      </w:r>
      <w:r w:rsidR="005A0421">
        <w:t xml:space="preserve">the MDPH guideline of </w:t>
      </w:r>
      <w:r w:rsidR="005B2BC4" w:rsidRPr="002A1AA7">
        <w:t xml:space="preserve">800 parts per million (ppm) in </w:t>
      </w:r>
      <w:r w:rsidR="008C5D06" w:rsidRPr="002A1AA7">
        <w:t>all</w:t>
      </w:r>
      <w:r w:rsidR="005E5D83" w:rsidRPr="002A1AA7">
        <w:t xml:space="preserve"> </w:t>
      </w:r>
      <w:r w:rsidR="009829F0" w:rsidRPr="002A1AA7">
        <w:t>area</w:t>
      </w:r>
      <w:r w:rsidR="005E5D83" w:rsidRPr="002A1AA7">
        <w:t>s</w:t>
      </w:r>
      <w:r w:rsidR="008C5D06" w:rsidRPr="002A1AA7">
        <w:t>.</w:t>
      </w:r>
    </w:p>
    <w:p w:rsidR="005B7CC5" w:rsidRDefault="0067562C" w:rsidP="0054673E">
      <w:pPr>
        <w:pStyle w:val="BodyTextBulleted"/>
      </w:pPr>
      <w:r w:rsidRPr="005B7CC5">
        <w:rPr>
          <w:b/>
          <w:i/>
        </w:rPr>
        <w:t>Temperature</w:t>
      </w:r>
      <w:r w:rsidRPr="00986263">
        <w:t xml:space="preserve"> </w:t>
      </w:r>
      <w:r w:rsidR="005F6D98">
        <w:t xml:space="preserve">was </w:t>
      </w:r>
      <w:r w:rsidR="00B10D73">
        <w:t xml:space="preserve">within or very close to </w:t>
      </w:r>
      <w:r w:rsidRPr="00A001B4">
        <w:t>the</w:t>
      </w:r>
      <w:r w:rsidRPr="00986263">
        <w:t xml:space="preserve"> MDPH recommended range of 70°F to 78°F in </w:t>
      </w:r>
      <w:r w:rsidR="00B10D73">
        <w:t>all</w:t>
      </w:r>
      <w:r w:rsidR="00874A13">
        <w:t xml:space="preserve"> </w:t>
      </w:r>
      <w:r w:rsidRPr="00986263">
        <w:t>areas.</w:t>
      </w:r>
    </w:p>
    <w:p w:rsidR="000937F6" w:rsidRDefault="0067562C" w:rsidP="0054673E">
      <w:pPr>
        <w:pStyle w:val="BodyTextBulleted"/>
      </w:pPr>
      <w:r w:rsidRPr="000937F6">
        <w:rPr>
          <w:b/>
          <w:i/>
        </w:rPr>
        <w:lastRenderedPageBreak/>
        <w:t>Relative humidity</w:t>
      </w:r>
      <w:r w:rsidRPr="00986263">
        <w:t xml:space="preserve"> </w:t>
      </w:r>
      <w:r w:rsidR="005B7CC5">
        <w:t xml:space="preserve">was </w:t>
      </w:r>
      <w:r w:rsidR="006B1982">
        <w:t>below</w:t>
      </w:r>
      <w:r w:rsidRPr="000558BB">
        <w:t xml:space="preserve"> the</w:t>
      </w:r>
      <w:r w:rsidRPr="00986263">
        <w:t xml:space="preserve"> MDP</w:t>
      </w:r>
      <w:r w:rsidR="00503F0F" w:rsidRPr="00986263">
        <w:t>H recommended range of 40 to 60</w:t>
      </w:r>
      <w:r w:rsidRPr="00986263">
        <w:t xml:space="preserve">% in </w:t>
      </w:r>
      <w:r w:rsidR="00795265">
        <w:t>all</w:t>
      </w:r>
      <w:r w:rsidR="00CD29BD">
        <w:t xml:space="preserve"> </w:t>
      </w:r>
      <w:r w:rsidR="00A903EE">
        <w:t xml:space="preserve">occupied </w:t>
      </w:r>
      <w:r w:rsidR="00CD29BD">
        <w:t>areas</w:t>
      </w:r>
      <w:r w:rsidR="00EF4D46">
        <w:t>,</w:t>
      </w:r>
      <w:r w:rsidR="00840C3F">
        <w:t xml:space="preserve"> which is common during the heating season</w:t>
      </w:r>
      <w:r w:rsidR="005B7CC5">
        <w:t>.</w:t>
      </w:r>
    </w:p>
    <w:p w:rsidR="0067562C" w:rsidRPr="00986263" w:rsidRDefault="0067562C" w:rsidP="0054673E">
      <w:pPr>
        <w:pStyle w:val="BodyTextBulleted"/>
      </w:pPr>
      <w:r w:rsidRPr="000937F6">
        <w:rPr>
          <w:b/>
          <w:i/>
        </w:rPr>
        <w:t>Carbon monoxide</w:t>
      </w:r>
      <w:r w:rsidR="00BF5D3B">
        <w:t xml:space="preserve"> </w:t>
      </w:r>
      <w:r w:rsidRPr="00986263">
        <w:t xml:space="preserve">levels </w:t>
      </w:r>
      <w:r w:rsidR="00CD29BD">
        <w:t>were</w:t>
      </w:r>
      <w:r w:rsidR="005B2BC4" w:rsidRPr="005B2BC4">
        <w:t xml:space="preserve"> non-detec</w:t>
      </w:r>
      <w:r w:rsidR="000A1A1D">
        <w:t>t</w:t>
      </w:r>
      <w:r w:rsidR="000770F3">
        <w:t xml:space="preserve"> (ND)</w:t>
      </w:r>
      <w:r w:rsidR="005B2BC4" w:rsidRPr="005B2BC4">
        <w:t xml:space="preserve"> </w:t>
      </w:r>
      <w:r w:rsidR="00CD29BD">
        <w:t xml:space="preserve">throughout </w:t>
      </w:r>
      <w:r w:rsidR="00874A13">
        <w:t>the building</w:t>
      </w:r>
      <w:r w:rsidR="009D6391">
        <w:t>.</w:t>
      </w:r>
    </w:p>
    <w:p w:rsidR="008154A5" w:rsidRDefault="008154A5" w:rsidP="008154A5">
      <w:pPr>
        <w:pStyle w:val="BodyTextBulleted"/>
      </w:pPr>
      <w:r w:rsidRPr="00F73A5D">
        <w:rPr>
          <w:b/>
          <w:i/>
        </w:rPr>
        <w:t>Particulate matter (PM2.5)</w:t>
      </w:r>
      <w:r w:rsidRPr="00363D90">
        <w:t xml:space="preserve"> concentrations measured were </w:t>
      </w:r>
      <w:r>
        <w:t>below</w:t>
      </w:r>
      <w:r w:rsidRPr="00363D90">
        <w:t xml:space="preserve"> the National Ambient Air Quality (NAAQS) </w:t>
      </w:r>
      <w:r>
        <w:t>level</w:t>
      </w:r>
      <w:r w:rsidRPr="00363D90">
        <w:t xml:space="preserve"> of 35 μg/m</w:t>
      </w:r>
      <w:r w:rsidRPr="008A353F">
        <w:rPr>
          <w:sz w:val="20"/>
          <w:vertAlign w:val="superscript"/>
        </w:rPr>
        <w:t>3</w:t>
      </w:r>
      <w:r w:rsidRPr="00363D90">
        <w:t xml:space="preserve"> in all areas tested</w:t>
      </w:r>
      <w:r w:rsidR="00874A13">
        <w:t>.</w:t>
      </w:r>
    </w:p>
    <w:p w:rsidR="00656C5F" w:rsidRPr="00656C5F" w:rsidRDefault="00656C5F" w:rsidP="005C5AD0">
      <w:pPr>
        <w:pStyle w:val="Heading2"/>
      </w:pPr>
      <w:r w:rsidRPr="009163B5">
        <w:t>Ventilation</w:t>
      </w:r>
    </w:p>
    <w:p w:rsidR="000715AF" w:rsidRPr="000715AF" w:rsidRDefault="00477F83" w:rsidP="000715AF">
      <w:pPr>
        <w:pStyle w:val="BodyText1"/>
      </w:pPr>
      <w:r>
        <w:rPr>
          <w:szCs w:val="24"/>
        </w:rPr>
        <w:t xml:space="preserve">The </w:t>
      </w:r>
      <w:r w:rsidR="003E5EEC">
        <w:rPr>
          <w:szCs w:val="24"/>
        </w:rPr>
        <w:t>HTH</w:t>
      </w:r>
      <w:r>
        <w:rPr>
          <w:szCs w:val="24"/>
        </w:rPr>
        <w:t xml:space="preserve"> has no mechanical ventilation </w:t>
      </w:r>
      <w:r w:rsidR="00827338">
        <w:rPr>
          <w:szCs w:val="24"/>
        </w:rPr>
        <w:t>to bring</w:t>
      </w:r>
      <w:r w:rsidR="00874A13">
        <w:rPr>
          <w:szCs w:val="24"/>
        </w:rPr>
        <w:t xml:space="preserve"> in outside air </w:t>
      </w:r>
      <w:r>
        <w:rPr>
          <w:szCs w:val="24"/>
        </w:rPr>
        <w:t>for occupied area</w:t>
      </w:r>
      <w:r w:rsidR="00222E3D">
        <w:rPr>
          <w:szCs w:val="24"/>
        </w:rPr>
        <w:t>s</w:t>
      </w:r>
      <w:r>
        <w:rPr>
          <w:szCs w:val="24"/>
        </w:rPr>
        <w:t xml:space="preserve">. Openable windows provide </w:t>
      </w:r>
      <w:r w:rsidR="00874A13">
        <w:rPr>
          <w:szCs w:val="24"/>
        </w:rPr>
        <w:t xml:space="preserve">the sole source of </w:t>
      </w:r>
      <w:r>
        <w:rPr>
          <w:szCs w:val="24"/>
        </w:rPr>
        <w:t>fresh air.</w:t>
      </w:r>
      <w:r w:rsidR="003E5EEC">
        <w:rPr>
          <w:szCs w:val="24"/>
        </w:rPr>
        <w:t xml:space="preserve"> However many of the</w:t>
      </w:r>
      <w:r w:rsidR="00827338">
        <w:rPr>
          <w:szCs w:val="24"/>
        </w:rPr>
        <w:t xml:space="preserve"> windows are</w:t>
      </w:r>
      <w:r w:rsidR="003E5EEC">
        <w:rPr>
          <w:szCs w:val="24"/>
        </w:rPr>
        <w:t xml:space="preserve"> old and in disrepair.</w:t>
      </w:r>
    </w:p>
    <w:p w:rsidR="00FE42B3" w:rsidRPr="00E1060F" w:rsidRDefault="00FE42B3" w:rsidP="00E1060F">
      <w:pPr>
        <w:pStyle w:val="Heading2"/>
      </w:pPr>
      <w:r w:rsidRPr="00E1060F">
        <w:t>Microbial/Moisture Concerns</w:t>
      </w:r>
    </w:p>
    <w:p w:rsidR="00886244" w:rsidRDefault="003E5EEC" w:rsidP="004B7B85">
      <w:pPr>
        <w:pStyle w:val="BodyTextlinebeforebulletedtextonly"/>
        <w:ind w:firstLine="720"/>
      </w:pPr>
      <w:r>
        <w:t xml:space="preserve">The request for </w:t>
      </w:r>
      <w:r w:rsidR="00827338">
        <w:t xml:space="preserve">this </w:t>
      </w:r>
      <w:r>
        <w:t xml:space="preserve">assessment resulted from a flooding event that occurred when water entered the building through an abandoned interior drainage system over the weekend of December 1-2. </w:t>
      </w:r>
      <w:r w:rsidR="00811374">
        <w:t xml:space="preserve">A </w:t>
      </w:r>
      <w:r>
        <w:t>flooding restoration specialist</w:t>
      </w:r>
      <w:r w:rsidR="00811374">
        <w:t xml:space="preserve"> (Service Master)</w:t>
      </w:r>
      <w:r>
        <w:t xml:space="preserve"> was contacted to conduct drying operations with </w:t>
      </w:r>
      <w:r w:rsidR="00886244">
        <w:t>fans and dehumidifiers. On December 11</w:t>
      </w:r>
      <w:r w:rsidR="00BD74B8">
        <w:t>,</w:t>
      </w:r>
      <w:r w:rsidR="00886244">
        <w:t xml:space="preserve"> BEH/IAQ staff conducted moisture measurements and made observations to determine if porous buildin</w:t>
      </w:r>
      <w:r w:rsidR="00811374">
        <w:t>g materials were properly dried. At that time, carpeting</w:t>
      </w:r>
      <w:r w:rsidR="00886244">
        <w:t xml:space="preserve"> beneath file cabinets in the Tax Collectors office was wet (Pictures 1 and 2). It was recommended at the time of assessment that this carpet be removed. However, due to the age of the building it was also recommended to </w:t>
      </w:r>
      <w:r w:rsidR="00827338">
        <w:t>determine</w:t>
      </w:r>
      <w:r w:rsidR="00886244">
        <w:t xml:space="preserve"> if there were any asbestos-containing floor tiles beneath the carpet.</w:t>
      </w:r>
    </w:p>
    <w:p w:rsidR="00886244" w:rsidRDefault="00886244" w:rsidP="004B7B85">
      <w:pPr>
        <w:pStyle w:val="BodyTextlinebeforebulletedtextonly"/>
        <w:ind w:firstLine="720"/>
      </w:pPr>
      <w:r w:rsidRPr="00F34BD4">
        <w:t>The US Environmental Protection Agency (US EPA) and the American Conference of Governmental Industrial Hygienists (ACGIH) recommends that porous materials (e.g., wallboard, carpeting</w:t>
      </w:r>
      <w:r w:rsidRPr="004868C7">
        <w:t>)</w:t>
      </w:r>
      <w:r w:rsidRPr="00F34BD4">
        <w:t xml:space="preserve"> be dried with fans and heating within 24 to 48 hours of becoming wet (US EPA, 2008; ACGIH, 1989). If porous materials are not dried within this time frame, mold growth may occur.</w:t>
      </w:r>
    </w:p>
    <w:p w:rsidR="0095208E" w:rsidRDefault="00864DCB" w:rsidP="004B7B85">
      <w:pPr>
        <w:pStyle w:val="BodyTextlinebeforebulletedtextonly"/>
        <w:ind w:firstLine="720"/>
      </w:pPr>
      <w:r>
        <w:t>Water-</w:t>
      </w:r>
      <w:r w:rsidR="004C6D63">
        <w:t xml:space="preserve">damaged ceiling tiles </w:t>
      </w:r>
      <w:r w:rsidR="0095208E">
        <w:t xml:space="preserve">and plaster </w:t>
      </w:r>
      <w:r w:rsidR="004C6D63">
        <w:t xml:space="preserve">were noted in a </w:t>
      </w:r>
      <w:r w:rsidR="003A1D0A">
        <w:t>number of</w:t>
      </w:r>
      <w:r w:rsidR="0095208E">
        <w:t xml:space="preserve"> </w:t>
      </w:r>
      <w:r w:rsidR="004C6D63">
        <w:t>areas</w:t>
      </w:r>
      <w:r w:rsidR="00AE68EB">
        <w:t xml:space="preserve"> (Picture</w:t>
      </w:r>
      <w:r w:rsidR="00ED0C8F">
        <w:t>s</w:t>
      </w:r>
      <w:r w:rsidR="00AE68EB">
        <w:t xml:space="preserve"> </w:t>
      </w:r>
      <w:r w:rsidR="00B30F94">
        <w:t>3</w:t>
      </w:r>
      <w:r w:rsidR="00AE68EB">
        <w:t xml:space="preserve"> </w:t>
      </w:r>
      <w:r w:rsidR="00ED0C8F">
        <w:t xml:space="preserve">through </w:t>
      </w:r>
      <w:r w:rsidR="00B30F94">
        <w:t>8</w:t>
      </w:r>
      <w:r w:rsidR="00ED0C8F">
        <w:t xml:space="preserve">, </w:t>
      </w:r>
      <w:r w:rsidR="0095208E">
        <w:t>Table 1</w:t>
      </w:r>
      <w:r w:rsidR="00ED0C8F">
        <w:t>)</w:t>
      </w:r>
      <w:r w:rsidR="00770C75">
        <w:t>, which are evidence of building envelope and/or plumbing leaks</w:t>
      </w:r>
      <w:r w:rsidR="0095208E">
        <w:t>.</w:t>
      </w:r>
      <w:r w:rsidR="00992414">
        <w:t xml:space="preserve"> </w:t>
      </w:r>
      <w:r w:rsidR="00770C75">
        <w:t xml:space="preserve">Replacement of ceiling tiles and </w:t>
      </w:r>
      <w:r w:rsidR="00992414">
        <w:t>repair</w:t>
      </w:r>
      <w:r w:rsidR="00770C75">
        <w:t>/refinishing o</w:t>
      </w:r>
      <w:r w:rsidR="00992414">
        <w:t xml:space="preserve">f water-damaged materials, including </w:t>
      </w:r>
      <w:r w:rsidR="00770C75">
        <w:t>ceiling</w:t>
      </w:r>
      <w:r w:rsidR="00E016E3">
        <w:t>/wall</w:t>
      </w:r>
      <w:r w:rsidR="00770C75">
        <w:t xml:space="preserve"> </w:t>
      </w:r>
      <w:r w:rsidR="00992414">
        <w:t>plaster should be conducted</w:t>
      </w:r>
      <w:r w:rsidR="00770C75">
        <w:t xml:space="preserve"> after leaks are identified and repaired</w:t>
      </w:r>
      <w:r w:rsidR="00992414">
        <w:t>.</w:t>
      </w:r>
      <w:r w:rsidR="00B30F94">
        <w:t xml:space="preserve"> It should be noted </w:t>
      </w:r>
      <w:r w:rsidR="00B30F94">
        <w:lastRenderedPageBreak/>
        <w:t xml:space="preserve">however, that ceiling tiles are of the interlocking type that are difficult to replace and likely not manufactured anymore. The majority of water damage </w:t>
      </w:r>
      <w:r w:rsidR="00827338">
        <w:t xml:space="preserve">to ceiling tiles and plaster </w:t>
      </w:r>
      <w:r w:rsidR="00B30F94">
        <w:t xml:space="preserve">appears to be from roof leaks, as </w:t>
      </w:r>
      <w:r w:rsidR="00827338">
        <w:t>shown</w:t>
      </w:r>
      <w:r w:rsidR="00B30F94">
        <w:t xml:space="preserve"> by the </w:t>
      </w:r>
      <w:r w:rsidR="00827338">
        <w:t>large amount of</w:t>
      </w:r>
      <w:r w:rsidR="00B30F94">
        <w:t xml:space="preserve"> water-damaged materials in the attic (Pictures 9 through 11), which </w:t>
      </w:r>
      <w:r w:rsidR="00827338">
        <w:t>was originally a balcony</w:t>
      </w:r>
      <w:r w:rsidR="00B30F94">
        <w:t xml:space="preserve"> area.</w:t>
      </w:r>
    </w:p>
    <w:p w:rsidR="001A6CC5" w:rsidRDefault="009D6EC6" w:rsidP="004B7B85">
      <w:pPr>
        <w:pStyle w:val="BodyTextlinebeforebulletedtextonly"/>
        <w:ind w:firstLine="720"/>
      </w:pPr>
      <w:r>
        <w:t xml:space="preserve">The </w:t>
      </w:r>
      <w:r w:rsidR="00BA237F">
        <w:t xml:space="preserve">Tax Collectors restroom is used </w:t>
      </w:r>
      <w:r>
        <w:t>for storage of records</w:t>
      </w:r>
      <w:r w:rsidR="00992414">
        <w:t>.</w:t>
      </w:r>
      <w:r>
        <w:t xml:space="preserve"> This space is not conducive for storage of porous materials such as paper and cardboard (Picture 1</w:t>
      </w:r>
      <w:r w:rsidR="00455AD0">
        <w:t>2</w:t>
      </w:r>
      <w:r>
        <w:t>). Elevated humidity</w:t>
      </w:r>
      <w:r w:rsidR="00BA237F">
        <w:t>,</w:t>
      </w:r>
      <w:r w:rsidR="007F79F3">
        <w:t xml:space="preserve"> condensation</w:t>
      </w:r>
      <w:r>
        <w:t xml:space="preserve"> </w:t>
      </w:r>
      <w:r w:rsidR="00BA237F">
        <w:t xml:space="preserve">and toilet/sewage overflow </w:t>
      </w:r>
      <w:r>
        <w:t>can lead to the moistening</w:t>
      </w:r>
      <w:r w:rsidR="00BA237F">
        <w:t>/contamination</w:t>
      </w:r>
      <w:r>
        <w:t xml:space="preserve"> of these materials</w:t>
      </w:r>
      <w:r w:rsidR="00BA237F">
        <w:t xml:space="preserve">. Materials contaminated by sewage </w:t>
      </w:r>
      <w:r w:rsidR="00811374">
        <w:t>(</w:t>
      </w:r>
      <w:r w:rsidR="00BA237F">
        <w:t>black water</w:t>
      </w:r>
      <w:r w:rsidR="00811374">
        <w:t>)</w:t>
      </w:r>
      <w:r w:rsidR="00BA237F">
        <w:t xml:space="preserve">, </w:t>
      </w:r>
      <w:r w:rsidR="005663BE">
        <w:t>would need to be discarded.</w:t>
      </w:r>
    </w:p>
    <w:p w:rsidR="009B70D6" w:rsidRPr="00625A6F" w:rsidRDefault="009B70D6" w:rsidP="005C5AD0">
      <w:pPr>
        <w:pStyle w:val="Heading2"/>
      </w:pPr>
      <w:r w:rsidRPr="00625A6F">
        <w:t>Other IAQ Evaluations</w:t>
      </w:r>
    </w:p>
    <w:p w:rsidR="00577DF5" w:rsidRDefault="00811374" w:rsidP="00577DF5">
      <w:pPr>
        <w:spacing w:line="360" w:lineRule="auto"/>
        <w:ind w:firstLine="720"/>
      </w:pPr>
      <w:r>
        <w:t xml:space="preserve">Several </w:t>
      </w:r>
      <w:r w:rsidR="00EA298B">
        <w:t>area</w:t>
      </w:r>
      <w:r>
        <w:t>s</w:t>
      </w:r>
      <w:r w:rsidR="00577DF5" w:rsidRPr="00577DF5">
        <w:t xml:space="preserve"> were carpeted. Carpets should be cleaned annually (or semi-annually in soiled/high traffic areas) in accordance with Institute of Inspection, Cleaning and Restoration Certification (IICRC) recommendations, (IICRC, 2012). The service life of carpeting is approximately 10-11 years (IICRC, 2002). In many areas, carpeting was observed to be worn and stained. Carpeting of this age and condition becomes increasingly difficult to clean and maintain and may be a source of particulate matter to the indoor environment. Regular cleaning with a high efficiency particulate air (HEPA) filtered vacuum in combination with an annual cleaning will help to reduce accumulation and potential aerosolization of materials from carpeting.</w:t>
      </w:r>
    </w:p>
    <w:p w:rsidR="00E13077" w:rsidRDefault="004F7549" w:rsidP="00E13077">
      <w:pPr>
        <w:spacing w:line="360" w:lineRule="auto"/>
        <w:ind w:firstLine="720"/>
      </w:pPr>
      <w:r>
        <w:t>S</w:t>
      </w:r>
      <w:r w:rsidR="00362857" w:rsidRPr="00A470C6">
        <w:t>everal areas were missing light covers (Table 1</w:t>
      </w:r>
      <w:r w:rsidR="00EA298B">
        <w:t>, Pictures 3 and 6)</w:t>
      </w:r>
      <w:r w:rsidR="00362857" w:rsidRPr="00A470C6">
        <w:t xml:space="preserve">. </w:t>
      </w:r>
      <w:r w:rsidR="00EA298B">
        <w:t>Loosely stored bulbs</w:t>
      </w:r>
      <w:r>
        <w:t xml:space="preserve"> were </w:t>
      </w:r>
      <w:r w:rsidR="00EA298B">
        <w:t xml:space="preserve">also </w:t>
      </w:r>
      <w:r>
        <w:t>observed in the stairwell (Picture 1</w:t>
      </w:r>
      <w:r w:rsidR="00EA298B">
        <w:t>3</w:t>
      </w:r>
      <w:r>
        <w:t>).</w:t>
      </w:r>
      <w:r w:rsidR="00EA298B">
        <w:t xml:space="preserve"> F</w:t>
      </w:r>
      <w:r w:rsidR="00EA298B" w:rsidRPr="00A470C6">
        <w:t>luorescent bulbs contain mercury, which can be released if they are accidentally broken.</w:t>
      </w:r>
    </w:p>
    <w:p w:rsidR="00AC5F52" w:rsidRDefault="00885898" w:rsidP="00E13077">
      <w:pPr>
        <w:spacing w:line="360" w:lineRule="auto"/>
        <w:ind w:firstLine="720"/>
      </w:pPr>
      <w:r>
        <w:t>Also note that</w:t>
      </w:r>
      <w:r w:rsidR="00AC5F52">
        <w:t xml:space="preserve"> the IT office had a number of missing/loose floor tiles (Picture 14). These tiles should be replaced to avoid a falling/tripping hazard.</w:t>
      </w:r>
    </w:p>
    <w:p w:rsidR="001E0502" w:rsidRPr="00625A6F" w:rsidRDefault="001E0502" w:rsidP="001E0502">
      <w:pPr>
        <w:pStyle w:val="Heading1"/>
      </w:pPr>
      <w:r w:rsidRPr="00AF5FCB">
        <w:t>CONCLUSION AND RECOMMENDATIONS</w:t>
      </w:r>
    </w:p>
    <w:p w:rsidR="00811374" w:rsidRDefault="00B44F65" w:rsidP="00811374">
      <w:pPr>
        <w:pStyle w:val="BodyText1"/>
      </w:pPr>
      <w:r w:rsidRPr="00B44F65">
        <w:t xml:space="preserve">In order to address the conditions listed in this assessment, the recommendations made to improve </w:t>
      </w:r>
      <w:r>
        <w:t>IAQ</w:t>
      </w:r>
      <w:r w:rsidRPr="00B44F65">
        <w:t xml:space="preserve"> are divided into short-term and long-term corrective measures. The short-term recommendations can be implemented as soon as possible. Long-term solution measures are more complex and will require planning and resources to adequately address overall </w:t>
      </w:r>
      <w:r>
        <w:t>IAQ</w:t>
      </w:r>
      <w:r w:rsidRPr="00B44F65">
        <w:t xml:space="preserve"> </w:t>
      </w:r>
      <w:r w:rsidRPr="00B44F65">
        <w:lastRenderedPageBreak/>
        <w:t>concerns.</w:t>
      </w:r>
      <w:r w:rsidR="00C2446C">
        <w:t xml:space="preserve"> </w:t>
      </w:r>
      <w:r w:rsidRPr="00B44F65">
        <w:t>In view of the findings at the time of the visit, the following recommendations are made:</w:t>
      </w:r>
    </w:p>
    <w:p w:rsidR="00660571" w:rsidRPr="00660571" w:rsidRDefault="00660571" w:rsidP="00811374">
      <w:pPr>
        <w:pStyle w:val="Heading2"/>
      </w:pPr>
      <w:r w:rsidRPr="00660571">
        <w:t>Short-Term Recommendations</w:t>
      </w:r>
    </w:p>
    <w:p w:rsidR="00B44F65" w:rsidRDefault="00B44F65" w:rsidP="00C55222">
      <w:pPr>
        <w:pStyle w:val="ListParagraph"/>
        <w:numPr>
          <w:ilvl w:val="0"/>
          <w:numId w:val="15"/>
        </w:numPr>
      </w:pPr>
      <w:r>
        <w:t>Ensure that wet carpeting beneath file cabinets in the Tax Collectors office is removed.</w:t>
      </w:r>
      <w:r w:rsidR="00BD74B8">
        <w:t xml:space="preserve"> As stated previously, prior to removal, ensure that floor tiles beneath carpeting do not contain asbestos.</w:t>
      </w:r>
      <w:r w:rsidR="00885898">
        <w:t xml:space="preserve"> If floor tiles may contain asbestos, </w:t>
      </w:r>
      <w:r w:rsidR="00885898" w:rsidRPr="00885898">
        <w:t>all work should be done in accordance with state and federal regulations.</w:t>
      </w:r>
    </w:p>
    <w:p w:rsidR="008971BD" w:rsidRDefault="00B44F65" w:rsidP="00C55222">
      <w:pPr>
        <w:pStyle w:val="BodyTextNumberedConclusion"/>
        <w:numPr>
          <w:ilvl w:val="0"/>
          <w:numId w:val="15"/>
        </w:numPr>
      </w:pPr>
      <w:r>
        <w:t>Make repairs</w:t>
      </w:r>
      <w:r w:rsidR="00885898">
        <w:t xml:space="preserve"> to the roof</w:t>
      </w:r>
      <w:r>
        <w:t>.</w:t>
      </w:r>
    </w:p>
    <w:p w:rsidR="00B44F65" w:rsidRDefault="00B44F65" w:rsidP="00C55222">
      <w:pPr>
        <w:pStyle w:val="BodyTextNumberedConclusion"/>
        <w:numPr>
          <w:ilvl w:val="0"/>
          <w:numId w:val="15"/>
        </w:numPr>
      </w:pPr>
      <w:r>
        <w:t xml:space="preserve">Remove/replace any water-damaged insulation material in attic. Once fiberglass insulation </w:t>
      </w:r>
      <w:r w:rsidR="00885898">
        <w:t>becomes</w:t>
      </w:r>
      <w:r>
        <w:t xml:space="preserve"> wet it loses efficiency (R-rating).</w:t>
      </w:r>
    </w:p>
    <w:p w:rsidR="00934BEB" w:rsidRPr="00AC5176" w:rsidRDefault="00B44F65" w:rsidP="00C55222">
      <w:pPr>
        <w:pStyle w:val="BodyTextNumberedConclusion"/>
        <w:numPr>
          <w:ilvl w:val="0"/>
          <w:numId w:val="15"/>
        </w:numPr>
      </w:pPr>
      <w:r>
        <w:t>Continue to u</w:t>
      </w:r>
      <w:r w:rsidR="00934BEB">
        <w:t>se windows to provide fresh air during temperate weather. Close windows tightly during wet and hot, humid weather to prevent moisture accumulation.</w:t>
      </w:r>
    </w:p>
    <w:p w:rsidR="00885898" w:rsidRDefault="00885898" w:rsidP="00885898">
      <w:pPr>
        <w:pStyle w:val="BodyTextNumberedConclusion"/>
        <w:numPr>
          <w:ilvl w:val="0"/>
          <w:numId w:val="15"/>
        </w:numPr>
      </w:pPr>
      <w:r>
        <w:t>If possible, replace missing/water-damaged ceiling tiles.</w:t>
      </w:r>
    </w:p>
    <w:p w:rsidR="00914101" w:rsidRDefault="00885898" w:rsidP="00C55222">
      <w:pPr>
        <w:pStyle w:val="BodyTextNumberedConclusion"/>
        <w:numPr>
          <w:ilvl w:val="0"/>
          <w:numId w:val="15"/>
        </w:numPr>
      </w:pPr>
      <w:r>
        <w:t>S</w:t>
      </w:r>
      <w:r w:rsidR="00B44F65">
        <w:t>crape loose paint and seal/paint water-damaged ceiling and wall plaster.</w:t>
      </w:r>
    </w:p>
    <w:p w:rsidR="00E005E7" w:rsidRDefault="00CF532F" w:rsidP="00C55222">
      <w:pPr>
        <w:pStyle w:val="BodyTextNumberedConclusion"/>
        <w:numPr>
          <w:ilvl w:val="0"/>
          <w:numId w:val="15"/>
        </w:numPr>
      </w:pPr>
      <w:r>
        <w:t xml:space="preserve">Periodically clean dust and debris from floors, flat surfaces, fans and </w:t>
      </w:r>
      <w:r w:rsidR="00B44F65">
        <w:t>AC</w:t>
      </w:r>
      <w:r>
        <w:t xml:space="preserve"> units.</w:t>
      </w:r>
    </w:p>
    <w:p w:rsidR="00012ABD" w:rsidRDefault="00012ABD" w:rsidP="00C55222">
      <w:pPr>
        <w:pStyle w:val="BodyTextNumberedConclusion"/>
        <w:numPr>
          <w:ilvl w:val="0"/>
          <w:numId w:val="15"/>
        </w:numPr>
      </w:pPr>
      <w:r>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w:t>
      </w:r>
    </w:p>
    <w:p w:rsidR="00C81B13" w:rsidRDefault="00C81B13" w:rsidP="00C55222">
      <w:pPr>
        <w:pStyle w:val="BodyTextNumberedConclusion"/>
        <w:numPr>
          <w:ilvl w:val="0"/>
          <w:numId w:val="15"/>
        </w:numPr>
      </w:pPr>
      <w:r>
        <w:t xml:space="preserve">Store </w:t>
      </w:r>
      <w:r w:rsidR="00577DF5">
        <w:t>porous</w:t>
      </w:r>
      <w:r>
        <w:t xml:space="preserve"> items </w:t>
      </w:r>
      <w:r w:rsidR="00B44F65">
        <w:t xml:space="preserve">(i.e., cardboard and paper) </w:t>
      </w:r>
      <w:r>
        <w:t>off the floor in sealed boxes, bags or totes to prevent water damage.</w:t>
      </w:r>
      <w:r w:rsidR="00577DF5">
        <w:t xml:space="preserve"> Discard water-damaged and/or moldy materials.</w:t>
      </w:r>
    </w:p>
    <w:p w:rsidR="00B44F65" w:rsidRDefault="00B44F65" w:rsidP="00C55222">
      <w:pPr>
        <w:pStyle w:val="BodyTextNumberedConclusion"/>
        <w:numPr>
          <w:ilvl w:val="0"/>
          <w:numId w:val="15"/>
        </w:numPr>
      </w:pPr>
      <w:r>
        <w:t xml:space="preserve">Remove cardboard boxes from </w:t>
      </w:r>
      <w:r w:rsidR="00A906E0">
        <w:t xml:space="preserve">Tax Collectors restroom and </w:t>
      </w:r>
      <w:r>
        <w:t>stairwell in maintenance storeroom.</w:t>
      </w:r>
      <w:r w:rsidR="00885898">
        <w:t xml:space="preserve"> Avoid using restroom areas for storage.</w:t>
      </w:r>
    </w:p>
    <w:p w:rsidR="0026769A" w:rsidRDefault="0026769A" w:rsidP="00C55222">
      <w:pPr>
        <w:pStyle w:val="BodyTextNumberedConclusion"/>
        <w:numPr>
          <w:ilvl w:val="0"/>
          <w:numId w:val="15"/>
        </w:numPr>
      </w:pPr>
      <w:r>
        <w:t>Seal open utility holes/breaches in ceilings</w:t>
      </w:r>
      <w:r w:rsidR="00ED7EF9">
        <w:t>, floors</w:t>
      </w:r>
      <w:r>
        <w:t xml:space="preserve"> and walls with a fire-rated sealant.</w:t>
      </w:r>
    </w:p>
    <w:p w:rsidR="0026769A" w:rsidRDefault="0026769A" w:rsidP="00C55222">
      <w:pPr>
        <w:pStyle w:val="BodyTextNumberedConclusion"/>
        <w:numPr>
          <w:ilvl w:val="0"/>
          <w:numId w:val="15"/>
        </w:numPr>
      </w:pPr>
      <w:r w:rsidRPr="00AE42B5">
        <w:t>Clean carpeting annually or semi-annually in soiled high traffic areas as per the recommendations of the Institute of Inspection, Cleaning and Restoration Certification (IICRC, 2012).</w:t>
      </w:r>
    </w:p>
    <w:p w:rsidR="00C669BF" w:rsidRDefault="0026769A" w:rsidP="00C55222">
      <w:pPr>
        <w:pStyle w:val="BodyTextNumberedConclusion"/>
        <w:numPr>
          <w:ilvl w:val="0"/>
          <w:numId w:val="15"/>
        </w:numPr>
      </w:pPr>
      <w:r w:rsidRPr="0046428C">
        <w:lastRenderedPageBreak/>
        <w:t xml:space="preserve">Replace old worn carpeting past </w:t>
      </w:r>
      <w:r w:rsidR="00AF4B11">
        <w:t xml:space="preserve">its useful life (&gt; 10-11 years); consider replacing with </w:t>
      </w:r>
      <w:r w:rsidR="00161A82">
        <w:t>carpet squares</w:t>
      </w:r>
      <w:r w:rsidR="00AF4B11">
        <w:t>.</w:t>
      </w:r>
    </w:p>
    <w:p w:rsidR="00C669BF" w:rsidRDefault="00C669BF" w:rsidP="00C55222">
      <w:pPr>
        <w:pStyle w:val="BodyTextNumberedConclusion"/>
        <w:numPr>
          <w:ilvl w:val="0"/>
          <w:numId w:val="15"/>
        </w:numPr>
      </w:pPr>
      <w:r>
        <w:t>Replace missing light covers</w:t>
      </w:r>
      <w:r w:rsidR="00800FBD">
        <w:t xml:space="preserve"> to prevent accidental breakage of mercury-containing florescent bulbs</w:t>
      </w:r>
      <w:r>
        <w:t>.</w:t>
      </w:r>
      <w:r w:rsidR="00885898">
        <w:t xml:space="preserve"> Store bulbs properly in sturdy containers and dispose of periodically in accordance with regulations for mercury-containing items</w:t>
      </w:r>
      <w:r w:rsidR="00B44F65">
        <w:t>.</w:t>
      </w:r>
    </w:p>
    <w:p w:rsidR="00AC5F52" w:rsidRDefault="00AC5F52" w:rsidP="00C55222">
      <w:pPr>
        <w:pStyle w:val="BodyTextNumberedConclusion"/>
        <w:numPr>
          <w:ilvl w:val="0"/>
          <w:numId w:val="15"/>
        </w:numPr>
      </w:pPr>
      <w:r>
        <w:t xml:space="preserve">Replace </w:t>
      </w:r>
      <w:r w:rsidR="0042116B">
        <w:t xml:space="preserve">loose/damaged </w:t>
      </w:r>
      <w:r>
        <w:t>floor tiles in IT office.</w:t>
      </w:r>
    </w:p>
    <w:p w:rsidR="00836554" w:rsidRDefault="00836554" w:rsidP="00C55222">
      <w:pPr>
        <w:pStyle w:val="BodyTextNumberedConclusion"/>
        <w:numPr>
          <w:ilvl w:val="0"/>
          <w:numId w:val="15"/>
        </w:numPr>
      </w:pPr>
      <w:r w:rsidRPr="00AC5176">
        <w:t>Refer to resource manual and other related indoor air quality documents located on the MDPH’s websit</w:t>
      </w:r>
      <w:r w:rsidRPr="00625A6F">
        <w:t>e for further building-wide evaluations and advice on</w:t>
      </w:r>
      <w:r>
        <w:t xml:space="preserve"> maintaining public buildings.</w:t>
      </w:r>
      <w:r w:rsidR="00864DCB">
        <w:t xml:space="preserve"> </w:t>
      </w:r>
      <w:r>
        <w:t xml:space="preserve">These documents are available at </w:t>
      </w:r>
      <w:hyperlink r:id="rId11" w:history="1">
        <w:r w:rsidRPr="009B03ED">
          <w:rPr>
            <w:rStyle w:val="Hyperlink"/>
          </w:rPr>
          <w:t>http://mass.gov/dph/iaq</w:t>
        </w:r>
      </w:hyperlink>
      <w:r>
        <w:t>.</w:t>
      </w:r>
    </w:p>
    <w:p w:rsidR="00B96E2D" w:rsidRPr="00B96E2D" w:rsidRDefault="00B96E2D" w:rsidP="00B96E2D">
      <w:pPr>
        <w:keepNext/>
        <w:spacing w:before="480" w:after="120" w:line="360" w:lineRule="auto"/>
        <w:ind w:firstLine="720"/>
        <w:outlineLvl w:val="1"/>
        <w:rPr>
          <w:b/>
        </w:rPr>
      </w:pPr>
      <w:r w:rsidRPr="00B96E2D">
        <w:rPr>
          <w:b/>
        </w:rPr>
        <w:t>Long Term Recommendations</w:t>
      </w:r>
    </w:p>
    <w:p w:rsidR="00B96E2D" w:rsidRPr="00B96E2D" w:rsidRDefault="00B96E2D" w:rsidP="00B96E2D">
      <w:pPr>
        <w:pStyle w:val="ListParagraph"/>
        <w:numPr>
          <w:ilvl w:val="0"/>
          <w:numId w:val="11"/>
        </w:numPr>
      </w:pPr>
      <w:r w:rsidRPr="00B96E2D">
        <w:t xml:space="preserve">Consider replacing </w:t>
      </w:r>
      <w:r w:rsidR="00B44F65">
        <w:t>roof</w:t>
      </w:r>
      <w:r w:rsidRPr="00B96E2D">
        <w:t>.</w:t>
      </w:r>
    </w:p>
    <w:p w:rsidR="00B96E2D" w:rsidRPr="00B96E2D" w:rsidRDefault="00B96E2D" w:rsidP="00B96E2D">
      <w:pPr>
        <w:pStyle w:val="ListParagraph"/>
        <w:numPr>
          <w:ilvl w:val="0"/>
          <w:numId w:val="11"/>
        </w:numPr>
      </w:pPr>
      <w:r w:rsidRPr="00B96E2D">
        <w:t xml:space="preserve">Consider replacing </w:t>
      </w:r>
      <w:r w:rsidR="00B44F65">
        <w:t>existing (interlocking) ceiling tile systems building-wide</w:t>
      </w:r>
      <w:r w:rsidR="00885898">
        <w:t xml:space="preserve"> with</w:t>
      </w:r>
      <w:r w:rsidR="00B44F65">
        <w:t xml:space="preserve"> a more manageable suspended ceiling type.</w:t>
      </w:r>
    </w:p>
    <w:p w:rsidR="00D77E51" w:rsidRPr="00811374" w:rsidRDefault="00893E48" w:rsidP="00311A23">
      <w:pPr>
        <w:pStyle w:val="Heading1"/>
      </w:pPr>
      <w:r>
        <w:br w:type="page"/>
      </w:r>
      <w:r w:rsidR="000A321D" w:rsidRPr="00811374">
        <w:lastRenderedPageBreak/>
        <w:t>REFERENCES</w:t>
      </w:r>
    </w:p>
    <w:p w:rsidR="00C2446C" w:rsidRPr="00811374" w:rsidRDefault="00C2446C" w:rsidP="00A530A4">
      <w:pPr>
        <w:pStyle w:val="References"/>
      </w:pPr>
      <w:r w:rsidRPr="00811374">
        <w:t>ACGIH. 1989. Guidelines for the Assessment of Bioaerosols in the Indoor Environment. American Conference of Governmental Industrial Hygienists, Cincinnati, OH.</w:t>
      </w:r>
    </w:p>
    <w:p w:rsidR="00A530A4" w:rsidRPr="00811374" w:rsidRDefault="00A530A4" w:rsidP="00A530A4">
      <w:pPr>
        <w:pStyle w:val="References"/>
      </w:pPr>
      <w:r w:rsidRPr="00811374">
        <w:t>IICRC. 2002. Institute of Inspection, Cleaning and Restoration Certification. A Life-Cycle Cost Analysis for Floor Coverings in School Facilities.</w:t>
      </w:r>
    </w:p>
    <w:p w:rsidR="00945CA4" w:rsidRPr="00811374" w:rsidRDefault="00945CA4" w:rsidP="00945CA4">
      <w:pPr>
        <w:pStyle w:val="References"/>
      </w:pPr>
      <w:r w:rsidRPr="00811374">
        <w:t>IICRC. 2012. Institute of Inspection, Cleaning and Restoration Certification. Carpet Cleaning: FAQ.</w:t>
      </w:r>
    </w:p>
    <w:p w:rsidR="009035E5" w:rsidRPr="00811374" w:rsidRDefault="00714648" w:rsidP="00986263">
      <w:pPr>
        <w:pStyle w:val="References"/>
      </w:pPr>
      <w:r w:rsidRPr="00811374">
        <w:t xml:space="preserve">MDPH. 2015. </w:t>
      </w:r>
      <w:r w:rsidR="009035E5" w:rsidRPr="00811374">
        <w:t>Massachusetts Department of</w:t>
      </w:r>
      <w:r w:rsidR="00986263" w:rsidRPr="00811374">
        <w:t xml:space="preserve"> Public Health.</w:t>
      </w:r>
      <w:r w:rsidR="00864DCB" w:rsidRPr="00811374">
        <w:t xml:space="preserve"> </w:t>
      </w:r>
      <w:r w:rsidR="009035E5" w:rsidRPr="00811374">
        <w:t>Indoor Air</w:t>
      </w:r>
      <w:r w:rsidR="00986263" w:rsidRPr="00811374">
        <w:t xml:space="preserve"> Quality Manual:</w:t>
      </w:r>
      <w:r w:rsidR="00864DCB" w:rsidRPr="00811374">
        <w:t xml:space="preserve"> </w:t>
      </w:r>
      <w:r w:rsidR="00986263" w:rsidRPr="00811374">
        <w:t>Chapters I-III</w:t>
      </w:r>
      <w:r w:rsidR="009035E5" w:rsidRPr="00811374">
        <w:t>.</w:t>
      </w:r>
      <w:r w:rsidR="00864DCB" w:rsidRPr="00811374">
        <w:t xml:space="preserve"> </w:t>
      </w:r>
      <w:r w:rsidR="009035E5" w:rsidRPr="00811374">
        <w:t>Available at:</w:t>
      </w:r>
      <w:r w:rsidR="00864DCB" w:rsidRPr="00811374">
        <w:t xml:space="preserve"> </w:t>
      </w:r>
      <w:hyperlink r:id="rId12" w:history="1">
        <w:r w:rsidR="009035E5" w:rsidRPr="00811374">
          <w:rPr>
            <w:rStyle w:val="Hyperlink"/>
          </w:rPr>
          <w:t>http://www.mass.gov/eohhs/gov/departments/dph/programs/environmental-health/exposure-topics/iaq/iaq-manual/</w:t>
        </w:r>
      </w:hyperlink>
      <w:r w:rsidR="009035E5" w:rsidRPr="00811374">
        <w:t>.</w:t>
      </w:r>
    </w:p>
    <w:p w:rsidR="00F1548B" w:rsidRDefault="00C2446C" w:rsidP="00C2446C">
      <w:pPr>
        <w:pStyle w:val="BodyText2"/>
        <w:tabs>
          <w:tab w:val="left" w:pos="3780"/>
        </w:tabs>
        <w:rPr>
          <w:rStyle w:val="Hyperlink"/>
        </w:rPr>
        <w:sectPr w:rsidR="00F1548B" w:rsidSect="00EB04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r w:rsidRPr="00811374">
        <w:t xml:space="preserve">US EPA. 2008. Mold Remediation in Schools and Commercial Buildings. US Environmental Protection Agency, Office of Air and Radiation, Indoor Environments Division, Washington, D.C. EPA 402-K-01-001. </w:t>
      </w:r>
      <w:hyperlink r:id="rId19" w:history="1">
        <w:r w:rsidRPr="00811374">
          <w:rPr>
            <w:rStyle w:val="Hyperlink"/>
          </w:rPr>
          <w:t>http://www.epa.gov/mold/mold_remediation.html</w:t>
        </w:r>
      </w:hyperlink>
    </w:p>
    <w:p w:rsidR="00F1548B" w:rsidRPr="00F1548B" w:rsidRDefault="00F1548B" w:rsidP="00F1548B">
      <w:pPr>
        <w:spacing w:after="200" w:line="276" w:lineRule="auto"/>
        <w:rPr>
          <w:rFonts w:eastAsiaTheme="minorHAnsi"/>
          <w:b/>
          <w:szCs w:val="24"/>
        </w:rPr>
      </w:pPr>
      <w:r w:rsidRPr="00F1548B">
        <w:rPr>
          <w:rFonts w:eastAsiaTheme="minorHAnsi"/>
          <w:b/>
          <w:szCs w:val="24"/>
        </w:rPr>
        <w:lastRenderedPageBreak/>
        <w:t>Picture 1</w:t>
      </w:r>
    </w:p>
    <w:p w:rsidR="00F1548B" w:rsidRPr="00F1548B" w:rsidRDefault="00F1548B" w:rsidP="00F1548B">
      <w:pPr>
        <w:spacing w:after="200" w:line="276" w:lineRule="auto"/>
        <w:jc w:val="center"/>
        <w:rPr>
          <w:rFonts w:eastAsiaTheme="minorHAnsi"/>
          <w:b/>
          <w:szCs w:val="24"/>
        </w:rPr>
      </w:pPr>
      <w:r w:rsidRPr="00F1548B">
        <w:rPr>
          <w:rFonts w:eastAsiaTheme="minorHAnsi"/>
          <w:b/>
          <w:noProof/>
          <w:szCs w:val="24"/>
        </w:rPr>
        <w:drawing>
          <wp:inline distT="0" distB="0" distL="0" distR="0" wp14:anchorId="56F6B795" wp14:editId="51EDAA64">
            <wp:extent cx="3829003" cy="3291840"/>
            <wp:effectExtent l="0" t="0" r="635" b="3810"/>
            <wp:docPr id="2" name="Picture 2" descr="Wet carpeting (circular stain) beneath file cabinet in Tax Collectors office"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door Air Quality\Projects\Sharon\Pictures\Hull\Town Hall\IMG_4651.JPG"/>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3829003"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1548B" w:rsidRPr="00F1548B" w:rsidRDefault="00F1548B" w:rsidP="00F1548B">
      <w:pPr>
        <w:spacing w:after="200" w:line="276" w:lineRule="auto"/>
        <w:jc w:val="center"/>
        <w:rPr>
          <w:rFonts w:eastAsiaTheme="minorHAnsi"/>
          <w:b/>
          <w:szCs w:val="24"/>
        </w:rPr>
      </w:pPr>
      <w:r w:rsidRPr="00F1548B">
        <w:rPr>
          <w:rFonts w:eastAsiaTheme="minorHAnsi"/>
          <w:b/>
          <w:szCs w:val="24"/>
        </w:rPr>
        <w:t>Wet carpeting (circular stain) beneath file cabinet in Tax Collectors office</w:t>
      </w:r>
    </w:p>
    <w:p w:rsidR="00F1548B" w:rsidRPr="00F1548B" w:rsidRDefault="00F1548B" w:rsidP="00F1548B">
      <w:pPr>
        <w:spacing w:after="200" w:line="276" w:lineRule="auto"/>
        <w:rPr>
          <w:rFonts w:eastAsiaTheme="minorHAnsi"/>
          <w:b/>
          <w:szCs w:val="24"/>
        </w:rPr>
      </w:pPr>
      <w:r w:rsidRPr="00F1548B">
        <w:rPr>
          <w:rFonts w:eastAsiaTheme="minorHAnsi"/>
          <w:b/>
          <w:szCs w:val="24"/>
        </w:rPr>
        <w:t>Picture 2</w:t>
      </w:r>
    </w:p>
    <w:p w:rsidR="00F1548B" w:rsidRPr="00F1548B" w:rsidRDefault="00F1548B" w:rsidP="00F1548B">
      <w:pPr>
        <w:spacing w:after="200" w:line="276" w:lineRule="auto"/>
        <w:jc w:val="center"/>
        <w:rPr>
          <w:rFonts w:eastAsiaTheme="minorHAnsi"/>
          <w:b/>
          <w:szCs w:val="24"/>
        </w:rPr>
      </w:pPr>
      <w:r w:rsidRPr="00F1548B">
        <w:rPr>
          <w:rFonts w:eastAsiaTheme="minorHAnsi"/>
          <w:b/>
          <w:noProof/>
          <w:szCs w:val="24"/>
        </w:rPr>
        <w:drawing>
          <wp:inline distT="0" distB="0" distL="0" distR="0" wp14:anchorId="25AEA14F" wp14:editId="376F2B84">
            <wp:extent cx="4440791" cy="3200400"/>
            <wp:effectExtent l="0" t="0" r="0" b="0"/>
            <wp:docPr id="4" name="Picture 4" descr="Wet carpeting (circular stain) beneath file cabinet in Tax Collectors office, note moisture on two-wheeler"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oor Air Quality\Projects\Sharon\Pictures\Hull\Town Hall\IMG_4653.JPG"/>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4440791" cy="3200400"/>
                    </a:xfrm>
                    <a:prstGeom prst="rect">
                      <a:avLst/>
                    </a:prstGeom>
                    <a:noFill/>
                    <a:ln>
                      <a:noFill/>
                    </a:ln>
                    <a:extLst>
                      <a:ext uri="{53640926-AAD7-44D8-BBD7-CCE9431645EC}">
                        <a14:shadowObscured xmlns:a14="http://schemas.microsoft.com/office/drawing/2010/main"/>
                      </a:ext>
                    </a:extLst>
                  </pic:spPr>
                </pic:pic>
              </a:graphicData>
            </a:graphic>
          </wp:inline>
        </w:drawing>
      </w:r>
    </w:p>
    <w:p w:rsidR="00F1548B" w:rsidRPr="00F1548B" w:rsidRDefault="00F1548B" w:rsidP="00F1548B">
      <w:pPr>
        <w:spacing w:after="200" w:line="276" w:lineRule="auto"/>
        <w:jc w:val="center"/>
        <w:rPr>
          <w:rFonts w:eastAsiaTheme="minorHAnsi"/>
          <w:b/>
          <w:szCs w:val="24"/>
        </w:rPr>
      </w:pPr>
      <w:r w:rsidRPr="00F1548B">
        <w:rPr>
          <w:rFonts w:eastAsiaTheme="minorHAnsi"/>
          <w:b/>
          <w:szCs w:val="24"/>
        </w:rPr>
        <w:t>Wet carpeting (circular stain) beneath file cabinet in Tax Collectors office, note moisture on two-wheeler</w:t>
      </w:r>
    </w:p>
    <w:p w:rsidR="00F1548B" w:rsidRPr="00F1548B" w:rsidRDefault="00F1548B" w:rsidP="00F1548B">
      <w:pPr>
        <w:spacing w:after="200" w:line="276" w:lineRule="auto"/>
        <w:rPr>
          <w:rFonts w:eastAsiaTheme="minorHAnsi"/>
          <w:b/>
          <w:szCs w:val="24"/>
        </w:rPr>
      </w:pPr>
      <w:r w:rsidRPr="00F1548B">
        <w:rPr>
          <w:rFonts w:eastAsiaTheme="minorHAnsi"/>
          <w:b/>
          <w:szCs w:val="24"/>
        </w:rPr>
        <w:lastRenderedPageBreak/>
        <w:t>Picture 3</w:t>
      </w:r>
    </w:p>
    <w:p w:rsidR="00F1548B" w:rsidRPr="00F1548B" w:rsidRDefault="00F1548B" w:rsidP="00F1548B">
      <w:pPr>
        <w:spacing w:after="200" w:line="276" w:lineRule="auto"/>
        <w:jc w:val="center"/>
        <w:rPr>
          <w:rFonts w:eastAsiaTheme="minorHAnsi"/>
          <w:b/>
          <w:szCs w:val="24"/>
        </w:rPr>
      </w:pPr>
      <w:r w:rsidRPr="00F1548B">
        <w:rPr>
          <w:rFonts w:eastAsiaTheme="minorHAnsi"/>
          <w:b/>
          <w:noProof/>
          <w:szCs w:val="24"/>
        </w:rPr>
        <w:drawing>
          <wp:inline distT="0" distB="0" distL="0" distR="0" wp14:anchorId="3EE53C4C" wp14:editId="7B47052D">
            <wp:extent cx="5802772" cy="3291840"/>
            <wp:effectExtent l="0" t="0" r="7620" b="3810"/>
            <wp:docPr id="5" name="Picture 5" descr="Water-damaged ceiling tiles, also note missing florescent light cover"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door Air Quality\Projects\Sharon\Pictures\Hull\Town Hall\IMG_4640.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5802772"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1548B" w:rsidRPr="00F1548B" w:rsidRDefault="00F1548B" w:rsidP="00F1548B">
      <w:pPr>
        <w:spacing w:after="200" w:line="276" w:lineRule="auto"/>
        <w:jc w:val="center"/>
        <w:rPr>
          <w:rFonts w:eastAsiaTheme="minorHAnsi"/>
          <w:b/>
          <w:szCs w:val="24"/>
        </w:rPr>
      </w:pPr>
      <w:r w:rsidRPr="00F1548B">
        <w:rPr>
          <w:rFonts w:eastAsiaTheme="minorHAnsi"/>
          <w:b/>
          <w:szCs w:val="24"/>
        </w:rPr>
        <w:t>Water-damaged ceiling tiles, also note missing florescent light cover</w:t>
      </w:r>
    </w:p>
    <w:p w:rsidR="00F1548B" w:rsidRPr="00F1548B" w:rsidRDefault="00F1548B" w:rsidP="00F1548B">
      <w:pPr>
        <w:spacing w:after="200" w:line="276" w:lineRule="auto"/>
        <w:rPr>
          <w:rFonts w:eastAsiaTheme="minorHAnsi"/>
          <w:b/>
          <w:szCs w:val="24"/>
        </w:rPr>
      </w:pPr>
      <w:r w:rsidRPr="00F1548B">
        <w:rPr>
          <w:rFonts w:eastAsiaTheme="minorHAnsi"/>
          <w:b/>
          <w:szCs w:val="24"/>
        </w:rPr>
        <w:t>Picture 4</w:t>
      </w:r>
    </w:p>
    <w:p w:rsidR="00F1548B" w:rsidRPr="00F1548B" w:rsidRDefault="00F1548B" w:rsidP="00F1548B">
      <w:pPr>
        <w:spacing w:after="200" w:line="276" w:lineRule="auto"/>
        <w:jc w:val="center"/>
        <w:rPr>
          <w:rFonts w:eastAsiaTheme="minorHAnsi"/>
          <w:b/>
          <w:szCs w:val="24"/>
        </w:rPr>
      </w:pPr>
      <w:r w:rsidRPr="00F1548B">
        <w:rPr>
          <w:rFonts w:eastAsiaTheme="minorHAnsi"/>
          <w:b/>
          <w:noProof/>
          <w:szCs w:val="24"/>
        </w:rPr>
        <w:drawing>
          <wp:inline distT="0" distB="0" distL="0" distR="0" wp14:anchorId="6E9E79D1" wp14:editId="50B44B79">
            <wp:extent cx="5007799" cy="3291840"/>
            <wp:effectExtent l="0" t="0" r="2540" b="3810"/>
            <wp:docPr id="6" name="Picture 6" descr="Water-damaged ceiling tiles"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ndoor Air Quality\Projects\Sharon\Pictures\Hull\Town Hall\IMG_4636.JPG"/>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5007799"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1548B" w:rsidRPr="00F1548B" w:rsidRDefault="00F1548B" w:rsidP="00F1548B">
      <w:pPr>
        <w:spacing w:after="200" w:line="276" w:lineRule="auto"/>
        <w:jc w:val="center"/>
        <w:rPr>
          <w:rFonts w:eastAsiaTheme="minorHAnsi"/>
          <w:b/>
          <w:szCs w:val="24"/>
        </w:rPr>
      </w:pPr>
      <w:r w:rsidRPr="00F1548B">
        <w:rPr>
          <w:rFonts w:eastAsiaTheme="minorHAnsi"/>
          <w:b/>
          <w:szCs w:val="24"/>
        </w:rPr>
        <w:t>Water-damaged ceiling tiles</w:t>
      </w:r>
    </w:p>
    <w:p w:rsidR="00F1548B" w:rsidRPr="00F1548B" w:rsidRDefault="00F1548B" w:rsidP="00F1548B">
      <w:pPr>
        <w:spacing w:after="200" w:line="276" w:lineRule="auto"/>
        <w:rPr>
          <w:rFonts w:eastAsiaTheme="minorHAnsi"/>
          <w:b/>
          <w:szCs w:val="24"/>
        </w:rPr>
      </w:pPr>
      <w:r w:rsidRPr="00F1548B">
        <w:rPr>
          <w:rFonts w:eastAsiaTheme="minorHAnsi"/>
          <w:b/>
          <w:szCs w:val="24"/>
        </w:rPr>
        <w:lastRenderedPageBreak/>
        <w:t>Picture 5</w:t>
      </w:r>
    </w:p>
    <w:p w:rsidR="00F1548B" w:rsidRPr="00F1548B" w:rsidRDefault="00F1548B" w:rsidP="00F1548B">
      <w:pPr>
        <w:spacing w:after="200" w:line="276" w:lineRule="auto"/>
        <w:jc w:val="center"/>
        <w:rPr>
          <w:rFonts w:eastAsiaTheme="minorHAnsi"/>
          <w:b/>
          <w:szCs w:val="24"/>
        </w:rPr>
      </w:pPr>
      <w:r w:rsidRPr="00F1548B">
        <w:rPr>
          <w:rFonts w:eastAsiaTheme="minorHAnsi"/>
          <w:b/>
          <w:noProof/>
          <w:szCs w:val="24"/>
        </w:rPr>
        <w:drawing>
          <wp:inline distT="0" distB="0" distL="0" distR="0" wp14:anchorId="2FC0473C" wp14:editId="7E79A04F">
            <wp:extent cx="5175529" cy="3291840"/>
            <wp:effectExtent l="0" t="0" r="6350" b="3810"/>
            <wp:docPr id="7" name="Picture 7" descr="Peeling paint and water-damaged ceiling plaster"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door Air Quality\Projects\Sharon\Pictures\Hull\Town Hall\IMG_4643.JPG"/>
                    <pic:cNvPicPr>
                      <a:picLocks noChangeAspect="1" noChangeArrowheads="1"/>
                    </pic:cNvPicPr>
                  </pic:nvPicPr>
                  <pic:blipFill rotWithShape="1">
                    <a:blip r:embed="rId24" cstate="email">
                      <a:extLst>
                        <a:ext uri="{28A0092B-C50C-407E-A947-70E740481C1C}">
                          <a14:useLocalDpi xmlns:a14="http://schemas.microsoft.com/office/drawing/2010/main"/>
                        </a:ext>
                      </a:extLst>
                    </a:blip>
                    <a:srcRect b="-1"/>
                    <a:stretch/>
                  </pic:blipFill>
                  <pic:spPr bwMode="auto">
                    <a:xfrm>
                      <a:off x="0" y="0"/>
                      <a:ext cx="5175529"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1548B" w:rsidRPr="00F1548B" w:rsidRDefault="00F1548B" w:rsidP="00F1548B">
      <w:pPr>
        <w:spacing w:after="200" w:line="276" w:lineRule="auto"/>
        <w:jc w:val="center"/>
        <w:rPr>
          <w:rFonts w:eastAsiaTheme="minorHAnsi"/>
          <w:b/>
          <w:szCs w:val="24"/>
        </w:rPr>
      </w:pPr>
      <w:r w:rsidRPr="00F1548B">
        <w:rPr>
          <w:rFonts w:eastAsiaTheme="minorHAnsi"/>
          <w:b/>
          <w:szCs w:val="24"/>
        </w:rPr>
        <w:t>Peeling paint and water-damaged ceiling plaster</w:t>
      </w:r>
    </w:p>
    <w:p w:rsidR="00F1548B" w:rsidRPr="00F1548B" w:rsidRDefault="00F1548B" w:rsidP="00F1548B">
      <w:pPr>
        <w:spacing w:after="200" w:line="276" w:lineRule="auto"/>
        <w:rPr>
          <w:rFonts w:eastAsiaTheme="minorHAnsi"/>
          <w:b/>
          <w:szCs w:val="24"/>
        </w:rPr>
      </w:pPr>
      <w:r w:rsidRPr="00F1548B">
        <w:rPr>
          <w:rFonts w:eastAsiaTheme="minorHAnsi"/>
          <w:b/>
          <w:szCs w:val="24"/>
        </w:rPr>
        <w:t>Picture 6</w:t>
      </w:r>
    </w:p>
    <w:p w:rsidR="00F1548B" w:rsidRPr="00F1548B" w:rsidRDefault="00F1548B" w:rsidP="00F1548B">
      <w:pPr>
        <w:spacing w:after="200" w:line="276" w:lineRule="auto"/>
        <w:jc w:val="center"/>
        <w:rPr>
          <w:rFonts w:eastAsiaTheme="minorHAnsi"/>
          <w:b/>
          <w:szCs w:val="24"/>
        </w:rPr>
      </w:pPr>
      <w:r w:rsidRPr="00F1548B">
        <w:rPr>
          <w:rFonts w:eastAsiaTheme="minorHAnsi"/>
          <w:b/>
          <w:noProof/>
          <w:szCs w:val="24"/>
        </w:rPr>
        <w:drawing>
          <wp:inline distT="0" distB="0" distL="0" distR="0" wp14:anchorId="1B07FCE6" wp14:editId="1C7DC352">
            <wp:extent cx="4716421" cy="3291840"/>
            <wp:effectExtent l="0" t="0" r="8255" b="3810"/>
            <wp:docPr id="8" name="Picture 8" descr="Water-damaged ceiling tiles, also note missing florescent light cover"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ndoor Air Quality\Projects\Sharon\Pictures\Hull\Town Hall\IMG_4635.JPG"/>
                    <pic:cNvPicPr>
                      <a:picLocks noChangeAspect="1" noChangeArrowheads="1"/>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4716421"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1548B" w:rsidRPr="00F1548B" w:rsidRDefault="00F1548B" w:rsidP="00F1548B">
      <w:pPr>
        <w:spacing w:after="200" w:line="276" w:lineRule="auto"/>
        <w:jc w:val="center"/>
        <w:rPr>
          <w:rFonts w:eastAsiaTheme="minorHAnsi"/>
          <w:b/>
          <w:szCs w:val="24"/>
        </w:rPr>
      </w:pPr>
      <w:r w:rsidRPr="00F1548B">
        <w:rPr>
          <w:rFonts w:eastAsiaTheme="minorHAnsi"/>
          <w:b/>
          <w:szCs w:val="24"/>
        </w:rPr>
        <w:t>Water-damaged ceiling tiles, also note missing florescent light cover</w:t>
      </w:r>
    </w:p>
    <w:p w:rsidR="00F1548B" w:rsidRPr="00F1548B" w:rsidRDefault="00F1548B" w:rsidP="00F1548B">
      <w:pPr>
        <w:spacing w:after="200" w:line="276" w:lineRule="auto"/>
        <w:rPr>
          <w:rFonts w:eastAsiaTheme="minorHAnsi"/>
          <w:b/>
          <w:szCs w:val="24"/>
        </w:rPr>
      </w:pPr>
      <w:r w:rsidRPr="00F1548B">
        <w:rPr>
          <w:rFonts w:eastAsiaTheme="minorHAnsi"/>
          <w:b/>
          <w:szCs w:val="24"/>
        </w:rPr>
        <w:lastRenderedPageBreak/>
        <w:t>Picture 7</w:t>
      </w:r>
    </w:p>
    <w:p w:rsidR="00F1548B" w:rsidRPr="00F1548B" w:rsidRDefault="00F1548B" w:rsidP="00F1548B">
      <w:pPr>
        <w:spacing w:after="200" w:line="276" w:lineRule="auto"/>
        <w:jc w:val="center"/>
        <w:rPr>
          <w:rFonts w:eastAsiaTheme="minorHAnsi"/>
          <w:b/>
          <w:szCs w:val="24"/>
        </w:rPr>
      </w:pPr>
      <w:r w:rsidRPr="00F1548B">
        <w:rPr>
          <w:rFonts w:eastAsiaTheme="minorHAnsi"/>
          <w:b/>
          <w:noProof/>
          <w:szCs w:val="24"/>
        </w:rPr>
        <w:drawing>
          <wp:inline distT="0" distB="0" distL="0" distR="0" wp14:anchorId="1FBAEA5F" wp14:editId="60BE0039">
            <wp:extent cx="4425496" cy="3291840"/>
            <wp:effectExtent l="0" t="0" r="0" b="3810"/>
            <wp:docPr id="9" name="Picture 9" descr="Peeling paint and water-damaged ceiling plaster"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ndoor Air Quality\Projects\Sharon\Pictures\Hull\Town Hall\IMG_4646.JPG"/>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4425496"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1548B" w:rsidRPr="00F1548B" w:rsidRDefault="00F1548B" w:rsidP="00F1548B">
      <w:pPr>
        <w:spacing w:after="200" w:line="276" w:lineRule="auto"/>
        <w:jc w:val="center"/>
        <w:rPr>
          <w:rFonts w:eastAsiaTheme="minorHAnsi"/>
          <w:b/>
          <w:szCs w:val="24"/>
        </w:rPr>
      </w:pPr>
      <w:r w:rsidRPr="00F1548B">
        <w:rPr>
          <w:rFonts w:eastAsiaTheme="minorHAnsi"/>
          <w:b/>
          <w:szCs w:val="24"/>
        </w:rPr>
        <w:t>Peeling paint and water-damaged ceiling plaster</w:t>
      </w:r>
    </w:p>
    <w:p w:rsidR="00F1548B" w:rsidRPr="00F1548B" w:rsidRDefault="00F1548B" w:rsidP="00F1548B">
      <w:pPr>
        <w:spacing w:after="200" w:line="276" w:lineRule="auto"/>
        <w:rPr>
          <w:rFonts w:eastAsiaTheme="minorHAnsi"/>
          <w:b/>
          <w:szCs w:val="24"/>
        </w:rPr>
      </w:pPr>
      <w:r w:rsidRPr="00F1548B">
        <w:rPr>
          <w:rFonts w:eastAsiaTheme="minorHAnsi"/>
          <w:b/>
          <w:szCs w:val="24"/>
        </w:rPr>
        <w:t>Picture 8</w:t>
      </w:r>
    </w:p>
    <w:p w:rsidR="00F1548B" w:rsidRPr="00F1548B" w:rsidRDefault="00F1548B" w:rsidP="00F1548B">
      <w:pPr>
        <w:spacing w:after="200" w:line="276" w:lineRule="auto"/>
        <w:jc w:val="center"/>
        <w:rPr>
          <w:rFonts w:eastAsiaTheme="minorHAnsi"/>
          <w:b/>
          <w:szCs w:val="24"/>
        </w:rPr>
      </w:pPr>
      <w:r w:rsidRPr="00F1548B">
        <w:rPr>
          <w:rFonts w:eastAsiaTheme="minorHAnsi"/>
          <w:b/>
          <w:noProof/>
          <w:szCs w:val="24"/>
        </w:rPr>
        <w:drawing>
          <wp:inline distT="0" distB="0" distL="0" distR="0" wp14:anchorId="741B7002" wp14:editId="5BA4ECBE">
            <wp:extent cx="4392839" cy="3291840"/>
            <wp:effectExtent l="0" t="0" r="8255" b="3810"/>
            <wp:docPr id="10" name="Picture 10" descr="Peeling paint and water-damaged ceiling plaster"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Indoor Air Quality\Projects\Sharon\Pictures\Hull\Town Hall\IMG_4649.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392839" cy="3291840"/>
                    </a:xfrm>
                    <a:prstGeom prst="rect">
                      <a:avLst/>
                    </a:prstGeom>
                    <a:noFill/>
                    <a:ln>
                      <a:noFill/>
                    </a:ln>
                  </pic:spPr>
                </pic:pic>
              </a:graphicData>
            </a:graphic>
          </wp:inline>
        </w:drawing>
      </w:r>
    </w:p>
    <w:p w:rsidR="00F1548B" w:rsidRPr="00F1548B" w:rsidRDefault="00F1548B" w:rsidP="00F1548B">
      <w:pPr>
        <w:spacing w:after="200" w:line="276" w:lineRule="auto"/>
        <w:jc w:val="center"/>
        <w:rPr>
          <w:rFonts w:eastAsiaTheme="minorHAnsi"/>
          <w:b/>
          <w:szCs w:val="24"/>
        </w:rPr>
      </w:pPr>
      <w:r w:rsidRPr="00F1548B">
        <w:rPr>
          <w:rFonts w:eastAsiaTheme="minorHAnsi"/>
          <w:b/>
          <w:szCs w:val="24"/>
        </w:rPr>
        <w:t>Peeling paint and water-damaged ceiling plaster</w:t>
      </w:r>
    </w:p>
    <w:p w:rsidR="00F1548B" w:rsidRPr="00F1548B" w:rsidRDefault="00F1548B" w:rsidP="00F1548B">
      <w:pPr>
        <w:spacing w:after="200" w:line="276" w:lineRule="auto"/>
        <w:rPr>
          <w:rFonts w:eastAsiaTheme="minorHAnsi"/>
          <w:b/>
          <w:szCs w:val="24"/>
        </w:rPr>
      </w:pPr>
      <w:r w:rsidRPr="00F1548B">
        <w:rPr>
          <w:rFonts w:eastAsiaTheme="minorHAnsi"/>
          <w:b/>
          <w:szCs w:val="24"/>
        </w:rPr>
        <w:lastRenderedPageBreak/>
        <w:t>Picture 9</w:t>
      </w:r>
    </w:p>
    <w:p w:rsidR="00F1548B" w:rsidRPr="00F1548B" w:rsidRDefault="00F1548B" w:rsidP="00F1548B">
      <w:pPr>
        <w:spacing w:after="200" w:line="276" w:lineRule="auto"/>
        <w:jc w:val="center"/>
        <w:rPr>
          <w:rFonts w:eastAsiaTheme="minorHAnsi"/>
          <w:b/>
          <w:szCs w:val="24"/>
        </w:rPr>
      </w:pPr>
      <w:r w:rsidRPr="00F1548B">
        <w:rPr>
          <w:rFonts w:eastAsiaTheme="minorHAnsi"/>
          <w:b/>
          <w:noProof/>
          <w:szCs w:val="24"/>
        </w:rPr>
        <w:drawing>
          <wp:inline distT="0" distB="0" distL="0" distR="0" wp14:anchorId="611B2424" wp14:editId="6946613A">
            <wp:extent cx="4392839" cy="3291840"/>
            <wp:effectExtent l="0" t="0" r="8255" b="3810"/>
            <wp:docPr id="11" name="Picture 11" descr="Water-damaged building materials in the attic (former balcony)"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door Air Quality\Projects\Sharon\Pictures\Hull\Town Hall\IMG_4624.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392839" cy="3291840"/>
                    </a:xfrm>
                    <a:prstGeom prst="rect">
                      <a:avLst/>
                    </a:prstGeom>
                    <a:noFill/>
                    <a:ln>
                      <a:noFill/>
                    </a:ln>
                  </pic:spPr>
                </pic:pic>
              </a:graphicData>
            </a:graphic>
          </wp:inline>
        </w:drawing>
      </w:r>
    </w:p>
    <w:p w:rsidR="00F1548B" w:rsidRPr="00F1548B" w:rsidRDefault="00F1548B" w:rsidP="00F1548B">
      <w:pPr>
        <w:spacing w:after="200" w:line="276" w:lineRule="auto"/>
        <w:jc w:val="center"/>
        <w:rPr>
          <w:rFonts w:eastAsiaTheme="minorHAnsi"/>
          <w:b/>
          <w:szCs w:val="24"/>
        </w:rPr>
      </w:pPr>
      <w:r w:rsidRPr="00F1548B">
        <w:rPr>
          <w:rFonts w:eastAsiaTheme="minorHAnsi"/>
          <w:b/>
          <w:szCs w:val="24"/>
        </w:rPr>
        <w:t>Water-damaged building materials in the attic (former balcony)</w:t>
      </w:r>
    </w:p>
    <w:p w:rsidR="00F1548B" w:rsidRPr="00F1548B" w:rsidRDefault="00F1548B" w:rsidP="00F1548B">
      <w:pPr>
        <w:spacing w:after="200" w:line="276" w:lineRule="auto"/>
        <w:rPr>
          <w:rFonts w:eastAsiaTheme="minorHAnsi"/>
          <w:b/>
          <w:szCs w:val="24"/>
        </w:rPr>
      </w:pPr>
      <w:r w:rsidRPr="00F1548B">
        <w:rPr>
          <w:rFonts w:eastAsiaTheme="minorHAnsi"/>
          <w:b/>
          <w:szCs w:val="24"/>
        </w:rPr>
        <w:t>Picture 10</w:t>
      </w:r>
    </w:p>
    <w:p w:rsidR="00F1548B" w:rsidRPr="00F1548B" w:rsidRDefault="00F1548B" w:rsidP="00F1548B">
      <w:pPr>
        <w:spacing w:after="200" w:line="276" w:lineRule="auto"/>
        <w:jc w:val="center"/>
        <w:rPr>
          <w:rFonts w:eastAsiaTheme="minorHAnsi"/>
          <w:b/>
          <w:szCs w:val="24"/>
        </w:rPr>
      </w:pPr>
      <w:r w:rsidRPr="00F1548B">
        <w:rPr>
          <w:rFonts w:eastAsiaTheme="minorHAnsi"/>
          <w:b/>
          <w:noProof/>
          <w:szCs w:val="24"/>
        </w:rPr>
        <w:drawing>
          <wp:inline distT="0" distB="0" distL="0" distR="0" wp14:anchorId="4C0CDA57" wp14:editId="24212781">
            <wp:extent cx="4392839" cy="3291840"/>
            <wp:effectExtent l="0" t="0" r="8255" b="3810"/>
            <wp:docPr id="12" name="Picture 12" descr="Water-damaged building materials in the attic (former balcony)"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ndoor Air Quality\Projects\Sharon\Pictures\Hull\Town Hall\IMG_4625.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392839" cy="3291840"/>
                    </a:xfrm>
                    <a:prstGeom prst="rect">
                      <a:avLst/>
                    </a:prstGeom>
                    <a:noFill/>
                    <a:ln>
                      <a:noFill/>
                    </a:ln>
                  </pic:spPr>
                </pic:pic>
              </a:graphicData>
            </a:graphic>
          </wp:inline>
        </w:drawing>
      </w:r>
    </w:p>
    <w:p w:rsidR="00F1548B" w:rsidRPr="00F1548B" w:rsidRDefault="00F1548B" w:rsidP="00F1548B">
      <w:pPr>
        <w:spacing w:after="200" w:line="276" w:lineRule="auto"/>
        <w:jc w:val="center"/>
        <w:rPr>
          <w:rFonts w:eastAsiaTheme="minorHAnsi"/>
          <w:b/>
          <w:szCs w:val="24"/>
        </w:rPr>
      </w:pPr>
      <w:r w:rsidRPr="00F1548B">
        <w:rPr>
          <w:rFonts w:eastAsiaTheme="minorHAnsi"/>
          <w:b/>
          <w:szCs w:val="24"/>
        </w:rPr>
        <w:t>Water-damaged building materials in the attic (former balcony)</w:t>
      </w:r>
    </w:p>
    <w:p w:rsidR="00F1548B" w:rsidRPr="00F1548B" w:rsidRDefault="00F1548B" w:rsidP="00F1548B">
      <w:pPr>
        <w:spacing w:after="200" w:line="276" w:lineRule="auto"/>
        <w:rPr>
          <w:rFonts w:eastAsiaTheme="minorHAnsi"/>
          <w:b/>
          <w:szCs w:val="24"/>
        </w:rPr>
      </w:pPr>
      <w:r w:rsidRPr="00F1548B">
        <w:rPr>
          <w:rFonts w:eastAsiaTheme="minorHAnsi"/>
          <w:b/>
          <w:szCs w:val="24"/>
        </w:rPr>
        <w:lastRenderedPageBreak/>
        <w:t>Picture 11</w:t>
      </w:r>
    </w:p>
    <w:p w:rsidR="00F1548B" w:rsidRPr="00F1548B" w:rsidRDefault="00F1548B" w:rsidP="00F1548B">
      <w:pPr>
        <w:spacing w:after="200" w:line="276" w:lineRule="auto"/>
        <w:jc w:val="center"/>
        <w:rPr>
          <w:rFonts w:eastAsiaTheme="minorHAnsi"/>
          <w:b/>
          <w:szCs w:val="24"/>
        </w:rPr>
      </w:pPr>
      <w:r w:rsidRPr="00F1548B">
        <w:rPr>
          <w:rFonts w:eastAsiaTheme="minorHAnsi"/>
          <w:b/>
          <w:noProof/>
          <w:szCs w:val="24"/>
        </w:rPr>
        <w:drawing>
          <wp:inline distT="0" distB="0" distL="0" distR="0" wp14:anchorId="26F548EC" wp14:editId="2AFB3D08">
            <wp:extent cx="4392839" cy="3291840"/>
            <wp:effectExtent l="0" t="0" r="8255" b="3810"/>
            <wp:docPr id="13" name="Picture 13" descr="Water-damaged building materials in the attic (former balcony)"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Indoor Air Quality\Projects\Sharon\Pictures\Hull\Town Hall\IMG_4627.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392839" cy="3291840"/>
                    </a:xfrm>
                    <a:prstGeom prst="rect">
                      <a:avLst/>
                    </a:prstGeom>
                    <a:noFill/>
                    <a:ln>
                      <a:noFill/>
                    </a:ln>
                  </pic:spPr>
                </pic:pic>
              </a:graphicData>
            </a:graphic>
          </wp:inline>
        </w:drawing>
      </w:r>
    </w:p>
    <w:p w:rsidR="00F1548B" w:rsidRPr="00F1548B" w:rsidRDefault="00F1548B" w:rsidP="00F1548B">
      <w:pPr>
        <w:spacing w:after="200" w:line="276" w:lineRule="auto"/>
        <w:jc w:val="center"/>
        <w:rPr>
          <w:rFonts w:eastAsiaTheme="minorHAnsi"/>
          <w:b/>
          <w:szCs w:val="24"/>
        </w:rPr>
      </w:pPr>
      <w:r w:rsidRPr="00F1548B">
        <w:rPr>
          <w:rFonts w:eastAsiaTheme="minorHAnsi"/>
          <w:b/>
          <w:szCs w:val="24"/>
        </w:rPr>
        <w:t>Water-damaged building materials in the attic (former balcony)</w:t>
      </w:r>
    </w:p>
    <w:p w:rsidR="00F1548B" w:rsidRPr="00F1548B" w:rsidRDefault="00F1548B" w:rsidP="00F1548B">
      <w:pPr>
        <w:spacing w:after="200" w:line="276" w:lineRule="auto"/>
        <w:rPr>
          <w:rFonts w:eastAsiaTheme="minorHAnsi"/>
          <w:b/>
          <w:szCs w:val="24"/>
        </w:rPr>
      </w:pPr>
      <w:r w:rsidRPr="00F1548B">
        <w:rPr>
          <w:rFonts w:eastAsiaTheme="minorHAnsi"/>
          <w:b/>
          <w:szCs w:val="24"/>
        </w:rPr>
        <w:t>Picture 12</w:t>
      </w:r>
    </w:p>
    <w:p w:rsidR="00F1548B" w:rsidRPr="00F1548B" w:rsidRDefault="00F1548B" w:rsidP="00F1548B">
      <w:pPr>
        <w:spacing w:after="200" w:line="276" w:lineRule="auto"/>
        <w:jc w:val="center"/>
        <w:rPr>
          <w:rFonts w:eastAsiaTheme="minorHAnsi"/>
          <w:b/>
          <w:szCs w:val="24"/>
        </w:rPr>
      </w:pPr>
      <w:r w:rsidRPr="00F1548B">
        <w:rPr>
          <w:rFonts w:eastAsiaTheme="minorHAnsi"/>
          <w:b/>
          <w:noProof/>
          <w:szCs w:val="24"/>
        </w:rPr>
        <w:drawing>
          <wp:inline distT="0" distB="0" distL="0" distR="0" wp14:anchorId="036137B3" wp14:editId="43A26EB2">
            <wp:extent cx="4392839" cy="3291840"/>
            <wp:effectExtent l="0" t="0" r="8255" b="3810"/>
            <wp:docPr id="14" name="Picture 14" descr="Cardboard/paper storage in Tax Collectors restroom"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Indoor Air Quality\Projects\Sharon\Pictures\Hull\Town Hall\IMG_4645.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392839" cy="3291840"/>
                    </a:xfrm>
                    <a:prstGeom prst="rect">
                      <a:avLst/>
                    </a:prstGeom>
                    <a:noFill/>
                    <a:ln>
                      <a:noFill/>
                    </a:ln>
                  </pic:spPr>
                </pic:pic>
              </a:graphicData>
            </a:graphic>
          </wp:inline>
        </w:drawing>
      </w:r>
    </w:p>
    <w:p w:rsidR="00F1548B" w:rsidRPr="00F1548B" w:rsidRDefault="00F1548B" w:rsidP="00F1548B">
      <w:pPr>
        <w:spacing w:after="200" w:line="276" w:lineRule="auto"/>
        <w:jc w:val="center"/>
        <w:rPr>
          <w:rFonts w:eastAsiaTheme="minorHAnsi"/>
          <w:b/>
          <w:szCs w:val="24"/>
        </w:rPr>
      </w:pPr>
      <w:r w:rsidRPr="00F1548B">
        <w:rPr>
          <w:rFonts w:eastAsiaTheme="minorHAnsi"/>
          <w:b/>
          <w:szCs w:val="24"/>
        </w:rPr>
        <w:t>Cardboard/paper storage in Tax Collectors restroom</w:t>
      </w:r>
    </w:p>
    <w:p w:rsidR="00F1548B" w:rsidRPr="00F1548B" w:rsidRDefault="00F1548B" w:rsidP="00F1548B">
      <w:pPr>
        <w:spacing w:after="200" w:line="276" w:lineRule="auto"/>
        <w:rPr>
          <w:rFonts w:eastAsiaTheme="minorHAnsi"/>
          <w:b/>
          <w:szCs w:val="24"/>
        </w:rPr>
      </w:pPr>
      <w:r w:rsidRPr="00F1548B">
        <w:rPr>
          <w:rFonts w:eastAsiaTheme="minorHAnsi"/>
          <w:b/>
          <w:szCs w:val="24"/>
        </w:rPr>
        <w:lastRenderedPageBreak/>
        <w:t>Picture 13</w:t>
      </w:r>
    </w:p>
    <w:p w:rsidR="00F1548B" w:rsidRPr="00F1548B" w:rsidRDefault="00F1548B" w:rsidP="00F1548B">
      <w:pPr>
        <w:spacing w:after="200" w:line="276" w:lineRule="auto"/>
        <w:jc w:val="center"/>
        <w:rPr>
          <w:rFonts w:eastAsiaTheme="minorHAnsi"/>
          <w:b/>
          <w:szCs w:val="24"/>
        </w:rPr>
      </w:pPr>
      <w:r w:rsidRPr="00F1548B">
        <w:rPr>
          <w:rFonts w:eastAsiaTheme="minorHAnsi"/>
          <w:b/>
          <w:noProof/>
          <w:szCs w:val="24"/>
        </w:rPr>
        <w:drawing>
          <wp:inline distT="0" distB="0" distL="0" distR="0" wp14:anchorId="497D83FF" wp14:editId="6F3DA59A">
            <wp:extent cx="2775140" cy="3291840"/>
            <wp:effectExtent l="0" t="0" r="6350" b="3810"/>
            <wp:docPr id="15" name="Picture 15" descr="Loosely stored florescent bulbs and cardboard boxes in maintenance storeroom/stairwell"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oor Air Quality\Projects\Sharon\Pictures\Hull\Town Hall\IMG_4642.JPG"/>
                    <pic:cNvPicPr>
                      <a:picLocks noChangeAspect="1" noChangeArrowheads="1"/>
                    </pic:cNvPicPr>
                  </pic:nvPicPr>
                  <pic:blipFill rotWithShape="1">
                    <a:blip r:embed="rId32" cstate="email">
                      <a:extLst>
                        <a:ext uri="{28A0092B-C50C-407E-A947-70E740481C1C}">
                          <a14:useLocalDpi xmlns:a14="http://schemas.microsoft.com/office/drawing/2010/main"/>
                        </a:ext>
                      </a:extLst>
                    </a:blip>
                    <a:srcRect/>
                    <a:stretch/>
                  </pic:blipFill>
                  <pic:spPr bwMode="auto">
                    <a:xfrm>
                      <a:off x="0" y="0"/>
                      <a:ext cx="277514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1548B" w:rsidRPr="00F1548B" w:rsidRDefault="00F1548B" w:rsidP="00F1548B">
      <w:pPr>
        <w:spacing w:after="200" w:line="276" w:lineRule="auto"/>
        <w:jc w:val="center"/>
        <w:rPr>
          <w:rFonts w:eastAsiaTheme="minorHAnsi"/>
          <w:b/>
          <w:szCs w:val="24"/>
        </w:rPr>
      </w:pPr>
      <w:r w:rsidRPr="00F1548B">
        <w:rPr>
          <w:rFonts w:eastAsiaTheme="minorHAnsi"/>
          <w:b/>
          <w:szCs w:val="24"/>
        </w:rPr>
        <w:t>Loosely stored florescent bulbs and cardboard boxes in maintenance storeroom/stairwell</w:t>
      </w:r>
    </w:p>
    <w:p w:rsidR="00F1548B" w:rsidRPr="00F1548B" w:rsidRDefault="00F1548B" w:rsidP="00F1548B">
      <w:pPr>
        <w:spacing w:after="200" w:line="276" w:lineRule="auto"/>
        <w:rPr>
          <w:rFonts w:eastAsiaTheme="minorHAnsi"/>
          <w:b/>
          <w:szCs w:val="24"/>
        </w:rPr>
      </w:pPr>
      <w:r w:rsidRPr="00F1548B">
        <w:rPr>
          <w:rFonts w:eastAsiaTheme="minorHAnsi"/>
          <w:b/>
          <w:szCs w:val="24"/>
        </w:rPr>
        <w:t>Picture 14</w:t>
      </w:r>
    </w:p>
    <w:p w:rsidR="00F1548B" w:rsidRPr="00F1548B" w:rsidRDefault="00F1548B" w:rsidP="00F1548B">
      <w:pPr>
        <w:spacing w:after="200" w:line="276" w:lineRule="auto"/>
        <w:jc w:val="center"/>
        <w:rPr>
          <w:rFonts w:asciiTheme="minorHAnsi" w:eastAsiaTheme="minorHAnsi" w:hAnsiTheme="minorHAnsi" w:cstheme="minorBidi"/>
          <w:sz w:val="22"/>
          <w:szCs w:val="22"/>
        </w:rPr>
      </w:pPr>
      <w:r w:rsidRPr="00F1548B">
        <w:rPr>
          <w:rFonts w:asciiTheme="minorHAnsi" w:eastAsiaTheme="minorHAnsi" w:hAnsiTheme="minorHAnsi" w:cstheme="minorBidi"/>
          <w:noProof/>
          <w:sz w:val="22"/>
          <w:szCs w:val="22"/>
        </w:rPr>
        <w:drawing>
          <wp:inline distT="0" distB="0" distL="0" distR="0" wp14:anchorId="2B06E83A" wp14:editId="4307C679">
            <wp:extent cx="4392839" cy="3291840"/>
            <wp:effectExtent l="0" t="0" r="8255" b="3810"/>
            <wp:docPr id="16" name="Picture 16" descr="Missing/loose floor tiles in IT office"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door Air Quality\Projects\Sharon\Pictures\Hull\Town Hall\IMG_4634.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4392839" cy="3291840"/>
                    </a:xfrm>
                    <a:prstGeom prst="rect">
                      <a:avLst/>
                    </a:prstGeom>
                    <a:noFill/>
                    <a:ln>
                      <a:noFill/>
                    </a:ln>
                  </pic:spPr>
                </pic:pic>
              </a:graphicData>
            </a:graphic>
          </wp:inline>
        </w:drawing>
      </w:r>
    </w:p>
    <w:p w:rsidR="00F1548B" w:rsidRDefault="00F1548B" w:rsidP="00F1548B">
      <w:pPr>
        <w:spacing w:after="200" w:line="276" w:lineRule="auto"/>
        <w:jc w:val="center"/>
        <w:rPr>
          <w:rFonts w:eastAsiaTheme="minorHAnsi"/>
          <w:b/>
          <w:szCs w:val="24"/>
        </w:rPr>
        <w:sectPr w:rsidR="00F1548B">
          <w:footerReference w:type="default" r:id="rId34"/>
          <w:pgSz w:w="12240" w:h="15840"/>
          <w:pgMar w:top="1440" w:right="1440" w:bottom="1440" w:left="1440" w:header="720" w:footer="720" w:gutter="0"/>
          <w:cols w:space="720"/>
          <w:docGrid w:linePitch="360"/>
        </w:sectPr>
      </w:pPr>
      <w:r w:rsidRPr="00F1548B">
        <w:rPr>
          <w:rFonts w:eastAsiaTheme="minorHAnsi"/>
          <w:b/>
          <w:szCs w:val="24"/>
        </w:rPr>
        <w:t>Missing/loose floor tiles in IT office</w:t>
      </w:r>
    </w:p>
    <w:tbl>
      <w:tblPr>
        <w:tblW w:w="13690"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60"/>
        <w:gridCol w:w="1260"/>
        <w:gridCol w:w="891"/>
        <w:gridCol w:w="9"/>
        <w:gridCol w:w="990"/>
        <w:gridCol w:w="2471"/>
      </w:tblGrid>
      <w:tr w:rsidR="00F1548B" w:rsidRPr="00F1548B" w:rsidTr="00505332">
        <w:trPr>
          <w:cantSplit/>
          <w:trHeight w:val="451"/>
          <w:tblHeader/>
          <w:jc w:val="center"/>
        </w:trPr>
        <w:tc>
          <w:tcPr>
            <w:tcW w:w="1909" w:type="dxa"/>
            <w:vMerge w:val="restart"/>
            <w:vAlign w:val="bottom"/>
          </w:tcPr>
          <w:p w:rsidR="00F1548B" w:rsidRPr="00F1548B" w:rsidRDefault="00F1548B" w:rsidP="00F1548B">
            <w:pPr>
              <w:keepNext/>
              <w:jc w:val="center"/>
              <w:outlineLvl w:val="0"/>
              <w:rPr>
                <w:b/>
                <w:sz w:val="20"/>
              </w:rPr>
            </w:pPr>
            <w:r w:rsidRPr="00F1548B">
              <w:rPr>
                <w:b/>
                <w:sz w:val="20"/>
              </w:rPr>
              <w:lastRenderedPageBreak/>
              <w:t>Location</w:t>
            </w:r>
          </w:p>
        </w:tc>
        <w:tc>
          <w:tcPr>
            <w:tcW w:w="920" w:type="dxa"/>
            <w:vMerge w:val="restart"/>
            <w:vAlign w:val="bottom"/>
          </w:tcPr>
          <w:p w:rsidR="00F1548B" w:rsidRPr="00F1548B" w:rsidRDefault="00F1548B" w:rsidP="00F1548B">
            <w:pPr>
              <w:jc w:val="center"/>
              <w:rPr>
                <w:b/>
                <w:sz w:val="20"/>
              </w:rPr>
            </w:pPr>
            <w:r w:rsidRPr="00F1548B">
              <w:rPr>
                <w:b/>
                <w:sz w:val="20"/>
              </w:rPr>
              <w:t>Carbon</w:t>
            </w:r>
          </w:p>
          <w:p w:rsidR="00F1548B" w:rsidRPr="00F1548B" w:rsidRDefault="00F1548B" w:rsidP="00F1548B">
            <w:pPr>
              <w:jc w:val="center"/>
              <w:rPr>
                <w:b/>
                <w:sz w:val="20"/>
              </w:rPr>
            </w:pPr>
            <w:r w:rsidRPr="00F1548B">
              <w:rPr>
                <w:b/>
                <w:sz w:val="20"/>
              </w:rPr>
              <w:t>Dioxide</w:t>
            </w:r>
          </w:p>
          <w:p w:rsidR="00F1548B" w:rsidRPr="00F1548B" w:rsidRDefault="00F1548B" w:rsidP="00F1548B">
            <w:pPr>
              <w:jc w:val="center"/>
              <w:rPr>
                <w:b/>
                <w:sz w:val="20"/>
              </w:rPr>
            </w:pPr>
            <w:r w:rsidRPr="00F1548B">
              <w:rPr>
                <w:b/>
                <w:sz w:val="20"/>
              </w:rPr>
              <w:t>(ppm)</w:t>
            </w:r>
          </w:p>
        </w:tc>
        <w:tc>
          <w:tcPr>
            <w:tcW w:w="1136" w:type="dxa"/>
            <w:vMerge w:val="restart"/>
            <w:vAlign w:val="bottom"/>
          </w:tcPr>
          <w:p w:rsidR="00F1548B" w:rsidRPr="00F1548B" w:rsidRDefault="00F1548B" w:rsidP="00F1548B">
            <w:pPr>
              <w:jc w:val="center"/>
              <w:rPr>
                <w:b/>
                <w:sz w:val="20"/>
              </w:rPr>
            </w:pPr>
            <w:r w:rsidRPr="00F1548B">
              <w:rPr>
                <w:b/>
                <w:sz w:val="20"/>
              </w:rPr>
              <w:t>Carbon Monoxide</w:t>
            </w:r>
          </w:p>
          <w:p w:rsidR="00F1548B" w:rsidRPr="00F1548B" w:rsidRDefault="00F1548B" w:rsidP="00F1548B">
            <w:pPr>
              <w:jc w:val="center"/>
              <w:rPr>
                <w:b/>
                <w:sz w:val="20"/>
              </w:rPr>
            </w:pPr>
            <w:r w:rsidRPr="00F1548B">
              <w:rPr>
                <w:b/>
                <w:sz w:val="20"/>
              </w:rPr>
              <w:t>(ppm)</w:t>
            </w:r>
          </w:p>
        </w:tc>
        <w:tc>
          <w:tcPr>
            <w:tcW w:w="810" w:type="dxa"/>
            <w:vMerge w:val="restart"/>
            <w:vAlign w:val="bottom"/>
          </w:tcPr>
          <w:p w:rsidR="00F1548B" w:rsidRPr="00F1548B" w:rsidRDefault="00F1548B" w:rsidP="00F1548B">
            <w:pPr>
              <w:jc w:val="center"/>
              <w:rPr>
                <w:b/>
                <w:sz w:val="20"/>
              </w:rPr>
            </w:pPr>
            <w:r w:rsidRPr="00F1548B">
              <w:rPr>
                <w:b/>
                <w:sz w:val="20"/>
              </w:rPr>
              <w:t>Temp</w:t>
            </w:r>
          </w:p>
          <w:p w:rsidR="00F1548B" w:rsidRPr="00F1548B" w:rsidRDefault="00F1548B" w:rsidP="00F1548B">
            <w:pPr>
              <w:jc w:val="center"/>
              <w:rPr>
                <w:b/>
                <w:sz w:val="20"/>
              </w:rPr>
            </w:pPr>
            <w:r w:rsidRPr="00F1548B">
              <w:rPr>
                <w:b/>
                <w:sz w:val="20"/>
              </w:rPr>
              <w:t>(°F)</w:t>
            </w:r>
          </w:p>
        </w:tc>
        <w:tc>
          <w:tcPr>
            <w:tcW w:w="1080" w:type="dxa"/>
            <w:vMerge w:val="restart"/>
            <w:vAlign w:val="bottom"/>
          </w:tcPr>
          <w:p w:rsidR="00F1548B" w:rsidRPr="00F1548B" w:rsidRDefault="00F1548B" w:rsidP="00F1548B">
            <w:pPr>
              <w:jc w:val="center"/>
              <w:rPr>
                <w:b/>
                <w:sz w:val="20"/>
              </w:rPr>
            </w:pPr>
            <w:r w:rsidRPr="00F1548B">
              <w:rPr>
                <w:b/>
                <w:sz w:val="20"/>
              </w:rPr>
              <w:t>Relative</w:t>
            </w:r>
          </w:p>
          <w:p w:rsidR="00F1548B" w:rsidRPr="00F1548B" w:rsidRDefault="00F1548B" w:rsidP="00F1548B">
            <w:pPr>
              <w:jc w:val="center"/>
              <w:rPr>
                <w:b/>
                <w:sz w:val="20"/>
              </w:rPr>
            </w:pPr>
            <w:r w:rsidRPr="00F1548B">
              <w:rPr>
                <w:b/>
                <w:sz w:val="20"/>
              </w:rPr>
              <w:t>Humidity</w:t>
            </w:r>
          </w:p>
          <w:p w:rsidR="00F1548B" w:rsidRPr="00F1548B" w:rsidRDefault="00F1548B" w:rsidP="00F1548B">
            <w:pPr>
              <w:jc w:val="center"/>
              <w:rPr>
                <w:b/>
                <w:sz w:val="20"/>
              </w:rPr>
            </w:pPr>
            <w:r w:rsidRPr="00F1548B">
              <w:rPr>
                <w:b/>
                <w:sz w:val="20"/>
              </w:rPr>
              <w:t>(%)</w:t>
            </w:r>
          </w:p>
        </w:tc>
        <w:tc>
          <w:tcPr>
            <w:tcW w:w="954" w:type="dxa"/>
            <w:vMerge w:val="restart"/>
            <w:vAlign w:val="bottom"/>
          </w:tcPr>
          <w:p w:rsidR="00F1548B" w:rsidRPr="00F1548B" w:rsidRDefault="00F1548B" w:rsidP="00F1548B">
            <w:pPr>
              <w:jc w:val="center"/>
              <w:rPr>
                <w:b/>
                <w:sz w:val="20"/>
              </w:rPr>
            </w:pPr>
            <w:r w:rsidRPr="00F1548B">
              <w:rPr>
                <w:b/>
                <w:sz w:val="20"/>
              </w:rPr>
              <w:t>PM2.5</w:t>
            </w:r>
          </w:p>
          <w:p w:rsidR="00F1548B" w:rsidRPr="00F1548B" w:rsidRDefault="00F1548B" w:rsidP="00F1548B">
            <w:pPr>
              <w:jc w:val="center"/>
              <w:rPr>
                <w:b/>
                <w:sz w:val="20"/>
              </w:rPr>
            </w:pPr>
            <w:r w:rsidRPr="00F1548B">
              <w:rPr>
                <w:b/>
                <w:sz w:val="20"/>
              </w:rPr>
              <w:t>(</w:t>
            </w:r>
            <w:r w:rsidRPr="00F1548B">
              <w:rPr>
                <w:b/>
                <w:sz w:val="21"/>
                <w:szCs w:val="21"/>
              </w:rPr>
              <w:t>µg/m</w:t>
            </w:r>
            <w:r w:rsidRPr="00F1548B">
              <w:rPr>
                <w:b/>
                <w:sz w:val="21"/>
                <w:szCs w:val="21"/>
                <w:vertAlign w:val="superscript"/>
              </w:rPr>
              <w:t>3</w:t>
            </w:r>
            <w:r w:rsidRPr="00F1548B">
              <w:rPr>
                <w:b/>
                <w:sz w:val="20"/>
              </w:rPr>
              <w:t>)</w:t>
            </w:r>
          </w:p>
        </w:tc>
        <w:tc>
          <w:tcPr>
            <w:tcW w:w="1260" w:type="dxa"/>
            <w:vMerge w:val="restart"/>
            <w:vAlign w:val="bottom"/>
          </w:tcPr>
          <w:p w:rsidR="00F1548B" w:rsidRPr="00F1548B" w:rsidRDefault="00F1548B" w:rsidP="00F1548B">
            <w:pPr>
              <w:jc w:val="center"/>
              <w:rPr>
                <w:b/>
                <w:sz w:val="20"/>
              </w:rPr>
            </w:pPr>
            <w:r w:rsidRPr="00F1548B">
              <w:rPr>
                <w:b/>
                <w:sz w:val="20"/>
              </w:rPr>
              <w:t>Occupants</w:t>
            </w:r>
          </w:p>
          <w:p w:rsidR="00F1548B" w:rsidRPr="00F1548B" w:rsidRDefault="00F1548B" w:rsidP="00F1548B">
            <w:pPr>
              <w:jc w:val="center"/>
              <w:rPr>
                <w:b/>
                <w:sz w:val="20"/>
              </w:rPr>
            </w:pPr>
            <w:r w:rsidRPr="00F1548B">
              <w:rPr>
                <w:b/>
                <w:sz w:val="20"/>
              </w:rPr>
              <w:t>in Room</w:t>
            </w:r>
          </w:p>
        </w:tc>
        <w:tc>
          <w:tcPr>
            <w:tcW w:w="1260" w:type="dxa"/>
            <w:vMerge w:val="restart"/>
            <w:vAlign w:val="bottom"/>
          </w:tcPr>
          <w:p w:rsidR="00F1548B" w:rsidRPr="00F1548B" w:rsidRDefault="00F1548B" w:rsidP="00F1548B">
            <w:pPr>
              <w:jc w:val="center"/>
              <w:rPr>
                <w:b/>
                <w:sz w:val="20"/>
              </w:rPr>
            </w:pPr>
            <w:r w:rsidRPr="00F1548B">
              <w:rPr>
                <w:b/>
                <w:sz w:val="20"/>
              </w:rPr>
              <w:t>Windows</w:t>
            </w:r>
          </w:p>
          <w:p w:rsidR="00F1548B" w:rsidRPr="00F1548B" w:rsidRDefault="00F1548B" w:rsidP="00F1548B">
            <w:pPr>
              <w:jc w:val="center"/>
              <w:rPr>
                <w:b/>
                <w:sz w:val="20"/>
              </w:rPr>
            </w:pPr>
            <w:r w:rsidRPr="00F1548B">
              <w:rPr>
                <w:b/>
                <w:sz w:val="20"/>
              </w:rPr>
              <w:t>Openable</w:t>
            </w:r>
          </w:p>
        </w:tc>
        <w:tc>
          <w:tcPr>
            <w:tcW w:w="1890" w:type="dxa"/>
            <w:gridSpan w:val="3"/>
            <w:tcBorders>
              <w:left w:val="nil"/>
              <w:bottom w:val="nil"/>
            </w:tcBorders>
            <w:vAlign w:val="bottom"/>
          </w:tcPr>
          <w:p w:rsidR="00F1548B" w:rsidRPr="00F1548B" w:rsidRDefault="00F1548B" w:rsidP="00F1548B">
            <w:pPr>
              <w:ind w:left="-105"/>
              <w:jc w:val="center"/>
              <w:rPr>
                <w:b/>
                <w:sz w:val="20"/>
              </w:rPr>
            </w:pPr>
            <w:r w:rsidRPr="00F1548B">
              <w:rPr>
                <w:b/>
                <w:sz w:val="20"/>
              </w:rPr>
              <w:t>Ventilation</w:t>
            </w:r>
          </w:p>
        </w:tc>
        <w:tc>
          <w:tcPr>
            <w:tcW w:w="2471" w:type="dxa"/>
            <w:vMerge w:val="restart"/>
            <w:vAlign w:val="bottom"/>
          </w:tcPr>
          <w:p w:rsidR="00F1548B" w:rsidRPr="00F1548B" w:rsidRDefault="00F1548B" w:rsidP="00F1548B">
            <w:pPr>
              <w:jc w:val="center"/>
              <w:rPr>
                <w:b/>
                <w:sz w:val="20"/>
              </w:rPr>
            </w:pPr>
            <w:r w:rsidRPr="00F1548B">
              <w:rPr>
                <w:b/>
                <w:sz w:val="20"/>
              </w:rPr>
              <w:t>Remarks</w:t>
            </w:r>
          </w:p>
        </w:tc>
      </w:tr>
      <w:tr w:rsidR="00F1548B" w:rsidRPr="00F1548B" w:rsidTr="00505332">
        <w:trPr>
          <w:cantSplit/>
          <w:trHeight w:val="350"/>
          <w:tblHeader/>
          <w:jc w:val="center"/>
        </w:trPr>
        <w:tc>
          <w:tcPr>
            <w:tcW w:w="1909" w:type="dxa"/>
            <w:vMerge/>
            <w:tcBorders>
              <w:bottom w:val="single" w:sz="6" w:space="0" w:color="000000"/>
            </w:tcBorders>
            <w:vAlign w:val="bottom"/>
          </w:tcPr>
          <w:p w:rsidR="00F1548B" w:rsidRPr="00F1548B" w:rsidRDefault="00F1548B" w:rsidP="00F1548B">
            <w:pPr>
              <w:keepNext/>
              <w:jc w:val="center"/>
              <w:outlineLvl w:val="0"/>
              <w:rPr>
                <w:b/>
                <w:sz w:val="20"/>
              </w:rPr>
            </w:pPr>
          </w:p>
        </w:tc>
        <w:tc>
          <w:tcPr>
            <w:tcW w:w="920" w:type="dxa"/>
            <w:vMerge/>
            <w:tcBorders>
              <w:bottom w:val="single" w:sz="6" w:space="0" w:color="000000"/>
            </w:tcBorders>
            <w:vAlign w:val="bottom"/>
          </w:tcPr>
          <w:p w:rsidR="00F1548B" w:rsidRPr="00F1548B" w:rsidRDefault="00F1548B" w:rsidP="00F1548B">
            <w:pPr>
              <w:jc w:val="center"/>
              <w:rPr>
                <w:b/>
                <w:sz w:val="20"/>
              </w:rPr>
            </w:pPr>
          </w:p>
        </w:tc>
        <w:tc>
          <w:tcPr>
            <w:tcW w:w="1136" w:type="dxa"/>
            <w:vMerge/>
            <w:tcBorders>
              <w:bottom w:val="single" w:sz="6" w:space="0" w:color="000000"/>
            </w:tcBorders>
          </w:tcPr>
          <w:p w:rsidR="00F1548B" w:rsidRPr="00F1548B" w:rsidRDefault="00F1548B" w:rsidP="00F1548B">
            <w:pPr>
              <w:jc w:val="center"/>
              <w:rPr>
                <w:b/>
                <w:sz w:val="20"/>
              </w:rPr>
            </w:pPr>
          </w:p>
        </w:tc>
        <w:tc>
          <w:tcPr>
            <w:tcW w:w="810" w:type="dxa"/>
            <w:vMerge/>
            <w:tcBorders>
              <w:bottom w:val="single" w:sz="6" w:space="0" w:color="000000"/>
            </w:tcBorders>
            <w:vAlign w:val="bottom"/>
          </w:tcPr>
          <w:p w:rsidR="00F1548B" w:rsidRPr="00F1548B" w:rsidRDefault="00F1548B" w:rsidP="00F1548B">
            <w:pPr>
              <w:jc w:val="center"/>
              <w:rPr>
                <w:b/>
                <w:sz w:val="20"/>
              </w:rPr>
            </w:pPr>
          </w:p>
        </w:tc>
        <w:tc>
          <w:tcPr>
            <w:tcW w:w="1080" w:type="dxa"/>
            <w:vMerge/>
            <w:tcBorders>
              <w:bottom w:val="single" w:sz="6" w:space="0" w:color="000000"/>
            </w:tcBorders>
            <w:vAlign w:val="bottom"/>
          </w:tcPr>
          <w:p w:rsidR="00F1548B" w:rsidRPr="00F1548B" w:rsidRDefault="00F1548B" w:rsidP="00F1548B">
            <w:pPr>
              <w:jc w:val="center"/>
              <w:rPr>
                <w:b/>
                <w:sz w:val="20"/>
              </w:rPr>
            </w:pPr>
          </w:p>
        </w:tc>
        <w:tc>
          <w:tcPr>
            <w:tcW w:w="954" w:type="dxa"/>
            <w:vMerge/>
            <w:tcBorders>
              <w:bottom w:val="single" w:sz="6" w:space="0" w:color="000000"/>
            </w:tcBorders>
          </w:tcPr>
          <w:p w:rsidR="00F1548B" w:rsidRPr="00F1548B" w:rsidRDefault="00F1548B" w:rsidP="00F1548B">
            <w:pPr>
              <w:jc w:val="center"/>
              <w:rPr>
                <w:b/>
                <w:sz w:val="20"/>
              </w:rPr>
            </w:pPr>
          </w:p>
        </w:tc>
        <w:tc>
          <w:tcPr>
            <w:tcW w:w="1260" w:type="dxa"/>
            <w:vMerge/>
            <w:tcBorders>
              <w:bottom w:val="single" w:sz="6" w:space="0" w:color="000000"/>
            </w:tcBorders>
            <w:vAlign w:val="bottom"/>
          </w:tcPr>
          <w:p w:rsidR="00F1548B" w:rsidRPr="00F1548B" w:rsidRDefault="00F1548B" w:rsidP="00F1548B">
            <w:pPr>
              <w:jc w:val="center"/>
              <w:rPr>
                <w:b/>
                <w:sz w:val="20"/>
              </w:rPr>
            </w:pPr>
          </w:p>
        </w:tc>
        <w:tc>
          <w:tcPr>
            <w:tcW w:w="1260" w:type="dxa"/>
            <w:vMerge/>
            <w:tcBorders>
              <w:bottom w:val="single" w:sz="6" w:space="0" w:color="000000"/>
            </w:tcBorders>
            <w:vAlign w:val="bottom"/>
          </w:tcPr>
          <w:p w:rsidR="00F1548B" w:rsidRPr="00F1548B" w:rsidRDefault="00F1548B" w:rsidP="00F1548B">
            <w:pPr>
              <w:jc w:val="center"/>
              <w:rPr>
                <w:b/>
                <w:sz w:val="20"/>
              </w:rPr>
            </w:pPr>
          </w:p>
        </w:tc>
        <w:tc>
          <w:tcPr>
            <w:tcW w:w="891" w:type="dxa"/>
            <w:tcBorders>
              <w:left w:val="nil"/>
              <w:bottom w:val="single" w:sz="6" w:space="0" w:color="000000"/>
            </w:tcBorders>
            <w:vAlign w:val="bottom"/>
          </w:tcPr>
          <w:p w:rsidR="00F1548B" w:rsidRPr="00F1548B" w:rsidRDefault="00F1548B" w:rsidP="00F1548B">
            <w:pPr>
              <w:ind w:left="-105"/>
              <w:jc w:val="center"/>
              <w:rPr>
                <w:b/>
                <w:sz w:val="20"/>
              </w:rPr>
            </w:pPr>
            <w:r w:rsidRPr="00F1548B">
              <w:rPr>
                <w:b/>
                <w:sz w:val="20"/>
              </w:rPr>
              <w:t>Intake</w:t>
            </w:r>
          </w:p>
        </w:tc>
        <w:tc>
          <w:tcPr>
            <w:tcW w:w="999" w:type="dxa"/>
            <w:gridSpan w:val="2"/>
            <w:tcBorders>
              <w:left w:val="nil"/>
              <w:bottom w:val="single" w:sz="6" w:space="0" w:color="000000"/>
            </w:tcBorders>
            <w:vAlign w:val="bottom"/>
          </w:tcPr>
          <w:p w:rsidR="00F1548B" w:rsidRPr="00F1548B" w:rsidRDefault="00F1548B" w:rsidP="00F1548B">
            <w:pPr>
              <w:ind w:left="-105"/>
              <w:jc w:val="center"/>
              <w:rPr>
                <w:b/>
                <w:sz w:val="20"/>
              </w:rPr>
            </w:pPr>
            <w:r w:rsidRPr="00F1548B">
              <w:rPr>
                <w:b/>
                <w:sz w:val="20"/>
              </w:rPr>
              <w:t>Exhaust</w:t>
            </w:r>
          </w:p>
        </w:tc>
        <w:tc>
          <w:tcPr>
            <w:tcW w:w="2471" w:type="dxa"/>
            <w:vMerge/>
            <w:tcBorders>
              <w:bottom w:val="single" w:sz="6" w:space="0" w:color="000000"/>
            </w:tcBorders>
            <w:vAlign w:val="bottom"/>
          </w:tcPr>
          <w:p w:rsidR="00F1548B" w:rsidRPr="00F1548B" w:rsidRDefault="00F1548B" w:rsidP="00F1548B">
            <w:pPr>
              <w:jc w:val="center"/>
              <w:rPr>
                <w:b/>
                <w:sz w:val="20"/>
              </w:rPr>
            </w:pPr>
          </w:p>
        </w:tc>
      </w:tr>
      <w:tr w:rsidR="00F1548B" w:rsidRPr="00F1548B" w:rsidTr="00505332">
        <w:trPr>
          <w:trHeight w:val="570"/>
          <w:jc w:val="center"/>
        </w:trPr>
        <w:tc>
          <w:tcPr>
            <w:tcW w:w="1909"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rPr>
                <w:sz w:val="20"/>
              </w:rPr>
            </w:pPr>
            <w:r w:rsidRPr="00F1548B">
              <w:rPr>
                <w:sz w:val="20"/>
              </w:rPr>
              <w:t>Background (outside)</w:t>
            </w:r>
          </w:p>
        </w:tc>
        <w:tc>
          <w:tcPr>
            <w:tcW w:w="920"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jc w:val="center"/>
              <w:rPr>
                <w:sz w:val="20"/>
              </w:rPr>
            </w:pPr>
            <w:r w:rsidRPr="00F1548B">
              <w:rPr>
                <w:sz w:val="20"/>
              </w:rPr>
              <w:t>392</w:t>
            </w:r>
          </w:p>
        </w:tc>
        <w:tc>
          <w:tcPr>
            <w:tcW w:w="1136"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jc w:val="center"/>
              <w:rPr>
                <w:sz w:val="20"/>
              </w:rPr>
            </w:pPr>
            <w:r w:rsidRPr="00F1548B">
              <w:rPr>
                <w:sz w:val="20"/>
              </w:rPr>
              <w:t>ND</w:t>
            </w:r>
          </w:p>
        </w:tc>
        <w:tc>
          <w:tcPr>
            <w:tcW w:w="810"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jc w:val="center"/>
              <w:rPr>
                <w:sz w:val="20"/>
              </w:rPr>
            </w:pPr>
            <w:r w:rsidRPr="00F1548B">
              <w:rPr>
                <w:sz w:val="20"/>
              </w:rPr>
              <w:t>36</w:t>
            </w:r>
          </w:p>
        </w:tc>
        <w:tc>
          <w:tcPr>
            <w:tcW w:w="1080"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jc w:val="center"/>
              <w:rPr>
                <w:sz w:val="20"/>
              </w:rPr>
            </w:pPr>
            <w:r w:rsidRPr="00F1548B">
              <w:rPr>
                <w:sz w:val="20"/>
              </w:rPr>
              <w:t>14</w:t>
            </w:r>
          </w:p>
        </w:tc>
        <w:tc>
          <w:tcPr>
            <w:tcW w:w="954"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jc w:val="center"/>
              <w:rPr>
                <w:sz w:val="20"/>
              </w:rPr>
            </w:pPr>
            <w:r w:rsidRPr="00F1548B">
              <w:rPr>
                <w:sz w:val="20"/>
              </w:rPr>
              <w:t>18</w:t>
            </w:r>
          </w:p>
        </w:tc>
        <w:tc>
          <w:tcPr>
            <w:tcW w:w="1260"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rPr>
                <w:sz w:val="20"/>
              </w:rPr>
            </w:pPr>
          </w:p>
        </w:tc>
        <w:tc>
          <w:tcPr>
            <w:tcW w:w="1260"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jc w:val="center"/>
              <w:rPr>
                <w:sz w:val="20"/>
              </w:rPr>
            </w:pPr>
          </w:p>
        </w:tc>
        <w:tc>
          <w:tcPr>
            <w:tcW w:w="900" w:type="dxa"/>
            <w:gridSpan w:val="2"/>
            <w:tcBorders>
              <w:top w:val="single" w:sz="6" w:space="0" w:color="000000"/>
              <w:bottom w:val="single" w:sz="6" w:space="0" w:color="000000"/>
            </w:tcBorders>
            <w:shd w:val="clear" w:color="auto" w:fill="FFFFFF"/>
            <w:vAlign w:val="center"/>
          </w:tcPr>
          <w:p w:rsidR="00F1548B" w:rsidRPr="00F1548B" w:rsidRDefault="00F1548B" w:rsidP="00F1548B">
            <w:pPr>
              <w:spacing w:before="60" w:after="60"/>
              <w:jc w:val="center"/>
              <w:rPr>
                <w:sz w:val="20"/>
              </w:rPr>
            </w:pPr>
          </w:p>
        </w:tc>
        <w:tc>
          <w:tcPr>
            <w:tcW w:w="990"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jc w:val="center"/>
              <w:rPr>
                <w:sz w:val="20"/>
              </w:rPr>
            </w:pPr>
          </w:p>
        </w:tc>
        <w:tc>
          <w:tcPr>
            <w:tcW w:w="2471" w:type="dxa"/>
            <w:tcBorders>
              <w:top w:val="single" w:sz="6" w:space="0" w:color="000000"/>
              <w:left w:val="nil"/>
              <w:bottom w:val="single" w:sz="6" w:space="0" w:color="000000"/>
            </w:tcBorders>
            <w:shd w:val="clear" w:color="auto" w:fill="FFFFFF"/>
            <w:vAlign w:val="center"/>
          </w:tcPr>
          <w:p w:rsidR="00F1548B" w:rsidRPr="00F1548B" w:rsidRDefault="00F1548B" w:rsidP="00F1548B">
            <w:pPr>
              <w:spacing w:before="60" w:after="60"/>
              <w:rPr>
                <w:sz w:val="20"/>
              </w:rPr>
            </w:pPr>
            <w:r w:rsidRPr="00F1548B">
              <w:rPr>
                <w:sz w:val="20"/>
              </w:rPr>
              <w:t>Cold, clear</w:t>
            </w:r>
          </w:p>
        </w:tc>
      </w:tr>
      <w:tr w:rsidR="00F1548B" w:rsidRPr="00F1548B" w:rsidTr="00505332">
        <w:trPr>
          <w:trHeight w:val="570"/>
          <w:jc w:val="center"/>
        </w:trPr>
        <w:tc>
          <w:tcPr>
            <w:tcW w:w="1909"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rPr>
                <w:sz w:val="20"/>
              </w:rPr>
            </w:pPr>
            <w:r w:rsidRPr="00F1548B">
              <w:rPr>
                <w:sz w:val="20"/>
              </w:rPr>
              <w:t>Attic</w:t>
            </w:r>
          </w:p>
        </w:tc>
        <w:tc>
          <w:tcPr>
            <w:tcW w:w="920"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jc w:val="center"/>
              <w:rPr>
                <w:sz w:val="20"/>
              </w:rPr>
            </w:pPr>
          </w:p>
        </w:tc>
        <w:tc>
          <w:tcPr>
            <w:tcW w:w="1136"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jc w:val="center"/>
              <w:rPr>
                <w:sz w:val="20"/>
              </w:rPr>
            </w:pPr>
          </w:p>
        </w:tc>
        <w:tc>
          <w:tcPr>
            <w:tcW w:w="810"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jc w:val="center"/>
              <w:rPr>
                <w:sz w:val="20"/>
              </w:rPr>
            </w:pPr>
          </w:p>
        </w:tc>
        <w:tc>
          <w:tcPr>
            <w:tcW w:w="1080"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jc w:val="center"/>
              <w:rPr>
                <w:sz w:val="20"/>
              </w:rPr>
            </w:pPr>
          </w:p>
        </w:tc>
        <w:tc>
          <w:tcPr>
            <w:tcW w:w="954"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jc w:val="center"/>
              <w:rPr>
                <w:sz w:val="20"/>
              </w:rPr>
            </w:pPr>
          </w:p>
        </w:tc>
        <w:tc>
          <w:tcPr>
            <w:tcW w:w="1260"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rPr>
                <w:sz w:val="20"/>
              </w:rPr>
            </w:pPr>
          </w:p>
        </w:tc>
        <w:tc>
          <w:tcPr>
            <w:tcW w:w="1260"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jc w:val="center"/>
              <w:rPr>
                <w:sz w:val="20"/>
              </w:rPr>
            </w:pPr>
          </w:p>
        </w:tc>
        <w:tc>
          <w:tcPr>
            <w:tcW w:w="900" w:type="dxa"/>
            <w:gridSpan w:val="2"/>
            <w:tcBorders>
              <w:top w:val="single" w:sz="6" w:space="0" w:color="000000"/>
              <w:bottom w:val="single" w:sz="6" w:space="0" w:color="000000"/>
            </w:tcBorders>
            <w:shd w:val="clear" w:color="auto" w:fill="FFFFFF"/>
            <w:vAlign w:val="center"/>
          </w:tcPr>
          <w:p w:rsidR="00F1548B" w:rsidRPr="00F1548B" w:rsidRDefault="00F1548B" w:rsidP="00F1548B">
            <w:pPr>
              <w:spacing w:before="60" w:after="60"/>
              <w:jc w:val="center"/>
              <w:rPr>
                <w:sz w:val="20"/>
              </w:rPr>
            </w:pPr>
          </w:p>
        </w:tc>
        <w:tc>
          <w:tcPr>
            <w:tcW w:w="990" w:type="dxa"/>
            <w:tcBorders>
              <w:top w:val="single" w:sz="6" w:space="0" w:color="000000"/>
              <w:bottom w:val="single" w:sz="6" w:space="0" w:color="000000"/>
            </w:tcBorders>
            <w:shd w:val="clear" w:color="auto" w:fill="FFFFFF"/>
            <w:vAlign w:val="center"/>
          </w:tcPr>
          <w:p w:rsidR="00F1548B" w:rsidRPr="00F1548B" w:rsidRDefault="00F1548B" w:rsidP="00F1548B">
            <w:pPr>
              <w:spacing w:before="60" w:after="60"/>
              <w:jc w:val="center"/>
              <w:rPr>
                <w:sz w:val="20"/>
              </w:rPr>
            </w:pPr>
          </w:p>
        </w:tc>
        <w:tc>
          <w:tcPr>
            <w:tcW w:w="2471" w:type="dxa"/>
            <w:tcBorders>
              <w:top w:val="single" w:sz="6" w:space="0" w:color="000000"/>
              <w:left w:val="nil"/>
              <w:bottom w:val="single" w:sz="6" w:space="0" w:color="000000"/>
            </w:tcBorders>
            <w:shd w:val="clear" w:color="auto" w:fill="FFFFFF"/>
            <w:vAlign w:val="center"/>
          </w:tcPr>
          <w:p w:rsidR="00F1548B" w:rsidRPr="00F1548B" w:rsidRDefault="00F1548B" w:rsidP="00F1548B">
            <w:pPr>
              <w:spacing w:before="60" w:after="60"/>
              <w:rPr>
                <w:sz w:val="20"/>
              </w:rPr>
            </w:pPr>
            <w:r w:rsidRPr="00F1548B">
              <w:rPr>
                <w:sz w:val="20"/>
              </w:rPr>
              <w:t>Kiddie pools collecting water, WD ceiling/insulation</w:t>
            </w:r>
          </w:p>
        </w:tc>
      </w:tr>
      <w:tr w:rsidR="00F1548B" w:rsidRPr="00F1548B" w:rsidTr="00505332">
        <w:trPr>
          <w:trHeight w:val="570"/>
          <w:jc w:val="center"/>
        </w:trPr>
        <w:tc>
          <w:tcPr>
            <w:tcW w:w="1909" w:type="dxa"/>
            <w:tcBorders>
              <w:top w:val="single" w:sz="6" w:space="0" w:color="000000"/>
              <w:bottom w:val="single" w:sz="6" w:space="0" w:color="000000"/>
            </w:tcBorders>
            <w:shd w:val="clear" w:color="auto" w:fill="D9D9D9"/>
            <w:vAlign w:val="center"/>
          </w:tcPr>
          <w:p w:rsidR="00F1548B" w:rsidRPr="00F1548B" w:rsidRDefault="00F1548B" w:rsidP="00F1548B">
            <w:pPr>
              <w:spacing w:before="60" w:after="60"/>
              <w:rPr>
                <w:b/>
                <w:sz w:val="20"/>
              </w:rPr>
            </w:pPr>
            <w:r w:rsidRPr="00F1548B">
              <w:rPr>
                <w:b/>
                <w:sz w:val="20"/>
              </w:rPr>
              <w:t>2</w:t>
            </w:r>
            <w:r w:rsidRPr="00F1548B">
              <w:rPr>
                <w:b/>
                <w:sz w:val="20"/>
                <w:vertAlign w:val="superscript"/>
              </w:rPr>
              <w:t>nd</w:t>
            </w:r>
            <w:r w:rsidRPr="00F1548B">
              <w:rPr>
                <w:b/>
                <w:sz w:val="20"/>
              </w:rPr>
              <w:t xml:space="preserve"> Floor</w:t>
            </w:r>
          </w:p>
        </w:tc>
        <w:tc>
          <w:tcPr>
            <w:tcW w:w="920" w:type="dxa"/>
            <w:tcBorders>
              <w:top w:val="single" w:sz="6" w:space="0" w:color="000000"/>
              <w:bottom w:val="single" w:sz="6" w:space="0" w:color="000000"/>
            </w:tcBorders>
            <w:shd w:val="clear" w:color="auto" w:fill="D9D9D9"/>
            <w:vAlign w:val="center"/>
          </w:tcPr>
          <w:p w:rsidR="00F1548B" w:rsidRPr="00F1548B" w:rsidRDefault="00F1548B" w:rsidP="00F1548B">
            <w:pPr>
              <w:spacing w:before="60" w:after="60"/>
              <w:jc w:val="center"/>
              <w:rPr>
                <w:sz w:val="20"/>
              </w:rPr>
            </w:pPr>
          </w:p>
        </w:tc>
        <w:tc>
          <w:tcPr>
            <w:tcW w:w="1136" w:type="dxa"/>
            <w:tcBorders>
              <w:top w:val="single" w:sz="6" w:space="0" w:color="000000"/>
              <w:bottom w:val="single" w:sz="6" w:space="0" w:color="000000"/>
            </w:tcBorders>
            <w:shd w:val="clear" w:color="auto" w:fill="D9D9D9"/>
            <w:vAlign w:val="center"/>
          </w:tcPr>
          <w:p w:rsidR="00F1548B" w:rsidRPr="00F1548B" w:rsidRDefault="00F1548B" w:rsidP="00F1548B">
            <w:pPr>
              <w:spacing w:before="60" w:after="60"/>
              <w:jc w:val="center"/>
              <w:rPr>
                <w:sz w:val="20"/>
              </w:rPr>
            </w:pPr>
          </w:p>
        </w:tc>
        <w:tc>
          <w:tcPr>
            <w:tcW w:w="810" w:type="dxa"/>
            <w:tcBorders>
              <w:top w:val="single" w:sz="6" w:space="0" w:color="000000"/>
              <w:bottom w:val="single" w:sz="6" w:space="0" w:color="000000"/>
            </w:tcBorders>
            <w:shd w:val="clear" w:color="auto" w:fill="D9D9D9"/>
            <w:vAlign w:val="center"/>
          </w:tcPr>
          <w:p w:rsidR="00F1548B" w:rsidRPr="00F1548B" w:rsidRDefault="00F1548B" w:rsidP="00F1548B">
            <w:pPr>
              <w:spacing w:before="60" w:after="60"/>
              <w:jc w:val="center"/>
              <w:rPr>
                <w:sz w:val="20"/>
              </w:rPr>
            </w:pPr>
          </w:p>
        </w:tc>
        <w:tc>
          <w:tcPr>
            <w:tcW w:w="1080" w:type="dxa"/>
            <w:tcBorders>
              <w:top w:val="single" w:sz="6" w:space="0" w:color="000000"/>
              <w:bottom w:val="single" w:sz="6" w:space="0" w:color="000000"/>
            </w:tcBorders>
            <w:shd w:val="clear" w:color="auto" w:fill="D9D9D9"/>
            <w:vAlign w:val="center"/>
          </w:tcPr>
          <w:p w:rsidR="00F1548B" w:rsidRPr="00F1548B" w:rsidRDefault="00F1548B" w:rsidP="00F1548B">
            <w:pPr>
              <w:spacing w:before="60" w:after="60"/>
              <w:jc w:val="center"/>
              <w:rPr>
                <w:sz w:val="20"/>
              </w:rPr>
            </w:pPr>
          </w:p>
        </w:tc>
        <w:tc>
          <w:tcPr>
            <w:tcW w:w="954" w:type="dxa"/>
            <w:tcBorders>
              <w:top w:val="single" w:sz="6" w:space="0" w:color="000000"/>
              <w:bottom w:val="single" w:sz="6" w:space="0" w:color="000000"/>
            </w:tcBorders>
            <w:shd w:val="clear" w:color="auto" w:fill="D9D9D9"/>
            <w:vAlign w:val="center"/>
          </w:tcPr>
          <w:p w:rsidR="00F1548B" w:rsidRPr="00F1548B" w:rsidRDefault="00F1548B" w:rsidP="00F1548B">
            <w:pPr>
              <w:spacing w:before="60" w:after="60"/>
              <w:jc w:val="center"/>
              <w:rPr>
                <w:sz w:val="20"/>
              </w:rPr>
            </w:pPr>
          </w:p>
        </w:tc>
        <w:tc>
          <w:tcPr>
            <w:tcW w:w="1260" w:type="dxa"/>
            <w:tcBorders>
              <w:top w:val="single" w:sz="6" w:space="0" w:color="000000"/>
              <w:bottom w:val="single" w:sz="6" w:space="0" w:color="000000"/>
            </w:tcBorders>
            <w:shd w:val="clear" w:color="auto" w:fill="D9D9D9"/>
            <w:vAlign w:val="center"/>
          </w:tcPr>
          <w:p w:rsidR="00F1548B" w:rsidRPr="00F1548B" w:rsidRDefault="00F1548B" w:rsidP="00F1548B">
            <w:pPr>
              <w:spacing w:before="60" w:after="60"/>
              <w:jc w:val="center"/>
              <w:rPr>
                <w:sz w:val="20"/>
              </w:rPr>
            </w:pPr>
          </w:p>
        </w:tc>
        <w:tc>
          <w:tcPr>
            <w:tcW w:w="1260" w:type="dxa"/>
            <w:tcBorders>
              <w:top w:val="single" w:sz="6" w:space="0" w:color="000000"/>
              <w:bottom w:val="single" w:sz="6" w:space="0" w:color="000000"/>
            </w:tcBorders>
            <w:shd w:val="clear" w:color="auto" w:fill="D9D9D9"/>
            <w:vAlign w:val="center"/>
          </w:tcPr>
          <w:p w:rsidR="00F1548B" w:rsidRPr="00F1548B" w:rsidRDefault="00F1548B" w:rsidP="00F1548B">
            <w:pPr>
              <w:spacing w:before="60" w:after="60"/>
              <w:jc w:val="center"/>
              <w:rPr>
                <w:sz w:val="20"/>
              </w:rPr>
            </w:pPr>
          </w:p>
        </w:tc>
        <w:tc>
          <w:tcPr>
            <w:tcW w:w="900" w:type="dxa"/>
            <w:gridSpan w:val="2"/>
            <w:tcBorders>
              <w:top w:val="single" w:sz="6" w:space="0" w:color="000000"/>
              <w:bottom w:val="single" w:sz="6" w:space="0" w:color="000000"/>
            </w:tcBorders>
            <w:shd w:val="clear" w:color="auto" w:fill="D9D9D9"/>
            <w:vAlign w:val="center"/>
          </w:tcPr>
          <w:p w:rsidR="00F1548B" w:rsidRPr="00F1548B" w:rsidRDefault="00F1548B" w:rsidP="00F1548B">
            <w:pPr>
              <w:spacing w:before="60" w:after="60"/>
              <w:jc w:val="center"/>
              <w:rPr>
                <w:sz w:val="20"/>
              </w:rPr>
            </w:pPr>
          </w:p>
        </w:tc>
        <w:tc>
          <w:tcPr>
            <w:tcW w:w="990" w:type="dxa"/>
            <w:tcBorders>
              <w:top w:val="single" w:sz="6" w:space="0" w:color="000000"/>
              <w:bottom w:val="single" w:sz="6" w:space="0" w:color="000000"/>
            </w:tcBorders>
            <w:shd w:val="clear" w:color="auto" w:fill="D9D9D9"/>
            <w:vAlign w:val="center"/>
          </w:tcPr>
          <w:p w:rsidR="00F1548B" w:rsidRPr="00F1548B" w:rsidRDefault="00F1548B" w:rsidP="00F1548B">
            <w:pPr>
              <w:spacing w:before="60" w:after="60"/>
              <w:jc w:val="center"/>
              <w:rPr>
                <w:sz w:val="20"/>
              </w:rPr>
            </w:pPr>
          </w:p>
        </w:tc>
        <w:tc>
          <w:tcPr>
            <w:tcW w:w="2471" w:type="dxa"/>
            <w:tcBorders>
              <w:top w:val="single" w:sz="6" w:space="0" w:color="000000"/>
              <w:left w:val="nil"/>
              <w:bottom w:val="single" w:sz="6" w:space="0" w:color="000000"/>
            </w:tcBorders>
            <w:shd w:val="clear" w:color="auto" w:fill="D9D9D9"/>
            <w:vAlign w:val="center"/>
          </w:tcPr>
          <w:p w:rsidR="00F1548B" w:rsidRPr="00F1548B" w:rsidRDefault="00F1548B" w:rsidP="00F1548B">
            <w:pPr>
              <w:spacing w:before="60" w:after="60"/>
              <w:rPr>
                <w:sz w:val="20"/>
              </w:rPr>
            </w:pPr>
          </w:p>
        </w:tc>
      </w:tr>
      <w:tr w:rsidR="00F1548B" w:rsidRPr="00F1548B" w:rsidTr="00505332">
        <w:trPr>
          <w:trHeight w:val="570"/>
          <w:jc w:val="center"/>
        </w:trPr>
        <w:tc>
          <w:tcPr>
            <w:tcW w:w="1909" w:type="dxa"/>
            <w:tcBorders>
              <w:top w:val="single" w:sz="6" w:space="0" w:color="000000"/>
            </w:tcBorders>
            <w:vAlign w:val="center"/>
          </w:tcPr>
          <w:p w:rsidR="00F1548B" w:rsidRPr="00F1548B" w:rsidRDefault="00F1548B" w:rsidP="00F1548B">
            <w:pPr>
              <w:spacing w:before="60" w:after="60"/>
              <w:rPr>
                <w:sz w:val="20"/>
              </w:rPr>
            </w:pPr>
            <w:r w:rsidRPr="00F1548B">
              <w:rPr>
                <w:sz w:val="20"/>
              </w:rPr>
              <w:t xml:space="preserve">Breakroom </w:t>
            </w:r>
          </w:p>
        </w:tc>
        <w:tc>
          <w:tcPr>
            <w:tcW w:w="920" w:type="dxa"/>
            <w:tcBorders>
              <w:top w:val="single" w:sz="6" w:space="0" w:color="000000"/>
            </w:tcBorders>
            <w:vAlign w:val="center"/>
          </w:tcPr>
          <w:p w:rsidR="00F1548B" w:rsidRPr="00F1548B" w:rsidRDefault="00F1548B" w:rsidP="00F1548B">
            <w:pPr>
              <w:spacing w:before="60" w:after="60"/>
              <w:jc w:val="center"/>
              <w:rPr>
                <w:sz w:val="20"/>
              </w:rPr>
            </w:pPr>
            <w:r w:rsidRPr="00F1548B">
              <w:rPr>
                <w:sz w:val="20"/>
              </w:rPr>
              <w:t>671</w:t>
            </w:r>
          </w:p>
        </w:tc>
        <w:tc>
          <w:tcPr>
            <w:tcW w:w="1136" w:type="dxa"/>
            <w:tcBorders>
              <w:top w:val="single" w:sz="6" w:space="0" w:color="000000"/>
            </w:tcBorders>
            <w:vAlign w:val="center"/>
          </w:tcPr>
          <w:p w:rsidR="00F1548B" w:rsidRPr="00F1548B" w:rsidRDefault="00F1548B" w:rsidP="00F1548B">
            <w:pPr>
              <w:jc w:val="center"/>
            </w:pPr>
            <w:r w:rsidRPr="00F1548B">
              <w:rPr>
                <w:sz w:val="20"/>
              </w:rPr>
              <w:t>ND</w:t>
            </w:r>
          </w:p>
        </w:tc>
        <w:tc>
          <w:tcPr>
            <w:tcW w:w="810" w:type="dxa"/>
            <w:tcBorders>
              <w:top w:val="single" w:sz="6" w:space="0" w:color="000000"/>
            </w:tcBorders>
            <w:vAlign w:val="center"/>
          </w:tcPr>
          <w:p w:rsidR="00F1548B" w:rsidRPr="00F1548B" w:rsidRDefault="00F1548B" w:rsidP="00F1548B">
            <w:pPr>
              <w:spacing w:before="60" w:after="60"/>
              <w:jc w:val="center"/>
              <w:rPr>
                <w:sz w:val="20"/>
              </w:rPr>
            </w:pPr>
            <w:r w:rsidRPr="00F1548B">
              <w:rPr>
                <w:sz w:val="20"/>
              </w:rPr>
              <w:t>69</w:t>
            </w:r>
          </w:p>
        </w:tc>
        <w:tc>
          <w:tcPr>
            <w:tcW w:w="1080" w:type="dxa"/>
            <w:tcBorders>
              <w:top w:val="single" w:sz="6" w:space="0" w:color="000000"/>
            </w:tcBorders>
            <w:vAlign w:val="center"/>
          </w:tcPr>
          <w:p w:rsidR="00F1548B" w:rsidRPr="00F1548B" w:rsidRDefault="00F1548B" w:rsidP="00F1548B">
            <w:pPr>
              <w:spacing w:before="60" w:after="60"/>
              <w:jc w:val="center"/>
              <w:rPr>
                <w:sz w:val="20"/>
              </w:rPr>
            </w:pPr>
            <w:r w:rsidRPr="00F1548B">
              <w:rPr>
                <w:sz w:val="20"/>
              </w:rPr>
              <w:t>27</w:t>
            </w:r>
          </w:p>
        </w:tc>
        <w:tc>
          <w:tcPr>
            <w:tcW w:w="954" w:type="dxa"/>
            <w:tcBorders>
              <w:top w:val="single" w:sz="6" w:space="0" w:color="000000"/>
            </w:tcBorders>
            <w:vAlign w:val="center"/>
          </w:tcPr>
          <w:p w:rsidR="00F1548B" w:rsidRPr="00F1548B" w:rsidRDefault="00F1548B" w:rsidP="00F1548B">
            <w:pPr>
              <w:spacing w:before="60" w:after="60"/>
              <w:jc w:val="center"/>
              <w:rPr>
                <w:sz w:val="20"/>
              </w:rPr>
            </w:pPr>
            <w:r w:rsidRPr="00F1548B">
              <w:rPr>
                <w:sz w:val="20"/>
              </w:rPr>
              <w:t>10</w:t>
            </w:r>
          </w:p>
        </w:tc>
        <w:tc>
          <w:tcPr>
            <w:tcW w:w="1260" w:type="dxa"/>
            <w:tcBorders>
              <w:top w:val="single" w:sz="6" w:space="0" w:color="000000"/>
            </w:tcBorders>
            <w:vAlign w:val="center"/>
          </w:tcPr>
          <w:p w:rsidR="00F1548B" w:rsidRPr="00F1548B" w:rsidRDefault="00F1548B" w:rsidP="00F1548B">
            <w:pPr>
              <w:spacing w:before="60" w:after="60"/>
              <w:jc w:val="center"/>
              <w:rPr>
                <w:sz w:val="20"/>
              </w:rPr>
            </w:pPr>
            <w:r w:rsidRPr="00F1548B">
              <w:rPr>
                <w:sz w:val="20"/>
              </w:rPr>
              <w:t>0</w:t>
            </w:r>
          </w:p>
        </w:tc>
        <w:tc>
          <w:tcPr>
            <w:tcW w:w="1260" w:type="dxa"/>
            <w:tcBorders>
              <w:top w:val="single" w:sz="6" w:space="0" w:color="000000"/>
            </w:tcBorders>
            <w:vAlign w:val="center"/>
          </w:tcPr>
          <w:p w:rsidR="00F1548B" w:rsidRPr="00F1548B" w:rsidRDefault="00F1548B" w:rsidP="00F1548B">
            <w:pPr>
              <w:spacing w:before="60" w:after="60"/>
              <w:jc w:val="center"/>
              <w:rPr>
                <w:sz w:val="20"/>
              </w:rPr>
            </w:pPr>
            <w:r w:rsidRPr="00F1548B">
              <w:rPr>
                <w:sz w:val="20"/>
              </w:rPr>
              <w:t>Y</w:t>
            </w:r>
          </w:p>
        </w:tc>
        <w:tc>
          <w:tcPr>
            <w:tcW w:w="900" w:type="dxa"/>
            <w:gridSpan w:val="2"/>
            <w:tcBorders>
              <w:top w:val="single" w:sz="6" w:space="0" w:color="000000"/>
            </w:tcBorders>
            <w:vAlign w:val="center"/>
          </w:tcPr>
          <w:p w:rsidR="00F1548B" w:rsidRPr="00F1548B" w:rsidRDefault="00F1548B" w:rsidP="00F1548B">
            <w:pPr>
              <w:spacing w:before="60" w:after="60"/>
              <w:jc w:val="center"/>
              <w:rPr>
                <w:sz w:val="20"/>
              </w:rPr>
            </w:pPr>
            <w:r w:rsidRPr="00F1548B">
              <w:rPr>
                <w:sz w:val="20"/>
              </w:rPr>
              <w:t>N</w:t>
            </w:r>
          </w:p>
        </w:tc>
        <w:tc>
          <w:tcPr>
            <w:tcW w:w="990" w:type="dxa"/>
            <w:tcBorders>
              <w:top w:val="single" w:sz="6" w:space="0" w:color="000000"/>
            </w:tcBorders>
            <w:vAlign w:val="center"/>
          </w:tcPr>
          <w:p w:rsidR="00F1548B" w:rsidRPr="00F1548B" w:rsidRDefault="00F1548B" w:rsidP="00F1548B">
            <w:pPr>
              <w:spacing w:before="60" w:after="60"/>
              <w:jc w:val="center"/>
              <w:rPr>
                <w:sz w:val="20"/>
              </w:rPr>
            </w:pPr>
            <w:r w:rsidRPr="00F1548B">
              <w:rPr>
                <w:sz w:val="20"/>
              </w:rPr>
              <w:t>N</w:t>
            </w:r>
          </w:p>
        </w:tc>
        <w:tc>
          <w:tcPr>
            <w:tcW w:w="2471" w:type="dxa"/>
            <w:tcBorders>
              <w:top w:val="single" w:sz="6" w:space="0" w:color="000000"/>
              <w:left w:val="nil"/>
            </w:tcBorders>
            <w:vAlign w:val="center"/>
          </w:tcPr>
          <w:p w:rsidR="00F1548B" w:rsidRPr="00F1548B" w:rsidRDefault="00F1548B" w:rsidP="00F1548B">
            <w:pPr>
              <w:spacing w:before="60" w:after="60"/>
              <w:rPr>
                <w:sz w:val="20"/>
              </w:rPr>
            </w:pPr>
          </w:p>
        </w:tc>
      </w:tr>
      <w:tr w:rsidR="00F1548B" w:rsidRPr="00F1548B" w:rsidTr="00505332">
        <w:trPr>
          <w:trHeight w:val="570"/>
          <w:jc w:val="center"/>
        </w:trPr>
        <w:tc>
          <w:tcPr>
            <w:tcW w:w="1909" w:type="dxa"/>
            <w:vAlign w:val="center"/>
          </w:tcPr>
          <w:p w:rsidR="00F1548B" w:rsidRPr="00F1548B" w:rsidRDefault="00F1548B" w:rsidP="00F1548B">
            <w:pPr>
              <w:spacing w:before="60" w:after="60"/>
              <w:rPr>
                <w:sz w:val="20"/>
              </w:rPr>
            </w:pPr>
            <w:r w:rsidRPr="00F1548B">
              <w:rPr>
                <w:sz w:val="20"/>
              </w:rPr>
              <w:t>Gents Room</w:t>
            </w:r>
          </w:p>
        </w:tc>
        <w:tc>
          <w:tcPr>
            <w:tcW w:w="920" w:type="dxa"/>
            <w:vAlign w:val="center"/>
          </w:tcPr>
          <w:p w:rsidR="00F1548B" w:rsidRPr="00F1548B" w:rsidRDefault="00F1548B" w:rsidP="00F1548B">
            <w:pPr>
              <w:spacing w:before="60" w:after="60"/>
              <w:jc w:val="center"/>
              <w:rPr>
                <w:sz w:val="20"/>
              </w:rPr>
            </w:pPr>
            <w:r w:rsidRPr="00F1548B">
              <w:rPr>
                <w:sz w:val="20"/>
              </w:rPr>
              <w:t>761</w:t>
            </w:r>
          </w:p>
        </w:tc>
        <w:tc>
          <w:tcPr>
            <w:tcW w:w="1136" w:type="dxa"/>
            <w:vAlign w:val="center"/>
          </w:tcPr>
          <w:p w:rsidR="00F1548B" w:rsidRPr="00F1548B" w:rsidRDefault="00F1548B" w:rsidP="00F1548B">
            <w:pPr>
              <w:jc w:val="center"/>
            </w:pPr>
            <w:r w:rsidRPr="00F1548B">
              <w:rPr>
                <w:sz w:val="20"/>
              </w:rPr>
              <w:t>ND</w:t>
            </w:r>
          </w:p>
        </w:tc>
        <w:tc>
          <w:tcPr>
            <w:tcW w:w="810" w:type="dxa"/>
            <w:vAlign w:val="center"/>
          </w:tcPr>
          <w:p w:rsidR="00F1548B" w:rsidRPr="00F1548B" w:rsidRDefault="00F1548B" w:rsidP="00F1548B">
            <w:pPr>
              <w:spacing w:before="60" w:after="60"/>
              <w:jc w:val="center"/>
              <w:rPr>
                <w:sz w:val="20"/>
              </w:rPr>
            </w:pPr>
            <w:r w:rsidRPr="00F1548B">
              <w:rPr>
                <w:sz w:val="20"/>
              </w:rPr>
              <w:t>70</w:t>
            </w:r>
          </w:p>
        </w:tc>
        <w:tc>
          <w:tcPr>
            <w:tcW w:w="1080" w:type="dxa"/>
            <w:vAlign w:val="center"/>
          </w:tcPr>
          <w:p w:rsidR="00F1548B" w:rsidRPr="00F1548B" w:rsidRDefault="00F1548B" w:rsidP="00F1548B">
            <w:pPr>
              <w:spacing w:before="60" w:after="60"/>
              <w:jc w:val="center"/>
              <w:rPr>
                <w:sz w:val="20"/>
              </w:rPr>
            </w:pPr>
            <w:r w:rsidRPr="00F1548B">
              <w:rPr>
                <w:sz w:val="20"/>
              </w:rPr>
              <w:t>26</w:t>
            </w:r>
          </w:p>
        </w:tc>
        <w:tc>
          <w:tcPr>
            <w:tcW w:w="954" w:type="dxa"/>
            <w:vAlign w:val="center"/>
          </w:tcPr>
          <w:p w:rsidR="00F1548B" w:rsidRPr="00F1548B" w:rsidRDefault="00F1548B" w:rsidP="00F1548B">
            <w:pPr>
              <w:spacing w:before="60" w:after="60"/>
              <w:jc w:val="center"/>
              <w:rPr>
                <w:sz w:val="20"/>
              </w:rPr>
            </w:pPr>
            <w:r w:rsidRPr="00F1548B">
              <w:rPr>
                <w:sz w:val="20"/>
              </w:rPr>
              <w:t>7</w:t>
            </w:r>
          </w:p>
        </w:tc>
        <w:tc>
          <w:tcPr>
            <w:tcW w:w="1260" w:type="dxa"/>
            <w:vAlign w:val="center"/>
          </w:tcPr>
          <w:p w:rsidR="00F1548B" w:rsidRPr="00F1548B" w:rsidRDefault="00F1548B" w:rsidP="00F1548B">
            <w:pPr>
              <w:spacing w:before="60" w:after="60"/>
              <w:jc w:val="center"/>
              <w:rPr>
                <w:sz w:val="20"/>
              </w:rPr>
            </w:pPr>
            <w:r w:rsidRPr="00F1548B">
              <w:rPr>
                <w:sz w:val="20"/>
              </w:rPr>
              <w:t>3</w:t>
            </w:r>
          </w:p>
        </w:tc>
        <w:tc>
          <w:tcPr>
            <w:tcW w:w="1260" w:type="dxa"/>
            <w:vAlign w:val="center"/>
          </w:tcPr>
          <w:p w:rsidR="00F1548B" w:rsidRPr="00F1548B" w:rsidRDefault="00F1548B" w:rsidP="00F1548B">
            <w:pPr>
              <w:spacing w:before="60" w:after="60"/>
              <w:jc w:val="center"/>
              <w:rPr>
                <w:sz w:val="20"/>
              </w:rPr>
            </w:pPr>
            <w:r w:rsidRPr="00F1548B">
              <w:rPr>
                <w:sz w:val="20"/>
              </w:rPr>
              <w:t>Y</w:t>
            </w:r>
          </w:p>
        </w:tc>
        <w:tc>
          <w:tcPr>
            <w:tcW w:w="900" w:type="dxa"/>
            <w:gridSpan w:val="2"/>
            <w:vAlign w:val="center"/>
          </w:tcPr>
          <w:p w:rsidR="00F1548B" w:rsidRPr="00F1548B" w:rsidRDefault="00F1548B" w:rsidP="00F1548B">
            <w:pPr>
              <w:spacing w:before="60" w:after="60"/>
              <w:jc w:val="center"/>
              <w:rPr>
                <w:sz w:val="20"/>
              </w:rPr>
            </w:pPr>
            <w:r w:rsidRPr="00F1548B">
              <w:rPr>
                <w:sz w:val="20"/>
              </w:rPr>
              <w:t>N</w:t>
            </w:r>
          </w:p>
        </w:tc>
        <w:tc>
          <w:tcPr>
            <w:tcW w:w="990" w:type="dxa"/>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tcBorders>
            <w:vAlign w:val="center"/>
          </w:tcPr>
          <w:p w:rsidR="00F1548B" w:rsidRPr="00F1548B" w:rsidRDefault="00F1548B" w:rsidP="00F1548B">
            <w:pPr>
              <w:spacing w:before="60" w:after="60"/>
              <w:rPr>
                <w:sz w:val="20"/>
              </w:rPr>
            </w:pPr>
            <w:r w:rsidRPr="00F1548B">
              <w:rPr>
                <w:sz w:val="20"/>
              </w:rPr>
              <w:t>Anteroom to men’s restroom, photocopier</w:t>
            </w:r>
          </w:p>
        </w:tc>
      </w:tr>
      <w:tr w:rsidR="00F1548B" w:rsidRPr="00F1548B" w:rsidTr="00505332">
        <w:trPr>
          <w:trHeight w:val="570"/>
          <w:jc w:val="center"/>
        </w:trPr>
        <w:tc>
          <w:tcPr>
            <w:tcW w:w="1909" w:type="dxa"/>
            <w:vAlign w:val="center"/>
          </w:tcPr>
          <w:p w:rsidR="00F1548B" w:rsidRPr="00F1548B" w:rsidRDefault="00F1548B" w:rsidP="00F1548B">
            <w:pPr>
              <w:spacing w:before="60" w:after="60"/>
              <w:rPr>
                <w:sz w:val="20"/>
              </w:rPr>
            </w:pPr>
            <w:r w:rsidRPr="00F1548B">
              <w:rPr>
                <w:sz w:val="20"/>
              </w:rPr>
              <w:t>Conservation</w:t>
            </w:r>
          </w:p>
        </w:tc>
        <w:tc>
          <w:tcPr>
            <w:tcW w:w="920" w:type="dxa"/>
            <w:vAlign w:val="center"/>
          </w:tcPr>
          <w:p w:rsidR="00F1548B" w:rsidRPr="00F1548B" w:rsidRDefault="00F1548B" w:rsidP="00F1548B">
            <w:pPr>
              <w:spacing w:before="60" w:after="60"/>
              <w:jc w:val="center"/>
              <w:rPr>
                <w:sz w:val="20"/>
              </w:rPr>
            </w:pPr>
            <w:r w:rsidRPr="00F1548B">
              <w:rPr>
                <w:sz w:val="20"/>
              </w:rPr>
              <w:t>774</w:t>
            </w:r>
          </w:p>
        </w:tc>
        <w:tc>
          <w:tcPr>
            <w:tcW w:w="1136" w:type="dxa"/>
            <w:vAlign w:val="center"/>
          </w:tcPr>
          <w:p w:rsidR="00F1548B" w:rsidRPr="00F1548B" w:rsidRDefault="00F1548B" w:rsidP="00F1548B">
            <w:pPr>
              <w:jc w:val="center"/>
            </w:pPr>
            <w:r w:rsidRPr="00F1548B">
              <w:rPr>
                <w:sz w:val="20"/>
              </w:rPr>
              <w:t>ND</w:t>
            </w:r>
          </w:p>
        </w:tc>
        <w:tc>
          <w:tcPr>
            <w:tcW w:w="810" w:type="dxa"/>
            <w:vAlign w:val="center"/>
          </w:tcPr>
          <w:p w:rsidR="00F1548B" w:rsidRPr="00F1548B" w:rsidRDefault="00F1548B" w:rsidP="00F1548B">
            <w:pPr>
              <w:spacing w:before="60" w:after="60"/>
              <w:jc w:val="center"/>
              <w:rPr>
                <w:sz w:val="20"/>
              </w:rPr>
            </w:pPr>
            <w:r w:rsidRPr="00F1548B">
              <w:rPr>
                <w:sz w:val="20"/>
              </w:rPr>
              <w:t>71</w:t>
            </w:r>
          </w:p>
        </w:tc>
        <w:tc>
          <w:tcPr>
            <w:tcW w:w="1080" w:type="dxa"/>
            <w:vAlign w:val="center"/>
          </w:tcPr>
          <w:p w:rsidR="00F1548B" w:rsidRPr="00F1548B" w:rsidRDefault="00F1548B" w:rsidP="00F1548B">
            <w:pPr>
              <w:spacing w:before="60" w:after="60"/>
              <w:jc w:val="center"/>
              <w:rPr>
                <w:sz w:val="20"/>
              </w:rPr>
            </w:pPr>
            <w:r w:rsidRPr="00F1548B">
              <w:rPr>
                <w:sz w:val="20"/>
              </w:rPr>
              <w:t>24</w:t>
            </w:r>
          </w:p>
        </w:tc>
        <w:tc>
          <w:tcPr>
            <w:tcW w:w="954" w:type="dxa"/>
            <w:vAlign w:val="center"/>
          </w:tcPr>
          <w:p w:rsidR="00F1548B" w:rsidRPr="00F1548B" w:rsidRDefault="00F1548B" w:rsidP="00F1548B">
            <w:pPr>
              <w:spacing w:before="60" w:after="60"/>
              <w:jc w:val="center"/>
              <w:rPr>
                <w:sz w:val="20"/>
              </w:rPr>
            </w:pPr>
            <w:r w:rsidRPr="00F1548B">
              <w:rPr>
                <w:sz w:val="20"/>
              </w:rPr>
              <w:t>9</w:t>
            </w:r>
          </w:p>
        </w:tc>
        <w:tc>
          <w:tcPr>
            <w:tcW w:w="1260" w:type="dxa"/>
            <w:vAlign w:val="center"/>
          </w:tcPr>
          <w:p w:rsidR="00F1548B" w:rsidRPr="00F1548B" w:rsidRDefault="00F1548B" w:rsidP="00F1548B">
            <w:pPr>
              <w:spacing w:before="60" w:after="60"/>
              <w:jc w:val="center"/>
              <w:rPr>
                <w:sz w:val="20"/>
              </w:rPr>
            </w:pPr>
            <w:r w:rsidRPr="00F1548B">
              <w:rPr>
                <w:sz w:val="20"/>
              </w:rPr>
              <w:t>2</w:t>
            </w:r>
          </w:p>
        </w:tc>
        <w:tc>
          <w:tcPr>
            <w:tcW w:w="1260" w:type="dxa"/>
            <w:vAlign w:val="center"/>
          </w:tcPr>
          <w:p w:rsidR="00F1548B" w:rsidRPr="00F1548B" w:rsidRDefault="00F1548B" w:rsidP="00F1548B">
            <w:pPr>
              <w:spacing w:before="60" w:after="60"/>
              <w:jc w:val="center"/>
              <w:rPr>
                <w:sz w:val="20"/>
              </w:rPr>
            </w:pPr>
            <w:r w:rsidRPr="00F1548B">
              <w:rPr>
                <w:sz w:val="20"/>
              </w:rPr>
              <w:t>Y</w:t>
            </w:r>
          </w:p>
        </w:tc>
        <w:tc>
          <w:tcPr>
            <w:tcW w:w="900" w:type="dxa"/>
            <w:gridSpan w:val="2"/>
            <w:vAlign w:val="center"/>
          </w:tcPr>
          <w:p w:rsidR="00F1548B" w:rsidRPr="00F1548B" w:rsidRDefault="00F1548B" w:rsidP="00F1548B">
            <w:pPr>
              <w:spacing w:before="60" w:after="60"/>
              <w:jc w:val="center"/>
              <w:rPr>
                <w:sz w:val="20"/>
              </w:rPr>
            </w:pPr>
            <w:r w:rsidRPr="00F1548B">
              <w:rPr>
                <w:sz w:val="20"/>
              </w:rPr>
              <w:t>N</w:t>
            </w:r>
          </w:p>
        </w:tc>
        <w:tc>
          <w:tcPr>
            <w:tcW w:w="990" w:type="dxa"/>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tcBorders>
            <w:vAlign w:val="center"/>
          </w:tcPr>
          <w:p w:rsidR="00F1548B" w:rsidRPr="00F1548B" w:rsidRDefault="00F1548B" w:rsidP="00F1548B">
            <w:pPr>
              <w:spacing w:before="60" w:after="60"/>
              <w:rPr>
                <w:sz w:val="20"/>
              </w:rPr>
            </w:pPr>
            <w:r w:rsidRPr="00F1548B">
              <w:rPr>
                <w:sz w:val="20"/>
              </w:rPr>
              <w:t xml:space="preserve">Area of WD event, carpet/walls dry, missing light covers, WD CTs </w:t>
            </w:r>
          </w:p>
        </w:tc>
      </w:tr>
      <w:tr w:rsidR="00F1548B" w:rsidRPr="00F1548B" w:rsidTr="00505332">
        <w:trPr>
          <w:trHeight w:val="570"/>
          <w:jc w:val="center"/>
        </w:trPr>
        <w:tc>
          <w:tcPr>
            <w:tcW w:w="1909" w:type="dxa"/>
            <w:vAlign w:val="center"/>
          </w:tcPr>
          <w:p w:rsidR="00F1548B" w:rsidRPr="00F1548B" w:rsidRDefault="00F1548B" w:rsidP="00F1548B">
            <w:pPr>
              <w:spacing w:before="60" w:after="60"/>
              <w:rPr>
                <w:sz w:val="20"/>
              </w:rPr>
            </w:pPr>
            <w:r w:rsidRPr="00F1548B">
              <w:rPr>
                <w:sz w:val="20"/>
              </w:rPr>
              <w:t>IT Office</w:t>
            </w:r>
          </w:p>
        </w:tc>
        <w:tc>
          <w:tcPr>
            <w:tcW w:w="920" w:type="dxa"/>
            <w:vAlign w:val="center"/>
          </w:tcPr>
          <w:p w:rsidR="00F1548B" w:rsidRPr="00F1548B" w:rsidRDefault="00F1548B" w:rsidP="00F1548B">
            <w:pPr>
              <w:spacing w:before="60" w:after="60"/>
              <w:jc w:val="center"/>
              <w:rPr>
                <w:sz w:val="20"/>
              </w:rPr>
            </w:pPr>
            <w:r w:rsidRPr="00F1548B">
              <w:rPr>
                <w:sz w:val="20"/>
              </w:rPr>
              <w:t>664</w:t>
            </w:r>
          </w:p>
        </w:tc>
        <w:tc>
          <w:tcPr>
            <w:tcW w:w="1136" w:type="dxa"/>
            <w:vAlign w:val="center"/>
          </w:tcPr>
          <w:p w:rsidR="00F1548B" w:rsidRPr="00F1548B" w:rsidRDefault="00F1548B" w:rsidP="00F1548B">
            <w:pPr>
              <w:jc w:val="center"/>
            </w:pPr>
            <w:r w:rsidRPr="00F1548B">
              <w:rPr>
                <w:sz w:val="20"/>
              </w:rPr>
              <w:t>ND</w:t>
            </w:r>
          </w:p>
        </w:tc>
        <w:tc>
          <w:tcPr>
            <w:tcW w:w="810" w:type="dxa"/>
            <w:vAlign w:val="center"/>
          </w:tcPr>
          <w:p w:rsidR="00F1548B" w:rsidRPr="00F1548B" w:rsidRDefault="00F1548B" w:rsidP="00F1548B">
            <w:pPr>
              <w:spacing w:before="60" w:after="60"/>
              <w:jc w:val="center"/>
              <w:rPr>
                <w:sz w:val="20"/>
              </w:rPr>
            </w:pPr>
            <w:r w:rsidRPr="00F1548B">
              <w:rPr>
                <w:sz w:val="20"/>
              </w:rPr>
              <w:t>73</w:t>
            </w:r>
          </w:p>
        </w:tc>
        <w:tc>
          <w:tcPr>
            <w:tcW w:w="1080" w:type="dxa"/>
            <w:vAlign w:val="center"/>
          </w:tcPr>
          <w:p w:rsidR="00F1548B" w:rsidRPr="00F1548B" w:rsidRDefault="00F1548B" w:rsidP="00F1548B">
            <w:pPr>
              <w:spacing w:before="60" w:after="60"/>
              <w:jc w:val="center"/>
              <w:rPr>
                <w:sz w:val="20"/>
              </w:rPr>
            </w:pPr>
            <w:r w:rsidRPr="00F1548B">
              <w:rPr>
                <w:sz w:val="20"/>
              </w:rPr>
              <w:t>19</w:t>
            </w:r>
          </w:p>
        </w:tc>
        <w:tc>
          <w:tcPr>
            <w:tcW w:w="954" w:type="dxa"/>
            <w:vAlign w:val="center"/>
          </w:tcPr>
          <w:p w:rsidR="00F1548B" w:rsidRPr="00F1548B" w:rsidRDefault="00F1548B" w:rsidP="00F1548B">
            <w:pPr>
              <w:spacing w:before="60" w:after="60"/>
              <w:jc w:val="center"/>
              <w:rPr>
                <w:sz w:val="20"/>
              </w:rPr>
            </w:pPr>
            <w:r w:rsidRPr="00F1548B">
              <w:rPr>
                <w:sz w:val="20"/>
              </w:rPr>
              <w:t>13</w:t>
            </w:r>
          </w:p>
        </w:tc>
        <w:tc>
          <w:tcPr>
            <w:tcW w:w="1260" w:type="dxa"/>
            <w:vAlign w:val="center"/>
          </w:tcPr>
          <w:p w:rsidR="00F1548B" w:rsidRPr="00F1548B" w:rsidRDefault="00F1548B" w:rsidP="00F1548B">
            <w:pPr>
              <w:spacing w:before="60" w:after="60"/>
              <w:jc w:val="center"/>
              <w:rPr>
                <w:sz w:val="20"/>
              </w:rPr>
            </w:pPr>
            <w:r w:rsidRPr="00F1548B">
              <w:rPr>
                <w:sz w:val="20"/>
              </w:rPr>
              <w:t>1</w:t>
            </w:r>
          </w:p>
        </w:tc>
        <w:tc>
          <w:tcPr>
            <w:tcW w:w="1260" w:type="dxa"/>
            <w:vAlign w:val="center"/>
          </w:tcPr>
          <w:p w:rsidR="00F1548B" w:rsidRPr="00F1548B" w:rsidRDefault="00F1548B" w:rsidP="00F1548B">
            <w:pPr>
              <w:spacing w:before="60" w:after="60"/>
              <w:jc w:val="center"/>
              <w:rPr>
                <w:sz w:val="20"/>
              </w:rPr>
            </w:pPr>
            <w:r w:rsidRPr="00F1548B">
              <w:rPr>
                <w:sz w:val="20"/>
              </w:rPr>
              <w:t>Y</w:t>
            </w:r>
          </w:p>
        </w:tc>
        <w:tc>
          <w:tcPr>
            <w:tcW w:w="900" w:type="dxa"/>
            <w:gridSpan w:val="2"/>
            <w:vAlign w:val="center"/>
          </w:tcPr>
          <w:p w:rsidR="00F1548B" w:rsidRPr="00F1548B" w:rsidRDefault="00F1548B" w:rsidP="00F1548B">
            <w:pPr>
              <w:spacing w:before="60" w:after="60"/>
              <w:jc w:val="center"/>
              <w:rPr>
                <w:sz w:val="20"/>
              </w:rPr>
            </w:pPr>
            <w:r w:rsidRPr="00F1548B">
              <w:rPr>
                <w:sz w:val="20"/>
              </w:rPr>
              <w:t>N</w:t>
            </w:r>
          </w:p>
        </w:tc>
        <w:tc>
          <w:tcPr>
            <w:tcW w:w="990" w:type="dxa"/>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tcBorders>
            <w:vAlign w:val="center"/>
          </w:tcPr>
          <w:p w:rsidR="00F1548B" w:rsidRPr="00F1548B" w:rsidRDefault="00F1548B" w:rsidP="00F1548B">
            <w:pPr>
              <w:spacing w:before="60" w:after="60"/>
              <w:rPr>
                <w:sz w:val="20"/>
              </w:rPr>
            </w:pPr>
            <w:r w:rsidRPr="00F1548B">
              <w:rPr>
                <w:sz w:val="20"/>
              </w:rPr>
              <w:t>Loose/missing floor tiles, missing light covers, WD CTs, reports of occasional birds, window AC</w:t>
            </w:r>
          </w:p>
        </w:tc>
      </w:tr>
      <w:tr w:rsidR="00F1548B" w:rsidRPr="00F1548B" w:rsidTr="00505332">
        <w:trPr>
          <w:trHeight w:val="570"/>
          <w:jc w:val="center"/>
        </w:trPr>
        <w:tc>
          <w:tcPr>
            <w:tcW w:w="1909" w:type="dxa"/>
            <w:vAlign w:val="center"/>
          </w:tcPr>
          <w:p w:rsidR="00F1548B" w:rsidRPr="00F1548B" w:rsidRDefault="00F1548B" w:rsidP="00F1548B">
            <w:pPr>
              <w:rPr>
                <w:sz w:val="20"/>
              </w:rPr>
            </w:pPr>
            <w:r w:rsidRPr="00F1548B">
              <w:rPr>
                <w:sz w:val="20"/>
              </w:rPr>
              <w:t>Accounting</w:t>
            </w:r>
          </w:p>
        </w:tc>
        <w:tc>
          <w:tcPr>
            <w:tcW w:w="920" w:type="dxa"/>
            <w:vAlign w:val="center"/>
          </w:tcPr>
          <w:p w:rsidR="00F1548B" w:rsidRPr="00F1548B" w:rsidRDefault="00F1548B" w:rsidP="00F1548B">
            <w:pPr>
              <w:jc w:val="center"/>
              <w:rPr>
                <w:sz w:val="20"/>
              </w:rPr>
            </w:pPr>
            <w:r w:rsidRPr="00F1548B">
              <w:rPr>
                <w:sz w:val="20"/>
              </w:rPr>
              <w:t>710</w:t>
            </w:r>
          </w:p>
        </w:tc>
        <w:tc>
          <w:tcPr>
            <w:tcW w:w="1136" w:type="dxa"/>
            <w:vAlign w:val="center"/>
          </w:tcPr>
          <w:p w:rsidR="00F1548B" w:rsidRPr="00F1548B" w:rsidRDefault="00F1548B" w:rsidP="00F1548B">
            <w:pPr>
              <w:jc w:val="center"/>
            </w:pPr>
            <w:r w:rsidRPr="00F1548B">
              <w:rPr>
                <w:sz w:val="20"/>
              </w:rPr>
              <w:t>ND</w:t>
            </w:r>
          </w:p>
        </w:tc>
        <w:tc>
          <w:tcPr>
            <w:tcW w:w="810" w:type="dxa"/>
            <w:vAlign w:val="center"/>
          </w:tcPr>
          <w:p w:rsidR="00F1548B" w:rsidRPr="00F1548B" w:rsidRDefault="00F1548B" w:rsidP="00F1548B">
            <w:pPr>
              <w:spacing w:before="60" w:after="60"/>
              <w:jc w:val="center"/>
              <w:rPr>
                <w:sz w:val="20"/>
              </w:rPr>
            </w:pPr>
            <w:r w:rsidRPr="00F1548B">
              <w:rPr>
                <w:sz w:val="20"/>
              </w:rPr>
              <w:t>73</w:t>
            </w:r>
          </w:p>
        </w:tc>
        <w:tc>
          <w:tcPr>
            <w:tcW w:w="1080" w:type="dxa"/>
            <w:vAlign w:val="center"/>
          </w:tcPr>
          <w:p w:rsidR="00F1548B" w:rsidRPr="00F1548B" w:rsidRDefault="00F1548B" w:rsidP="00F1548B">
            <w:pPr>
              <w:spacing w:before="60" w:after="60"/>
              <w:jc w:val="center"/>
              <w:rPr>
                <w:sz w:val="20"/>
              </w:rPr>
            </w:pPr>
            <w:r w:rsidRPr="00F1548B">
              <w:rPr>
                <w:sz w:val="20"/>
              </w:rPr>
              <w:t>19</w:t>
            </w:r>
          </w:p>
        </w:tc>
        <w:tc>
          <w:tcPr>
            <w:tcW w:w="954" w:type="dxa"/>
            <w:vAlign w:val="center"/>
          </w:tcPr>
          <w:p w:rsidR="00F1548B" w:rsidRPr="00F1548B" w:rsidRDefault="00F1548B" w:rsidP="00F1548B">
            <w:pPr>
              <w:spacing w:before="60" w:after="60"/>
              <w:jc w:val="center"/>
              <w:rPr>
                <w:sz w:val="20"/>
              </w:rPr>
            </w:pPr>
            <w:r w:rsidRPr="00F1548B">
              <w:rPr>
                <w:sz w:val="20"/>
              </w:rPr>
              <w:t>5</w:t>
            </w:r>
          </w:p>
        </w:tc>
        <w:tc>
          <w:tcPr>
            <w:tcW w:w="1260" w:type="dxa"/>
            <w:vAlign w:val="center"/>
          </w:tcPr>
          <w:p w:rsidR="00F1548B" w:rsidRPr="00F1548B" w:rsidRDefault="00F1548B" w:rsidP="00F1548B">
            <w:pPr>
              <w:spacing w:before="60" w:after="60"/>
              <w:jc w:val="center"/>
              <w:rPr>
                <w:sz w:val="20"/>
              </w:rPr>
            </w:pPr>
            <w:r w:rsidRPr="00F1548B">
              <w:rPr>
                <w:sz w:val="20"/>
              </w:rPr>
              <w:t>1</w:t>
            </w:r>
          </w:p>
        </w:tc>
        <w:tc>
          <w:tcPr>
            <w:tcW w:w="1260" w:type="dxa"/>
            <w:vAlign w:val="center"/>
          </w:tcPr>
          <w:p w:rsidR="00F1548B" w:rsidRPr="00F1548B" w:rsidRDefault="00F1548B" w:rsidP="00F1548B">
            <w:pPr>
              <w:spacing w:before="60" w:after="60"/>
              <w:jc w:val="center"/>
              <w:rPr>
                <w:sz w:val="20"/>
              </w:rPr>
            </w:pPr>
            <w:r w:rsidRPr="00F1548B">
              <w:rPr>
                <w:sz w:val="20"/>
              </w:rPr>
              <w:t>Y</w:t>
            </w:r>
          </w:p>
        </w:tc>
        <w:tc>
          <w:tcPr>
            <w:tcW w:w="900" w:type="dxa"/>
            <w:gridSpan w:val="2"/>
            <w:vAlign w:val="center"/>
          </w:tcPr>
          <w:p w:rsidR="00F1548B" w:rsidRPr="00F1548B" w:rsidRDefault="00F1548B" w:rsidP="00F1548B">
            <w:pPr>
              <w:spacing w:before="60" w:after="60"/>
              <w:jc w:val="center"/>
              <w:rPr>
                <w:sz w:val="20"/>
              </w:rPr>
            </w:pPr>
            <w:r w:rsidRPr="00F1548B">
              <w:rPr>
                <w:sz w:val="20"/>
              </w:rPr>
              <w:t>N</w:t>
            </w:r>
          </w:p>
        </w:tc>
        <w:tc>
          <w:tcPr>
            <w:tcW w:w="990" w:type="dxa"/>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tcBorders>
            <w:vAlign w:val="center"/>
          </w:tcPr>
          <w:p w:rsidR="00F1548B" w:rsidRPr="00F1548B" w:rsidRDefault="00F1548B" w:rsidP="00F1548B">
            <w:pPr>
              <w:spacing w:before="60" w:after="60"/>
              <w:rPr>
                <w:sz w:val="20"/>
              </w:rPr>
            </w:pPr>
          </w:p>
        </w:tc>
      </w:tr>
      <w:tr w:rsidR="00F1548B" w:rsidRPr="00F1548B" w:rsidTr="00505332">
        <w:trPr>
          <w:trHeight w:val="570"/>
          <w:jc w:val="center"/>
        </w:trPr>
        <w:tc>
          <w:tcPr>
            <w:tcW w:w="1909" w:type="dxa"/>
            <w:vAlign w:val="center"/>
          </w:tcPr>
          <w:p w:rsidR="00F1548B" w:rsidRPr="00F1548B" w:rsidRDefault="00F1548B" w:rsidP="00F1548B">
            <w:pPr>
              <w:rPr>
                <w:sz w:val="20"/>
              </w:rPr>
            </w:pPr>
            <w:r w:rsidRPr="00F1548B">
              <w:rPr>
                <w:sz w:val="20"/>
              </w:rPr>
              <w:t>Accounting Office</w:t>
            </w:r>
          </w:p>
        </w:tc>
        <w:tc>
          <w:tcPr>
            <w:tcW w:w="920" w:type="dxa"/>
            <w:vAlign w:val="center"/>
          </w:tcPr>
          <w:p w:rsidR="00F1548B" w:rsidRPr="00F1548B" w:rsidRDefault="00F1548B" w:rsidP="00F1548B">
            <w:pPr>
              <w:jc w:val="center"/>
              <w:rPr>
                <w:sz w:val="20"/>
              </w:rPr>
            </w:pPr>
            <w:r w:rsidRPr="00F1548B">
              <w:rPr>
                <w:sz w:val="20"/>
              </w:rPr>
              <w:t>740</w:t>
            </w:r>
          </w:p>
        </w:tc>
        <w:tc>
          <w:tcPr>
            <w:tcW w:w="1136" w:type="dxa"/>
            <w:vAlign w:val="center"/>
          </w:tcPr>
          <w:p w:rsidR="00F1548B" w:rsidRPr="00F1548B" w:rsidRDefault="00F1548B" w:rsidP="00F1548B">
            <w:pPr>
              <w:jc w:val="center"/>
            </w:pPr>
            <w:r w:rsidRPr="00F1548B">
              <w:rPr>
                <w:sz w:val="20"/>
              </w:rPr>
              <w:t>ND</w:t>
            </w:r>
          </w:p>
        </w:tc>
        <w:tc>
          <w:tcPr>
            <w:tcW w:w="810" w:type="dxa"/>
            <w:vAlign w:val="center"/>
          </w:tcPr>
          <w:p w:rsidR="00F1548B" w:rsidRPr="00F1548B" w:rsidRDefault="00F1548B" w:rsidP="00F1548B">
            <w:pPr>
              <w:spacing w:before="60" w:after="60"/>
              <w:jc w:val="center"/>
              <w:rPr>
                <w:sz w:val="20"/>
              </w:rPr>
            </w:pPr>
            <w:r w:rsidRPr="00F1548B">
              <w:rPr>
                <w:sz w:val="20"/>
              </w:rPr>
              <w:t>74</w:t>
            </w:r>
          </w:p>
        </w:tc>
        <w:tc>
          <w:tcPr>
            <w:tcW w:w="1080" w:type="dxa"/>
            <w:vAlign w:val="center"/>
          </w:tcPr>
          <w:p w:rsidR="00F1548B" w:rsidRPr="00F1548B" w:rsidRDefault="00F1548B" w:rsidP="00F1548B">
            <w:pPr>
              <w:spacing w:before="60" w:after="60"/>
              <w:jc w:val="center"/>
              <w:rPr>
                <w:sz w:val="20"/>
              </w:rPr>
            </w:pPr>
            <w:r w:rsidRPr="00F1548B">
              <w:rPr>
                <w:sz w:val="20"/>
              </w:rPr>
              <w:t>19</w:t>
            </w:r>
          </w:p>
        </w:tc>
        <w:tc>
          <w:tcPr>
            <w:tcW w:w="954" w:type="dxa"/>
            <w:vAlign w:val="center"/>
          </w:tcPr>
          <w:p w:rsidR="00F1548B" w:rsidRPr="00F1548B" w:rsidRDefault="00F1548B" w:rsidP="00F1548B">
            <w:pPr>
              <w:spacing w:before="60" w:after="60"/>
              <w:jc w:val="center"/>
              <w:rPr>
                <w:sz w:val="20"/>
              </w:rPr>
            </w:pPr>
            <w:r w:rsidRPr="00F1548B">
              <w:rPr>
                <w:sz w:val="20"/>
              </w:rPr>
              <w:t>5</w:t>
            </w:r>
          </w:p>
        </w:tc>
        <w:tc>
          <w:tcPr>
            <w:tcW w:w="1260" w:type="dxa"/>
            <w:vAlign w:val="center"/>
          </w:tcPr>
          <w:p w:rsidR="00F1548B" w:rsidRPr="00F1548B" w:rsidRDefault="00F1548B" w:rsidP="00F1548B">
            <w:pPr>
              <w:spacing w:before="60" w:after="60"/>
              <w:jc w:val="center"/>
              <w:rPr>
                <w:sz w:val="20"/>
              </w:rPr>
            </w:pPr>
            <w:r w:rsidRPr="00F1548B">
              <w:rPr>
                <w:sz w:val="20"/>
              </w:rPr>
              <w:t>1</w:t>
            </w:r>
          </w:p>
        </w:tc>
        <w:tc>
          <w:tcPr>
            <w:tcW w:w="1260" w:type="dxa"/>
            <w:vAlign w:val="center"/>
          </w:tcPr>
          <w:p w:rsidR="00F1548B" w:rsidRPr="00F1548B" w:rsidRDefault="00F1548B" w:rsidP="00F1548B">
            <w:pPr>
              <w:spacing w:before="60" w:after="60"/>
              <w:jc w:val="center"/>
              <w:rPr>
                <w:sz w:val="20"/>
              </w:rPr>
            </w:pPr>
            <w:r w:rsidRPr="00F1548B">
              <w:rPr>
                <w:sz w:val="20"/>
              </w:rPr>
              <w:t>Y</w:t>
            </w:r>
          </w:p>
        </w:tc>
        <w:tc>
          <w:tcPr>
            <w:tcW w:w="900" w:type="dxa"/>
            <w:gridSpan w:val="2"/>
            <w:vAlign w:val="center"/>
          </w:tcPr>
          <w:p w:rsidR="00F1548B" w:rsidRPr="00F1548B" w:rsidRDefault="00F1548B" w:rsidP="00F1548B">
            <w:pPr>
              <w:spacing w:before="60" w:after="60"/>
              <w:jc w:val="center"/>
              <w:rPr>
                <w:sz w:val="20"/>
              </w:rPr>
            </w:pPr>
            <w:r w:rsidRPr="00F1548B">
              <w:rPr>
                <w:sz w:val="20"/>
              </w:rPr>
              <w:t>N</w:t>
            </w:r>
          </w:p>
        </w:tc>
        <w:tc>
          <w:tcPr>
            <w:tcW w:w="990" w:type="dxa"/>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tcBorders>
            <w:vAlign w:val="center"/>
          </w:tcPr>
          <w:p w:rsidR="00F1548B" w:rsidRPr="00F1548B" w:rsidRDefault="00F1548B" w:rsidP="00F1548B">
            <w:pPr>
              <w:spacing w:before="60" w:after="60"/>
              <w:rPr>
                <w:sz w:val="20"/>
              </w:rPr>
            </w:pPr>
            <w:r w:rsidRPr="00F1548B">
              <w:rPr>
                <w:sz w:val="20"/>
              </w:rPr>
              <w:t>WD CT-leak reported ~12 months ago</w:t>
            </w:r>
          </w:p>
        </w:tc>
      </w:tr>
      <w:tr w:rsidR="00F1548B" w:rsidRPr="00F1548B" w:rsidTr="00505332">
        <w:trPr>
          <w:trHeight w:val="570"/>
          <w:jc w:val="center"/>
        </w:trPr>
        <w:tc>
          <w:tcPr>
            <w:tcW w:w="1909" w:type="dxa"/>
            <w:vAlign w:val="center"/>
          </w:tcPr>
          <w:p w:rsidR="00F1548B" w:rsidRPr="00F1548B" w:rsidRDefault="00F1548B" w:rsidP="00F1548B">
            <w:pPr>
              <w:rPr>
                <w:sz w:val="20"/>
              </w:rPr>
            </w:pPr>
            <w:r w:rsidRPr="00F1548B">
              <w:rPr>
                <w:sz w:val="20"/>
              </w:rPr>
              <w:t>Board of Health</w:t>
            </w:r>
          </w:p>
        </w:tc>
        <w:tc>
          <w:tcPr>
            <w:tcW w:w="920" w:type="dxa"/>
            <w:vAlign w:val="center"/>
          </w:tcPr>
          <w:p w:rsidR="00F1548B" w:rsidRPr="00F1548B" w:rsidRDefault="00F1548B" w:rsidP="00F1548B">
            <w:pPr>
              <w:jc w:val="center"/>
              <w:rPr>
                <w:sz w:val="20"/>
              </w:rPr>
            </w:pPr>
            <w:r w:rsidRPr="00F1548B">
              <w:rPr>
                <w:sz w:val="20"/>
              </w:rPr>
              <w:t>708</w:t>
            </w:r>
          </w:p>
        </w:tc>
        <w:tc>
          <w:tcPr>
            <w:tcW w:w="1136" w:type="dxa"/>
            <w:vAlign w:val="center"/>
          </w:tcPr>
          <w:p w:rsidR="00F1548B" w:rsidRPr="00F1548B" w:rsidRDefault="00F1548B" w:rsidP="00F1548B">
            <w:pPr>
              <w:jc w:val="center"/>
            </w:pPr>
            <w:r w:rsidRPr="00F1548B">
              <w:rPr>
                <w:sz w:val="20"/>
              </w:rPr>
              <w:t>ND</w:t>
            </w:r>
          </w:p>
        </w:tc>
        <w:tc>
          <w:tcPr>
            <w:tcW w:w="810" w:type="dxa"/>
            <w:vAlign w:val="center"/>
          </w:tcPr>
          <w:p w:rsidR="00F1548B" w:rsidRPr="00F1548B" w:rsidRDefault="00F1548B" w:rsidP="00F1548B">
            <w:pPr>
              <w:spacing w:before="60" w:after="60"/>
              <w:jc w:val="center"/>
              <w:rPr>
                <w:sz w:val="20"/>
              </w:rPr>
            </w:pPr>
            <w:r w:rsidRPr="00F1548B">
              <w:rPr>
                <w:sz w:val="20"/>
              </w:rPr>
              <w:t>74</w:t>
            </w:r>
          </w:p>
        </w:tc>
        <w:tc>
          <w:tcPr>
            <w:tcW w:w="1080" w:type="dxa"/>
            <w:vAlign w:val="center"/>
          </w:tcPr>
          <w:p w:rsidR="00F1548B" w:rsidRPr="00F1548B" w:rsidRDefault="00F1548B" w:rsidP="00F1548B">
            <w:pPr>
              <w:spacing w:before="60" w:after="60"/>
              <w:jc w:val="center"/>
              <w:rPr>
                <w:sz w:val="20"/>
              </w:rPr>
            </w:pPr>
            <w:r w:rsidRPr="00F1548B">
              <w:rPr>
                <w:sz w:val="20"/>
              </w:rPr>
              <w:t>30</w:t>
            </w:r>
          </w:p>
        </w:tc>
        <w:tc>
          <w:tcPr>
            <w:tcW w:w="954" w:type="dxa"/>
            <w:vAlign w:val="center"/>
          </w:tcPr>
          <w:p w:rsidR="00F1548B" w:rsidRPr="00F1548B" w:rsidRDefault="00F1548B" w:rsidP="00F1548B">
            <w:pPr>
              <w:spacing w:before="60" w:after="60"/>
              <w:jc w:val="center"/>
              <w:rPr>
                <w:sz w:val="20"/>
              </w:rPr>
            </w:pPr>
            <w:r w:rsidRPr="00F1548B">
              <w:rPr>
                <w:sz w:val="20"/>
              </w:rPr>
              <w:t>6</w:t>
            </w:r>
          </w:p>
        </w:tc>
        <w:tc>
          <w:tcPr>
            <w:tcW w:w="1260" w:type="dxa"/>
            <w:vAlign w:val="center"/>
          </w:tcPr>
          <w:p w:rsidR="00F1548B" w:rsidRPr="00F1548B" w:rsidRDefault="00F1548B" w:rsidP="00F1548B">
            <w:pPr>
              <w:spacing w:before="60" w:after="60"/>
              <w:jc w:val="center"/>
              <w:rPr>
                <w:sz w:val="20"/>
              </w:rPr>
            </w:pPr>
            <w:r w:rsidRPr="00F1548B">
              <w:rPr>
                <w:sz w:val="20"/>
              </w:rPr>
              <w:t>1</w:t>
            </w:r>
          </w:p>
        </w:tc>
        <w:tc>
          <w:tcPr>
            <w:tcW w:w="1260" w:type="dxa"/>
            <w:vAlign w:val="center"/>
          </w:tcPr>
          <w:p w:rsidR="00F1548B" w:rsidRPr="00F1548B" w:rsidRDefault="00F1548B" w:rsidP="00F1548B">
            <w:pPr>
              <w:spacing w:before="60" w:after="60"/>
              <w:jc w:val="center"/>
              <w:rPr>
                <w:sz w:val="20"/>
              </w:rPr>
            </w:pPr>
            <w:r w:rsidRPr="00F1548B">
              <w:rPr>
                <w:sz w:val="20"/>
              </w:rPr>
              <w:t>Y</w:t>
            </w:r>
          </w:p>
        </w:tc>
        <w:tc>
          <w:tcPr>
            <w:tcW w:w="900" w:type="dxa"/>
            <w:gridSpan w:val="2"/>
            <w:vAlign w:val="center"/>
          </w:tcPr>
          <w:p w:rsidR="00F1548B" w:rsidRPr="00F1548B" w:rsidRDefault="00F1548B" w:rsidP="00F1548B">
            <w:pPr>
              <w:spacing w:before="60" w:after="60"/>
              <w:jc w:val="center"/>
              <w:rPr>
                <w:sz w:val="20"/>
              </w:rPr>
            </w:pPr>
            <w:r w:rsidRPr="00F1548B">
              <w:rPr>
                <w:sz w:val="20"/>
              </w:rPr>
              <w:t>N</w:t>
            </w:r>
          </w:p>
        </w:tc>
        <w:tc>
          <w:tcPr>
            <w:tcW w:w="990" w:type="dxa"/>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tcBorders>
            <w:vAlign w:val="center"/>
          </w:tcPr>
          <w:p w:rsidR="00F1548B" w:rsidRPr="00F1548B" w:rsidRDefault="00F1548B" w:rsidP="00F1548B">
            <w:pPr>
              <w:spacing w:before="60" w:after="60"/>
              <w:rPr>
                <w:sz w:val="20"/>
              </w:rPr>
            </w:pPr>
          </w:p>
        </w:tc>
      </w:tr>
      <w:tr w:rsidR="00F1548B" w:rsidRPr="00F1548B" w:rsidTr="00505332">
        <w:trPr>
          <w:trHeight w:val="570"/>
          <w:jc w:val="center"/>
        </w:trPr>
        <w:tc>
          <w:tcPr>
            <w:tcW w:w="1909" w:type="dxa"/>
            <w:vAlign w:val="center"/>
          </w:tcPr>
          <w:p w:rsidR="00F1548B" w:rsidRPr="00F1548B" w:rsidRDefault="00F1548B" w:rsidP="00F1548B">
            <w:pPr>
              <w:rPr>
                <w:sz w:val="20"/>
              </w:rPr>
            </w:pPr>
            <w:r w:rsidRPr="00F1548B">
              <w:rPr>
                <w:sz w:val="20"/>
              </w:rPr>
              <w:lastRenderedPageBreak/>
              <w:t>2</w:t>
            </w:r>
            <w:r w:rsidRPr="00F1548B">
              <w:rPr>
                <w:sz w:val="20"/>
                <w:vertAlign w:val="superscript"/>
              </w:rPr>
              <w:t>nd</w:t>
            </w:r>
            <w:r w:rsidRPr="00F1548B">
              <w:rPr>
                <w:sz w:val="20"/>
              </w:rPr>
              <w:t xml:space="preserve"> Floor Hallway</w:t>
            </w:r>
          </w:p>
        </w:tc>
        <w:tc>
          <w:tcPr>
            <w:tcW w:w="920" w:type="dxa"/>
            <w:vAlign w:val="center"/>
          </w:tcPr>
          <w:p w:rsidR="00F1548B" w:rsidRPr="00F1548B" w:rsidRDefault="00F1548B" w:rsidP="00F1548B">
            <w:pPr>
              <w:jc w:val="center"/>
              <w:rPr>
                <w:sz w:val="20"/>
              </w:rPr>
            </w:pPr>
          </w:p>
        </w:tc>
        <w:tc>
          <w:tcPr>
            <w:tcW w:w="1136" w:type="dxa"/>
            <w:vAlign w:val="center"/>
          </w:tcPr>
          <w:p w:rsidR="00F1548B" w:rsidRPr="00F1548B" w:rsidRDefault="00F1548B" w:rsidP="00F1548B">
            <w:pPr>
              <w:jc w:val="center"/>
            </w:pPr>
          </w:p>
        </w:tc>
        <w:tc>
          <w:tcPr>
            <w:tcW w:w="810" w:type="dxa"/>
            <w:vAlign w:val="center"/>
          </w:tcPr>
          <w:p w:rsidR="00F1548B" w:rsidRPr="00F1548B" w:rsidRDefault="00F1548B" w:rsidP="00F1548B">
            <w:pPr>
              <w:spacing w:before="60" w:after="60"/>
              <w:jc w:val="center"/>
              <w:rPr>
                <w:sz w:val="20"/>
              </w:rPr>
            </w:pPr>
          </w:p>
        </w:tc>
        <w:tc>
          <w:tcPr>
            <w:tcW w:w="1080" w:type="dxa"/>
            <w:vAlign w:val="center"/>
          </w:tcPr>
          <w:p w:rsidR="00F1548B" w:rsidRPr="00F1548B" w:rsidRDefault="00F1548B" w:rsidP="00F1548B">
            <w:pPr>
              <w:spacing w:before="60" w:after="60"/>
              <w:jc w:val="center"/>
              <w:rPr>
                <w:sz w:val="20"/>
              </w:rPr>
            </w:pPr>
          </w:p>
        </w:tc>
        <w:tc>
          <w:tcPr>
            <w:tcW w:w="954" w:type="dxa"/>
            <w:vAlign w:val="center"/>
          </w:tcPr>
          <w:p w:rsidR="00F1548B" w:rsidRPr="00F1548B" w:rsidRDefault="00F1548B" w:rsidP="00F1548B">
            <w:pPr>
              <w:spacing w:before="60" w:after="60"/>
              <w:jc w:val="center"/>
              <w:rPr>
                <w:sz w:val="20"/>
              </w:rPr>
            </w:pPr>
          </w:p>
        </w:tc>
        <w:tc>
          <w:tcPr>
            <w:tcW w:w="1260" w:type="dxa"/>
            <w:vAlign w:val="center"/>
          </w:tcPr>
          <w:p w:rsidR="00F1548B" w:rsidRPr="00F1548B" w:rsidRDefault="00F1548B" w:rsidP="00F1548B">
            <w:pPr>
              <w:spacing w:before="60" w:after="60"/>
              <w:jc w:val="center"/>
              <w:rPr>
                <w:sz w:val="20"/>
              </w:rPr>
            </w:pPr>
          </w:p>
        </w:tc>
        <w:tc>
          <w:tcPr>
            <w:tcW w:w="1260" w:type="dxa"/>
            <w:vAlign w:val="center"/>
          </w:tcPr>
          <w:p w:rsidR="00F1548B" w:rsidRPr="00F1548B" w:rsidRDefault="00F1548B" w:rsidP="00F1548B">
            <w:pPr>
              <w:spacing w:before="60" w:after="60"/>
              <w:jc w:val="center"/>
              <w:rPr>
                <w:sz w:val="20"/>
              </w:rPr>
            </w:pPr>
          </w:p>
        </w:tc>
        <w:tc>
          <w:tcPr>
            <w:tcW w:w="900" w:type="dxa"/>
            <w:gridSpan w:val="2"/>
            <w:vAlign w:val="center"/>
          </w:tcPr>
          <w:p w:rsidR="00F1548B" w:rsidRPr="00F1548B" w:rsidRDefault="00F1548B" w:rsidP="00F1548B">
            <w:pPr>
              <w:spacing w:before="60" w:after="60"/>
              <w:jc w:val="center"/>
              <w:rPr>
                <w:sz w:val="20"/>
              </w:rPr>
            </w:pPr>
          </w:p>
        </w:tc>
        <w:tc>
          <w:tcPr>
            <w:tcW w:w="990" w:type="dxa"/>
            <w:vAlign w:val="center"/>
          </w:tcPr>
          <w:p w:rsidR="00F1548B" w:rsidRPr="00F1548B" w:rsidRDefault="00F1548B" w:rsidP="00F1548B">
            <w:pPr>
              <w:spacing w:before="60" w:after="60"/>
              <w:jc w:val="center"/>
              <w:rPr>
                <w:sz w:val="20"/>
              </w:rPr>
            </w:pPr>
          </w:p>
        </w:tc>
        <w:tc>
          <w:tcPr>
            <w:tcW w:w="2471" w:type="dxa"/>
            <w:tcBorders>
              <w:left w:val="nil"/>
            </w:tcBorders>
            <w:vAlign w:val="center"/>
          </w:tcPr>
          <w:p w:rsidR="00F1548B" w:rsidRPr="00F1548B" w:rsidRDefault="00F1548B" w:rsidP="00F1548B">
            <w:pPr>
              <w:spacing w:before="60" w:after="60"/>
              <w:rPr>
                <w:sz w:val="20"/>
              </w:rPr>
            </w:pPr>
            <w:r w:rsidRPr="00F1548B">
              <w:rPr>
                <w:sz w:val="20"/>
              </w:rPr>
              <w:t>Leak around smoke alarm, missing light covers</w:t>
            </w:r>
          </w:p>
        </w:tc>
      </w:tr>
      <w:tr w:rsidR="00F1548B" w:rsidRPr="00F1548B" w:rsidTr="00505332">
        <w:trPr>
          <w:trHeight w:val="570"/>
          <w:jc w:val="center"/>
        </w:trPr>
        <w:tc>
          <w:tcPr>
            <w:tcW w:w="1909" w:type="dxa"/>
            <w:tcBorders>
              <w:bottom w:val="single" w:sz="6" w:space="0" w:color="000000"/>
            </w:tcBorders>
            <w:vAlign w:val="center"/>
          </w:tcPr>
          <w:p w:rsidR="00F1548B" w:rsidRPr="00F1548B" w:rsidRDefault="00F1548B" w:rsidP="00F1548B">
            <w:pPr>
              <w:spacing w:before="60" w:after="60"/>
              <w:rPr>
                <w:sz w:val="20"/>
              </w:rPr>
            </w:pPr>
            <w:r w:rsidRPr="00F1548B">
              <w:rPr>
                <w:sz w:val="20"/>
              </w:rPr>
              <w:t>Assessors</w:t>
            </w:r>
          </w:p>
        </w:tc>
        <w:tc>
          <w:tcPr>
            <w:tcW w:w="92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726</w:t>
            </w:r>
          </w:p>
        </w:tc>
        <w:tc>
          <w:tcPr>
            <w:tcW w:w="1136" w:type="dxa"/>
            <w:tcBorders>
              <w:bottom w:val="single" w:sz="6" w:space="0" w:color="000000"/>
            </w:tcBorders>
            <w:vAlign w:val="center"/>
          </w:tcPr>
          <w:p w:rsidR="00F1548B" w:rsidRPr="00F1548B" w:rsidRDefault="00F1548B" w:rsidP="00F1548B">
            <w:pPr>
              <w:jc w:val="center"/>
            </w:pPr>
            <w:r w:rsidRPr="00F1548B">
              <w:rPr>
                <w:sz w:val="20"/>
              </w:rPr>
              <w:t>ND</w:t>
            </w:r>
          </w:p>
        </w:tc>
        <w:tc>
          <w:tcPr>
            <w:tcW w:w="81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74</w:t>
            </w:r>
          </w:p>
        </w:tc>
        <w:tc>
          <w:tcPr>
            <w:tcW w:w="108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19</w:t>
            </w:r>
          </w:p>
        </w:tc>
        <w:tc>
          <w:tcPr>
            <w:tcW w:w="954"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6</w:t>
            </w:r>
          </w:p>
        </w:tc>
        <w:tc>
          <w:tcPr>
            <w:tcW w:w="126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2</w:t>
            </w:r>
          </w:p>
        </w:tc>
        <w:tc>
          <w:tcPr>
            <w:tcW w:w="126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Y</w:t>
            </w:r>
          </w:p>
        </w:tc>
        <w:tc>
          <w:tcPr>
            <w:tcW w:w="900" w:type="dxa"/>
            <w:gridSpan w:val="2"/>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N</w:t>
            </w:r>
          </w:p>
        </w:tc>
        <w:tc>
          <w:tcPr>
            <w:tcW w:w="99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bottom w:val="single" w:sz="6" w:space="0" w:color="000000"/>
            </w:tcBorders>
            <w:vAlign w:val="center"/>
          </w:tcPr>
          <w:p w:rsidR="00F1548B" w:rsidRPr="00F1548B" w:rsidRDefault="00F1548B" w:rsidP="00F1548B">
            <w:pPr>
              <w:spacing w:before="60" w:after="60"/>
              <w:rPr>
                <w:sz w:val="20"/>
              </w:rPr>
            </w:pPr>
            <w:r w:rsidRPr="00F1548B">
              <w:rPr>
                <w:sz w:val="20"/>
              </w:rPr>
              <w:t>WD CT-occasional leaks reported, WD wall/ceiling plaster, missing light covers</w:t>
            </w:r>
          </w:p>
        </w:tc>
      </w:tr>
      <w:tr w:rsidR="00F1548B" w:rsidRPr="00F1548B" w:rsidTr="00505332">
        <w:trPr>
          <w:trHeight w:val="570"/>
          <w:jc w:val="center"/>
        </w:trPr>
        <w:tc>
          <w:tcPr>
            <w:tcW w:w="1909" w:type="dxa"/>
            <w:tcBorders>
              <w:bottom w:val="single" w:sz="6" w:space="0" w:color="000000"/>
            </w:tcBorders>
            <w:vAlign w:val="center"/>
          </w:tcPr>
          <w:p w:rsidR="00F1548B" w:rsidRPr="00F1548B" w:rsidRDefault="00F1548B" w:rsidP="00F1548B">
            <w:pPr>
              <w:spacing w:before="60" w:after="60"/>
              <w:rPr>
                <w:sz w:val="20"/>
              </w:rPr>
            </w:pPr>
            <w:r w:rsidRPr="00F1548B">
              <w:rPr>
                <w:sz w:val="20"/>
              </w:rPr>
              <w:t>Assessor’s Office</w:t>
            </w:r>
          </w:p>
        </w:tc>
        <w:tc>
          <w:tcPr>
            <w:tcW w:w="92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706</w:t>
            </w:r>
          </w:p>
        </w:tc>
        <w:tc>
          <w:tcPr>
            <w:tcW w:w="1136" w:type="dxa"/>
            <w:tcBorders>
              <w:bottom w:val="single" w:sz="6" w:space="0" w:color="000000"/>
            </w:tcBorders>
            <w:vAlign w:val="center"/>
          </w:tcPr>
          <w:p w:rsidR="00F1548B" w:rsidRPr="00F1548B" w:rsidRDefault="00F1548B" w:rsidP="00F1548B">
            <w:pPr>
              <w:jc w:val="center"/>
              <w:rPr>
                <w:sz w:val="20"/>
              </w:rPr>
            </w:pPr>
            <w:r w:rsidRPr="00F1548B">
              <w:rPr>
                <w:sz w:val="20"/>
              </w:rPr>
              <w:t>ND</w:t>
            </w:r>
          </w:p>
        </w:tc>
        <w:tc>
          <w:tcPr>
            <w:tcW w:w="81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74</w:t>
            </w:r>
          </w:p>
        </w:tc>
        <w:tc>
          <w:tcPr>
            <w:tcW w:w="108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19</w:t>
            </w:r>
          </w:p>
        </w:tc>
        <w:tc>
          <w:tcPr>
            <w:tcW w:w="954"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7</w:t>
            </w:r>
          </w:p>
        </w:tc>
        <w:tc>
          <w:tcPr>
            <w:tcW w:w="126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0</w:t>
            </w:r>
          </w:p>
        </w:tc>
        <w:tc>
          <w:tcPr>
            <w:tcW w:w="126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Y</w:t>
            </w:r>
          </w:p>
        </w:tc>
        <w:tc>
          <w:tcPr>
            <w:tcW w:w="900" w:type="dxa"/>
            <w:gridSpan w:val="2"/>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N</w:t>
            </w:r>
          </w:p>
        </w:tc>
        <w:tc>
          <w:tcPr>
            <w:tcW w:w="99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bottom w:val="single" w:sz="6" w:space="0" w:color="000000"/>
            </w:tcBorders>
            <w:vAlign w:val="center"/>
          </w:tcPr>
          <w:p w:rsidR="00F1548B" w:rsidRPr="00F1548B" w:rsidRDefault="00F1548B" w:rsidP="00F1548B">
            <w:pPr>
              <w:spacing w:before="60" w:after="60"/>
              <w:rPr>
                <w:sz w:val="20"/>
              </w:rPr>
            </w:pPr>
            <w:r w:rsidRPr="00F1548B">
              <w:rPr>
                <w:sz w:val="20"/>
              </w:rPr>
              <w:t>WD CT</w:t>
            </w:r>
          </w:p>
        </w:tc>
      </w:tr>
      <w:tr w:rsidR="00F1548B" w:rsidRPr="00F1548B" w:rsidTr="00505332">
        <w:trPr>
          <w:trHeight w:val="570"/>
          <w:jc w:val="center"/>
        </w:trPr>
        <w:tc>
          <w:tcPr>
            <w:tcW w:w="1909" w:type="dxa"/>
            <w:tcBorders>
              <w:bottom w:val="single" w:sz="6" w:space="0" w:color="000000"/>
            </w:tcBorders>
            <w:vAlign w:val="center"/>
          </w:tcPr>
          <w:p w:rsidR="00F1548B" w:rsidRPr="00F1548B" w:rsidRDefault="00F1548B" w:rsidP="00F1548B">
            <w:pPr>
              <w:spacing w:before="60" w:after="60"/>
              <w:rPr>
                <w:sz w:val="20"/>
              </w:rPr>
            </w:pPr>
            <w:r w:rsidRPr="00F1548B">
              <w:rPr>
                <w:sz w:val="20"/>
              </w:rPr>
              <w:t>Building Department</w:t>
            </w:r>
          </w:p>
        </w:tc>
        <w:tc>
          <w:tcPr>
            <w:tcW w:w="92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720</w:t>
            </w:r>
          </w:p>
        </w:tc>
        <w:tc>
          <w:tcPr>
            <w:tcW w:w="1136" w:type="dxa"/>
            <w:tcBorders>
              <w:bottom w:val="single" w:sz="6" w:space="0" w:color="000000"/>
            </w:tcBorders>
            <w:vAlign w:val="center"/>
          </w:tcPr>
          <w:p w:rsidR="00F1548B" w:rsidRPr="00F1548B" w:rsidRDefault="00F1548B" w:rsidP="00F1548B">
            <w:pPr>
              <w:jc w:val="center"/>
              <w:rPr>
                <w:sz w:val="20"/>
              </w:rPr>
            </w:pPr>
            <w:r w:rsidRPr="00F1548B">
              <w:rPr>
                <w:sz w:val="20"/>
              </w:rPr>
              <w:t>ND</w:t>
            </w:r>
          </w:p>
        </w:tc>
        <w:tc>
          <w:tcPr>
            <w:tcW w:w="81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74</w:t>
            </w:r>
          </w:p>
        </w:tc>
        <w:tc>
          <w:tcPr>
            <w:tcW w:w="108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20</w:t>
            </w:r>
          </w:p>
        </w:tc>
        <w:tc>
          <w:tcPr>
            <w:tcW w:w="954"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6</w:t>
            </w:r>
          </w:p>
        </w:tc>
        <w:tc>
          <w:tcPr>
            <w:tcW w:w="126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1</w:t>
            </w:r>
          </w:p>
        </w:tc>
        <w:tc>
          <w:tcPr>
            <w:tcW w:w="126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Y</w:t>
            </w:r>
          </w:p>
        </w:tc>
        <w:tc>
          <w:tcPr>
            <w:tcW w:w="900" w:type="dxa"/>
            <w:gridSpan w:val="2"/>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N</w:t>
            </w:r>
          </w:p>
        </w:tc>
        <w:tc>
          <w:tcPr>
            <w:tcW w:w="99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bottom w:val="single" w:sz="6" w:space="0" w:color="000000"/>
            </w:tcBorders>
            <w:vAlign w:val="center"/>
          </w:tcPr>
          <w:p w:rsidR="00F1548B" w:rsidRPr="00F1548B" w:rsidRDefault="00F1548B" w:rsidP="00F1548B">
            <w:pPr>
              <w:spacing w:before="60" w:after="60"/>
              <w:rPr>
                <w:sz w:val="20"/>
              </w:rPr>
            </w:pPr>
            <w:r w:rsidRPr="00F1548B">
              <w:rPr>
                <w:sz w:val="20"/>
              </w:rPr>
              <w:t>Missing light covers</w:t>
            </w:r>
          </w:p>
        </w:tc>
      </w:tr>
      <w:tr w:rsidR="00F1548B" w:rsidRPr="00F1548B" w:rsidTr="00505332">
        <w:trPr>
          <w:trHeight w:val="570"/>
          <w:jc w:val="center"/>
        </w:trPr>
        <w:tc>
          <w:tcPr>
            <w:tcW w:w="1909" w:type="dxa"/>
            <w:tcBorders>
              <w:bottom w:val="single" w:sz="6" w:space="0" w:color="000000"/>
            </w:tcBorders>
            <w:vAlign w:val="center"/>
          </w:tcPr>
          <w:p w:rsidR="00F1548B" w:rsidRPr="00F1548B" w:rsidRDefault="00F1548B" w:rsidP="00F1548B">
            <w:pPr>
              <w:spacing w:before="60" w:after="60"/>
              <w:rPr>
                <w:sz w:val="20"/>
              </w:rPr>
            </w:pPr>
            <w:r w:rsidRPr="00F1548B">
              <w:rPr>
                <w:sz w:val="20"/>
              </w:rPr>
              <w:t>Planning Board</w:t>
            </w:r>
          </w:p>
        </w:tc>
        <w:tc>
          <w:tcPr>
            <w:tcW w:w="92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754</w:t>
            </w:r>
          </w:p>
        </w:tc>
        <w:tc>
          <w:tcPr>
            <w:tcW w:w="1136" w:type="dxa"/>
            <w:tcBorders>
              <w:bottom w:val="single" w:sz="6" w:space="0" w:color="000000"/>
            </w:tcBorders>
            <w:vAlign w:val="center"/>
          </w:tcPr>
          <w:p w:rsidR="00F1548B" w:rsidRPr="00F1548B" w:rsidRDefault="00F1548B" w:rsidP="00F1548B">
            <w:pPr>
              <w:jc w:val="center"/>
              <w:rPr>
                <w:sz w:val="20"/>
              </w:rPr>
            </w:pPr>
            <w:r w:rsidRPr="00F1548B">
              <w:rPr>
                <w:sz w:val="20"/>
              </w:rPr>
              <w:t>ND</w:t>
            </w:r>
          </w:p>
        </w:tc>
        <w:tc>
          <w:tcPr>
            <w:tcW w:w="81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73</w:t>
            </w:r>
          </w:p>
        </w:tc>
        <w:tc>
          <w:tcPr>
            <w:tcW w:w="108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20</w:t>
            </w:r>
          </w:p>
        </w:tc>
        <w:tc>
          <w:tcPr>
            <w:tcW w:w="954"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7</w:t>
            </w:r>
          </w:p>
        </w:tc>
        <w:tc>
          <w:tcPr>
            <w:tcW w:w="126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2</w:t>
            </w:r>
          </w:p>
        </w:tc>
        <w:tc>
          <w:tcPr>
            <w:tcW w:w="126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Y</w:t>
            </w:r>
          </w:p>
        </w:tc>
        <w:tc>
          <w:tcPr>
            <w:tcW w:w="900" w:type="dxa"/>
            <w:gridSpan w:val="2"/>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N</w:t>
            </w:r>
          </w:p>
        </w:tc>
        <w:tc>
          <w:tcPr>
            <w:tcW w:w="99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bottom w:val="single" w:sz="6" w:space="0" w:color="000000"/>
            </w:tcBorders>
            <w:vAlign w:val="center"/>
          </w:tcPr>
          <w:p w:rsidR="00F1548B" w:rsidRPr="00F1548B" w:rsidRDefault="00F1548B" w:rsidP="00F1548B">
            <w:pPr>
              <w:spacing w:before="60" w:after="60"/>
              <w:rPr>
                <w:sz w:val="20"/>
              </w:rPr>
            </w:pPr>
            <w:r w:rsidRPr="00F1548B">
              <w:rPr>
                <w:sz w:val="20"/>
              </w:rPr>
              <w:t>Missing light covers, WD CTs</w:t>
            </w:r>
          </w:p>
        </w:tc>
      </w:tr>
      <w:tr w:rsidR="00F1548B" w:rsidRPr="00F1548B" w:rsidTr="00505332">
        <w:trPr>
          <w:trHeight w:val="570"/>
          <w:jc w:val="center"/>
        </w:trPr>
        <w:tc>
          <w:tcPr>
            <w:tcW w:w="1909" w:type="dxa"/>
            <w:tcBorders>
              <w:bottom w:val="single" w:sz="6" w:space="0" w:color="000000"/>
            </w:tcBorders>
            <w:vAlign w:val="center"/>
          </w:tcPr>
          <w:p w:rsidR="00F1548B" w:rsidRPr="00F1548B" w:rsidRDefault="00F1548B" w:rsidP="00F1548B">
            <w:pPr>
              <w:spacing w:before="60" w:after="60"/>
              <w:rPr>
                <w:sz w:val="20"/>
              </w:rPr>
            </w:pPr>
            <w:r w:rsidRPr="00F1548B">
              <w:rPr>
                <w:sz w:val="20"/>
              </w:rPr>
              <w:t>Retirement</w:t>
            </w:r>
          </w:p>
        </w:tc>
        <w:tc>
          <w:tcPr>
            <w:tcW w:w="92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766</w:t>
            </w:r>
          </w:p>
        </w:tc>
        <w:tc>
          <w:tcPr>
            <w:tcW w:w="1136" w:type="dxa"/>
            <w:tcBorders>
              <w:bottom w:val="single" w:sz="6" w:space="0" w:color="000000"/>
            </w:tcBorders>
            <w:vAlign w:val="center"/>
          </w:tcPr>
          <w:p w:rsidR="00F1548B" w:rsidRPr="00F1548B" w:rsidRDefault="00F1548B" w:rsidP="00F1548B">
            <w:pPr>
              <w:jc w:val="center"/>
              <w:rPr>
                <w:sz w:val="20"/>
              </w:rPr>
            </w:pPr>
            <w:r w:rsidRPr="00F1548B">
              <w:rPr>
                <w:sz w:val="20"/>
              </w:rPr>
              <w:t>ND</w:t>
            </w:r>
          </w:p>
        </w:tc>
        <w:tc>
          <w:tcPr>
            <w:tcW w:w="81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73</w:t>
            </w:r>
          </w:p>
        </w:tc>
        <w:tc>
          <w:tcPr>
            <w:tcW w:w="108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21</w:t>
            </w:r>
          </w:p>
        </w:tc>
        <w:tc>
          <w:tcPr>
            <w:tcW w:w="954"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7</w:t>
            </w:r>
          </w:p>
        </w:tc>
        <w:tc>
          <w:tcPr>
            <w:tcW w:w="126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1</w:t>
            </w:r>
          </w:p>
        </w:tc>
        <w:tc>
          <w:tcPr>
            <w:tcW w:w="126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Y</w:t>
            </w:r>
          </w:p>
        </w:tc>
        <w:tc>
          <w:tcPr>
            <w:tcW w:w="900" w:type="dxa"/>
            <w:gridSpan w:val="2"/>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N</w:t>
            </w:r>
          </w:p>
        </w:tc>
        <w:tc>
          <w:tcPr>
            <w:tcW w:w="99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bottom w:val="single" w:sz="6" w:space="0" w:color="000000"/>
            </w:tcBorders>
            <w:vAlign w:val="center"/>
          </w:tcPr>
          <w:p w:rsidR="00F1548B" w:rsidRPr="00F1548B" w:rsidRDefault="00F1548B" w:rsidP="00F1548B">
            <w:pPr>
              <w:spacing w:before="60" w:after="60"/>
              <w:rPr>
                <w:sz w:val="20"/>
              </w:rPr>
            </w:pPr>
            <w:r w:rsidRPr="00F1548B">
              <w:rPr>
                <w:sz w:val="20"/>
              </w:rPr>
              <w:t>WD CTs</w:t>
            </w:r>
          </w:p>
        </w:tc>
      </w:tr>
      <w:tr w:rsidR="00F1548B" w:rsidRPr="00F1548B" w:rsidTr="00505332">
        <w:trPr>
          <w:trHeight w:val="570"/>
          <w:jc w:val="center"/>
        </w:trPr>
        <w:tc>
          <w:tcPr>
            <w:tcW w:w="1909" w:type="dxa"/>
            <w:tcBorders>
              <w:bottom w:val="single" w:sz="6" w:space="0" w:color="000000"/>
            </w:tcBorders>
            <w:vAlign w:val="center"/>
          </w:tcPr>
          <w:p w:rsidR="00F1548B" w:rsidRPr="00F1548B" w:rsidRDefault="00F1548B" w:rsidP="00F1548B">
            <w:pPr>
              <w:spacing w:before="60" w:after="60"/>
              <w:rPr>
                <w:sz w:val="20"/>
              </w:rPr>
            </w:pPr>
            <w:r w:rsidRPr="00F1548B">
              <w:rPr>
                <w:sz w:val="20"/>
              </w:rPr>
              <w:t>Nurse’s Clinic</w:t>
            </w:r>
          </w:p>
        </w:tc>
        <w:tc>
          <w:tcPr>
            <w:tcW w:w="92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706</w:t>
            </w:r>
          </w:p>
        </w:tc>
        <w:tc>
          <w:tcPr>
            <w:tcW w:w="1136" w:type="dxa"/>
            <w:tcBorders>
              <w:bottom w:val="single" w:sz="6" w:space="0" w:color="000000"/>
            </w:tcBorders>
            <w:vAlign w:val="center"/>
          </w:tcPr>
          <w:p w:rsidR="00F1548B" w:rsidRPr="00F1548B" w:rsidRDefault="00F1548B" w:rsidP="00F1548B">
            <w:pPr>
              <w:jc w:val="center"/>
              <w:rPr>
                <w:sz w:val="20"/>
              </w:rPr>
            </w:pPr>
            <w:r w:rsidRPr="00F1548B">
              <w:rPr>
                <w:sz w:val="20"/>
              </w:rPr>
              <w:t>ND</w:t>
            </w:r>
          </w:p>
        </w:tc>
        <w:tc>
          <w:tcPr>
            <w:tcW w:w="81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78</w:t>
            </w:r>
          </w:p>
        </w:tc>
        <w:tc>
          <w:tcPr>
            <w:tcW w:w="108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14</w:t>
            </w:r>
          </w:p>
        </w:tc>
        <w:tc>
          <w:tcPr>
            <w:tcW w:w="954"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5</w:t>
            </w:r>
          </w:p>
        </w:tc>
        <w:tc>
          <w:tcPr>
            <w:tcW w:w="126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1</w:t>
            </w:r>
          </w:p>
        </w:tc>
        <w:tc>
          <w:tcPr>
            <w:tcW w:w="126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Y</w:t>
            </w:r>
          </w:p>
        </w:tc>
        <w:tc>
          <w:tcPr>
            <w:tcW w:w="900" w:type="dxa"/>
            <w:gridSpan w:val="2"/>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N</w:t>
            </w:r>
          </w:p>
        </w:tc>
        <w:tc>
          <w:tcPr>
            <w:tcW w:w="99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bottom w:val="single" w:sz="6" w:space="0" w:color="000000"/>
            </w:tcBorders>
            <w:vAlign w:val="center"/>
          </w:tcPr>
          <w:p w:rsidR="00F1548B" w:rsidRPr="00F1548B" w:rsidRDefault="00F1548B" w:rsidP="00F1548B">
            <w:pPr>
              <w:spacing w:before="60" w:after="60"/>
              <w:rPr>
                <w:sz w:val="20"/>
              </w:rPr>
            </w:pPr>
            <w:r w:rsidRPr="00F1548B">
              <w:rPr>
                <w:sz w:val="20"/>
              </w:rPr>
              <w:t>WD/stained ceiling plaster (rear storeroom)</w:t>
            </w:r>
          </w:p>
        </w:tc>
      </w:tr>
      <w:tr w:rsidR="00F1548B" w:rsidRPr="00F1548B" w:rsidTr="00505332">
        <w:trPr>
          <w:trHeight w:val="570"/>
          <w:jc w:val="center"/>
        </w:trPr>
        <w:tc>
          <w:tcPr>
            <w:tcW w:w="1909" w:type="dxa"/>
            <w:tcBorders>
              <w:bottom w:val="single" w:sz="6" w:space="0" w:color="000000"/>
            </w:tcBorders>
            <w:vAlign w:val="center"/>
          </w:tcPr>
          <w:p w:rsidR="00F1548B" w:rsidRPr="00F1548B" w:rsidRDefault="00F1548B" w:rsidP="00F1548B">
            <w:pPr>
              <w:spacing w:before="60" w:after="60"/>
              <w:rPr>
                <w:sz w:val="20"/>
              </w:rPr>
            </w:pPr>
            <w:r w:rsidRPr="00F1548B">
              <w:rPr>
                <w:sz w:val="20"/>
              </w:rPr>
              <w:t>Maintenance Room/Stairwell</w:t>
            </w:r>
          </w:p>
        </w:tc>
        <w:tc>
          <w:tcPr>
            <w:tcW w:w="920" w:type="dxa"/>
            <w:tcBorders>
              <w:bottom w:val="single" w:sz="6" w:space="0" w:color="000000"/>
            </w:tcBorders>
            <w:vAlign w:val="center"/>
          </w:tcPr>
          <w:p w:rsidR="00F1548B" w:rsidRPr="00F1548B" w:rsidRDefault="00F1548B" w:rsidP="00F1548B">
            <w:pPr>
              <w:spacing w:before="60" w:after="60"/>
              <w:jc w:val="center"/>
              <w:rPr>
                <w:sz w:val="20"/>
              </w:rPr>
            </w:pPr>
          </w:p>
        </w:tc>
        <w:tc>
          <w:tcPr>
            <w:tcW w:w="1136" w:type="dxa"/>
            <w:tcBorders>
              <w:bottom w:val="single" w:sz="6" w:space="0" w:color="000000"/>
            </w:tcBorders>
            <w:vAlign w:val="center"/>
          </w:tcPr>
          <w:p w:rsidR="00F1548B" w:rsidRPr="00F1548B" w:rsidRDefault="00F1548B" w:rsidP="00F1548B">
            <w:pPr>
              <w:jc w:val="center"/>
              <w:rPr>
                <w:sz w:val="20"/>
              </w:rPr>
            </w:pPr>
          </w:p>
        </w:tc>
        <w:tc>
          <w:tcPr>
            <w:tcW w:w="810" w:type="dxa"/>
            <w:tcBorders>
              <w:bottom w:val="single" w:sz="6" w:space="0" w:color="000000"/>
            </w:tcBorders>
            <w:vAlign w:val="center"/>
          </w:tcPr>
          <w:p w:rsidR="00F1548B" w:rsidRPr="00F1548B" w:rsidRDefault="00F1548B" w:rsidP="00F1548B">
            <w:pPr>
              <w:spacing w:before="60" w:after="60"/>
              <w:jc w:val="center"/>
              <w:rPr>
                <w:sz w:val="20"/>
              </w:rPr>
            </w:pPr>
          </w:p>
        </w:tc>
        <w:tc>
          <w:tcPr>
            <w:tcW w:w="1080" w:type="dxa"/>
            <w:tcBorders>
              <w:bottom w:val="single" w:sz="6" w:space="0" w:color="000000"/>
            </w:tcBorders>
            <w:vAlign w:val="center"/>
          </w:tcPr>
          <w:p w:rsidR="00F1548B" w:rsidRPr="00F1548B" w:rsidRDefault="00F1548B" w:rsidP="00F1548B">
            <w:pPr>
              <w:spacing w:before="60" w:after="60"/>
              <w:jc w:val="center"/>
              <w:rPr>
                <w:sz w:val="20"/>
              </w:rPr>
            </w:pPr>
          </w:p>
        </w:tc>
        <w:tc>
          <w:tcPr>
            <w:tcW w:w="954" w:type="dxa"/>
            <w:tcBorders>
              <w:bottom w:val="single" w:sz="6" w:space="0" w:color="000000"/>
            </w:tcBorders>
            <w:vAlign w:val="center"/>
          </w:tcPr>
          <w:p w:rsidR="00F1548B" w:rsidRPr="00F1548B" w:rsidRDefault="00F1548B" w:rsidP="00F1548B">
            <w:pPr>
              <w:spacing w:before="60" w:after="60"/>
              <w:jc w:val="center"/>
              <w:rPr>
                <w:sz w:val="20"/>
              </w:rPr>
            </w:pPr>
          </w:p>
        </w:tc>
        <w:tc>
          <w:tcPr>
            <w:tcW w:w="1260" w:type="dxa"/>
            <w:tcBorders>
              <w:bottom w:val="single" w:sz="6" w:space="0" w:color="000000"/>
            </w:tcBorders>
            <w:vAlign w:val="center"/>
          </w:tcPr>
          <w:p w:rsidR="00F1548B" w:rsidRPr="00F1548B" w:rsidRDefault="00F1548B" w:rsidP="00F1548B">
            <w:pPr>
              <w:spacing w:before="60" w:after="60"/>
              <w:jc w:val="center"/>
              <w:rPr>
                <w:sz w:val="20"/>
              </w:rPr>
            </w:pPr>
          </w:p>
        </w:tc>
        <w:tc>
          <w:tcPr>
            <w:tcW w:w="1260" w:type="dxa"/>
            <w:tcBorders>
              <w:bottom w:val="single" w:sz="6" w:space="0" w:color="000000"/>
            </w:tcBorders>
            <w:vAlign w:val="center"/>
          </w:tcPr>
          <w:p w:rsidR="00F1548B" w:rsidRPr="00F1548B" w:rsidRDefault="00F1548B" w:rsidP="00F1548B">
            <w:pPr>
              <w:spacing w:before="60" w:after="60"/>
              <w:jc w:val="center"/>
              <w:rPr>
                <w:sz w:val="20"/>
              </w:rPr>
            </w:pPr>
          </w:p>
        </w:tc>
        <w:tc>
          <w:tcPr>
            <w:tcW w:w="900" w:type="dxa"/>
            <w:gridSpan w:val="2"/>
            <w:tcBorders>
              <w:bottom w:val="single" w:sz="6" w:space="0" w:color="000000"/>
            </w:tcBorders>
            <w:vAlign w:val="center"/>
          </w:tcPr>
          <w:p w:rsidR="00F1548B" w:rsidRPr="00F1548B" w:rsidRDefault="00F1548B" w:rsidP="00F1548B">
            <w:pPr>
              <w:spacing w:before="60" w:after="60"/>
              <w:jc w:val="center"/>
              <w:rPr>
                <w:sz w:val="20"/>
              </w:rPr>
            </w:pPr>
          </w:p>
        </w:tc>
        <w:tc>
          <w:tcPr>
            <w:tcW w:w="990" w:type="dxa"/>
            <w:tcBorders>
              <w:bottom w:val="single" w:sz="6" w:space="0" w:color="000000"/>
            </w:tcBorders>
            <w:vAlign w:val="center"/>
          </w:tcPr>
          <w:p w:rsidR="00F1548B" w:rsidRPr="00F1548B" w:rsidRDefault="00F1548B" w:rsidP="00F1548B">
            <w:pPr>
              <w:spacing w:before="60" w:after="60"/>
              <w:jc w:val="center"/>
              <w:rPr>
                <w:sz w:val="20"/>
              </w:rPr>
            </w:pPr>
          </w:p>
        </w:tc>
        <w:tc>
          <w:tcPr>
            <w:tcW w:w="2471" w:type="dxa"/>
            <w:tcBorders>
              <w:left w:val="nil"/>
              <w:bottom w:val="single" w:sz="6" w:space="0" w:color="000000"/>
            </w:tcBorders>
            <w:vAlign w:val="center"/>
          </w:tcPr>
          <w:p w:rsidR="00F1548B" w:rsidRPr="00F1548B" w:rsidRDefault="00F1548B" w:rsidP="00F1548B">
            <w:pPr>
              <w:spacing w:before="60" w:after="60"/>
              <w:rPr>
                <w:sz w:val="20"/>
              </w:rPr>
            </w:pPr>
            <w:r w:rsidRPr="00F1548B">
              <w:rPr>
                <w:sz w:val="20"/>
              </w:rPr>
              <w:t>Loose florescent bulbs in staircase, boxes on concrete</w:t>
            </w:r>
          </w:p>
        </w:tc>
      </w:tr>
      <w:tr w:rsidR="00F1548B" w:rsidRPr="00F1548B" w:rsidTr="00505332">
        <w:trPr>
          <w:trHeight w:val="570"/>
          <w:jc w:val="center"/>
        </w:trPr>
        <w:tc>
          <w:tcPr>
            <w:tcW w:w="1909" w:type="dxa"/>
            <w:tcBorders>
              <w:bottom w:val="single" w:sz="6" w:space="0" w:color="000000"/>
            </w:tcBorders>
            <w:vAlign w:val="center"/>
          </w:tcPr>
          <w:p w:rsidR="00F1548B" w:rsidRPr="00F1548B" w:rsidRDefault="00F1548B" w:rsidP="00F1548B">
            <w:pPr>
              <w:spacing w:before="60" w:after="60"/>
              <w:rPr>
                <w:sz w:val="20"/>
              </w:rPr>
            </w:pPr>
            <w:r w:rsidRPr="00F1548B">
              <w:rPr>
                <w:sz w:val="20"/>
              </w:rPr>
              <w:t>Tax Collector</w:t>
            </w:r>
          </w:p>
        </w:tc>
        <w:tc>
          <w:tcPr>
            <w:tcW w:w="92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724</w:t>
            </w:r>
          </w:p>
        </w:tc>
        <w:tc>
          <w:tcPr>
            <w:tcW w:w="1136" w:type="dxa"/>
            <w:tcBorders>
              <w:bottom w:val="single" w:sz="6" w:space="0" w:color="000000"/>
            </w:tcBorders>
            <w:vAlign w:val="center"/>
          </w:tcPr>
          <w:p w:rsidR="00F1548B" w:rsidRPr="00F1548B" w:rsidRDefault="00F1548B" w:rsidP="00F1548B">
            <w:pPr>
              <w:jc w:val="center"/>
              <w:rPr>
                <w:sz w:val="20"/>
              </w:rPr>
            </w:pPr>
            <w:r w:rsidRPr="00F1548B">
              <w:rPr>
                <w:sz w:val="20"/>
              </w:rPr>
              <w:t>ND</w:t>
            </w:r>
          </w:p>
        </w:tc>
        <w:tc>
          <w:tcPr>
            <w:tcW w:w="81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74</w:t>
            </w:r>
          </w:p>
        </w:tc>
        <w:tc>
          <w:tcPr>
            <w:tcW w:w="108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23</w:t>
            </w:r>
          </w:p>
        </w:tc>
        <w:tc>
          <w:tcPr>
            <w:tcW w:w="954"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9</w:t>
            </w:r>
          </w:p>
        </w:tc>
        <w:tc>
          <w:tcPr>
            <w:tcW w:w="126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3</w:t>
            </w:r>
          </w:p>
        </w:tc>
        <w:tc>
          <w:tcPr>
            <w:tcW w:w="126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Y</w:t>
            </w:r>
          </w:p>
        </w:tc>
        <w:tc>
          <w:tcPr>
            <w:tcW w:w="900" w:type="dxa"/>
            <w:gridSpan w:val="2"/>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N</w:t>
            </w:r>
          </w:p>
        </w:tc>
        <w:tc>
          <w:tcPr>
            <w:tcW w:w="990" w:type="dxa"/>
            <w:tcBorders>
              <w:bottom w:val="single" w:sz="6" w:space="0" w:color="000000"/>
            </w:tcBorders>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bottom w:val="single" w:sz="6" w:space="0" w:color="000000"/>
            </w:tcBorders>
            <w:vAlign w:val="center"/>
          </w:tcPr>
          <w:p w:rsidR="00F1548B" w:rsidRPr="00F1548B" w:rsidRDefault="00F1548B" w:rsidP="00F1548B">
            <w:pPr>
              <w:spacing w:before="60" w:after="60"/>
              <w:rPr>
                <w:sz w:val="20"/>
              </w:rPr>
            </w:pPr>
            <w:r w:rsidRPr="00F1548B">
              <w:rPr>
                <w:sz w:val="20"/>
              </w:rPr>
              <w:t>WD/stained ceiling plaster, missing light covers, carpet wet beneath file cabinets</w:t>
            </w:r>
          </w:p>
        </w:tc>
      </w:tr>
      <w:tr w:rsidR="00F1548B" w:rsidRPr="00F1548B" w:rsidTr="00505332">
        <w:trPr>
          <w:trHeight w:val="570"/>
          <w:jc w:val="center"/>
        </w:trPr>
        <w:tc>
          <w:tcPr>
            <w:tcW w:w="1909" w:type="dxa"/>
            <w:tcBorders>
              <w:top w:val="single" w:sz="6" w:space="0" w:color="000000"/>
            </w:tcBorders>
            <w:vAlign w:val="center"/>
          </w:tcPr>
          <w:p w:rsidR="00F1548B" w:rsidRPr="00F1548B" w:rsidRDefault="00F1548B" w:rsidP="00F1548B">
            <w:pPr>
              <w:spacing w:before="60" w:after="60"/>
              <w:rPr>
                <w:sz w:val="20"/>
              </w:rPr>
            </w:pPr>
            <w:r w:rsidRPr="00F1548B">
              <w:rPr>
                <w:sz w:val="20"/>
              </w:rPr>
              <w:t>Restroom (Tax Collector)</w:t>
            </w:r>
          </w:p>
        </w:tc>
        <w:tc>
          <w:tcPr>
            <w:tcW w:w="920" w:type="dxa"/>
            <w:tcBorders>
              <w:top w:val="single" w:sz="6" w:space="0" w:color="000000"/>
            </w:tcBorders>
            <w:vAlign w:val="center"/>
          </w:tcPr>
          <w:p w:rsidR="00F1548B" w:rsidRPr="00F1548B" w:rsidRDefault="00F1548B" w:rsidP="00F1548B">
            <w:pPr>
              <w:spacing w:before="60" w:after="60"/>
              <w:jc w:val="center"/>
              <w:rPr>
                <w:sz w:val="20"/>
              </w:rPr>
            </w:pPr>
          </w:p>
        </w:tc>
        <w:tc>
          <w:tcPr>
            <w:tcW w:w="1136" w:type="dxa"/>
            <w:tcBorders>
              <w:top w:val="single" w:sz="6" w:space="0" w:color="000000"/>
            </w:tcBorders>
            <w:vAlign w:val="center"/>
          </w:tcPr>
          <w:p w:rsidR="00F1548B" w:rsidRPr="00F1548B" w:rsidRDefault="00F1548B" w:rsidP="00F1548B">
            <w:pPr>
              <w:jc w:val="center"/>
            </w:pPr>
          </w:p>
        </w:tc>
        <w:tc>
          <w:tcPr>
            <w:tcW w:w="810" w:type="dxa"/>
            <w:tcBorders>
              <w:top w:val="single" w:sz="6" w:space="0" w:color="000000"/>
            </w:tcBorders>
            <w:vAlign w:val="center"/>
          </w:tcPr>
          <w:p w:rsidR="00F1548B" w:rsidRPr="00F1548B" w:rsidRDefault="00F1548B" w:rsidP="00F1548B">
            <w:pPr>
              <w:spacing w:before="60" w:after="60"/>
              <w:jc w:val="center"/>
              <w:rPr>
                <w:sz w:val="20"/>
              </w:rPr>
            </w:pPr>
          </w:p>
        </w:tc>
        <w:tc>
          <w:tcPr>
            <w:tcW w:w="1080" w:type="dxa"/>
            <w:tcBorders>
              <w:top w:val="single" w:sz="6" w:space="0" w:color="000000"/>
            </w:tcBorders>
            <w:vAlign w:val="center"/>
          </w:tcPr>
          <w:p w:rsidR="00F1548B" w:rsidRPr="00F1548B" w:rsidRDefault="00F1548B" w:rsidP="00F1548B">
            <w:pPr>
              <w:spacing w:before="60" w:after="60"/>
              <w:jc w:val="center"/>
              <w:rPr>
                <w:sz w:val="20"/>
              </w:rPr>
            </w:pPr>
          </w:p>
        </w:tc>
        <w:tc>
          <w:tcPr>
            <w:tcW w:w="954" w:type="dxa"/>
            <w:tcBorders>
              <w:top w:val="single" w:sz="6" w:space="0" w:color="000000"/>
            </w:tcBorders>
            <w:vAlign w:val="center"/>
          </w:tcPr>
          <w:p w:rsidR="00F1548B" w:rsidRPr="00F1548B" w:rsidRDefault="00F1548B" w:rsidP="00F1548B">
            <w:pPr>
              <w:spacing w:before="60" w:after="60"/>
              <w:jc w:val="center"/>
              <w:rPr>
                <w:sz w:val="20"/>
              </w:rPr>
            </w:pPr>
          </w:p>
        </w:tc>
        <w:tc>
          <w:tcPr>
            <w:tcW w:w="1260" w:type="dxa"/>
            <w:tcBorders>
              <w:top w:val="single" w:sz="6" w:space="0" w:color="000000"/>
            </w:tcBorders>
            <w:vAlign w:val="center"/>
          </w:tcPr>
          <w:p w:rsidR="00F1548B" w:rsidRPr="00F1548B" w:rsidRDefault="00F1548B" w:rsidP="00F1548B">
            <w:pPr>
              <w:spacing w:before="60" w:after="60"/>
              <w:jc w:val="center"/>
              <w:rPr>
                <w:sz w:val="20"/>
              </w:rPr>
            </w:pPr>
          </w:p>
        </w:tc>
        <w:tc>
          <w:tcPr>
            <w:tcW w:w="1260" w:type="dxa"/>
            <w:tcBorders>
              <w:top w:val="single" w:sz="6" w:space="0" w:color="000000"/>
            </w:tcBorders>
            <w:vAlign w:val="center"/>
          </w:tcPr>
          <w:p w:rsidR="00F1548B" w:rsidRPr="00F1548B" w:rsidRDefault="00F1548B" w:rsidP="00F1548B">
            <w:pPr>
              <w:spacing w:before="60" w:after="60"/>
              <w:jc w:val="center"/>
              <w:rPr>
                <w:sz w:val="20"/>
              </w:rPr>
            </w:pPr>
          </w:p>
        </w:tc>
        <w:tc>
          <w:tcPr>
            <w:tcW w:w="900" w:type="dxa"/>
            <w:gridSpan w:val="2"/>
            <w:tcBorders>
              <w:top w:val="single" w:sz="6" w:space="0" w:color="000000"/>
            </w:tcBorders>
            <w:vAlign w:val="center"/>
          </w:tcPr>
          <w:p w:rsidR="00F1548B" w:rsidRPr="00F1548B" w:rsidRDefault="00F1548B" w:rsidP="00F1548B">
            <w:pPr>
              <w:spacing w:before="60" w:after="60"/>
              <w:jc w:val="center"/>
              <w:rPr>
                <w:sz w:val="20"/>
              </w:rPr>
            </w:pPr>
          </w:p>
        </w:tc>
        <w:tc>
          <w:tcPr>
            <w:tcW w:w="990" w:type="dxa"/>
            <w:tcBorders>
              <w:top w:val="single" w:sz="6" w:space="0" w:color="000000"/>
            </w:tcBorders>
            <w:vAlign w:val="center"/>
          </w:tcPr>
          <w:p w:rsidR="00F1548B" w:rsidRPr="00F1548B" w:rsidRDefault="00F1548B" w:rsidP="00F1548B">
            <w:pPr>
              <w:spacing w:before="60" w:after="60"/>
              <w:jc w:val="center"/>
              <w:rPr>
                <w:sz w:val="20"/>
              </w:rPr>
            </w:pPr>
          </w:p>
        </w:tc>
        <w:tc>
          <w:tcPr>
            <w:tcW w:w="2471" w:type="dxa"/>
            <w:tcBorders>
              <w:top w:val="single" w:sz="6" w:space="0" w:color="000000"/>
              <w:left w:val="nil"/>
            </w:tcBorders>
            <w:vAlign w:val="center"/>
          </w:tcPr>
          <w:p w:rsidR="00F1548B" w:rsidRPr="00F1548B" w:rsidRDefault="00F1548B" w:rsidP="00F1548B">
            <w:pPr>
              <w:spacing w:before="60" w:after="60"/>
              <w:rPr>
                <w:sz w:val="20"/>
              </w:rPr>
            </w:pPr>
            <w:r w:rsidRPr="00F1548B">
              <w:rPr>
                <w:sz w:val="20"/>
              </w:rPr>
              <w:t>Storage of cardboard boxes on floor, missing light covers</w:t>
            </w:r>
          </w:p>
        </w:tc>
      </w:tr>
      <w:tr w:rsidR="00F1548B" w:rsidRPr="00F1548B" w:rsidTr="00505332">
        <w:trPr>
          <w:trHeight w:val="570"/>
          <w:jc w:val="center"/>
        </w:trPr>
        <w:tc>
          <w:tcPr>
            <w:tcW w:w="1909" w:type="dxa"/>
            <w:vAlign w:val="center"/>
          </w:tcPr>
          <w:p w:rsidR="00F1548B" w:rsidRPr="00F1548B" w:rsidRDefault="00F1548B" w:rsidP="00F1548B">
            <w:pPr>
              <w:rPr>
                <w:sz w:val="20"/>
              </w:rPr>
            </w:pPr>
            <w:r w:rsidRPr="00F1548B">
              <w:rPr>
                <w:sz w:val="20"/>
              </w:rPr>
              <w:lastRenderedPageBreak/>
              <w:t>Treasurer</w:t>
            </w:r>
          </w:p>
        </w:tc>
        <w:tc>
          <w:tcPr>
            <w:tcW w:w="920" w:type="dxa"/>
            <w:vAlign w:val="center"/>
          </w:tcPr>
          <w:p w:rsidR="00F1548B" w:rsidRPr="00F1548B" w:rsidRDefault="00F1548B" w:rsidP="00F1548B">
            <w:pPr>
              <w:jc w:val="center"/>
              <w:rPr>
                <w:sz w:val="20"/>
              </w:rPr>
            </w:pPr>
            <w:r w:rsidRPr="00F1548B">
              <w:rPr>
                <w:sz w:val="20"/>
              </w:rPr>
              <w:t>563</w:t>
            </w:r>
          </w:p>
        </w:tc>
        <w:tc>
          <w:tcPr>
            <w:tcW w:w="1136" w:type="dxa"/>
            <w:vAlign w:val="center"/>
          </w:tcPr>
          <w:p w:rsidR="00F1548B" w:rsidRPr="00F1548B" w:rsidRDefault="00F1548B" w:rsidP="00F1548B">
            <w:pPr>
              <w:jc w:val="center"/>
            </w:pPr>
            <w:r w:rsidRPr="00F1548B">
              <w:rPr>
                <w:sz w:val="20"/>
              </w:rPr>
              <w:t>ND</w:t>
            </w:r>
          </w:p>
        </w:tc>
        <w:tc>
          <w:tcPr>
            <w:tcW w:w="810" w:type="dxa"/>
            <w:vAlign w:val="center"/>
          </w:tcPr>
          <w:p w:rsidR="00F1548B" w:rsidRPr="00F1548B" w:rsidRDefault="00F1548B" w:rsidP="00F1548B">
            <w:pPr>
              <w:spacing w:before="60" w:after="60"/>
              <w:jc w:val="center"/>
              <w:rPr>
                <w:sz w:val="20"/>
              </w:rPr>
            </w:pPr>
            <w:r w:rsidRPr="00F1548B">
              <w:rPr>
                <w:sz w:val="20"/>
              </w:rPr>
              <w:t>76</w:t>
            </w:r>
          </w:p>
        </w:tc>
        <w:tc>
          <w:tcPr>
            <w:tcW w:w="1080" w:type="dxa"/>
            <w:vAlign w:val="center"/>
          </w:tcPr>
          <w:p w:rsidR="00F1548B" w:rsidRPr="00F1548B" w:rsidRDefault="00F1548B" w:rsidP="00F1548B">
            <w:pPr>
              <w:spacing w:before="60" w:after="60"/>
              <w:jc w:val="center"/>
              <w:rPr>
                <w:sz w:val="20"/>
              </w:rPr>
            </w:pPr>
            <w:r w:rsidRPr="00F1548B">
              <w:rPr>
                <w:sz w:val="20"/>
              </w:rPr>
              <w:t>15</w:t>
            </w:r>
          </w:p>
        </w:tc>
        <w:tc>
          <w:tcPr>
            <w:tcW w:w="954" w:type="dxa"/>
            <w:vAlign w:val="center"/>
          </w:tcPr>
          <w:p w:rsidR="00F1548B" w:rsidRPr="00F1548B" w:rsidRDefault="00F1548B" w:rsidP="00F1548B">
            <w:pPr>
              <w:spacing w:before="60" w:after="60"/>
              <w:jc w:val="center"/>
              <w:rPr>
                <w:sz w:val="20"/>
              </w:rPr>
            </w:pPr>
            <w:r w:rsidRPr="00F1548B">
              <w:rPr>
                <w:sz w:val="20"/>
              </w:rPr>
              <w:t>8</w:t>
            </w:r>
          </w:p>
        </w:tc>
        <w:tc>
          <w:tcPr>
            <w:tcW w:w="1260" w:type="dxa"/>
            <w:vAlign w:val="center"/>
          </w:tcPr>
          <w:p w:rsidR="00F1548B" w:rsidRPr="00F1548B" w:rsidRDefault="00F1548B" w:rsidP="00F1548B">
            <w:pPr>
              <w:spacing w:before="60" w:after="60"/>
              <w:jc w:val="center"/>
              <w:rPr>
                <w:sz w:val="20"/>
              </w:rPr>
            </w:pPr>
            <w:r w:rsidRPr="00F1548B">
              <w:rPr>
                <w:sz w:val="20"/>
              </w:rPr>
              <w:t>2</w:t>
            </w:r>
          </w:p>
        </w:tc>
        <w:tc>
          <w:tcPr>
            <w:tcW w:w="1260" w:type="dxa"/>
            <w:vAlign w:val="center"/>
          </w:tcPr>
          <w:p w:rsidR="00F1548B" w:rsidRPr="00F1548B" w:rsidRDefault="00F1548B" w:rsidP="00F1548B">
            <w:pPr>
              <w:spacing w:before="60" w:after="60"/>
              <w:jc w:val="center"/>
              <w:rPr>
                <w:sz w:val="20"/>
              </w:rPr>
            </w:pPr>
            <w:r w:rsidRPr="00F1548B">
              <w:rPr>
                <w:sz w:val="20"/>
              </w:rPr>
              <w:t>Y</w:t>
            </w:r>
          </w:p>
        </w:tc>
        <w:tc>
          <w:tcPr>
            <w:tcW w:w="900" w:type="dxa"/>
            <w:gridSpan w:val="2"/>
            <w:vAlign w:val="center"/>
          </w:tcPr>
          <w:p w:rsidR="00F1548B" w:rsidRPr="00F1548B" w:rsidRDefault="00F1548B" w:rsidP="00F1548B">
            <w:pPr>
              <w:spacing w:before="60" w:after="60"/>
              <w:jc w:val="center"/>
              <w:rPr>
                <w:sz w:val="20"/>
              </w:rPr>
            </w:pPr>
            <w:r w:rsidRPr="00F1548B">
              <w:rPr>
                <w:sz w:val="20"/>
              </w:rPr>
              <w:t>N</w:t>
            </w:r>
          </w:p>
        </w:tc>
        <w:tc>
          <w:tcPr>
            <w:tcW w:w="990" w:type="dxa"/>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tcBorders>
            <w:vAlign w:val="center"/>
          </w:tcPr>
          <w:p w:rsidR="00F1548B" w:rsidRPr="00F1548B" w:rsidRDefault="00F1548B" w:rsidP="00F1548B">
            <w:pPr>
              <w:spacing w:before="60" w:after="60"/>
              <w:rPr>
                <w:sz w:val="20"/>
              </w:rPr>
            </w:pPr>
          </w:p>
        </w:tc>
      </w:tr>
      <w:tr w:rsidR="00F1548B" w:rsidRPr="00F1548B" w:rsidTr="00505332">
        <w:trPr>
          <w:trHeight w:val="570"/>
          <w:jc w:val="center"/>
        </w:trPr>
        <w:tc>
          <w:tcPr>
            <w:tcW w:w="1909" w:type="dxa"/>
            <w:vAlign w:val="center"/>
          </w:tcPr>
          <w:p w:rsidR="00F1548B" w:rsidRPr="00F1548B" w:rsidRDefault="00F1548B" w:rsidP="00F1548B">
            <w:pPr>
              <w:spacing w:before="60" w:after="60"/>
              <w:rPr>
                <w:sz w:val="20"/>
              </w:rPr>
            </w:pPr>
            <w:r w:rsidRPr="00F1548B">
              <w:rPr>
                <w:sz w:val="20"/>
              </w:rPr>
              <w:t>Board of Selectmen</w:t>
            </w:r>
          </w:p>
        </w:tc>
        <w:tc>
          <w:tcPr>
            <w:tcW w:w="920" w:type="dxa"/>
            <w:vAlign w:val="center"/>
          </w:tcPr>
          <w:p w:rsidR="00F1548B" w:rsidRPr="00F1548B" w:rsidRDefault="00F1548B" w:rsidP="00F1548B">
            <w:pPr>
              <w:spacing w:before="60" w:after="60"/>
              <w:jc w:val="center"/>
              <w:rPr>
                <w:sz w:val="20"/>
              </w:rPr>
            </w:pPr>
            <w:r w:rsidRPr="00F1548B">
              <w:rPr>
                <w:sz w:val="20"/>
              </w:rPr>
              <w:t>586</w:t>
            </w:r>
          </w:p>
        </w:tc>
        <w:tc>
          <w:tcPr>
            <w:tcW w:w="1136" w:type="dxa"/>
            <w:vAlign w:val="center"/>
          </w:tcPr>
          <w:p w:rsidR="00F1548B" w:rsidRPr="00F1548B" w:rsidRDefault="00F1548B" w:rsidP="00F1548B">
            <w:pPr>
              <w:jc w:val="center"/>
            </w:pPr>
            <w:r w:rsidRPr="00F1548B">
              <w:rPr>
                <w:sz w:val="20"/>
              </w:rPr>
              <w:t>ND</w:t>
            </w:r>
          </w:p>
        </w:tc>
        <w:tc>
          <w:tcPr>
            <w:tcW w:w="810" w:type="dxa"/>
            <w:vAlign w:val="center"/>
          </w:tcPr>
          <w:p w:rsidR="00F1548B" w:rsidRPr="00F1548B" w:rsidRDefault="00F1548B" w:rsidP="00F1548B">
            <w:pPr>
              <w:spacing w:before="60" w:after="60"/>
              <w:jc w:val="center"/>
              <w:rPr>
                <w:sz w:val="20"/>
              </w:rPr>
            </w:pPr>
            <w:r w:rsidRPr="00F1548B">
              <w:rPr>
                <w:sz w:val="20"/>
              </w:rPr>
              <w:t>77</w:t>
            </w:r>
          </w:p>
        </w:tc>
        <w:tc>
          <w:tcPr>
            <w:tcW w:w="1080" w:type="dxa"/>
            <w:vAlign w:val="center"/>
          </w:tcPr>
          <w:p w:rsidR="00F1548B" w:rsidRPr="00F1548B" w:rsidRDefault="00F1548B" w:rsidP="00F1548B">
            <w:pPr>
              <w:spacing w:before="60" w:after="60"/>
              <w:jc w:val="center"/>
              <w:rPr>
                <w:sz w:val="20"/>
              </w:rPr>
            </w:pPr>
            <w:r w:rsidRPr="00F1548B">
              <w:rPr>
                <w:sz w:val="20"/>
              </w:rPr>
              <w:t>16</w:t>
            </w:r>
          </w:p>
        </w:tc>
        <w:tc>
          <w:tcPr>
            <w:tcW w:w="954" w:type="dxa"/>
            <w:vAlign w:val="center"/>
          </w:tcPr>
          <w:p w:rsidR="00F1548B" w:rsidRPr="00F1548B" w:rsidRDefault="00F1548B" w:rsidP="00F1548B">
            <w:pPr>
              <w:spacing w:before="60" w:after="60"/>
              <w:jc w:val="center"/>
              <w:rPr>
                <w:sz w:val="20"/>
              </w:rPr>
            </w:pPr>
            <w:r w:rsidRPr="00F1548B">
              <w:rPr>
                <w:sz w:val="20"/>
              </w:rPr>
              <w:t>7</w:t>
            </w:r>
          </w:p>
        </w:tc>
        <w:tc>
          <w:tcPr>
            <w:tcW w:w="1260" w:type="dxa"/>
            <w:vAlign w:val="center"/>
          </w:tcPr>
          <w:p w:rsidR="00F1548B" w:rsidRPr="00F1548B" w:rsidRDefault="00F1548B" w:rsidP="00F1548B">
            <w:pPr>
              <w:spacing w:before="60" w:after="60"/>
              <w:jc w:val="center"/>
              <w:rPr>
                <w:sz w:val="20"/>
              </w:rPr>
            </w:pPr>
            <w:r w:rsidRPr="00F1548B">
              <w:rPr>
                <w:sz w:val="20"/>
              </w:rPr>
              <w:t>2</w:t>
            </w:r>
          </w:p>
        </w:tc>
        <w:tc>
          <w:tcPr>
            <w:tcW w:w="1260" w:type="dxa"/>
            <w:vAlign w:val="center"/>
          </w:tcPr>
          <w:p w:rsidR="00F1548B" w:rsidRPr="00F1548B" w:rsidRDefault="00F1548B" w:rsidP="00F1548B">
            <w:pPr>
              <w:spacing w:before="60" w:after="60"/>
              <w:jc w:val="center"/>
              <w:rPr>
                <w:sz w:val="20"/>
              </w:rPr>
            </w:pPr>
            <w:r w:rsidRPr="00F1548B">
              <w:rPr>
                <w:sz w:val="20"/>
              </w:rPr>
              <w:t>Y</w:t>
            </w:r>
          </w:p>
        </w:tc>
        <w:tc>
          <w:tcPr>
            <w:tcW w:w="900" w:type="dxa"/>
            <w:gridSpan w:val="2"/>
            <w:vAlign w:val="center"/>
          </w:tcPr>
          <w:p w:rsidR="00F1548B" w:rsidRPr="00F1548B" w:rsidRDefault="00F1548B" w:rsidP="00F1548B">
            <w:pPr>
              <w:spacing w:before="60" w:after="60"/>
              <w:jc w:val="center"/>
              <w:rPr>
                <w:sz w:val="20"/>
              </w:rPr>
            </w:pPr>
            <w:r w:rsidRPr="00F1548B">
              <w:rPr>
                <w:sz w:val="20"/>
              </w:rPr>
              <w:t>N</w:t>
            </w:r>
          </w:p>
        </w:tc>
        <w:tc>
          <w:tcPr>
            <w:tcW w:w="990" w:type="dxa"/>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tcBorders>
            <w:vAlign w:val="center"/>
          </w:tcPr>
          <w:p w:rsidR="00F1548B" w:rsidRPr="00F1548B" w:rsidRDefault="00F1548B" w:rsidP="00F1548B">
            <w:pPr>
              <w:spacing w:before="60" w:after="60"/>
              <w:rPr>
                <w:sz w:val="20"/>
              </w:rPr>
            </w:pPr>
            <w:r w:rsidRPr="00F1548B">
              <w:rPr>
                <w:sz w:val="20"/>
              </w:rPr>
              <w:t>WD ceiling plaster/peeling paint, worn/old carpeting</w:t>
            </w:r>
          </w:p>
        </w:tc>
      </w:tr>
      <w:tr w:rsidR="00F1548B" w:rsidRPr="00F1548B" w:rsidTr="00505332">
        <w:trPr>
          <w:trHeight w:val="570"/>
          <w:jc w:val="center"/>
        </w:trPr>
        <w:tc>
          <w:tcPr>
            <w:tcW w:w="1909" w:type="dxa"/>
            <w:vAlign w:val="center"/>
          </w:tcPr>
          <w:p w:rsidR="00F1548B" w:rsidRPr="00F1548B" w:rsidRDefault="00F1548B" w:rsidP="00F1548B">
            <w:pPr>
              <w:spacing w:before="60" w:after="60"/>
              <w:rPr>
                <w:sz w:val="20"/>
              </w:rPr>
            </w:pPr>
            <w:r w:rsidRPr="00F1548B">
              <w:rPr>
                <w:sz w:val="20"/>
              </w:rPr>
              <w:t>Town Clerk</w:t>
            </w:r>
          </w:p>
        </w:tc>
        <w:tc>
          <w:tcPr>
            <w:tcW w:w="920" w:type="dxa"/>
            <w:vAlign w:val="center"/>
          </w:tcPr>
          <w:p w:rsidR="00F1548B" w:rsidRPr="00F1548B" w:rsidRDefault="00F1548B" w:rsidP="00F1548B">
            <w:pPr>
              <w:spacing w:before="60" w:after="60"/>
              <w:jc w:val="center"/>
              <w:rPr>
                <w:sz w:val="20"/>
              </w:rPr>
            </w:pPr>
            <w:r w:rsidRPr="00F1548B">
              <w:rPr>
                <w:sz w:val="20"/>
              </w:rPr>
              <w:t>646</w:t>
            </w:r>
          </w:p>
        </w:tc>
        <w:tc>
          <w:tcPr>
            <w:tcW w:w="1136" w:type="dxa"/>
            <w:vAlign w:val="center"/>
          </w:tcPr>
          <w:p w:rsidR="00F1548B" w:rsidRPr="00F1548B" w:rsidRDefault="00F1548B" w:rsidP="00F1548B">
            <w:pPr>
              <w:jc w:val="center"/>
            </w:pPr>
            <w:r w:rsidRPr="00F1548B">
              <w:rPr>
                <w:sz w:val="20"/>
              </w:rPr>
              <w:t>ND</w:t>
            </w:r>
          </w:p>
        </w:tc>
        <w:tc>
          <w:tcPr>
            <w:tcW w:w="810" w:type="dxa"/>
            <w:vAlign w:val="center"/>
          </w:tcPr>
          <w:p w:rsidR="00F1548B" w:rsidRPr="00F1548B" w:rsidRDefault="00F1548B" w:rsidP="00F1548B">
            <w:pPr>
              <w:spacing w:before="60" w:after="60"/>
              <w:jc w:val="center"/>
              <w:rPr>
                <w:sz w:val="20"/>
              </w:rPr>
            </w:pPr>
            <w:r w:rsidRPr="00F1548B">
              <w:rPr>
                <w:sz w:val="20"/>
              </w:rPr>
              <w:t>77</w:t>
            </w:r>
          </w:p>
        </w:tc>
        <w:tc>
          <w:tcPr>
            <w:tcW w:w="1080" w:type="dxa"/>
            <w:vAlign w:val="center"/>
          </w:tcPr>
          <w:p w:rsidR="00F1548B" w:rsidRPr="00F1548B" w:rsidRDefault="00F1548B" w:rsidP="00F1548B">
            <w:pPr>
              <w:spacing w:before="60" w:after="60"/>
              <w:jc w:val="center"/>
              <w:rPr>
                <w:sz w:val="20"/>
              </w:rPr>
            </w:pPr>
            <w:r w:rsidRPr="00F1548B">
              <w:rPr>
                <w:sz w:val="20"/>
              </w:rPr>
              <w:t>19</w:t>
            </w:r>
          </w:p>
        </w:tc>
        <w:tc>
          <w:tcPr>
            <w:tcW w:w="954" w:type="dxa"/>
            <w:vAlign w:val="center"/>
          </w:tcPr>
          <w:p w:rsidR="00F1548B" w:rsidRPr="00F1548B" w:rsidRDefault="00F1548B" w:rsidP="00F1548B">
            <w:pPr>
              <w:spacing w:before="60" w:after="60"/>
              <w:jc w:val="center"/>
              <w:rPr>
                <w:sz w:val="20"/>
              </w:rPr>
            </w:pPr>
            <w:r w:rsidRPr="00F1548B">
              <w:rPr>
                <w:sz w:val="20"/>
              </w:rPr>
              <w:t>7</w:t>
            </w:r>
          </w:p>
        </w:tc>
        <w:tc>
          <w:tcPr>
            <w:tcW w:w="1260" w:type="dxa"/>
            <w:vAlign w:val="center"/>
          </w:tcPr>
          <w:p w:rsidR="00F1548B" w:rsidRPr="00F1548B" w:rsidRDefault="00F1548B" w:rsidP="00F1548B">
            <w:pPr>
              <w:spacing w:before="60" w:after="60"/>
              <w:jc w:val="center"/>
              <w:rPr>
                <w:sz w:val="20"/>
              </w:rPr>
            </w:pPr>
            <w:r w:rsidRPr="00F1548B">
              <w:rPr>
                <w:sz w:val="20"/>
              </w:rPr>
              <w:t>0</w:t>
            </w:r>
          </w:p>
        </w:tc>
        <w:tc>
          <w:tcPr>
            <w:tcW w:w="1260" w:type="dxa"/>
            <w:vAlign w:val="center"/>
          </w:tcPr>
          <w:p w:rsidR="00F1548B" w:rsidRPr="00F1548B" w:rsidRDefault="00F1548B" w:rsidP="00F1548B">
            <w:pPr>
              <w:spacing w:before="60" w:after="60"/>
              <w:jc w:val="center"/>
              <w:rPr>
                <w:sz w:val="20"/>
              </w:rPr>
            </w:pPr>
            <w:r w:rsidRPr="00F1548B">
              <w:rPr>
                <w:sz w:val="20"/>
              </w:rPr>
              <w:t>Y</w:t>
            </w:r>
          </w:p>
        </w:tc>
        <w:tc>
          <w:tcPr>
            <w:tcW w:w="900" w:type="dxa"/>
            <w:gridSpan w:val="2"/>
            <w:vAlign w:val="center"/>
          </w:tcPr>
          <w:p w:rsidR="00F1548B" w:rsidRPr="00F1548B" w:rsidRDefault="00F1548B" w:rsidP="00F1548B">
            <w:pPr>
              <w:spacing w:before="60" w:after="60"/>
              <w:jc w:val="center"/>
              <w:rPr>
                <w:sz w:val="20"/>
              </w:rPr>
            </w:pPr>
            <w:r w:rsidRPr="00F1548B">
              <w:rPr>
                <w:sz w:val="20"/>
              </w:rPr>
              <w:t>N</w:t>
            </w:r>
          </w:p>
        </w:tc>
        <w:tc>
          <w:tcPr>
            <w:tcW w:w="990" w:type="dxa"/>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tcBorders>
            <w:vAlign w:val="center"/>
          </w:tcPr>
          <w:p w:rsidR="00F1548B" w:rsidRPr="00F1548B" w:rsidRDefault="00F1548B" w:rsidP="00F1548B">
            <w:pPr>
              <w:spacing w:before="60" w:after="60"/>
              <w:rPr>
                <w:sz w:val="20"/>
              </w:rPr>
            </w:pPr>
            <w:r w:rsidRPr="00F1548B">
              <w:rPr>
                <w:sz w:val="20"/>
              </w:rPr>
              <w:t>WD ceiling plaster</w:t>
            </w:r>
          </w:p>
        </w:tc>
      </w:tr>
      <w:tr w:rsidR="00F1548B" w:rsidRPr="00F1548B" w:rsidTr="00505332">
        <w:trPr>
          <w:trHeight w:val="570"/>
          <w:jc w:val="center"/>
        </w:trPr>
        <w:tc>
          <w:tcPr>
            <w:tcW w:w="1909" w:type="dxa"/>
            <w:vAlign w:val="center"/>
          </w:tcPr>
          <w:p w:rsidR="00F1548B" w:rsidRPr="00F1548B" w:rsidRDefault="00F1548B" w:rsidP="00F1548B">
            <w:pPr>
              <w:spacing w:before="60" w:after="60"/>
              <w:rPr>
                <w:sz w:val="20"/>
              </w:rPr>
            </w:pPr>
            <w:r w:rsidRPr="00F1548B">
              <w:rPr>
                <w:sz w:val="20"/>
              </w:rPr>
              <w:t>Town Manager</w:t>
            </w:r>
          </w:p>
        </w:tc>
        <w:tc>
          <w:tcPr>
            <w:tcW w:w="920" w:type="dxa"/>
            <w:vAlign w:val="center"/>
          </w:tcPr>
          <w:p w:rsidR="00F1548B" w:rsidRPr="00F1548B" w:rsidRDefault="00F1548B" w:rsidP="00F1548B">
            <w:pPr>
              <w:spacing w:before="60" w:after="60"/>
              <w:jc w:val="center"/>
              <w:rPr>
                <w:sz w:val="20"/>
              </w:rPr>
            </w:pPr>
            <w:r w:rsidRPr="00F1548B">
              <w:rPr>
                <w:sz w:val="20"/>
              </w:rPr>
              <w:t>662</w:t>
            </w:r>
          </w:p>
        </w:tc>
        <w:tc>
          <w:tcPr>
            <w:tcW w:w="1136" w:type="dxa"/>
            <w:vAlign w:val="center"/>
          </w:tcPr>
          <w:p w:rsidR="00F1548B" w:rsidRPr="00F1548B" w:rsidRDefault="00F1548B" w:rsidP="00F1548B">
            <w:pPr>
              <w:jc w:val="center"/>
            </w:pPr>
            <w:r w:rsidRPr="00F1548B">
              <w:rPr>
                <w:sz w:val="20"/>
              </w:rPr>
              <w:t>ND</w:t>
            </w:r>
          </w:p>
        </w:tc>
        <w:tc>
          <w:tcPr>
            <w:tcW w:w="810" w:type="dxa"/>
            <w:vAlign w:val="center"/>
          </w:tcPr>
          <w:p w:rsidR="00F1548B" w:rsidRPr="00F1548B" w:rsidRDefault="00F1548B" w:rsidP="00F1548B">
            <w:pPr>
              <w:spacing w:before="60" w:after="60"/>
              <w:jc w:val="center"/>
              <w:rPr>
                <w:sz w:val="20"/>
              </w:rPr>
            </w:pPr>
            <w:r w:rsidRPr="00F1548B">
              <w:rPr>
                <w:sz w:val="20"/>
              </w:rPr>
              <w:t>72</w:t>
            </w:r>
          </w:p>
        </w:tc>
        <w:tc>
          <w:tcPr>
            <w:tcW w:w="1080" w:type="dxa"/>
            <w:vAlign w:val="center"/>
          </w:tcPr>
          <w:p w:rsidR="00F1548B" w:rsidRPr="00F1548B" w:rsidRDefault="00F1548B" w:rsidP="00F1548B">
            <w:pPr>
              <w:spacing w:before="60" w:after="60"/>
              <w:jc w:val="center"/>
              <w:rPr>
                <w:sz w:val="20"/>
              </w:rPr>
            </w:pPr>
            <w:r w:rsidRPr="00F1548B">
              <w:rPr>
                <w:sz w:val="20"/>
              </w:rPr>
              <w:t>17</w:t>
            </w:r>
          </w:p>
        </w:tc>
        <w:tc>
          <w:tcPr>
            <w:tcW w:w="954" w:type="dxa"/>
            <w:vAlign w:val="center"/>
          </w:tcPr>
          <w:p w:rsidR="00F1548B" w:rsidRPr="00F1548B" w:rsidRDefault="00F1548B" w:rsidP="00F1548B">
            <w:pPr>
              <w:spacing w:before="60" w:after="60"/>
              <w:jc w:val="center"/>
              <w:rPr>
                <w:sz w:val="20"/>
              </w:rPr>
            </w:pPr>
            <w:r w:rsidRPr="00F1548B">
              <w:rPr>
                <w:sz w:val="20"/>
              </w:rPr>
              <w:t>7</w:t>
            </w:r>
          </w:p>
        </w:tc>
        <w:tc>
          <w:tcPr>
            <w:tcW w:w="1260" w:type="dxa"/>
            <w:vAlign w:val="center"/>
          </w:tcPr>
          <w:p w:rsidR="00F1548B" w:rsidRPr="00F1548B" w:rsidRDefault="00F1548B" w:rsidP="00F1548B">
            <w:pPr>
              <w:spacing w:before="60" w:after="60"/>
              <w:jc w:val="center"/>
              <w:rPr>
                <w:sz w:val="20"/>
              </w:rPr>
            </w:pPr>
            <w:r w:rsidRPr="00F1548B">
              <w:rPr>
                <w:sz w:val="20"/>
              </w:rPr>
              <w:t>1</w:t>
            </w:r>
          </w:p>
        </w:tc>
        <w:tc>
          <w:tcPr>
            <w:tcW w:w="1260" w:type="dxa"/>
            <w:vAlign w:val="center"/>
          </w:tcPr>
          <w:p w:rsidR="00F1548B" w:rsidRPr="00F1548B" w:rsidRDefault="00F1548B" w:rsidP="00F1548B">
            <w:pPr>
              <w:spacing w:before="60" w:after="60"/>
              <w:jc w:val="center"/>
              <w:rPr>
                <w:sz w:val="20"/>
              </w:rPr>
            </w:pPr>
            <w:r w:rsidRPr="00F1548B">
              <w:rPr>
                <w:sz w:val="20"/>
              </w:rPr>
              <w:t>Y</w:t>
            </w:r>
          </w:p>
        </w:tc>
        <w:tc>
          <w:tcPr>
            <w:tcW w:w="900" w:type="dxa"/>
            <w:gridSpan w:val="2"/>
            <w:vAlign w:val="center"/>
          </w:tcPr>
          <w:p w:rsidR="00F1548B" w:rsidRPr="00F1548B" w:rsidRDefault="00F1548B" w:rsidP="00F1548B">
            <w:pPr>
              <w:spacing w:before="60" w:after="60"/>
              <w:jc w:val="center"/>
              <w:rPr>
                <w:sz w:val="20"/>
              </w:rPr>
            </w:pPr>
            <w:r w:rsidRPr="00F1548B">
              <w:rPr>
                <w:sz w:val="20"/>
              </w:rPr>
              <w:t>N</w:t>
            </w:r>
          </w:p>
        </w:tc>
        <w:tc>
          <w:tcPr>
            <w:tcW w:w="990" w:type="dxa"/>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tcBorders>
            <w:vAlign w:val="center"/>
          </w:tcPr>
          <w:p w:rsidR="00F1548B" w:rsidRPr="00F1548B" w:rsidRDefault="00F1548B" w:rsidP="00F1548B">
            <w:pPr>
              <w:spacing w:before="60" w:after="60"/>
              <w:rPr>
                <w:sz w:val="20"/>
              </w:rPr>
            </w:pPr>
          </w:p>
        </w:tc>
      </w:tr>
      <w:tr w:rsidR="00F1548B" w:rsidRPr="00F1548B" w:rsidTr="00505332">
        <w:trPr>
          <w:trHeight w:val="570"/>
          <w:jc w:val="center"/>
        </w:trPr>
        <w:tc>
          <w:tcPr>
            <w:tcW w:w="1909" w:type="dxa"/>
            <w:vAlign w:val="center"/>
          </w:tcPr>
          <w:p w:rsidR="00F1548B" w:rsidRPr="00F1548B" w:rsidRDefault="00F1548B" w:rsidP="00F1548B">
            <w:pPr>
              <w:spacing w:before="60" w:after="60"/>
              <w:rPr>
                <w:sz w:val="20"/>
              </w:rPr>
            </w:pPr>
            <w:r w:rsidRPr="00F1548B">
              <w:rPr>
                <w:sz w:val="20"/>
              </w:rPr>
              <w:t>Town Manager Admin</w:t>
            </w:r>
          </w:p>
        </w:tc>
        <w:tc>
          <w:tcPr>
            <w:tcW w:w="920" w:type="dxa"/>
            <w:vAlign w:val="center"/>
          </w:tcPr>
          <w:p w:rsidR="00F1548B" w:rsidRPr="00F1548B" w:rsidRDefault="00F1548B" w:rsidP="00F1548B">
            <w:pPr>
              <w:spacing w:before="60" w:after="60"/>
              <w:jc w:val="center"/>
              <w:rPr>
                <w:sz w:val="20"/>
              </w:rPr>
            </w:pPr>
            <w:r w:rsidRPr="00F1548B">
              <w:rPr>
                <w:sz w:val="20"/>
              </w:rPr>
              <w:t>647</w:t>
            </w:r>
          </w:p>
        </w:tc>
        <w:tc>
          <w:tcPr>
            <w:tcW w:w="1136" w:type="dxa"/>
            <w:vAlign w:val="center"/>
          </w:tcPr>
          <w:p w:rsidR="00F1548B" w:rsidRPr="00F1548B" w:rsidRDefault="00F1548B" w:rsidP="00F1548B">
            <w:pPr>
              <w:jc w:val="center"/>
              <w:rPr>
                <w:sz w:val="20"/>
              </w:rPr>
            </w:pPr>
            <w:r w:rsidRPr="00F1548B">
              <w:rPr>
                <w:sz w:val="20"/>
              </w:rPr>
              <w:t>ND</w:t>
            </w:r>
          </w:p>
        </w:tc>
        <w:tc>
          <w:tcPr>
            <w:tcW w:w="810" w:type="dxa"/>
            <w:vAlign w:val="center"/>
          </w:tcPr>
          <w:p w:rsidR="00F1548B" w:rsidRPr="00F1548B" w:rsidRDefault="00F1548B" w:rsidP="00F1548B">
            <w:pPr>
              <w:spacing w:before="60" w:after="60"/>
              <w:jc w:val="center"/>
              <w:rPr>
                <w:sz w:val="20"/>
              </w:rPr>
            </w:pPr>
            <w:r w:rsidRPr="00F1548B">
              <w:rPr>
                <w:sz w:val="20"/>
              </w:rPr>
              <w:t>77</w:t>
            </w:r>
          </w:p>
        </w:tc>
        <w:tc>
          <w:tcPr>
            <w:tcW w:w="1080" w:type="dxa"/>
            <w:vAlign w:val="center"/>
          </w:tcPr>
          <w:p w:rsidR="00F1548B" w:rsidRPr="00F1548B" w:rsidRDefault="00F1548B" w:rsidP="00F1548B">
            <w:pPr>
              <w:spacing w:before="60" w:after="60"/>
              <w:jc w:val="center"/>
              <w:rPr>
                <w:sz w:val="20"/>
              </w:rPr>
            </w:pPr>
            <w:r w:rsidRPr="00F1548B">
              <w:rPr>
                <w:sz w:val="20"/>
              </w:rPr>
              <w:t>19</w:t>
            </w:r>
          </w:p>
        </w:tc>
        <w:tc>
          <w:tcPr>
            <w:tcW w:w="954" w:type="dxa"/>
            <w:vAlign w:val="center"/>
          </w:tcPr>
          <w:p w:rsidR="00F1548B" w:rsidRPr="00F1548B" w:rsidRDefault="00F1548B" w:rsidP="00F1548B">
            <w:pPr>
              <w:spacing w:before="60" w:after="60"/>
              <w:jc w:val="center"/>
              <w:rPr>
                <w:sz w:val="20"/>
              </w:rPr>
            </w:pPr>
            <w:r w:rsidRPr="00F1548B">
              <w:rPr>
                <w:sz w:val="20"/>
              </w:rPr>
              <w:t>8</w:t>
            </w:r>
          </w:p>
        </w:tc>
        <w:tc>
          <w:tcPr>
            <w:tcW w:w="1260" w:type="dxa"/>
            <w:vAlign w:val="center"/>
          </w:tcPr>
          <w:p w:rsidR="00F1548B" w:rsidRPr="00F1548B" w:rsidRDefault="00F1548B" w:rsidP="00F1548B">
            <w:pPr>
              <w:spacing w:before="60" w:after="60"/>
              <w:jc w:val="center"/>
              <w:rPr>
                <w:sz w:val="20"/>
              </w:rPr>
            </w:pPr>
            <w:r w:rsidRPr="00F1548B">
              <w:rPr>
                <w:sz w:val="20"/>
              </w:rPr>
              <w:t>1</w:t>
            </w:r>
          </w:p>
        </w:tc>
        <w:tc>
          <w:tcPr>
            <w:tcW w:w="1260" w:type="dxa"/>
            <w:vAlign w:val="center"/>
          </w:tcPr>
          <w:p w:rsidR="00F1548B" w:rsidRPr="00F1548B" w:rsidRDefault="00F1548B" w:rsidP="00F1548B">
            <w:pPr>
              <w:spacing w:before="60" w:after="60"/>
              <w:jc w:val="center"/>
              <w:rPr>
                <w:sz w:val="20"/>
              </w:rPr>
            </w:pPr>
            <w:r w:rsidRPr="00F1548B">
              <w:rPr>
                <w:sz w:val="20"/>
              </w:rPr>
              <w:t>N</w:t>
            </w:r>
          </w:p>
        </w:tc>
        <w:tc>
          <w:tcPr>
            <w:tcW w:w="900" w:type="dxa"/>
            <w:gridSpan w:val="2"/>
            <w:vAlign w:val="center"/>
          </w:tcPr>
          <w:p w:rsidR="00F1548B" w:rsidRPr="00F1548B" w:rsidRDefault="00F1548B" w:rsidP="00F1548B">
            <w:pPr>
              <w:spacing w:before="60" w:after="60"/>
              <w:jc w:val="center"/>
              <w:rPr>
                <w:sz w:val="20"/>
              </w:rPr>
            </w:pPr>
            <w:r w:rsidRPr="00F1548B">
              <w:rPr>
                <w:sz w:val="20"/>
              </w:rPr>
              <w:t>N</w:t>
            </w:r>
          </w:p>
        </w:tc>
        <w:tc>
          <w:tcPr>
            <w:tcW w:w="990" w:type="dxa"/>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tcBorders>
            <w:vAlign w:val="center"/>
          </w:tcPr>
          <w:p w:rsidR="00F1548B" w:rsidRPr="00F1548B" w:rsidRDefault="00F1548B" w:rsidP="00F1548B">
            <w:pPr>
              <w:spacing w:before="60" w:after="60"/>
              <w:rPr>
                <w:sz w:val="20"/>
              </w:rPr>
            </w:pPr>
          </w:p>
        </w:tc>
      </w:tr>
      <w:tr w:rsidR="00F1548B" w:rsidRPr="00F1548B" w:rsidTr="00505332">
        <w:trPr>
          <w:trHeight w:val="570"/>
          <w:jc w:val="center"/>
        </w:trPr>
        <w:tc>
          <w:tcPr>
            <w:tcW w:w="1909" w:type="dxa"/>
            <w:vAlign w:val="center"/>
          </w:tcPr>
          <w:p w:rsidR="00F1548B" w:rsidRPr="00F1548B" w:rsidRDefault="00F1548B" w:rsidP="00F1548B">
            <w:pPr>
              <w:spacing w:before="60" w:after="60"/>
              <w:rPr>
                <w:sz w:val="20"/>
              </w:rPr>
            </w:pPr>
            <w:r w:rsidRPr="00F1548B">
              <w:rPr>
                <w:sz w:val="20"/>
              </w:rPr>
              <w:t>Meeting Room</w:t>
            </w:r>
          </w:p>
        </w:tc>
        <w:tc>
          <w:tcPr>
            <w:tcW w:w="920" w:type="dxa"/>
            <w:vAlign w:val="center"/>
          </w:tcPr>
          <w:p w:rsidR="00F1548B" w:rsidRPr="00F1548B" w:rsidRDefault="00F1548B" w:rsidP="00F1548B">
            <w:pPr>
              <w:spacing w:before="60" w:after="60"/>
              <w:jc w:val="center"/>
              <w:rPr>
                <w:sz w:val="20"/>
              </w:rPr>
            </w:pPr>
            <w:r w:rsidRPr="00F1548B">
              <w:rPr>
                <w:sz w:val="20"/>
              </w:rPr>
              <w:t>494</w:t>
            </w:r>
          </w:p>
        </w:tc>
        <w:tc>
          <w:tcPr>
            <w:tcW w:w="1136" w:type="dxa"/>
            <w:vAlign w:val="center"/>
          </w:tcPr>
          <w:p w:rsidR="00F1548B" w:rsidRPr="00F1548B" w:rsidRDefault="00F1548B" w:rsidP="00F1548B">
            <w:pPr>
              <w:jc w:val="center"/>
            </w:pPr>
            <w:r w:rsidRPr="00F1548B">
              <w:rPr>
                <w:sz w:val="20"/>
              </w:rPr>
              <w:t>ND</w:t>
            </w:r>
          </w:p>
        </w:tc>
        <w:tc>
          <w:tcPr>
            <w:tcW w:w="810" w:type="dxa"/>
            <w:vAlign w:val="center"/>
          </w:tcPr>
          <w:p w:rsidR="00F1548B" w:rsidRPr="00F1548B" w:rsidRDefault="00F1548B" w:rsidP="00F1548B">
            <w:pPr>
              <w:spacing w:before="60" w:after="60"/>
              <w:jc w:val="center"/>
              <w:rPr>
                <w:sz w:val="20"/>
              </w:rPr>
            </w:pPr>
            <w:r w:rsidRPr="00F1548B">
              <w:rPr>
                <w:sz w:val="20"/>
              </w:rPr>
              <w:t>78</w:t>
            </w:r>
          </w:p>
        </w:tc>
        <w:tc>
          <w:tcPr>
            <w:tcW w:w="1080" w:type="dxa"/>
            <w:vAlign w:val="center"/>
          </w:tcPr>
          <w:p w:rsidR="00F1548B" w:rsidRPr="00F1548B" w:rsidRDefault="00F1548B" w:rsidP="00F1548B">
            <w:pPr>
              <w:spacing w:before="60" w:after="60"/>
              <w:jc w:val="center"/>
              <w:rPr>
                <w:sz w:val="20"/>
              </w:rPr>
            </w:pPr>
            <w:r w:rsidRPr="00F1548B">
              <w:rPr>
                <w:sz w:val="20"/>
              </w:rPr>
              <w:t>15</w:t>
            </w:r>
          </w:p>
        </w:tc>
        <w:tc>
          <w:tcPr>
            <w:tcW w:w="954" w:type="dxa"/>
            <w:vAlign w:val="center"/>
          </w:tcPr>
          <w:p w:rsidR="00F1548B" w:rsidRPr="00F1548B" w:rsidRDefault="00F1548B" w:rsidP="00F1548B">
            <w:pPr>
              <w:spacing w:before="60" w:after="60"/>
              <w:jc w:val="center"/>
              <w:rPr>
                <w:sz w:val="20"/>
              </w:rPr>
            </w:pPr>
            <w:r w:rsidRPr="00F1548B">
              <w:rPr>
                <w:sz w:val="20"/>
              </w:rPr>
              <w:t>7</w:t>
            </w:r>
          </w:p>
        </w:tc>
        <w:tc>
          <w:tcPr>
            <w:tcW w:w="1260" w:type="dxa"/>
            <w:vAlign w:val="center"/>
          </w:tcPr>
          <w:p w:rsidR="00F1548B" w:rsidRPr="00F1548B" w:rsidRDefault="00F1548B" w:rsidP="00F1548B">
            <w:pPr>
              <w:spacing w:before="60" w:after="60"/>
              <w:jc w:val="center"/>
              <w:rPr>
                <w:sz w:val="20"/>
              </w:rPr>
            </w:pPr>
            <w:r w:rsidRPr="00F1548B">
              <w:rPr>
                <w:sz w:val="20"/>
              </w:rPr>
              <w:t>0</w:t>
            </w:r>
          </w:p>
        </w:tc>
        <w:tc>
          <w:tcPr>
            <w:tcW w:w="1260" w:type="dxa"/>
            <w:vAlign w:val="center"/>
          </w:tcPr>
          <w:p w:rsidR="00F1548B" w:rsidRPr="00F1548B" w:rsidRDefault="00F1548B" w:rsidP="00F1548B">
            <w:pPr>
              <w:spacing w:before="60" w:after="60"/>
              <w:jc w:val="center"/>
              <w:rPr>
                <w:sz w:val="20"/>
              </w:rPr>
            </w:pPr>
            <w:r w:rsidRPr="00F1548B">
              <w:rPr>
                <w:sz w:val="20"/>
              </w:rPr>
              <w:t>Y</w:t>
            </w:r>
          </w:p>
        </w:tc>
        <w:tc>
          <w:tcPr>
            <w:tcW w:w="900" w:type="dxa"/>
            <w:gridSpan w:val="2"/>
            <w:vAlign w:val="center"/>
          </w:tcPr>
          <w:p w:rsidR="00F1548B" w:rsidRPr="00F1548B" w:rsidRDefault="00F1548B" w:rsidP="00F1548B">
            <w:pPr>
              <w:spacing w:before="60" w:after="60"/>
              <w:jc w:val="center"/>
              <w:rPr>
                <w:sz w:val="20"/>
              </w:rPr>
            </w:pPr>
            <w:r w:rsidRPr="00F1548B">
              <w:rPr>
                <w:sz w:val="20"/>
              </w:rPr>
              <w:t>N</w:t>
            </w:r>
          </w:p>
        </w:tc>
        <w:tc>
          <w:tcPr>
            <w:tcW w:w="990" w:type="dxa"/>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tcBorders>
            <w:vAlign w:val="center"/>
          </w:tcPr>
          <w:p w:rsidR="00F1548B" w:rsidRPr="00F1548B" w:rsidRDefault="00F1548B" w:rsidP="00F1548B">
            <w:pPr>
              <w:spacing w:before="60" w:after="60"/>
              <w:rPr>
                <w:sz w:val="20"/>
              </w:rPr>
            </w:pPr>
            <w:r w:rsidRPr="00F1548B">
              <w:rPr>
                <w:sz w:val="20"/>
              </w:rPr>
              <w:t xml:space="preserve">Peeling ceiling paint </w:t>
            </w:r>
          </w:p>
        </w:tc>
      </w:tr>
      <w:tr w:rsidR="00F1548B" w:rsidRPr="00F1548B" w:rsidTr="00505332">
        <w:trPr>
          <w:trHeight w:val="570"/>
          <w:jc w:val="center"/>
        </w:trPr>
        <w:tc>
          <w:tcPr>
            <w:tcW w:w="1909" w:type="dxa"/>
            <w:vAlign w:val="center"/>
          </w:tcPr>
          <w:p w:rsidR="00F1548B" w:rsidRPr="00F1548B" w:rsidRDefault="00F1548B" w:rsidP="00F1548B">
            <w:pPr>
              <w:spacing w:before="60" w:after="60"/>
              <w:rPr>
                <w:sz w:val="20"/>
              </w:rPr>
            </w:pPr>
            <w:r w:rsidRPr="00F1548B">
              <w:rPr>
                <w:sz w:val="20"/>
              </w:rPr>
              <w:t>Community Television</w:t>
            </w:r>
          </w:p>
        </w:tc>
        <w:tc>
          <w:tcPr>
            <w:tcW w:w="920" w:type="dxa"/>
            <w:vAlign w:val="center"/>
          </w:tcPr>
          <w:p w:rsidR="00F1548B" w:rsidRPr="00F1548B" w:rsidRDefault="00F1548B" w:rsidP="00F1548B">
            <w:pPr>
              <w:spacing w:before="60" w:after="60"/>
              <w:jc w:val="center"/>
              <w:rPr>
                <w:sz w:val="20"/>
              </w:rPr>
            </w:pPr>
            <w:r w:rsidRPr="00F1548B">
              <w:rPr>
                <w:sz w:val="20"/>
              </w:rPr>
              <w:t>442</w:t>
            </w:r>
          </w:p>
        </w:tc>
        <w:tc>
          <w:tcPr>
            <w:tcW w:w="1136" w:type="dxa"/>
            <w:vAlign w:val="center"/>
          </w:tcPr>
          <w:p w:rsidR="00F1548B" w:rsidRPr="00F1548B" w:rsidRDefault="00F1548B" w:rsidP="00F1548B">
            <w:pPr>
              <w:jc w:val="center"/>
            </w:pPr>
            <w:r w:rsidRPr="00F1548B">
              <w:rPr>
                <w:sz w:val="20"/>
              </w:rPr>
              <w:t>ND</w:t>
            </w:r>
          </w:p>
        </w:tc>
        <w:tc>
          <w:tcPr>
            <w:tcW w:w="810" w:type="dxa"/>
            <w:vAlign w:val="center"/>
          </w:tcPr>
          <w:p w:rsidR="00F1548B" w:rsidRPr="00F1548B" w:rsidRDefault="00F1548B" w:rsidP="00F1548B">
            <w:pPr>
              <w:spacing w:before="60" w:after="60"/>
              <w:jc w:val="center"/>
              <w:rPr>
                <w:sz w:val="20"/>
              </w:rPr>
            </w:pPr>
            <w:r w:rsidRPr="00F1548B">
              <w:rPr>
                <w:sz w:val="20"/>
              </w:rPr>
              <w:t>76</w:t>
            </w:r>
          </w:p>
        </w:tc>
        <w:tc>
          <w:tcPr>
            <w:tcW w:w="1080" w:type="dxa"/>
            <w:vAlign w:val="center"/>
          </w:tcPr>
          <w:p w:rsidR="00F1548B" w:rsidRPr="00F1548B" w:rsidRDefault="00F1548B" w:rsidP="00F1548B">
            <w:pPr>
              <w:spacing w:before="60" w:after="60"/>
              <w:jc w:val="center"/>
              <w:rPr>
                <w:sz w:val="20"/>
              </w:rPr>
            </w:pPr>
            <w:r w:rsidRPr="00F1548B">
              <w:rPr>
                <w:sz w:val="20"/>
              </w:rPr>
              <w:t>11</w:t>
            </w:r>
          </w:p>
        </w:tc>
        <w:tc>
          <w:tcPr>
            <w:tcW w:w="954" w:type="dxa"/>
            <w:vAlign w:val="center"/>
          </w:tcPr>
          <w:p w:rsidR="00F1548B" w:rsidRPr="00F1548B" w:rsidRDefault="00F1548B" w:rsidP="00F1548B">
            <w:pPr>
              <w:spacing w:before="60" w:after="60"/>
              <w:jc w:val="center"/>
              <w:rPr>
                <w:sz w:val="20"/>
              </w:rPr>
            </w:pPr>
            <w:r w:rsidRPr="00F1548B">
              <w:rPr>
                <w:sz w:val="20"/>
              </w:rPr>
              <w:t>8</w:t>
            </w:r>
          </w:p>
        </w:tc>
        <w:tc>
          <w:tcPr>
            <w:tcW w:w="1260" w:type="dxa"/>
            <w:vAlign w:val="center"/>
          </w:tcPr>
          <w:p w:rsidR="00F1548B" w:rsidRPr="00F1548B" w:rsidRDefault="00F1548B" w:rsidP="00F1548B">
            <w:pPr>
              <w:spacing w:before="60" w:after="60"/>
              <w:jc w:val="center"/>
              <w:rPr>
                <w:sz w:val="20"/>
              </w:rPr>
            </w:pPr>
            <w:r w:rsidRPr="00F1548B">
              <w:rPr>
                <w:sz w:val="20"/>
              </w:rPr>
              <w:t>0</w:t>
            </w:r>
          </w:p>
        </w:tc>
        <w:tc>
          <w:tcPr>
            <w:tcW w:w="1260" w:type="dxa"/>
            <w:vAlign w:val="center"/>
          </w:tcPr>
          <w:p w:rsidR="00F1548B" w:rsidRPr="00F1548B" w:rsidRDefault="00F1548B" w:rsidP="00F1548B">
            <w:pPr>
              <w:spacing w:before="60" w:after="60"/>
              <w:jc w:val="center"/>
              <w:rPr>
                <w:sz w:val="20"/>
              </w:rPr>
            </w:pPr>
            <w:r w:rsidRPr="00F1548B">
              <w:rPr>
                <w:sz w:val="20"/>
              </w:rPr>
              <w:t>Y</w:t>
            </w:r>
          </w:p>
        </w:tc>
        <w:tc>
          <w:tcPr>
            <w:tcW w:w="900" w:type="dxa"/>
            <w:gridSpan w:val="2"/>
            <w:vAlign w:val="center"/>
          </w:tcPr>
          <w:p w:rsidR="00F1548B" w:rsidRPr="00F1548B" w:rsidRDefault="00F1548B" w:rsidP="00F1548B">
            <w:pPr>
              <w:spacing w:before="60" w:after="60"/>
              <w:jc w:val="center"/>
              <w:rPr>
                <w:sz w:val="20"/>
              </w:rPr>
            </w:pPr>
            <w:r w:rsidRPr="00F1548B">
              <w:rPr>
                <w:sz w:val="20"/>
              </w:rPr>
              <w:t>N</w:t>
            </w:r>
          </w:p>
        </w:tc>
        <w:tc>
          <w:tcPr>
            <w:tcW w:w="990" w:type="dxa"/>
            <w:vAlign w:val="center"/>
          </w:tcPr>
          <w:p w:rsidR="00F1548B" w:rsidRPr="00F1548B" w:rsidRDefault="00F1548B" w:rsidP="00F1548B">
            <w:pPr>
              <w:spacing w:before="60" w:after="60"/>
              <w:jc w:val="center"/>
              <w:rPr>
                <w:sz w:val="20"/>
              </w:rPr>
            </w:pPr>
            <w:r w:rsidRPr="00F1548B">
              <w:rPr>
                <w:sz w:val="20"/>
              </w:rPr>
              <w:t>N</w:t>
            </w:r>
          </w:p>
        </w:tc>
        <w:tc>
          <w:tcPr>
            <w:tcW w:w="2471" w:type="dxa"/>
            <w:tcBorders>
              <w:left w:val="nil"/>
            </w:tcBorders>
            <w:vAlign w:val="center"/>
          </w:tcPr>
          <w:p w:rsidR="00F1548B" w:rsidRPr="00F1548B" w:rsidRDefault="00F1548B" w:rsidP="00F1548B">
            <w:pPr>
              <w:spacing w:before="60" w:after="60"/>
              <w:rPr>
                <w:sz w:val="20"/>
              </w:rPr>
            </w:pPr>
          </w:p>
        </w:tc>
      </w:tr>
    </w:tbl>
    <w:p w:rsidR="00F1548B" w:rsidRPr="00F1548B" w:rsidRDefault="00F1548B" w:rsidP="00F1548B"/>
    <w:p w:rsidR="00C2446C" w:rsidRPr="00F1548B" w:rsidRDefault="00C2446C" w:rsidP="00F1548B">
      <w:pPr>
        <w:spacing w:after="200" w:line="276" w:lineRule="auto"/>
        <w:jc w:val="center"/>
        <w:rPr>
          <w:rFonts w:eastAsiaTheme="minorHAnsi"/>
          <w:b/>
          <w:szCs w:val="24"/>
        </w:rPr>
      </w:pPr>
    </w:p>
    <w:sectPr w:rsidR="00C2446C" w:rsidRPr="00F1548B" w:rsidSect="00F1548B">
      <w:headerReference w:type="default" r:id="rId35"/>
      <w:footerReference w:type="default" r:id="rId36"/>
      <w:headerReference w:type="first" r:id="rId37"/>
      <w:footerReference w:type="first" r:id="rId3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AAC" w:rsidRDefault="00875AAC">
      <w:r>
        <w:separator/>
      </w:r>
    </w:p>
  </w:endnote>
  <w:endnote w:type="continuationSeparator" w:id="0">
    <w:p w:rsidR="00875AAC" w:rsidRDefault="0087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6E31">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48B" w:rsidRDefault="00F154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48B" w:rsidRDefault="00F1548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4" w:type="dxa"/>
      <w:jc w:val="center"/>
      <w:tblInd w:w="-98" w:type="dxa"/>
      <w:tblLayout w:type="fixed"/>
      <w:tblLook w:val="0000" w:firstRow="0" w:lastRow="0" w:firstColumn="0" w:lastColumn="0" w:noHBand="0" w:noVBand="0"/>
    </w:tblPr>
    <w:tblGrid>
      <w:gridCol w:w="2957"/>
      <w:gridCol w:w="3960"/>
      <w:gridCol w:w="2333"/>
      <w:gridCol w:w="2922"/>
      <w:gridCol w:w="2922"/>
    </w:tblGrid>
    <w:tr w:rsidR="00933856" w:rsidRPr="00F374D5" w:rsidTr="00131DE1">
      <w:trPr>
        <w:trHeight w:val="313"/>
        <w:jc w:val="center"/>
      </w:trPr>
      <w:tc>
        <w:tcPr>
          <w:tcW w:w="2957" w:type="dxa"/>
          <w:tcBorders>
            <w:top w:val="nil"/>
            <w:left w:val="nil"/>
            <w:bottom w:val="nil"/>
            <w:right w:val="nil"/>
          </w:tcBorders>
          <w:shd w:val="clear" w:color="auto" w:fill="auto"/>
          <w:noWrap/>
          <w:vAlign w:val="bottom"/>
        </w:tcPr>
        <w:p w:rsidR="00933856" w:rsidRPr="00F374D5" w:rsidRDefault="00F1548B" w:rsidP="002136AF">
          <w:pPr>
            <w:rPr>
              <w:rFonts w:ascii="Times" w:hAnsi="Times" w:cs="Times"/>
              <w:sz w:val="20"/>
            </w:rPr>
          </w:pPr>
          <w:r w:rsidRPr="00F374D5">
            <w:rPr>
              <w:rFonts w:ascii="Times" w:hAnsi="Times" w:cs="Times"/>
              <w:sz w:val="20"/>
            </w:rPr>
            <w:t>ppm = parts per million</w:t>
          </w:r>
        </w:p>
      </w:tc>
      <w:tc>
        <w:tcPr>
          <w:tcW w:w="3960" w:type="dxa"/>
          <w:tcBorders>
            <w:top w:val="nil"/>
            <w:left w:val="nil"/>
            <w:bottom w:val="nil"/>
            <w:right w:val="nil"/>
          </w:tcBorders>
          <w:shd w:val="clear" w:color="auto" w:fill="auto"/>
          <w:noWrap/>
          <w:vAlign w:val="bottom"/>
        </w:tcPr>
        <w:p w:rsidR="00933856" w:rsidRPr="00F374D5" w:rsidRDefault="00F1548B" w:rsidP="002136AF">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333" w:type="dxa"/>
          <w:tcBorders>
            <w:top w:val="nil"/>
            <w:left w:val="nil"/>
            <w:bottom w:val="nil"/>
            <w:right w:val="nil"/>
          </w:tcBorders>
          <w:shd w:val="clear" w:color="auto" w:fill="auto"/>
          <w:noWrap/>
          <w:vAlign w:val="bottom"/>
        </w:tcPr>
        <w:p w:rsidR="00933856" w:rsidRPr="00F374D5" w:rsidRDefault="00F1548B" w:rsidP="002136AF">
          <w:pPr>
            <w:rPr>
              <w:rFonts w:ascii="Times" w:hAnsi="Times" w:cs="Times"/>
              <w:sz w:val="20"/>
            </w:rPr>
          </w:pPr>
          <w:r>
            <w:rPr>
              <w:rFonts w:ascii="Times" w:hAnsi="Times" w:cs="Times"/>
              <w:sz w:val="20"/>
            </w:rPr>
            <w:t>ND = non detect</w:t>
          </w:r>
        </w:p>
      </w:tc>
      <w:tc>
        <w:tcPr>
          <w:tcW w:w="2922" w:type="dxa"/>
          <w:tcBorders>
            <w:top w:val="nil"/>
            <w:left w:val="nil"/>
            <w:bottom w:val="nil"/>
            <w:right w:val="nil"/>
          </w:tcBorders>
          <w:shd w:val="clear" w:color="auto" w:fill="auto"/>
          <w:noWrap/>
          <w:vAlign w:val="bottom"/>
        </w:tcPr>
        <w:p w:rsidR="00933856" w:rsidRPr="00F374D5" w:rsidRDefault="00F1548B" w:rsidP="005E3890">
          <w:pPr>
            <w:rPr>
              <w:rFonts w:ascii="Times" w:hAnsi="Times" w:cs="Times"/>
              <w:sz w:val="20"/>
            </w:rPr>
          </w:pPr>
          <w:r>
            <w:rPr>
              <w:rFonts w:ascii="Times" w:hAnsi="Times" w:cs="Times"/>
              <w:sz w:val="20"/>
            </w:rPr>
            <w:t>WD = water-damaged</w:t>
          </w:r>
        </w:p>
      </w:tc>
      <w:tc>
        <w:tcPr>
          <w:tcW w:w="2922" w:type="dxa"/>
          <w:tcBorders>
            <w:top w:val="nil"/>
            <w:left w:val="nil"/>
            <w:bottom w:val="nil"/>
            <w:right w:val="nil"/>
          </w:tcBorders>
          <w:shd w:val="clear" w:color="auto" w:fill="auto"/>
          <w:noWrap/>
          <w:vAlign w:val="bottom"/>
        </w:tcPr>
        <w:p w:rsidR="00933856" w:rsidRPr="00F374D5" w:rsidRDefault="00F1548B" w:rsidP="002136AF">
          <w:pPr>
            <w:rPr>
              <w:rFonts w:ascii="Times" w:hAnsi="Times" w:cs="Times"/>
              <w:sz w:val="20"/>
            </w:rPr>
          </w:pPr>
          <w:r>
            <w:rPr>
              <w:sz w:val="21"/>
              <w:szCs w:val="21"/>
            </w:rPr>
            <w:t>CT = ceiling tile(s)</w:t>
          </w:r>
        </w:p>
      </w:tc>
    </w:tr>
  </w:tbl>
  <w:p w:rsidR="00E55409" w:rsidRDefault="00875AAC" w:rsidP="00FA33D4">
    <w:pPr>
      <w:tabs>
        <w:tab w:val="left" w:pos="9180"/>
      </w:tabs>
      <w:rPr>
        <w:b/>
        <w:sz w:val="20"/>
      </w:rPr>
    </w:pPr>
  </w:p>
  <w:p w:rsidR="00E55409" w:rsidRDefault="00F1548B" w:rsidP="00FA33D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55409">
      <w:tc>
        <w:tcPr>
          <w:tcW w:w="2718" w:type="dxa"/>
        </w:tcPr>
        <w:p w:rsidR="00E55409" w:rsidRDefault="00F1548B" w:rsidP="00FA33D4">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E55409" w:rsidRDefault="00F1548B" w:rsidP="00FA33D4">
          <w:pPr>
            <w:rPr>
              <w:sz w:val="20"/>
            </w:rPr>
          </w:pPr>
          <w:r>
            <w:rPr>
              <w:sz w:val="20"/>
            </w:rPr>
            <w:t>&lt; 800 ppm = preferred</w:t>
          </w:r>
        </w:p>
      </w:tc>
      <w:tc>
        <w:tcPr>
          <w:tcW w:w="3600" w:type="dxa"/>
        </w:tcPr>
        <w:p w:rsidR="00E55409" w:rsidRDefault="00F1548B" w:rsidP="00FA33D4">
          <w:pPr>
            <w:jc w:val="right"/>
            <w:rPr>
              <w:sz w:val="20"/>
            </w:rPr>
          </w:pPr>
          <w:r>
            <w:rPr>
              <w:sz w:val="20"/>
            </w:rPr>
            <w:t>Temperature:</w:t>
          </w:r>
        </w:p>
      </w:tc>
      <w:tc>
        <w:tcPr>
          <w:tcW w:w="3420" w:type="dxa"/>
        </w:tcPr>
        <w:p w:rsidR="00E55409" w:rsidRDefault="00F1548B" w:rsidP="00FA33D4">
          <w:pPr>
            <w:rPr>
              <w:sz w:val="20"/>
            </w:rPr>
          </w:pPr>
          <w:r>
            <w:rPr>
              <w:sz w:val="20"/>
            </w:rPr>
            <w:t>70 - 78 °F</w:t>
          </w:r>
        </w:p>
      </w:tc>
    </w:tr>
    <w:tr w:rsidR="00E55409">
      <w:tc>
        <w:tcPr>
          <w:tcW w:w="2718" w:type="dxa"/>
        </w:tcPr>
        <w:p w:rsidR="00E55409" w:rsidRDefault="00875AAC" w:rsidP="00FA33D4">
          <w:pPr>
            <w:jc w:val="right"/>
            <w:rPr>
              <w:sz w:val="20"/>
            </w:rPr>
          </w:pPr>
        </w:p>
      </w:tc>
      <w:tc>
        <w:tcPr>
          <w:tcW w:w="4860" w:type="dxa"/>
        </w:tcPr>
        <w:p w:rsidR="00E55409" w:rsidRDefault="00F1548B" w:rsidP="00FA33D4">
          <w:pPr>
            <w:rPr>
              <w:sz w:val="20"/>
            </w:rPr>
          </w:pPr>
          <w:r w:rsidRPr="00013FC4">
            <w:rPr>
              <w:sz w:val="20"/>
            </w:rPr>
            <w:t>&gt; 800 ppm = indicative of ventilation problems</w:t>
          </w:r>
        </w:p>
      </w:tc>
      <w:tc>
        <w:tcPr>
          <w:tcW w:w="3600" w:type="dxa"/>
        </w:tcPr>
        <w:p w:rsidR="00E55409" w:rsidRDefault="00F1548B" w:rsidP="00FA33D4">
          <w:pPr>
            <w:jc w:val="right"/>
            <w:rPr>
              <w:sz w:val="20"/>
            </w:rPr>
          </w:pPr>
          <w:r>
            <w:rPr>
              <w:sz w:val="20"/>
            </w:rPr>
            <w:t>Relative Humidity:</w:t>
          </w:r>
        </w:p>
      </w:tc>
      <w:tc>
        <w:tcPr>
          <w:tcW w:w="3420" w:type="dxa"/>
        </w:tcPr>
        <w:p w:rsidR="00E55409" w:rsidRDefault="00F1548B" w:rsidP="00FA33D4">
          <w:pPr>
            <w:rPr>
              <w:sz w:val="20"/>
            </w:rPr>
          </w:pPr>
          <w:r>
            <w:rPr>
              <w:sz w:val="20"/>
            </w:rPr>
            <w:t>40 - 60%</w:t>
          </w:r>
        </w:p>
      </w:tc>
    </w:tr>
  </w:tbl>
  <w:p w:rsidR="00E55409" w:rsidRDefault="00875AAC" w:rsidP="00FA33D4">
    <w:pPr>
      <w:pStyle w:val="Footer"/>
      <w:jc w:val="center"/>
    </w:pPr>
  </w:p>
  <w:p w:rsidR="00E55409" w:rsidRPr="00FB37EB" w:rsidRDefault="00F1548B" w:rsidP="00FA33D4">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2C50BB">
      <w:rPr>
        <w:rStyle w:val="PageNumber"/>
        <w:noProof/>
      </w:rPr>
      <w:t>3</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4" w:type="dxa"/>
      <w:jc w:val="center"/>
      <w:tblInd w:w="-98" w:type="dxa"/>
      <w:tblLayout w:type="fixed"/>
      <w:tblLook w:val="0000" w:firstRow="0" w:lastRow="0" w:firstColumn="0" w:lastColumn="0" w:noHBand="0" w:noVBand="0"/>
    </w:tblPr>
    <w:tblGrid>
      <w:gridCol w:w="2867"/>
      <w:gridCol w:w="4140"/>
      <w:gridCol w:w="2243"/>
      <w:gridCol w:w="2922"/>
      <w:gridCol w:w="2922"/>
    </w:tblGrid>
    <w:tr w:rsidR="00131DE1" w:rsidRPr="00F374D5" w:rsidTr="00131DE1">
      <w:trPr>
        <w:trHeight w:val="313"/>
        <w:jc w:val="center"/>
      </w:trPr>
      <w:tc>
        <w:tcPr>
          <w:tcW w:w="2867" w:type="dxa"/>
          <w:tcBorders>
            <w:top w:val="nil"/>
            <w:left w:val="nil"/>
            <w:bottom w:val="nil"/>
            <w:right w:val="nil"/>
          </w:tcBorders>
          <w:shd w:val="clear" w:color="auto" w:fill="auto"/>
          <w:noWrap/>
          <w:vAlign w:val="bottom"/>
        </w:tcPr>
        <w:p w:rsidR="00131DE1" w:rsidRPr="00F374D5" w:rsidRDefault="00F1548B" w:rsidP="00994AA8">
          <w:pPr>
            <w:rPr>
              <w:rFonts w:ascii="Times" w:hAnsi="Times" w:cs="Times"/>
              <w:sz w:val="20"/>
            </w:rPr>
          </w:pPr>
          <w:r w:rsidRPr="00F374D5">
            <w:rPr>
              <w:rFonts w:ascii="Times" w:hAnsi="Times" w:cs="Times"/>
              <w:sz w:val="20"/>
            </w:rPr>
            <w:t>ppm = parts per million</w:t>
          </w:r>
        </w:p>
      </w:tc>
      <w:tc>
        <w:tcPr>
          <w:tcW w:w="4140" w:type="dxa"/>
          <w:tcBorders>
            <w:top w:val="nil"/>
            <w:left w:val="nil"/>
            <w:bottom w:val="nil"/>
            <w:right w:val="nil"/>
          </w:tcBorders>
          <w:shd w:val="clear" w:color="auto" w:fill="auto"/>
          <w:noWrap/>
          <w:vAlign w:val="bottom"/>
        </w:tcPr>
        <w:p w:rsidR="00131DE1" w:rsidRPr="00F374D5" w:rsidRDefault="00F1548B" w:rsidP="00994AA8">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243" w:type="dxa"/>
          <w:tcBorders>
            <w:top w:val="nil"/>
            <w:left w:val="nil"/>
            <w:bottom w:val="nil"/>
            <w:right w:val="nil"/>
          </w:tcBorders>
          <w:shd w:val="clear" w:color="auto" w:fill="auto"/>
          <w:noWrap/>
          <w:vAlign w:val="bottom"/>
        </w:tcPr>
        <w:p w:rsidR="00131DE1" w:rsidRPr="00F374D5" w:rsidRDefault="00F1548B" w:rsidP="00994AA8">
          <w:pPr>
            <w:rPr>
              <w:rFonts w:ascii="Times" w:hAnsi="Times" w:cs="Times"/>
              <w:sz w:val="20"/>
            </w:rPr>
          </w:pPr>
          <w:r>
            <w:rPr>
              <w:rFonts w:ascii="Times" w:hAnsi="Times" w:cs="Times"/>
              <w:sz w:val="20"/>
            </w:rPr>
            <w:t>ND = non detect</w:t>
          </w:r>
        </w:p>
      </w:tc>
      <w:tc>
        <w:tcPr>
          <w:tcW w:w="2922" w:type="dxa"/>
          <w:tcBorders>
            <w:top w:val="nil"/>
            <w:left w:val="nil"/>
            <w:bottom w:val="nil"/>
            <w:right w:val="nil"/>
          </w:tcBorders>
          <w:shd w:val="clear" w:color="auto" w:fill="auto"/>
          <w:noWrap/>
          <w:vAlign w:val="bottom"/>
        </w:tcPr>
        <w:p w:rsidR="00131DE1" w:rsidRPr="00F374D5" w:rsidRDefault="00F1548B" w:rsidP="00994AA8">
          <w:pPr>
            <w:rPr>
              <w:rFonts w:ascii="Times" w:hAnsi="Times" w:cs="Times"/>
              <w:sz w:val="20"/>
            </w:rPr>
          </w:pPr>
          <w:r>
            <w:rPr>
              <w:rFonts w:ascii="Times" w:hAnsi="Times" w:cs="Times"/>
              <w:sz w:val="20"/>
            </w:rPr>
            <w:t>WD = water-damaged</w:t>
          </w:r>
        </w:p>
      </w:tc>
      <w:tc>
        <w:tcPr>
          <w:tcW w:w="2922" w:type="dxa"/>
          <w:tcBorders>
            <w:top w:val="nil"/>
            <w:left w:val="nil"/>
            <w:bottom w:val="nil"/>
            <w:right w:val="nil"/>
          </w:tcBorders>
          <w:shd w:val="clear" w:color="auto" w:fill="auto"/>
          <w:noWrap/>
          <w:vAlign w:val="bottom"/>
        </w:tcPr>
        <w:p w:rsidR="00131DE1" w:rsidRPr="00F374D5" w:rsidRDefault="00F1548B" w:rsidP="00994AA8">
          <w:pPr>
            <w:rPr>
              <w:rFonts w:ascii="Times" w:hAnsi="Times" w:cs="Times"/>
              <w:sz w:val="20"/>
            </w:rPr>
          </w:pPr>
          <w:r>
            <w:rPr>
              <w:sz w:val="21"/>
              <w:szCs w:val="21"/>
            </w:rPr>
            <w:t>CT = ceiling tile(s)</w:t>
          </w:r>
        </w:p>
      </w:tc>
    </w:tr>
  </w:tbl>
  <w:p w:rsidR="00E55409" w:rsidRDefault="00875AAC" w:rsidP="00FA33D4">
    <w:pPr>
      <w:jc w:val="right"/>
      <w:rPr>
        <w:sz w:val="20"/>
      </w:rPr>
    </w:pPr>
  </w:p>
  <w:p w:rsidR="00E55409" w:rsidRDefault="00F1548B" w:rsidP="00FA33D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55409">
      <w:tc>
        <w:tcPr>
          <w:tcW w:w="2718" w:type="dxa"/>
        </w:tcPr>
        <w:p w:rsidR="00E55409" w:rsidRDefault="00F1548B" w:rsidP="00FA33D4">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E55409" w:rsidRDefault="00F1548B" w:rsidP="00DD0AB8">
          <w:pPr>
            <w:rPr>
              <w:sz w:val="20"/>
            </w:rPr>
          </w:pPr>
          <w:r>
            <w:rPr>
              <w:sz w:val="20"/>
            </w:rPr>
            <w:t>&lt; 800 ppm = preferred</w:t>
          </w:r>
        </w:p>
      </w:tc>
      <w:tc>
        <w:tcPr>
          <w:tcW w:w="3600" w:type="dxa"/>
        </w:tcPr>
        <w:p w:rsidR="00E55409" w:rsidRDefault="00F1548B" w:rsidP="00FA33D4">
          <w:pPr>
            <w:jc w:val="right"/>
            <w:rPr>
              <w:sz w:val="20"/>
            </w:rPr>
          </w:pPr>
          <w:r>
            <w:rPr>
              <w:sz w:val="20"/>
            </w:rPr>
            <w:t>Temperature:</w:t>
          </w:r>
        </w:p>
      </w:tc>
      <w:tc>
        <w:tcPr>
          <w:tcW w:w="3420" w:type="dxa"/>
        </w:tcPr>
        <w:p w:rsidR="00E55409" w:rsidRDefault="00F1548B" w:rsidP="00FA33D4">
          <w:pPr>
            <w:rPr>
              <w:sz w:val="20"/>
            </w:rPr>
          </w:pPr>
          <w:r>
            <w:rPr>
              <w:sz w:val="20"/>
            </w:rPr>
            <w:t>70 - 78 °F</w:t>
          </w:r>
        </w:p>
      </w:tc>
    </w:tr>
    <w:tr w:rsidR="00E55409">
      <w:tc>
        <w:tcPr>
          <w:tcW w:w="2718" w:type="dxa"/>
        </w:tcPr>
        <w:p w:rsidR="00E55409" w:rsidRDefault="00875AAC" w:rsidP="00FA33D4">
          <w:pPr>
            <w:jc w:val="right"/>
            <w:rPr>
              <w:sz w:val="20"/>
            </w:rPr>
          </w:pPr>
        </w:p>
      </w:tc>
      <w:tc>
        <w:tcPr>
          <w:tcW w:w="4860" w:type="dxa"/>
        </w:tcPr>
        <w:p w:rsidR="00E55409" w:rsidRDefault="00F1548B" w:rsidP="00FA33D4">
          <w:pPr>
            <w:rPr>
              <w:sz w:val="20"/>
            </w:rPr>
          </w:pPr>
          <w:r>
            <w:rPr>
              <w:sz w:val="20"/>
            </w:rPr>
            <w:t>&gt; 800 ppm = indicative of ventilation problems</w:t>
          </w:r>
        </w:p>
      </w:tc>
      <w:tc>
        <w:tcPr>
          <w:tcW w:w="3600" w:type="dxa"/>
        </w:tcPr>
        <w:p w:rsidR="00E55409" w:rsidRDefault="00F1548B" w:rsidP="00FA33D4">
          <w:pPr>
            <w:jc w:val="right"/>
            <w:rPr>
              <w:sz w:val="20"/>
            </w:rPr>
          </w:pPr>
          <w:r>
            <w:rPr>
              <w:sz w:val="20"/>
            </w:rPr>
            <w:t>Relative Humidity:</w:t>
          </w:r>
        </w:p>
      </w:tc>
      <w:tc>
        <w:tcPr>
          <w:tcW w:w="3420" w:type="dxa"/>
        </w:tcPr>
        <w:p w:rsidR="00E55409" w:rsidRDefault="00F1548B" w:rsidP="00FA33D4">
          <w:pPr>
            <w:rPr>
              <w:sz w:val="20"/>
            </w:rPr>
          </w:pPr>
          <w:r>
            <w:rPr>
              <w:sz w:val="20"/>
            </w:rPr>
            <w:t>40 - 60%</w:t>
          </w:r>
        </w:p>
      </w:tc>
    </w:tr>
  </w:tbl>
  <w:p w:rsidR="00E55409" w:rsidRDefault="00875AAC" w:rsidP="00FA33D4">
    <w:pPr>
      <w:pStyle w:val="Footer"/>
      <w:jc w:val="center"/>
    </w:pPr>
  </w:p>
  <w:p w:rsidR="00E55409" w:rsidRDefault="00F1548B" w:rsidP="00FA33D4">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2C50B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AAC" w:rsidRDefault="00875AAC">
      <w:r>
        <w:separator/>
      </w:r>
    </w:p>
  </w:footnote>
  <w:footnote w:type="continuationSeparator" w:id="0">
    <w:p w:rsidR="00875AAC" w:rsidRDefault="00875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48B" w:rsidRDefault="00F154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48B" w:rsidRDefault="00F154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48B" w:rsidRDefault="00F154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E55409" w:rsidTr="00202CD7">
      <w:trPr>
        <w:cantSplit/>
      </w:trPr>
      <w:tc>
        <w:tcPr>
          <w:tcW w:w="12258" w:type="dxa"/>
          <w:gridSpan w:val="3"/>
        </w:tcPr>
        <w:p w:rsidR="00E55409" w:rsidRPr="00677AC6" w:rsidRDefault="00F1548B" w:rsidP="000D5CC2">
          <w:pPr>
            <w:pStyle w:val="Header"/>
            <w:spacing w:before="60" w:after="60"/>
            <w:rPr>
              <w:b/>
            </w:rPr>
          </w:pPr>
          <w:r>
            <w:rPr>
              <w:b/>
            </w:rPr>
            <w:t>Location: Hull Town Hall</w:t>
          </w:r>
        </w:p>
      </w:tc>
      <w:tc>
        <w:tcPr>
          <w:tcW w:w="2358" w:type="dxa"/>
        </w:tcPr>
        <w:p w:rsidR="00E55409" w:rsidRDefault="00F1548B" w:rsidP="00202CD7">
          <w:pPr>
            <w:pStyle w:val="Header"/>
            <w:tabs>
              <w:tab w:val="clear" w:pos="4320"/>
              <w:tab w:val="clear" w:pos="8640"/>
            </w:tabs>
            <w:spacing w:before="60" w:after="60"/>
            <w:rPr>
              <w:b/>
            </w:rPr>
          </w:pPr>
          <w:r>
            <w:rPr>
              <w:b/>
            </w:rPr>
            <w:t>Indoor Air Results</w:t>
          </w:r>
        </w:p>
      </w:tc>
    </w:tr>
    <w:tr w:rsidR="00E55409" w:rsidTr="00202CD7">
      <w:trPr>
        <w:cantSplit/>
      </w:trPr>
      <w:tc>
        <w:tcPr>
          <w:tcW w:w="6138" w:type="dxa"/>
        </w:tcPr>
        <w:p w:rsidR="00E55409" w:rsidRDefault="00F1548B" w:rsidP="000D5CC2">
          <w:pPr>
            <w:pStyle w:val="Header"/>
            <w:tabs>
              <w:tab w:val="clear" w:pos="4320"/>
              <w:tab w:val="clear" w:pos="8640"/>
            </w:tabs>
            <w:spacing w:before="60" w:after="60"/>
            <w:rPr>
              <w:b/>
            </w:rPr>
          </w:pPr>
          <w:r>
            <w:rPr>
              <w:b/>
            </w:rPr>
            <w:t>Address: 253 Atlantic Avenue, Hull, MA</w:t>
          </w:r>
        </w:p>
      </w:tc>
      <w:tc>
        <w:tcPr>
          <w:tcW w:w="3606" w:type="dxa"/>
        </w:tcPr>
        <w:p w:rsidR="00E55409" w:rsidRDefault="00F1548B" w:rsidP="00202CD7">
          <w:pPr>
            <w:pStyle w:val="Header"/>
            <w:tabs>
              <w:tab w:val="clear" w:pos="4320"/>
              <w:tab w:val="clear" w:pos="8640"/>
            </w:tabs>
            <w:spacing w:before="60" w:after="60"/>
            <w:jc w:val="center"/>
            <w:rPr>
              <w:b/>
              <w:sz w:val="28"/>
            </w:rPr>
          </w:pPr>
          <w:r>
            <w:rPr>
              <w:b/>
              <w:sz w:val="28"/>
            </w:rPr>
            <w:t>Table 1 (continued)</w:t>
          </w:r>
        </w:p>
      </w:tc>
      <w:tc>
        <w:tcPr>
          <w:tcW w:w="2514" w:type="dxa"/>
        </w:tcPr>
        <w:p w:rsidR="00E55409" w:rsidRDefault="00875AAC" w:rsidP="00202CD7">
          <w:pPr>
            <w:pStyle w:val="Header"/>
            <w:tabs>
              <w:tab w:val="clear" w:pos="4320"/>
              <w:tab w:val="clear" w:pos="8640"/>
            </w:tabs>
            <w:spacing w:before="60" w:after="60"/>
            <w:rPr>
              <w:b/>
            </w:rPr>
          </w:pPr>
        </w:p>
      </w:tc>
      <w:tc>
        <w:tcPr>
          <w:tcW w:w="2358" w:type="dxa"/>
        </w:tcPr>
        <w:p w:rsidR="00E55409" w:rsidRDefault="00F1548B" w:rsidP="000D5CC2">
          <w:pPr>
            <w:pStyle w:val="Header"/>
            <w:tabs>
              <w:tab w:val="clear" w:pos="4320"/>
              <w:tab w:val="clear" w:pos="8640"/>
            </w:tabs>
            <w:spacing w:before="60" w:after="60"/>
            <w:rPr>
              <w:b/>
            </w:rPr>
          </w:pPr>
          <w:r w:rsidRPr="00677AC6">
            <w:rPr>
              <w:b/>
            </w:rPr>
            <w:t>Date</w:t>
          </w:r>
          <w:r>
            <w:rPr>
              <w:b/>
            </w:rPr>
            <w:t xml:space="preserve">: 12/11/2018 </w:t>
          </w:r>
        </w:p>
      </w:tc>
    </w:tr>
  </w:tbl>
  <w:p w:rsidR="00E55409" w:rsidRPr="00FB37EB" w:rsidRDefault="00875AAC" w:rsidP="00FA33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E55409">
      <w:trPr>
        <w:cantSplit/>
      </w:trPr>
      <w:tc>
        <w:tcPr>
          <w:tcW w:w="12258" w:type="dxa"/>
          <w:gridSpan w:val="3"/>
        </w:tcPr>
        <w:p w:rsidR="00E55409" w:rsidRPr="00677AC6" w:rsidRDefault="00F1548B" w:rsidP="000D5CC2">
          <w:pPr>
            <w:pStyle w:val="Header"/>
            <w:spacing w:before="60" w:after="60"/>
            <w:rPr>
              <w:b/>
            </w:rPr>
          </w:pPr>
          <w:r>
            <w:rPr>
              <w:b/>
            </w:rPr>
            <w:t>Location: Hull Town Hall</w:t>
          </w:r>
        </w:p>
      </w:tc>
      <w:tc>
        <w:tcPr>
          <w:tcW w:w="2358" w:type="dxa"/>
        </w:tcPr>
        <w:p w:rsidR="00E55409" w:rsidRDefault="00F1548B" w:rsidP="00FA33D4">
          <w:pPr>
            <w:pStyle w:val="Header"/>
            <w:tabs>
              <w:tab w:val="clear" w:pos="4320"/>
              <w:tab w:val="clear" w:pos="8640"/>
            </w:tabs>
            <w:spacing w:before="60" w:after="60"/>
            <w:rPr>
              <w:b/>
            </w:rPr>
          </w:pPr>
          <w:r>
            <w:rPr>
              <w:b/>
            </w:rPr>
            <w:t>Indoor Air Results</w:t>
          </w:r>
        </w:p>
      </w:tc>
    </w:tr>
    <w:tr w:rsidR="00E55409" w:rsidTr="008D73FD">
      <w:trPr>
        <w:cantSplit/>
      </w:trPr>
      <w:tc>
        <w:tcPr>
          <w:tcW w:w="6138" w:type="dxa"/>
        </w:tcPr>
        <w:p w:rsidR="00E55409" w:rsidRDefault="00F1548B" w:rsidP="000D5CC2">
          <w:pPr>
            <w:pStyle w:val="Header"/>
            <w:tabs>
              <w:tab w:val="clear" w:pos="4320"/>
              <w:tab w:val="clear" w:pos="8640"/>
            </w:tabs>
            <w:spacing w:before="60" w:after="60"/>
            <w:rPr>
              <w:b/>
            </w:rPr>
          </w:pPr>
          <w:r>
            <w:rPr>
              <w:b/>
            </w:rPr>
            <w:t>Address: 253 Atlantic Avenue, Hull, MA</w:t>
          </w:r>
        </w:p>
      </w:tc>
      <w:tc>
        <w:tcPr>
          <w:tcW w:w="3606" w:type="dxa"/>
        </w:tcPr>
        <w:p w:rsidR="00E55409" w:rsidRDefault="00F1548B" w:rsidP="00FA33D4">
          <w:pPr>
            <w:pStyle w:val="Header"/>
            <w:tabs>
              <w:tab w:val="clear" w:pos="4320"/>
              <w:tab w:val="clear" w:pos="8640"/>
            </w:tabs>
            <w:spacing w:before="60" w:after="60"/>
            <w:jc w:val="center"/>
            <w:rPr>
              <w:b/>
              <w:sz w:val="28"/>
            </w:rPr>
          </w:pPr>
          <w:r>
            <w:rPr>
              <w:b/>
              <w:sz w:val="28"/>
            </w:rPr>
            <w:t>Table 1</w:t>
          </w:r>
        </w:p>
      </w:tc>
      <w:tc>
        <w:tcPr>
          <w:tcW w:w="2514" w:type="dxa"/>
        </w:tcPr>
        <w:p w:rsidR="00E55409" w:rsidRDefault="00875AAC" w:rsidP="00FA33D4">
          <w:pPr>
            <w:pStyle w:val="Header"/>
            <w:tabs>
              <w:tab w:val="clear" w:pos="4320"/>
              <w:tab w:val="clear" w:pos="8640"/>
            </w:tabs>
            <w:spacing w:before="60" w:after="60"/>
            <w:rPr>
              <w:b/>
            </w:rPr>
          </w:pPr>
        </w:p>
      </w:tc>
      <w:tc>
        <w:tcPr>
          <w:tcW w:w="2358" w:type="dxa"/>
        </w:tcPr>
        <w:p w:rsidR="00E55409" w:rsidRDefault="00F1548B" w:rsidP="000D5CC2">
          <w:pPr>
            <w:pStyle w:val="Header"/>
            <w:tabs>
              <w:tab w:val="clear" w:pos="4320"/>
              <w:tab w:val="clear" w:pos="8640"/>
            </w:tabs>
            <w:spacing w:before="60" w:after="60"/>
            <w:rPr>
              <w:b/>
            </w:rPr>
          </w:pPr>
          <w:r w:rsidRPr="00677AC6">
            <w:rPr>
              <w:b/>
            </w:rPr>
            <w:t>Date</w:t>
          </w:r>
          <w:r>
            <w:rPr>
              <w:b/>
            </w:rPr>
            <w:t xml:space="preserve">: 12/11/2018 </w:t>
          </w:r>
        </w:p>
      </w:tc>
    </w:tr>
  </w:tbl>
  <w:p w:rsidR="00E55409" w:rsidRDefault="00875A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DA75B3"/>
    <w:multiLevelType w:val="multilevel"/>
    <w:tmpl w:val="6B343F38"/>
    <w:numStyleLink w:val="StyleNumbered1"/>
  </w:abstractNum>
  <w:abstractNum w:abstractNumId="3">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30B24EFB"/>
    <w:multiLevelType w:val="multilevel"/>
    <w:tmpl w:val="96CEE51E"/>
    <w:lvl w:ilvl="0">
      <w:start w:val="1"/>
      <w:numFmt w:val="bullet"/>
      <w:pStyle w:val="BodyTextBulleted"/>
      <w:lvlText w:val=""/>
      <w:lvlJc w:val="left"/>
      <w:pPr>
        <w:ind w:left="81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0F327A0"/>
    <w:multiLevelType w:val="hybridMultilevel"/>
    <w:tmpl w:val="C3182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9">
    <w:nsid w:val="45674363"/>
    <w:multiLevelType w:val="hybridMultilevel"/>
    <w:tmpl w:val="1F54627A"/>
    <w:lvl w:ilvl="0" w:tplc="5D68CBB2">
      <w:start w:val="1"/>
      <w:numFmt w:val="decimal"/>
      <w:pStyle w:val="ListParagraph"/>
      <w:lvlText w:val="%1."/>
      <w:lvlJc w:val="right"/>
      <w:pPr>
        <w:ind w:left="360"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nsid w:val="462713B3"/>
    <w:multiLevelType w:val="multilevel"/>
    <w:tmpl w:val="28FCADD2"/>
    <w:styleLink w:val="StyleBulletedSymbolsymbolLeft025Hanging025"/>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DFA29DE"/>
    <w:multiLevelType w:val="multilevel"/>
    <w:tmpl w:val="758CDAD2"/>
    <w:styleLink w:val="StyleBulleted1"/>
    <w:lvl w:ilvl="0">
      <w:start w:val="1"/>
      <w:numFmt w:val="bullet"/>
      <w:lvlText w:val=""/>
      <w:lvlJc w:val="left"/>
      <w:pPr>
        <w:tabs>
          <w:tab w:val="num" w:pos="720"/>
        </w:tabs>
        <w:ind w:left="720" w:hanging="720"/>
      </w:pPr>
      <w:rPr>
        <w:rFonts w:ascii="Symbol" w:hAnsi="Symbol"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50405C43"/>
    <w:multiLevelType w:val="hybridMultilevel"/>
    <w:tmpl w:val="87766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5C02D9"/>
    <w:multiLevelType w:val="hybridMultilevel"/>
    <w:tmpl w:val="D2546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D55E8B"/>
    <w:multiLevelType w:val="hybridMultilevel"/>
    <w:tmpl w:val="8C0E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14"/>
  </w:num>
  <w:num w:numId="6">
    <w:abstractNumId w:val="10"/>
  </w:num>
  <w:num w:numId="7">
    <w:abstractNumId w:val="6"/>
  </w:num>
  <w:num w:numId="8">
    <w:abstractNumId w:val="4"/>
  </w:num>
  <w:num w:numId="9">
    <w:abstractNumId w:val="11"/>
  </w:num>
  <w:num w:numId="10">
    <w:abstractNumId w:val="9"/>
  </w:num>
  <w:num w:numId="11">
    <w:abstractNumId w:val="7"/>
  </w:num>
  <w:num w:numId="12">
    <w:abstractNumId w:val="1"/>
  </w:num>
  <w:num w:numId="13">
    <w:abstractNumId w:val="2"/>
  </w:num>
  <w:num w:numId="14">
    <w:abstractNumId w:val="12"/>
  </w:num>
  <w:num w:numId="1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425F"/>
    <w:rsid w:val="000075C0"/>
    <w:rsid w:val="00012ABD"/>
    <w:rsid w:val="000144B1"/>
    <w:rsid w:val="00016BF0"/>
    <w:rsid w:val="0002128B"/>
    <w:rsid w:val="0002415F"/>
    <w:rsid w:val="000242DD"/>
    <w:rsid w:val="00025A79"/>
    <w:rsid w:val="0002791D"/>
    <w:rsid w:val="00032F04"/>
    <w:rsid w:val="000354FC"/>
    <w:rsid w:val="00035523"/>
    <w:rsid w:val="00035787"/>
    <w:rsid w:val="000403EA"/>
    <w:rsid w:val="000405BD"/>
    <w:rsid w:val="0004216B"/>
    <w:rsid w:val="0004287B"/>
    <w:rsid w:val="00042C13"/>
    <w:rsid w:val="000445B9"/>
    <w:rsid w:val="000462DC"/>
    <w:rsid w:val="00046A10"/>
    <w:rsid w:val="00046C24"/>
    <w:rsid w:val="00051744"/>
    <w:rsid w:val="00051D0C"/>
    <w:rsid w:val="00052401"/>
    <w:rsid w:val="000528BA"/>
    <w:rsid w:val="00052912"/>
    <w:rsid w:val="00053C23"/>
    <w:rsid w:val="000547B6"/>
    <w:rsid w:val="00054E6F"/>
    <w:rsid w:val="000558BB"/>
    <w:rsid w:val="0005609A"/>
    <w:rsid w:val="00056442"/>
    <w:rsid w:val="00060D7C"/>
    <w:rsid w:val="00062766"/>
    <w:rsid w:val="0006325F"/>
    <w:rsid w:val="00063DC5"/>
    <w:rsid w:val="00063E8C"/>
    <w:rsid w:val="00064569"/>
    <w:rsid w:val="0006535D"/>
    <w:rsid w:val="000660FA"/>
    <w:rsid w:val="0007042A"/>
    <w:rsid w:val="000715AF"/>
    <w:rsid w:val="00071CC1"/>
    <w:rsid w:val="00073EAE"/>
    <w:rsid w:val="000755CC"/>
    <w:rsid w:val="00076423"/>
    <w:rsid w:val="00076440"/>
    <w:rsid w:val="000770F3"/>
    <w:rsid w:val="00077895"/>
    <w:rsid w:val="00077B9B"/>
    <w:rsid w:val="00080DAB"/>
    <w:rsid w:val="00083FF1"/>
    <w:rsid w:val="0008406E"/>
    <w:rsid w:val="000844A0"/>
    <w:rsid w:val="00084E04"/>
    <w:rsid w:val="000864B5"/>
    <w:rsid w:val="00090E91"/>
    <w:rsid w:val="00091572"/>
    <w:rsid w:val="00091C43"/>
    <w:rsid w:val="00092FF9"/>
    <w:rsid w:val="000937F6"/>
    <w:rsid w:val="0009646E"/>
    <w:rsid w:val="000967CA"/>
    <w:rsid w:val="000A1A1D"/>
    <w:rsid w:val="000A1E70"/>
    <w:rsid w:val="000A2E16"/>
    <w:rsid w:val="000A321D"/>
    <w:rsid w:val="000A3520"/>
    <w:rsid w:val="000A4867"/>
    <w:rsid w:val="000A6AF9"/>
    <w:rsid w:val="000A6E5D"/>
    <w:rsid w:val="000B1F52"/>
    <w:rsid w:val="000B3304"/>
    <w:rsid w:val="000B3761"/>
    <w:rsid w:val="000B3E5E"/>
    <w:rsid w:val="000B5D4C"/>
    <w:rsid w:val="000B606C"/>
    <w:rsid w:val="000B6CF5"/>
    <w:rsid w:val="000B73D0"/>
    <w:rsid w:val="000B7600"/>
    <w:rsid w:val="000B7740"/>
    <w:rsid w:val="000C00A5"/>
    <w:rsid w:val="000C09CF"/>
    <w:rsid w:val="000C452A"/>
    <w:rsid w:val="000C6745"/>
    <w:rsid w:val="000C6C7E"/>
    <w:rsid w:val="000C7FDD"/>
    <w:rsid w:val="000D3183"/>
    <w:rsid w:val="000D334D"/>
    <w:rsid w:val="000D3DCC"/>
    <w:rsid w:val="000D4EC2"/>
    <w:rsid w:val="000D72D9"/>
    <w:rsid w:val="000E083A"/>
    <w:rsid w:val="000E0A3B"/>
    <w:rsid w:val="000E2E77"/>
    <w:rsid w:val="000E3087"/>
    <w:rsid w:val="000E3506"/>
    <w:rsid w:val="000E4DD9"/>
    <w:rsid w:val="000E4F07"/>
    <w:rsid w:val="000E5F7A"/>
    <w:rsid w:val="000E649A"/>
    <w:rsid w:val="000F0731"/>
    <w:rsid w:val="000F176E"/>
    <w:rsid w:val="000F1DF7"/>
    <w:rsid w:val="000F2B18"/>
    <w:rsid w:val="000F3010"/>
    <w:rsid w:val="000F371C"/>
    <w:rsid w:val="000F3FB4"/>
    <w:rsid w:val="000F5EE5"/>
    <w:rsid w:val="000F7300"/>
    <w:rsid w:val="000F758F"/>
    <w:rsid w:val="00100412"/>
    <w:rsid w:val="0010333A"/>
    <w:rsid w:val="0010403F"/>
    <w:rsid w:val="00105AB5"/>
    <w:rsid w:val="001060C3"/>
    <w:rsid w:val="001071C8"/>
    <w:rsid w:val="001076B7"/>
    <w:rsid w:val="00113D22"/>
    <w:rsid w:val="0011459E"/>
    <w:rsid w:val="00116F7C"/>
    <w:rsid w:val="0011710B"/>
    <w:rsid w:val="001171F3"/>
    <w:rsid w:val="001203F8"/>
    <w:rsid w:val="00120993"/>
    <w:rsid w:val="0012234D"/>
    <w:rsid w:val="00123760"/>
    <w:rsid w:val="001249B2"/>
    <w:rsid w:val="00124C2C"/>
    <w:rsid w:val="0012500A"/>
    <w:rsid w:val="001259AD"/>
    <w:rsid w:val="00127778"/>
    <w:rsid w:val="00133709"/>
    <w:rsid w:val="001348DA"/>
    <w:rsid w:val="00135181"/>
    <w:rsid w:val="00135446"/>
    <w:rsid w:val="00135640"/>
    <w:rsid w:val="001356AF"/>
    <w:rsid w:val="001371F0"/>
    <w:rsid w:val="00140548"/>
    <w:rsid w:val="0014225B"/>
    <w:rsid w:val="00142F4D"/>
    <w:rsid w:val="001432B8"/>
    <w:rsid w:val="00144842"/>
    <w:rsid w:val="001448F4"/>
    <w:rsid w:val="00145EA4"/>
    <w:rsid w:val="001472BB"/>
    <w:rsid w:val="00147E1F"/>
    <w:rsid w:val="00150E37"/>
    <w:rsid w:val="00151AF6"/>
    <w:rsid w:val="001521C9"/>
    <w:rsid w:val="001528B2"/>
    <w:rsid w:val="00161A82"/>
    <w:rsid w:val="00162CB3"/>
    <w:rsid w:val="0016312E"/>
    <w:rsid w:val="001637AD"/>
    <w:rsid w:val="0016428F"/>
    <w:rsid w:val="00164B16"/>
    <w:rsid w:val="00164BDA"/>
    <w:rsid w:val="00164C73"/>
    <w:rsid w:val="0016728E"/>
    <w:rsid w:val="0016782B"/>
    <w:rsid w:val="00167F69"/>
    <w:rsid w:val="00171ACE"/>
    <w:rsid w:val="0017208A"/>
    <w:rsid w:val="0017365D"/>
    <w:rsid w:val="00176C1C"/>
    <w:rsid w:val="00177886"/>
    <w:rsid w:val="00177D9C"/>
    <w:rsid w:val="0018111C"/>
    <w:rsid w:val="00181C67"/>
    <w:rsid w:val="001857C3"/>
    <w:rsid w:val="001863C2"/>
    <w:rsid w:val="0018703F"/>
    <w:rsid w:val="001872FA"/>
    <w:rsid w:val="00187A50"/>
    <w:rsid w:val="001907CF"/>
    <w:rsid w:val="00192CE6"/>
    <w:rsid w:val="00193A41"/>
    <w:rsid w:val="001945E0"/>
    <w:rsid w:val="00194BA2"/>
    <w:rsid w:val="00194E3F"/>
    <w:rsid w:val="00196075"/>
    <w:rsid w:val="00197512"/>
    <w:rsid w:val="001A0A65"/>
    <w:rsid w:val="001A0CBA"/>
    <w:rsid w:val="001A1FF2"/>
    <w:rsid w:val="001A2472"/>
    <w:rsid w:val="001A273B"/>
    <w:rsid w:val="001A3254"/>
    <w:rsid w:val="001A3DF9"/>
    <w:rsid w:val="001A51F7"/>
    <w:rsid w:val="001A56B7"/>
    <w:rsid w:val="001A571C"/>
    <w:rsid w:val="001A6CC5"/>
    <w:rsid w:val="001A72EC"/>
    <w:rsid w:val="001B313D"/>
    <w:rsid w:val="001B3E82"/>
    <w:rsid w:val="001B6516"/>
    <w:rsid w:val="001B7F3F"/>
    <w:rsid w:val="001C13AC"/>
    <w:rsid w:val="001C4DA5"/>
    <w:rsid w:val="001C6237"/>
    <w:rsid w:val="001C6774"/>
    <w:rsid w:val="001C71A7"/>
    <w:rsid w:val="001D33CB"/>
    <w:rsid w:val="001D44B2"/>
    <w:rsid w:val="001D4B00"/>
    <w:rsid w:val="001D4EEE"/>
    <w:rsid w:val="001E0502"/>
    <w:rsid w:val="001E0ABF"/>
    <w:rsid w:val="001E310F"/>
    <w:rsid w:val="001E353D"/>
    <w:rsid w:val="001E4338"/>
    <w:rsid w:val="001E60BF"/>
    <w:rsid w:val="001E7E27"/>
    <w:rsid w:val="001F212C"/>
    <w:rsid w:val="001F3D81"/>
    <w:rsid w:val="001F4798"/>
    <w:rsid w:val="001F5CED"/>
    <w:rsid w:val="001F65C7"/>
    <w:rsid w:val="001F6CDA"/>
    <w:rsid w:val="001F7103"/>
    <w:rsid w:val="001F7516"/>
    <w:rsid w:val="001F7BC0"/>
    <w:rsid w:val="002001B7"/>
    <w:rsid w:val="002010EE"/>
    <w:rsid w:val="0020179E"/>
    <w:rsid w:val="00202766"/>
    <w:rsid w:val="00204608"/>
    <w:rsid w:val="00205BFA"/>
    <w:rsid w:val="002063D6"/>
    <w:rsid w:val="00207358"/>
    <w:rsid w:val="00207CEB"/>
    <w:rsid w:val="002115C8"/>
    <w:rsid w:val="00212699"/>
    <w:rsid w:val="002127D8"/>
    <w:rsid w:val="00212A1E"/>
    <w:rsid w:val="002132A5"/>
    <w:rsid w:val="00213500"/>
    <w:rsid w:val="00214B96"/>
    <w:rsid w:val="00215063"/>
    <w:rsid w:val="00215947"/>
    <w:rsid w:val="00215AE7"/>
    <w:rsid w:val="00220324"/>
    <w:rsid w:val="00221368"/>
    <w:rsid w:val="00222E3D"/>
    <w:rsid w:val="0022486C"/>
    <w:rsid w:val="0022493D"/>
    <w:rsid w:val="00226CBA"/>
    <w:rsid w:val="0022723C"/>
    <w:rsid w:val="002272B3"/>
    <w:rsid w:val="00227E29"/>
    <w:rsid w:val="002319F9"/>
    <w:rsid w:val="00232629"/>
    <w:rsid w:val="00232BFB"/>
    <w:rsid w:val="0023419C"/>
    <w:rsid w:val="00235FD9"/>
    <w:rsid w:val="00237855"/>
    <w:rsid w:val="00240DC2"/>
    <w:rsid w:val="00242B04"/>
    <w:rsid w:val="00246B11"/>
    <w:rsid w:val="002471BE"/>
    <w:rsid w:val="002475C2"/>
    <w:rsid w:val="00247A05"/>
    <w:rsid w:val="00247F14"/>
    <w:rsid w:val="00250913"/>
    <w:rsid w:val="00250BEB"/>
    <w:rsid w:val="00251D65"/>
    <w:rsid w:val="0025241C"/>
    <w:rsid w:val="00253286"/>
    <w:rsid w:val="002539AF"/>
    <w:rsid w:val="00254561"/>
    <w:rsid w:val="00255F41"/>
    <w:rsid w:val="00256008"/>
    <w:rsid w:val="002579A6"/>
    <w:rsid w:val="00261918"/>
    <w:rsid w:val="00263055"/>
    <w:rsid w:val="00263839"/>
    <w:rsid w:val="00263F9F"/>
    <w:rsid w:val="002642B9"/>
    <w:rsid w:val="00265AEE"/>
    <w:rsid w:val="00266F67"/>
    <w:rsid w:val="0026769A"/>
    <w:rsid w:val="002717AC"/>
    <w:rsid w:val="00273E22"/>
    <w:rsid w:val="00275987"/>
    <w:rsid w:val="002766B4"/>
    <w:rsid w:val="00276A51"/>
    <w:rsid w:val="00281035"/>
    <w:rsid w:val="00283B4F"/>
    <w:rsid w:val="00283F58"/>
    <w:rsid w:val="002850AA"/>
    <w:rsid w:val="00291371"/>
    <w:rsid w:val="00291710"/>
    <w:rsid w:val="00292CEA"/>
    <w:rsid w:val="002933DD"/>
    <w:rsid w:val="00293A6F"/>
    <w:rsid w:val="00295164"/>
    <w:rsid w:val="002971FC"/>
    <w:rsid w:val="00297B7B"/>
    <w:rsid w:val="002A02EB"/>
    <w:rsid w:val="002A03AD"/>
    <w:rsid w:val="002A1611"/>
    <w:rsid w:val="002A1AA7"/>
    <w:rsid w:val="002A27C6"/>
    <w:rsid w:val="002A3278"/>
    <w:rsid w:val="002A540E"/>
    <w:rsid w:val="002B017C"/>
    <w:rsid w:val="002B3F41"/>
    <w:rsid w:val="002B45FC"/>
    <w:rsid w:val="002B4A40"/>
    <w:rsid w:val="002B4FF4"/>
    <w:rsid w:val="002B5661"/>
    <w:rsid w:val="002B69C8"/>
    <w:rsid w:val="002B7242"/>
    <w:rsid w:val="002C0D94"/>
    <w:rsid w:val="002C50BB"/>
    <w:rsid w:val="002C670D"/>
    <w:rsid w:val="002C6792"/>
    <w:rsid w:val="002C6C21"/>
    <w:rsid w:val="002C7269"/>
    <w:rsid w:val="002D03C1"/>
    <w:rsid w:val="002D054F"/>
    <w:rsid w:val="002D1FD7"/>
    <w:rsid w:val="002D57EB"/>
    <w:rsid w:val="002D5BF0"/>
    <w:rsid w:val="002D5DA0"/>
    <w:rsid w:val="002D7367"/>
    <w:rsid w:val="002E1456"/>
    <w:rsid w:val="002E24D8"/>
    <w:rsid w:val="002E28CA"/>
    <w:rsid w:val="002E2FAF"/>
    <w:rsid w:val="002E3AC2"/>
    <w:rsid w:val="002E3B20"/>
    <w:rsid w:val="002E4F9B"/>
    <w:rsid w:val="002E5E4C"/>
    <w:rsid w:val="002E6C8C"/>
    <w:rsid w:val="002E70A3"/>
    <w:rsid w:val="002F1142"/>
    <w:rsid w:val="002F2ACA"/>
    <w:rsid w:val="002F2E55"/>
    <w:rsid w:val="002F3BB5"/>
    <w:rsid w:val="002F44E2"/>
    <w:rsid w:val="002F537F"/>
    <w:rsid w:val="002F5869"/>
    <w:rsid w:val="003013A1"/>
    <w:rsid w:val="00301A55"/>
    <w:rsid w:val="003032C2"/>
    <w:rsid w:val="003057DA"/>
    <w:rsid w:val="00306E16"/>
    <w:rsid w:val="00307BFE"/>
    <w:rsid w:val="00310BA5"/>
    <w:rsid w:val="00311A23"/>
    <w:rsid w:val="00312771"/>
    <w:rsid w:val="00313FFB"/>
    <w:rsid w:val="0031572A"/>
    <w:rsid w:val="00315EA6"/>
    <w:rsid w:val="00315EF7"/>
    <w:rsid w:val="00316D13"/>
    <w:rsid w:val="00316D50"/>
    <w:rsid w:val="00317292"/>
    <w:rsid w:val="003209DA"/>
    <w:rsid w:val="00320D9C"/>
    <w:rsid w:val="00321CAB"/>
    <w:rsid w:val="003223AB"/>
    <w:rsid w:val="00322B55"/>
    <w:rsid w:val="003266A6"/>
    <w:rsid w:val="00327939"/>
    <w:rsid w:val="00334C1B"/>
    <w:rsid w:val="00335550"/>
    <w:rsid w:val="003355FA"/>
    <w:rsid w:val="003371EB"/>
    <w:rsid w:val="00337282"/>
    <w:rsid w:val="003425EF"/>
    <w:rsid w:val="003432B4"/>
    <w:rsid w:val="003455FE"/>
    <w:rsid w:val="003456FB"/>
    <w:rsid w:val="00346B22"/>
    <w:rsid w:val="0035424E"/>
    <w:rsid w:val="003552A5"/>
    <w:rsid w:val="00357888"/>
    <w:rsid w:val="0036046C"/>
    <w:rsid w:val="00361783"/>
    <w:rsid w:val="003617F8"/>
    <w:rsid w:val="00361D0A"/>
    <w:rsid w:val="00362857"/>
    <w:rsid w:val="00363F43"/>
    <w:rsid w:val="0036445C"/>
    <w:rsid w:val="00366847"/>
    <w:rsid w:val="003703E6"/>
    <w:rsid w:val="0037151C"/>
    <w:rsid w:val="00371C91"/>
    <w:rsid w:val="003726F5"/>
    <w:rsid w:val="00372A31"/>
    <w:rsid w:val="00377F3C"/>
    <w:rsid w:val="00385B09"/>
    <w:rsid w:val="0038684D"/>
    <w:rsid w:val="00386EDB"/>
    <w:rsid w:val="00387BA0"/>
    <w:rsid w:val="00391501"/>
    <w:rsid w:val="00391BF3"/>
    <w:rsid w:val="00391DE9"/>
    <w:rsid w:val="00391F29"/>
    <w:rsid w:val="00392614"/>
    <w:rsid w:val="00393194"/>
    <w:rsid w:val="00397AA2"/>
    <w:rsid w:val="00397F65"/>
    <w:rsid w:val="003A0133"/>
    <w:rsid w:val="003A19C2"/>
    <w:rsid w:val="003A1D0A"/>
    <w:rsid w:val="003A25EE"/>
    <w:rsid w:val="003A3995"/>
    <w:rsid w:val="003A52E0"/>
    <w:rsid w:val="003A6BDA"/>
    <w:rsid w:val="003A75A1"/>
    <w:rsid w:val="003B0F9A"/>
    <w:rsid w:val="003B2312"/>
    <w:rsid w:val="003B23A6"/>
    <w:rsid w:val="003B385F"/>
    <w:rsid w:val="003B42D7"/>
    <w:rsid w:val="003B50DC"/>
    <w:rsid w:val="003B5155"/>
    <w:rsid w:val="003B5571"/>
    <w:rsid w:val="003B5F6F"/>
    <w:rsid w:val="003B5FE3"/>
    <w:rsid w:val="003B6373"/>
    <w:rsid w:val="003B652D"/>
    <w:rsid w:val="003B6A0E"/>
    <w:rsid w:val="003C0F0E"/>
    <w:rsid w:val="003C10F6"/>
    <w:rsid w:val="003C1982"/>
    <w:rsid w:val="003C218E"/>
    <w:rsid w:val="003C3911"/>
    <w:rsid w:val="003C4677"/>
    <w:rsid w:val="003C5A1F"/>
    <w:rsid w:val="003C6DD8"/>
    <w:rsid w:val="003C77D1"/>
    <w:rsid w:val="003D1BA5"/>
    <w:rsid w:val="003D458D"/>
    <w:rsid w:val="003D54B4"/>
    <w:rsid w:val="003E1B1B"/>
    <w:rsid w:val="003E58E7"/>
    <w:rsid w:val="003E5EEC"/>
    <w:rsid w:val="003E6478"/>
    <w:rsid w:val="003E6526"/>
    <w:rsid w:val="003E67AA"/>
    <w:rsid w:val="003E681A"/>
    <w:rsid w:val="003E7A81"/>
    <w:rsid w:val="003F2545"/>
    <w:rsid w:val="003F397B"/>
    <w:rsid w:val="003F3D70"/>
    <w:rsid w:val="003F425D"/>
    <w:rsid w:val="003F5643"/>
    <w:rsid w:val="003F706A"/>
    <w:rsid w:val="003F7C96"/>
    <w:rsid w:val="00400531"/>
    <w:rsid w:val="00400893"/>
    <w:rsid w:val="00401E3A"/>
    <w:rsid w:val="00401EFF"/>
    <w:rsid w:val="00404906"/>
    <w:rsid w:val="004062BA"/>
    <w:rsid w:val="0041012E"/>
    <w:rsid w:val="00410CDC"/>
    <w:rsid w:val="00411B8E"/>
    <w:rsid w:val="00411FE7"/>
    <w:rsid w:val="0041591F"/>
    <w:rsid w:val="004162A2"/>
    <w:rsid w:val="00416DD6"/>
    <w:rsid w:val="00420D5E"/>
    <w:rsid w:val="0042116B"/>
    <w:rsid w:val="004216BD"/>
    <w:rsid w:val="00421F00"/>
    <w:rsid w:val="00423E34"/>
    <w:rsid w:val="00424E18"/>
    <w:rsid w:val="00427878"/>
    <w:rsid w:val="00430212"/>
    <w:rsid w:val="00430392"/>
    <w:rsid w:val="004309EA"/>
    <w:rsid w:val="00430AEC"/>
    <w:rsid w:val="004317C7"/>
    <w:rsid w:val="00431883"/>
    <w:rsid w:val="004321FA"/>
    <w:rsid w:val="004325BE"/>
    <w:rsid w:val="00432615"/>
    <w:rsid w:val="0043399C"/>
    <w:rsid w:val="00433A3E"/>
    <w:rsid w:val="00434477"/>
    <w:rsid w:val="0043519E"/>
    <w:rsid w:val="00437B1C"/>
    <w:rsid w:val="00440823"/>
    <w:rsid w:val="00440F69"/>
    <w:rsid w:val="00441D82"/>
    <w:rsid w:val="004430E8"/>
    <w:rsid w:val="00443D7D"/>
    <w:rsid w:val="0044495D"/>
    <w:rsid w:val="00445E28"/>
    <w:rsid w:val="00446C84"/>
    <w:rsid w:val="0044728D"/>
    <w:rsid w:val="00450157"/>
    <w:rsid w:val="0045054F"/>
    <w:rsid w:val="00451025"/>
    <w:rsid w:val="0045129A"/>
    <w:rsid w:val="00453464"/>
    <w:rsid w:val="00453ABB"/>
    <w:rsid w:val="00455AD0"/>
    <w:rsid w:val="004608B1"/>
    <w:rsid w:val="00460D79"/>
    <w:rsid w:val="00460DB5"/>
    <w:rsid w:val="00463452"/>
    <w:rsid w:val="0046365B"/>
    <w:rsid w:val="00464CDB"/>
    <w:rsid w:val="00466293"/>
    <w:rsid w:val="00467204"/>
    <w:rsid w:val="004701D8"/>
    <w:rsid w:val="00470826"/>
    <w:rsid w:val="004726D8"/>
    <w:rsid w:val="00472B19"/>
    <w:rsid w:val="004735CF"/>
    <w:rsid w:val="00474094"/>
    <w:rsid w:val="00477385"/>
    <w:rsid w:val="00477F83"/>
    <w:rsid w:val="00482646"/>
    <w:rsid w:val="0048285D"/>
    <w:rsid w:val="004832ED"/>
    <w:rsid w:val="004834FB"/>
    <w:rsid w:val="0048365C"/>
    <w:rsid w:val="004868BE"/>
    <w:rsid w:val="00486E62"/>
    <w:rsid w:val="00486F13"/>
    <w:rsid w:val="0049216E"/>
    <w:rsid w:val="00493D80"/>
    <w:rsid w:val="0049402D"/>
    <w:rsid w:val="004A1684"/>
    <w:rsid w:val="004A3DAF"/>
    <w:rsid w:val="004A4A71"/>
    <w:rsid w:val="004A6A5C"/>
    <w:rsid w:val="004A6A5E"/>
    <w:rsid w:val="004A764A"/>
    <w:rsid w:val="004A7A36"/>
    <w:rsid w:val="004A7A80"/>
    <w:rsid w:val="004B144B"/>
    <w:rsid w:val="004B2FB7"/>
    <w:rsid w:val="004B3051"/>
    <w:rsid w:val="004B52E3"/>
    <w:rsid w:val="004B6667"/>
    <w:rsid w:val="004B7B85"/>
    <w:rsid w:val="004C2676"/>
    <w:rsid w:val="004C401B"/>
    <w:rsid w:val="004C5C81"/>
    <w:rsid w:val="004C6D63"/>
    <w:rsid w:val="004D1193"/>
    <w:rsid w:val="004D1FEA"/>
    <w:rsid w:val="004D528F"/>
    <w:rsid w:val="004D6CCA"/>
    <w:rsid w:val="004E03DE"/>
    <w:rsid w:val="004E1BA1"/>
    <w:rsid w:val="004E2F22"/>
    <w:rsid w:val="004E4B59"/>
    <w:rsid w:val="004E5880"/>
    <w:rsid w:val="004E66C6"/>
    <w:rsid w:val="004E73D6"/>
    <w:rsid w:val="004F0C65"/>
    <w:rsid w:val="004F2108"/>
    <w:rsid w:val="004F265E"/>
    <w:rsid w:val="004F4CE8"/>
    <w:rsid w:val="004F6002"/>
    <w:rsid w:val="004F6CF2"/>
    <w:rsid w:val="004F70F6"/>
    <w:rsid w:val="004F7549"/>
    <w:rsid w:val="00500641"/>
    <w:rsid w:val="00503BDF"/>
    <w:rsid w:val="00503C45"/>
    <w:rsid w:val="00503F0F"/>
    <w:rsid w:val="005054AA"/>
    <w:rsid w:val="005069DF"/>
    <w:rsid w:val="005104A6"/>
    <w:rsid w:val="005113F7"/>
    <w:rsid w:val="0051410F"/>
    <w:rsid w:val="00514986"/>
    <w:rsid w:val="00514C76"/>
    <w:rsid w:val="00514F10"/>
    <w:rsid w:val="005151C0"/>
    <w:rsid w:val="00515C8A"/>
    <w:rsid w:val="00516B13"/>
    <w:rsid w:val="00520881"/>
    <w:rsid w:val="00521397"/>
    <w:rsid w:val="00523649"/>
    <w:rsid w:val="00524009"/>
    <w:rsid w:val="00524869"/>
    <w:rsid w:val="005249E5"/>
    <w:rsid w:val="00524BCD"/>
    <w:rsid w:val="00525A72"/>
    <w:rsid w:val="00525AC4"/>
    <w:rsid w:val="00527551"/>
    <w:rsid w:val="00530219"/>
    <w:rsid w:val="005318D9"/>
    <w:rsid w:val="00532207"/>
    <w:rsid w:val="00533F01"/>
    <w:rsid w:val="00534F1B"/>
    <w:rsid w:val="005375CA"/>
    <w:rsid w:val="00540E1A"/>
    <w:rsid w:val="005414AA"/>
    <w:rsid w:val="0054276A"/>
    <w:rsid w:val="00544132"/>
    <w:rsid w:val="00544377"/>
    <w:rsid w:val="0054673E"/>
    <w:rsid w:val="00546C65"/>
    <w:rsid w:val="00547BB4"/>
    <w:rsid w:val="005516C2"/>
    <w:rsid w:val="00553DC6"/>
    <w:rsid w:val="00553FBD"/>
    <w:rsid w:val="00554E62"/>
    <w:rsid w:val="005554A9"/>
    <w:rsid w:val="00557F93"/>
    <w:rsid w:val="00561032"/>
    <w:rsid w:val="00561843"/>
    <w:rsid w:val="0056397E"/>
    <w:rsid w:val="005647E1"/>
    <w:rsid w:val="005656FD"/>
    <w:rsid w:val="005663BE"/>
    <w:rsid w:val="00571BB4"/>
    <w:rsid w:val="00571D2D"/>
    <w:rsid w:val="00572646"/>
    <w:rsid w:val="005737F6"/>
    <w:rsid w:val="00575D38"/>
    <w:rsid w:val="00576005"/>
    <w:rsid w:val="00576CED"/>
    <w:rsid w:val="00576F10"/>
    <w:rsid w:val="00577DF5"/>
    <w:rsid w:val="0058031A"/>
    <w:rsid w:val="0058059E"/>
    <w:rsid w:val="00582D5D"/>
    <w:rsid w:val="005839B5"/>
    <w:rsid w:val="00583C64"/>
    <w:rsid w:val="00584965"/>
    <w:rsid w:val="00584A82"/>
    <w:rsid w:val="005869A2"/>
    <w:rsid w:val="00590FBE"/>
    <w:rsid w:val="00591826"/>
    <w:rsid w:val="00592A63"/>
    <w:rsid w:val="00592DBA"/>
    <w:rsid w:val="005946A2"/>
    <w:rsid w:val="00594E25"/>
    <w:rsid w:val="00596645"/>
    <w:rsid w:val="005974D5"/>
    <w:rsid w:val="005A0421"/>
    <w:rsid w:val="005A16A2"/>
    <w:rsid w:val="005A17B0"/>
    <w:rsid w:val="005A2836"/>
    <w:rsid w:val="005A31D3"/>
    <w:rsid w:val="005A3932"/>
    <w:rsid w:val="005A4CB5"/>
    <w:rsid w:val="005B1CBC"/>
    <w:rsid w:val="005B24AA"/>
    <w:rsid w:val="005B2BC4"/>
    <w:rsid w:val="005B2F0D"/>
    <w:rsid w:val="005B3099"/>
    <w:rsid w:val="005B4065"/>
    <w:rsid w:val="005B42C3"/>
    <w:rsid w:val="005B48E0"/>
    <w:rsid w:val="005B5622"/>
    <w:rsid w:val="005B656F"/>
    <w:rsid w:val="005B7A22"/>
    <w:rsid w:val="005B7CC5"/>
    <w:rsid w:val="005C0987"/>
    <w:rsid w:val="005C1E4E"/>
    <w:rsid w:val="005C2241"/>
    <w:rsid w:val="005C3C02"/>
    <w:rsid w:val="005C5AD0"/>
    <w:rsid w:val="005D0364"/>
    <w:rsid w:val="005D0C4A"/>
    <w:rsid w:val="005D21CE"/>
    <w:rsid w:val="005D44B0"/>
    <w:rsid w:val="005D61E2"/>
    <w:rsid w:val="005D7377"/>
    <w:rsid w:val="005D7C76"/>
    <w:rsid w:val="005E194E"/>
    <w:rsid w:val="005E2906"/>
    <w:rsid w:val="005E3A56"/>
    <w:rsid w:val="005E4500"/>
    <w:rsid w:val="005E5D83"/>
    <w:rsid w:val="005E5E52"/>
    <w:rsid w:val="005F135A"/>
    <w:rsid w:val="005F28D9"/>
    <w:rsid w:val="005F3BB8"/>
    <w:rsid w:val="005F46BB"/>
    <w:rsid w:val="005F56B6"/>
    <w:rsid w:val="005F56E4"/>
    <w:rsid w:val="005F5726"/>
    <w:rsid w:val="005F6B30"/>
    <w:rsid w:val="005F6D92"/>
    <w:rsid w:val="005F6D98"/>
    <w:rsid w:val="005F70F2"/>
    <w:rsid w:val="00606617"/>
    <w:rsid w:val="00606D69"/>
    <w:rsid w:val="00606E9D"/>
    <w:rsid w:val="00610B11"/>
    <w:rsid w:val="00610F14"/>
    <w:rsid w:val="00610FAD"/>
    <w:rsid w:val="00611D1F"/>
    <w:rsid w:val="00611FB5"/>
    <w:rsid w:val="00612634"/>
    <w:rsid w:val="00612A37"/>
    <w:rsid w:val="00613014"/>
    <w:rsid w:val="00613713"/>
    <w:rsid w:val="0061588B"/>
    <w:rsid w:val="00617692"/>
    <w:rsid w:val="006176F5"/>
    <w:rsid w:val="006179C3"/>
    <w:rsid w:val="00624FF4"/>
    <w:rsid w:val="00625A6F"/>
    <w:rsid w:val="00626451"/>
    <w:rsid w:val="00633B00"/>
    <w:rsid w:val="00633E7D"/>
    <w:rsid w:val="00635852"/>
    <w:rsid w:val="00640305"/>
    <w:rsid w:val="006404DE"/>
    <w:rsid w:val="00640505"/>
    <w:rsid w:val="00642274"/>
    <w:rsid w:val="00643166"/>
    <w:rsid w:val="006435E3"/>
    <w:rsid w:val="006453C6"/>
    <w:rsid w:val="0064562B"/>
    <w:rsid w:val="00646928"/>
    <w:rsid w:val="006501A6"/>
    <w:rsid w:val="006550A5"/>
    <w:rsid w:val="00655800"/>
    <w:rsid w:val="006567A7"/>
    <w:rsid w:val="00656C5F"/>
    <w:rsid w:val="00656DA6"/>
    <w:rsid w:val="00660571"/>
    <w:rsid w:val="00660D5B"/>
    <w:rsid w:val="00661333"/>
    <w:rsid w:val="00661E61"/>
    <w:rsid w:val="00662176"/>
    <w:rsid w:val="00664EF5"/>
    <w:rsid w:val="006652B5"/>
    <w:rsid w:val="006652E8"/>
    <w:rsid w:val="00665423"/>
    <w:rsid w:val="006659CC"/>
    <w:rsid w:val="0066699E"/>
    <w:rsid w:val="00670EE6"/>
    <w:rsid w:val="00673419"/>
    <w:rsid w:val="0067562C"/>
    <w:rsid w:val="00675D7B"/>
    <w:rsid w:val="00675F5A"/>
    <w:rsid w:val="00676F3D"/>
    <w:rsid w:val="00677C87"/>
    <w:rsid w:val="006800D6"/>
    <w:rsid w:val="0068094D"/>
    <w:rsid w:val="0068132D"/>
    <w:rsid w:val="00681433"/>
    <w:rsid w:val="00682519"/>
    <w:rsid w:val="00685D23"/>
    <w:rsid w:val="006918E9"/>
    <w:rsid w:val="0069201C"/>
    <w:rsid w:val="0069375E"/>
    <w:rsid w:val="00694B99"/>
    <w:rsid w:val="006969F0"/>
    <w:rsid w:val="006A0162"/>
    <w:rsid w:val="006A0211"/>
    <w:rsid w:val="006A1AA4"/>
    <w:rsid w:val="006A474E"/>
    <w:rsid w:val="006A4A99"/>
    <w:rsid w:val="006A74BF"/>
    <w:rsid w:val="006B1982"/>
    <w:rsid w:val="006B2494"/>
    <w:rsid w:val="006B4190"/>
    <w:rsid w:val="006B4B66"/>
    <w:rsid w:val="006B59A9"/>
    <w:rsid w:val="006B6820"/>
    <w:rsid w:val="006C21A5"/>
    <w:rsid w:val="006C3609"/>
    <w:rsid w:val="006C71E8"/>
    <w:rsid w:val="006C7326"/>
    <w:rsid w:val="006C75C7"/>
    <w:rsid w:val="006D0887"/>
    <w:rsid w:val="006D0F26"/>
    <w:rsid w:val="006D1D68"/>
    <w:rsid w:val="006D4AA2"/>
    <w:rsid w:val="006D77B8"/>
    <w:rsid w:val="006E1722"/>
    <w:rsid w:val="006E31E7"/>
    <w:rsid w:val="006E339F"/>
    <w:rsid w:val="006E3423"/>
    <w:rsid w:val="006E4674"/>
    <w:rsid w:val="006E4B37"/>
    <w:rsid w:val="006E53A4"/>
    <w:rsid w:val="006E60FA"/>
    <w:rsid w:val="006E7E65"/>
    <w:rsid w:val="006F07A7"/>
    <w:rsid w:val="006F2785"/>
    <w:rsid w:val="006F3279"/>
    <w:rsid w:val="006F5808"/>
    <w:rsid w:val="00700091"/>
    <w:rsid w:val="00700D50"/>
    <w:rsid w:val="00700E5E"/>
    <w:rsid w:val="00702826"/>
    <w:rsid w:val="00703CCB"/>
    <w:rsid w:val="00704FA5"/>
    <w:rsid w:val="00705DDB"/>
    <w:rsid w:val="00707702"/>
    <w:rsid w:val="00710343"/>
    <w:rsid w:val="00710978"/>
    <w:rsid w:val="00710B90"/>
    <w:rsid w:val="00711F62"/>
    <w:rsid w:val="0071374A"/>
    <w:rsid w:val="00714648"/>
    <w:rsid w:val="00721418"/>
    <w:rsid w:val="00721479"/>
    <w:rsid w:val="00722191"/>
    <w:rsid w:val="0072234E"/>
    <w:rsid w:val="00722DF6"/>
    <w:rsid w:val="00723291"/>
    <w:rsid w:val="0072338A"/>
    <w:rsid w:val="00725066"/>
    <w:rsid w:val="007262BC"/>
    <w:rsid w:val="00730AE8"/>
    <w:rsid w:val="007342B6"/>
    <w:rsid w:val="007403B0"/>
    <w:rsid w:val="007404D3"/>
    <w:rsid w:val="007417B4"/>
    <w:rsid w:val="0074302A"/>
    <w:rsid w:val="00743EB2"/>
    <w:rsid w:val="007442B7"/>
    <w:rsid w:val="007470EE"/>
    <w:rsid w:val="00747132"/>
    <w:rsid w:val="007471FA"/>
    <w:rsid w:val="007502D2"/>
    <w:rsid w:val="00751C70"/>
    <w:rsid w:val="007542B6"/>
    <w:rsid w:val="00754608"/>
    <w:rsid w:val="00756365"/>
    <w:rsid w:val="007565CD"/>
    <w:rsid w:val="007567B0"/>
    <w:rsid w:val="00756973"/>
    <w:rsid w:val="00756A57"/>
    <w:rsid w:val="00756C23"/>
    <w:rsid w:val="00756E8A"/>
    <w:rsid w:val="007576A5"/>
    <w:rsid w:val="007612B2"/>
    <w:rsid w:val="00761D49"/>
    <w:rsid w:val="00763ED0"/>
    <w:rsid w:val="00765361"/>
    <w:rsid w:val="00770C75"/>
    <w:rsid w:val="00770CB5"/>
    <w:rsid w:val="00775C1E"/>
    <w:rsid w:val="00776ABF"/>
    <w:rsid w:val="00777C44"/>
    <w:rsid w:val="007808FD"/>
    <w:rsid w:val="00781525"/>
    <w:rsid w:val="007815A6"/>
    <w:rsid w:val="007820E8"/>
    <w:rsid w:val="0078314D"/>
    <w:rsid w:val="00783660"/>
    <w:rsid w:val="00786B34"/>
    <w:rsid w:val="00787628"/>
    <w:rsid w:val="0079100D"/>
    <w:rsid w:val="00791B5A"/>
    <w:rsid w:val="00792FD4"/>
    <w:rsid w:val="00793456"/>
    <w:rsid w:val="007941B2"/>
    <w:rsid w:val="00794818"/>
    <w:rsid w:val="00795265"/>
    <w:rsid w:val="0079561C"/>
    <w:rsid w:val="00796448"/>
    <w:rsid w:val="00797BC2"/>
    <w:rsid w:val="007A066C"/>
    <w:rsid w:val="007A0B53"/>
    <w:rsid w:val="007A2180"/>
    <w:rsid w:val="007A4834"/>
    <w:rsid w:val="007A491E"/>
    <w:rsid w:val="007A543D"/>
    <w:rsid w:val="007A561C"/>
    <w:rsid w:val="007B2A63"/>
    <w:rsid w:val="007B703B"/>
    <w:rsid w:val="007B7868"/>
    <w:rsid w:val="007C1EA0"/>
    <w:rsid w:val="007C3180"/>
    <w:rsid w:val="007C393B"/>
    <w:rsid w:val="007C49BA"/>
    <w:rsid w:val="007C4A18"/>
    <w:rsid w:val="007C55CB"/>
    <w:rsid w:val="007C5E18"/>
    <w:rsid w:val="007C6406"/>
    <w:rsid w:val="007D167E"/>
    <w:rsid w:val="007D204B"/>
    <w:rsid w:val="007D54F4"/>
    <w:rsid w:val="007E026F"/>
    <w:rsid w:val="007E2686"/>
    <w:rsid w:val="007E4A60"/>
    <w:rsid w:val="007E4F7F"/>
    <w:rsid w:val="007E5E23"/>
    <w:rsid w:val="007E5E62"/>
    <w:rsid w:val="007F0488"/>
    <w:rsid w:val="007F17FF"/>
    <w:rsid w:val="007F25A6"/>
    <w:rsid w:val="007F4519"/>
    <w:rsid w:val="007F79F3"/>
    <w:rsid w:val="00800FBD"/>
    <w:rsid w:val="008016DF"/>
    <w:rsid w:val="008021ED"/>
    <w:rsid w:val="00803323"/>
    <w:rsid w:val="008033D7"/>
    <w:rsid w:val="00804AE4"/>
    <w:rsid w:val="00804BAE"/>
    <w:rsid w:val="0080590E"/>
    <w:rsid w:val="00807D5A"/>
    <w:rsid w:val="00810203"/>
    <w:rsid w:val="00810488"/>
    <w:rsid w:val="00811374"/>
    <w:rsid w:val="008113DF"/>
    <w:rsid w:val="0081443E"/>
    <w:rsid w:val="00815084"/>
    <w:rsid w:val="00815272"/>
    <w:rsid w:val="008154A5"/>
    <w:rsid w:val="008154DB"/>
    <w:rsid w:val="0081586C"/>
    <w:rsid w:val="008161BC"/>
    <w:rsid w:val="0081627C"/>
    <w:rsid w:val="0081668E"/>
    <w:rsid w:val="00816B32"/>
    <w:rsid w:val="00817909"/>
    <w:rsid w:val="00817BD5"/>
    <w:rsid w:val="00821282"/>
    <w:rsid w:val="00821692"/>
    <w:rsid w:val="008226D3"/>
    <w:rsid w:val="00822823"/>
    <w:rsid w:val="00822DA0"/>
    <w:rsid w:val="0082347F"/>
    <w:rsid w:val="00823584"/>
    <w:rsid w:val="00823671"/>
    <w:rsid w:val="00823B7A"/>
    <w:rsid w:val="008259FE"/>
    <w:rsid w:val="00825CD1"/>
    <w:rsid w:val="008260D1"/>
    <w:rsid w:val="00826400"/>
    <w:rsid w:val="00827338"/>
    <w:rsid w:val="008277A7"/>
    <w:rsid w:val="008301AA"/>
    <w:rsid w:val="00831F35"/>
    <w:rsid w:val="00831FA1"/>
    <w:rsid w:val="00832A1F"/>
    <w:rsid w:val="00832DDF"/>
    <w:rsid w:val="008331A6"/>
    <w:rsid w:val="00834A5D"/>
    <w:rsid w:val="00836554"/>
    <w:rsid w:val="008365DC"/>
    <w:rsid w:val="008369BE"/>
    <w:rsid w:val="00837A0E"/>
    <w:rsid w:val="00837D7C"/>
    <w:rsid w:val="00840C3F"/>
    <w:rsid w:val="008426D7"/>
    <w:rsid w:val="0084294D"/>
    <w:rsid w:val="0084327F"/>
    <w:rsid w:val="00843A7F"/>
    <w:rsid w:val="00843AE7"/>
    <w:rsid w:val="00845364"/>
    <w:rsid w:val="00845B74"/>
    <w:rsid w:val="00847A94"/>
    <w:rsid w:val="008509CD"/>
    <w:rsid w:val="008509FD"/>
    <w:rsid w:val="008514E4"/>
    <w:rsid w:val="0085292A"/>
    <w:rsid w:val="00853CEB"/>
    <w:rsid w:val="0085420F"/>
    <w:rsid w:val="00854E29"/>
    <w:rsid w:val="00856E31"/>
    <w:rsid w:val="00857435"/>
    <w:rsid w:val="00857F59"/>
    <w:rsid w:val="00860265"/>
    <w:rsid w:val="008619BD"/>
    <w:rsid w:val="00861A5C"/>
    <w:rsid w:val="00862417"/>
    <w:rsid w:val="00862868"/>
    <w:rsid w:val="008636C2"/>
    <w:rsid w:val="00864864"/>
    <w:rsid w:val="00864DCB"/>
    <w:rsid w:val="00865C93"/>
    <w:rsid w:val="00866CC8"/>
    <w:rsid w:val="008714BE"/>
    <w:rsid w:val="00874083"/>
    <w:rsid w:val="0087418D"/>
    <w:rsid w:val="00874A13"/>
    <w:rsid w:val="00875AAC"/>
    <w:rsid w:val="0087611A"/>
    <w:rsid w:val="00877557"/>
    <w:rsid w:val="0088060A"/>
    <w:rsid w:val="00881C87"/>
    <w:rsid w:val="00883D01"/>
    <w:rsid w:val="00885898"/>
    <w:rsid w:val="00886244"/>
    <w:rsid w:val="00886675"/>
    <w:rsid w:val="008870A7"/>
    <w:rsid w:val="00890B64"/>
    <w:rsid w:val="00890D2F"/>
    <w:rsid w:val="00891528"/>
    <w:rsid w:val="008916CF"/>
    <w:rsid w:val="00891809"/>
    <w:rsid w:val="0089292F"/>
    <w:rsid w:val="00893E48"/>
    <w:rsid w:val="008941B8"/>
    <w:rsid w:val="008966DB"/>
    <w:rsid w:val="00896C14"/>
    <w:rsid w:val="008971BD"/>
    <w:rsid w:val="00897EF8"/>
    <w:rsid w:val="008A074F"/>
    <w:rsid w:val="008A2103"/>
    <w:rsid w:val="008A2DC6"/>
    <w:rsid w:val="008A2EF6"/>
    <w:rsid w:val="008A353F"/>
    <w:rsid w:val="008A3B33"/>
    <w:rsid w:val="008A42A3"/>
    <w:rsid w:val="008A46DD"/>
    <w:rsid w:val="008A48EC"/>
    <w:rsid w:val="008A514C"/>
    <w:rsid w:val="008A7247"/>
    <w:rsid w:val="008B05EB"/>
    <w:rsid w:val="008B1407"/>
    <w:rsid w:val="008B1D4D"/>
    <w:rsid w:val="008B3100"/>
    <w:rsid w:val="008B3D50"/>
    <w:rsid w:val="008B4B10"/>
    <w:rsid w:val="008B618F"/>
    <w:rsid w:val="008B6C01"/>
    <w:rsid w:val="008B77B2"/>
    <w:rsid w:val="008B7EBE"/>
    <w:rsid w:val="008C07B5"/>
    <w:rsid w:val="008C0C38"/>
    <w:rsid w:val="008C0EA3"/>
    <w:rsid w:val="008C1EFC"/>
    <w:rsid w:val="008C2DAB"/>
    <w:rsid w:val="008C32D3"/>
    <w:rsid w:val="008C3F52"/>
    <w:rsid w:val="008C415E"/>
    <w:rsid w:val="008C4FBE"/>
    <w:rsid w:val="008C5D06"/>
    <w:rsid w:val="008C6747"/>
    <w:rsid w:val="008C6E7D"/>
    <w:rsid w:val="008D0C93"/>
    <w:rsid w:val="008D2E77"/>
    <w:rsid w:val="008D3EB4"/>
    <w:rsid w:val="008D4539"/>
    <w:rsid w:val="008D4B6A"/>
    <w:rsid w:val="008D505E"/>
    <w:rsid w:val="008D5D70"/>
    <w:rsid w:val="008D79DC"/>
    <w:rsid w:val="008E0A92"/>
    <w:rsid w:val="008E0D1B"/>
    <w:rsid w:val="008E3D17"/>
    <w:rsid w:val="008E4939"/>
    <w:rsid w:val="008F0606"/>
    <w:rsid w:val="008F0635"/>
    <w:rsid w:val="008F0A5E"/>
    <w:rsid w:val="008F0C39"/>
    <w:rsid w:val="008F2D36"/>
    <w:rsid w:val="008F3534"/>
    <w:rsid w:val="008F58B2"/>
    <w:rsid w:val="008F5ED8"/>
    <w:rsid w:val="008F60F4"/>
    <w:rsid w:val="008F6AFB"/>
    <w:rsid w:val="008F6C06"/>
    <w:rsid w:val="008F79BC"/>
    <w:rsid w:val="009002AC"/>
    <w:rsid w:val="00900D35"/>
    <w:rsid w:val="0090100E"/>
    <w:rsid w:val="00901846"/>
    <w:rsid w:val="00902ACF"/>
    <w:rsid w:val="009035E5"/>
    <w:rsid w:val="00904BE2"/>
    <w:rsid w:val="009071E6"/>
    <w:rsid w:val="0091091D"/>
    <w:rsid w:val="00910CA2"/>
    <w:rsid w:val="00910F5A"/>
    <w:rsid w:val="00911356"/>
    <w:rsid w:val="009114A4"/>
    <w:rsid w:val="0091166F"/>
    <w:rsid w:val="00912326"/>
    <w:rsid w:val="00914101"/>
    <w:rsid w:val="00914FF3"/>
    <w:rsid w:val="00914FFB"/>
    <w:rsid w:val="009163B5"/>
    <w:rsid w:val="00916430"/>
    <w:rsid w:val="009172FE"/>
    <w:rsid w:val="0091786F"/>
    <w:rsid w:val="0092018F"/>
    <w:rsid w:val="009219E4"/>
    <w:rsid w:val="00921C96"/>
    <w:rsid w:val="00921CA7"/>
    <w:rsid w:val="00922922"/>
    <w:rsid w:val="0092378C"/>
    <w:rsid w:val="0092517A"/>
    <w:rsid w:val="00925263"/>
    <w:rsid w:val="00930CE6"/>
    <w:rsid w:val="00931B87"/>
    <w:rsid w:val="00932276"/>
    <w:rsid w:val="00933E6C"/>
    <w:rsid w:val="00934204"/>
    <w:rsid w:val="00934BEB"/>
    <w:rsid w:val="00936058"/>
    <w:rsid w:val="009369BD"/>
    <w:rsid w:val="00936A30"/>
    <w:rsid w:val="00937539"/>
    <w:rsid w:val="0094182E"/>
    <w:rsid w:val="00942ECC"/>
    <w:rsid w:val="00945CA4"/>
    <w:rsid w:val="0095208E"/>
    <w:rsid w:val="00952AD7"/>
    <w:rsid w:val="00952D38"/>
    <w:rsid w:val="009561CD"/>
    <w:rsid w:val="00962CCB"/>
    <w:rsid w:val="00962F39"/>
    <w:rsid w:val="00963D49"/>
    <w:rsid w:val="00964E66"/>
    <w:rsid w:val="00965178"/>
    <w:rsid w:val="0096520A"/>
    <w:rsid w:val="009652BA"/>
    <w:rsid w:val="0097054D"/>
    <w:rsid w:val="00970868"/>
    <w:rsid w:val="00971167"/>
    <w:rsid w:val="009736E2"/>
    <w:rsid w:val="00973D29"/>
    <w:rsid w:val="00977647"/>
    <w:rsid w:val="009777B3"/>
    <w:rsid w:val="00981D40"/>
    <w:rsid w:val="00982395"/>
    <w:rsid w:val="009829F0"/>
    <w:rsid w:val="00982D40"/>
    <w:rsid w:val="00984AD8"/>
    <w:rsid w:val="00985ABC"/>
    <w:rsid w:val="00986263"/>
    <w:rsid w:val="00987151"/>
    <w:rsid w:val="00987924"/>
    <w:rsid w:val="00990786"/>
    <w:rsid w:val="00990E61"/>
    <w:rsid w:val="00991281"/>
    <w:rsid w:val="00992414"/>
    <w:rsid w:val="00992F85"/>
    <w:rsid w:val="00997D73"/>
    <w:rsid w:val="009A05C5"/>
    <w:rsid w:val="009A06D9"/>
    <w:rsid w:val="009A165A"/>
    <w:rsid w:val="009A514E"/>
    <w:rsid w:val="009A5B85"/>
    <w:rsid w:val="009A66D8"/>
    <w:rsid w:val="009A68D3"/>
    <w:rsid w:val="009B06AC"/>
    <w:rsid w:val="009B15BB"/>
    <w:rsid w:val="009B2A42"/>
    <w:rsid w:val="009B2EC8"/>
    <w:rsid w:val="009B3348"/>
    <w:rsid w:val="009B4B78"/>
    <w:rsid w:val="009B53BE"/>
    <w:rsid w:val="009B5729"/>
    <w:rsid w:val="009B6EE1"/>
    <w:rsid w:val="009B70D6"/>
    <w:rsid w:val="009C0882"/>
    <w:rsid w:val="009C0ED4"/>
    <w:rsid w:val="009C4297"/>
    <w:rsid w:val="009C5751"/>
    <w:rsid w:val="009C7041"/>
    <w:rsid w:val="009C729D"/>
    <w:rsid w:val="009D0D47"/>
    <w:rsid w:val="009D217E"/>
    <w:rsid w:val="009D44D1"/>
    <w:rsid w:val="009D4684"/>
    <w:rsid w:val="009D4DC0"/>
    <w:rsid w:val="009D5125"/>
    <w:rsid w:val="009D5BEF"/>
    <w:rsid w:val="009D5D52"/>
    <w:rsid w:val="009D6391"/>
    <w:rsid w:val="009D6EC6"/>
    <w:rsid w:val="009E0771"/>
    <w:rsid w:val="009E0B47"/>
    <w:rsid w:val="009E1ECD"/>
    <w:rsid w:val="009E225B"/>
    <w:rsid w:val="009E5711"/>
    <w:rsid w:val="009E6FA4"/>
    <w:rsid w:val="009E7743"/>
    <w:rsid w:val="009F0E57"/>
    <w:rsid w:val="009F0EE9"/>
    <w:rsid w:val="009F0F9C"/>
    <w:rsid w:val="009F11A8"/>
    <w:rsid w:val="009F2E8D"/>
    <w:rsid w:val="009F46B7"/>
    <w:rsid w:val="009F4F31"/>
    <w:rsid w:val="009F6590"/>
    <w:rsid w:val="009F68C5"/>
    <w:rsid w:val="009F6A7A"/>
    <w:rsid w:val="00A000D9"/>
    <w:rsid w:val="00A001B4"/>
    <w:rsid w:val="00A018F8"/>
    <w:rsid w:val="00A0261A"/>
    <w:rsid w:val="00A02818"/>
    <w:rsid w:val="00A03770"/>
    <w:rsid w:val="00A0442B"/>
    <w:rsid w:val="00A04BAF"/>
    <w:rsid w:val="00A05867"/>
    <w:rsid w:val="00A05C81"/>
    <w:rsid w:val="00A074C3"/>
    <w:rsid w:val="00A1207F"/>
    <w:rsid w:val="00A134FB"/>
    <w:rsid w:val="00A21C42"/>
    <w:rsid w:val="00A22249"/>
    <w:rsid w:val="00A2265C"/>
    <w:rsid w:val="00A2571A"/>
    <w:rsid w:val="00A2591D"/>
    <w:rsid w:val="00A26210"/>
    <w:rsid w:val="00A26F86"/>
    <w:rsid w:val="00A2705D"/>
    <w:rsid w:val="00A31A5C"/>
    <w:rsid w:val="00A33B11"/>
    <w:rsid w:val="00A40E8C"/>
    <w:rsid w:val="00A41573"/>
    <w:rsid w:val="00A42B2D"/>
    <w:rsid w:val="00A42C39"/>
    <w:rsid w:val="00A43B7D"/>
    <w:rsid w:val="00A44FBD"/>
    <w:rsid w:val="00A456C2"/>
    <w:rsid w:val="00A45A6F"/>
    <w:rsid w:val="00A474A2"/>
    <w:rsid w:val="00A50003"/>
    <w:rsid w:val="00A5289D"/>
    <w:rsid w:val="00A530A4"/>
    <w:rsid w:val="00A532C6"/>
    <w:rsid w:val="00A533A7"/>
    <w:rsid w:val="00A53B3D"/>
    <w:rsid w:val="00A53FFB"/>
    <w:rsid w:val="00A54DB1"/>
    <w:rsid w:val="00A569DD"/>
    <w:rsid w:val="00A5712B"/>
    <w:rsid w:val="00A600D6"/>
    <w:rsid w:val="00A60B88"/>
    <w:rsid w:val="00A6140A"/>
    <w:rsid w:val="00A61DC9"/>
    <w:rsid w:val="00A62208"/>
    <w:rsid w:val="00A6280F"/>
    <w:rsid w:val="00A62969"/>
    <w:rsid w:val="00A66D78"/>
    <w:rsid w:val="00A7308B"/>
    <w:rsid w:val="00A73A05"/>
    <w:rsid w:val="00A73D13"/>
    <w:rsid w:val="00A8014D"/>
    <w:rsid w:val="00A829BE"/>
    <w:rsid w:val="00A83A38"/>
    <w:rsid w:val="00A849A4"/>
    <w:rsid w:val="00A861E5"/>
    <w:rsid w:val="00A87A73"/>
    <w:rsid w:val="00A903EE"/>
    <w:rsid w:val="00A906E0"/>
    <w:rsid w:val="00A909CA"/>
    <w:rsid w:val="00A91284"/>
    <w:rsid w:val="00A93FD3"/>
    <w:rsid w:val="00A95189"/>
    <w:rsid w:val="00A97880"/>
    <w:rsid w:val="00AA0822"/>
    <w:rsid w:val="00AA09D8"/>
    <w:rsid w:val="00AA330E"/>
    <w:rsid w:val="00AA52AF"/>
    <w:rsid w:val="00AA5833"/>
    <w:rsid w:val="00AA6CC0"/>
    <w:rsid w:val="00AB038D"/>
    <w:rsid w:val="00AB0F4F"/>
    <w:rsid w:val="00AB1A30"/>
    <w:rsid w:val="00AB2D7B"/>
    <w:rsid w:val="00AB3D99"/>
    <w:rsid w:val="00AB52CC"/>
    <w:rsid w:val="00AB59D2"/>
    <w:rsid w:val="00AC2D83"/>
    <w:rsid w:val="00AC31C5"/>
    <w:rsid w:val="00AC4217"/>
    <w:rsid w:val="00AC45E8"/>
    <w:rsid w:val="00AC5176"/>
    <w:rsid w:val="00AC5F52"/>
    <w:rsid w:val="00AC6362"/>
    <w:rsid w:val="00AC64BF"/>
    <w:rsid w:val="00AC6791"/>
    <w:rsid w:val="00AD0C7A"/>
    <w:rsid w:val="00AD1717"/>
    <w:rsid w:val="00AD249E"/>
    <w:rsid w:val="00AD25D3"/>
    <w:rsid w:val="00AD3A27"/>
    <w:rsid w:val="00AD4295"/>
    <w:rsid w:val="00AD4A40"/>
    <w:rsid w:val="00AD50C7"/>
    <w:rsid w:val="00AD64F1"/>
    <w:rsid w:val="00AE1E8D"/>
    <w:rsid w:val="00AE3C95"/>
    <w:rsid w:val="00AE465B"/>
    <w:rsid w:val="00AE68EB"/>
    <w:rsid w:val="00AE7E46"/>
    <w:rsid w:val="00AF1F6C"/>
    <w:rsid w:val="00AF4B11"/>
    <w:rsid w:val="00AF4D92"/>
    <w:rsid w:val="00AF5FCB"/>
    <w:rsid w:val="00AF75F3"/>
    <w:rsid w:val="00B00003"/>
    <w:rsid w:val="00B01716"/>
    <w:rsid w:val="00B03A65"/>
    <w:rsid w:val="00B05396"/>
    <w:rsid w:val="00B05DA7"/>
    <w:rsid w:val="00B06BC7"/>
    <w:rsid w:val="00B10D73"/>
    <w:rsid w:val="00B11A2B"/>
    <w:rsid w:val="00B11E4C"/>
    <w:rsid w:val="00B12F4C"/>
    <w:rsid w:val="00B134D7"/>
    <w:rsid w:val="00B14550"/>
    <w:rsid w:val="00B14854"/>
    <w:rsid w:val="00B17F88"/>
    <w:rsid w:val="00B20823"/>
    <w:rsid w:val="00B20C26"/>
    <w:rsid w:val="00B214F4"/>
    <w:rsid w:val="00B22BFD"/>
    <w:rsid w:val="00B2308F"/>
    <w:rsid w:val="00B23E18"/>
    <w:rsid w:val="00B30F94"/>
    <w:rsid w:val="00B31684"/>
    <w:rsid w:val="00B35F47"/>
    <w:rsid w:val="00B365DE"/>
    <w:rsid w:val="00B36641"/>
    <w:rsid w:val="00B37B9E"/>
    <w:rsid w:val="00B37D63"/>
    <w:rsid w:val="00B43160"/>
    <w:rsid w:val="00B44F65"/>
    <w:rsid w:val="00B453F1"/>
    <w:rsid w:val="00B45698"/>
    <w:rsid w:val="00B456BF"/>
    <w:rsid w:val="00B46E06"/>
    <w:rsid w:val="00B472FB"/>
    <w:rsid w:val="00B513DB"/>
    <w:rsid w:val="00B524FD"/>
    <w:rsid w:val="00B52A6E"/>
    <w:rsid w:val="00B54B68"/>
    <w:rsid w:val="00B61B3F"/>
    <w:rsid w:val="00B6353C"/>
    <w:rsid w:val="00B63C85"/>
    <w:rsid w:val="00B63F9B"/>
    <w:rsid w:val="00B700C2"/>
    <w:rsid w:val="00B70D9A"/>
    <w:rsid w:val="00B70FC9"/>
    <w:rsid w:val="00B714F4"/>
    <w:rsid w:val="00B7192C"/>
    <w:rsid w:val="00B7255A"/>
    <w:rsid w:val="00B738E0"/>
    <w:rsid w:val="00B754FD"/>
    <w:rsid w:val="00B75756"/>
    <w:rsid w:val="00B77291"/>
    <w:rsid w:val="00B83245"/>
    <w:rsid w:val="00B84020"/>
    <w:rsid w:val="00B849DE"/>
    <w:rsid w:val="00B86C3B"/>
    <w:rsid w:val="00B86E27"/>
    <w:rsid w:val="00B9377B"/>
    <w:rsid w:val="00B94D8D"/>
    <w:rsid w:val="00B94EBC"/>
    <w:rsid w:val="00B95EC9"/>
    <w:rsid w:val="00B96927"/>
    <w:rsid w:val="00B96E2D"/>
    <w:rsid w:val="00B96E7E"/>
    <w:rsid w:val="00B97498"/>
    <w:rsid w:val="00B975AD"/>
    <w:rsid w:val="00B979B5"/>
    <w:rsid w:val="00BA1752"/>
    <w:rsid w:val="00BA237F"/>
    <w:rsid w:val="00BA2891"/>
    <w:rsid w:val="00BA299D"/>
    <w:rsid w:val="00BA48EC"/>
    <w:rsid w:val="00BA55D8"/>
    <w:rsid w:val="00BA5C28"/>
    <w:rsid w:val="00BA642E"/>
    <w:rsid w:val="00BA7CA2"/>
    <w:rsid w:val="00BB116C"/>
    <w:rsid w:val="00BB19F3"/>
    <w:rsid w:val="00BB407E"/>
    <w:rsid w:val="00BB46FD"/>
    <w:rsid w:val="00BB53C6"/>
    <w:rsid w:val="00BB5C83"/>
    <w:rsid w:val="00BB6096"/>
    <w:rsid w:val="00BB646C"/>
    <w:rsid w:val="00BB68D5"/>
    <w:rsid w:val="00BB7133"/>
    <w:rsid w:val="00BB7445"/>
    <w:rsid w:val="00BC062B"/>
    <w:rsid w:val="00BC0975"/>
    <w:rsid w:val="00BC2161"/>
    <w:rsid w:val="00BC2316"/>
    <w:rsid w:val="00BC2DB1"/>
    <w:rsid w:val="00BC50A6"/>
    <w:rsid w:val="00BC5307"/>
    <w:rsid w:val="00BC6B69"/>
    <w:rsid w:val="00BC76F5"/>
    <w:rsid w:val="00BD1D8B"/>
    <w:rsid w:val="00BD3C43"/>
    <w:rsid w:val="00BD74B8"/>
    <w:rsid w:val="00BD7FBD"/>
    <w:rsid w:val="00BE2761"/>
    <w:rsid w:val="00BE7170"/>
    <w:rsid w:val="00BF10A3"/>
    <w:rsid w:val="00BF1C03"/>
    <w:rsid w:val="00BF3245"/>
    <w:rsid w:val="00BF5D3B"/>
    <w:rsid w:val="00C00492"/>
    <w:rsid w:val="00C0131B"/>
    <w:rsid w:val="00C01B29"/>
    <w:rsid w:val="00C0254F"/>
    <w:rsid w:val="00C0275A"/>
    <w:rsid w:val="00C03210"/>
    <w:rsid w:val="00C039C9"/>
    <w:rsid w:val="00C041F7"/>
    <w:rsid w:val="00C079B8"/>
    <w:rsid w:val="00C10D41"/>
    <w:rsid w:val="00C10E10"/>
    <w:rsid w:val="00C12A97"/>
    <w:rsid w:val="00C1438B"/>
    <w:rsid w:val="00C14B1B"/>
    <w:rsid w:val="00C15A67"/>
    <w:rsid w:val="00C16612"/>
    <w:rsid w:val="00C16A8F"/>
    <w:rsid w:val="00C16BF7"/>
    <w:rsid w:val="00C21348"/>
    <w:rsid w:val="00C21454"/>
    <w:rsid w:val="00C217C2"/>
    <w:rsid w:val="00C21BEC"/>
    <w:rsid w:val="00C2446C"/>
    <w:rsid w:val="00C2609B"/>
    <w:rsid w:val="00C2631F"/>
    <w:rsid w:val="00C2685B"/>
    <w:rsid w:val="00C27717"/>
    <w:rsid w:val="00C3000D"/>
    <w:rsid w:val="00C3016C"/>
    <w:rsid w:val="00C30BDC"/>
    <w:rsid w:val="00C30E50"/>
    <w:rsid w:val="00C30E78"/>
    <w:rsid w:val="00C31796"/>
    <w:rsid w:val="00C31DEC"/>
    <w:rsid w:val="00C333BE"/>
    <w:rsid w:val="00C35E94"/>
    <w:rsid w:val="00C40CFF"/>
    <w:rsid w:val="00C40FD3"/>
    <w:rsid w:val="00C41191"/>
    <w:rsid w:val="00C41213"/>
    <w:rsid w:val="00C415AC"/>
    <w:rsid w:val="00C42BB7"/>
    <w:rsid w:val="00C433FF"/>
    <w:rsid w:val="00C441D4"/>
    <w:rsid w:val="00C468E4"/>
    <w:rsid w:val="00C46FD6"/>
    <w:rsid w:val="00C47DF1"/>
    <w:rsid w:val="00C50DD2"/>
    <w:rsid w:val="00C51FD8"/>
    <w:rsid w:val="00C52935"/>
    <w:rsid w:val="00C54E0E"/>
    <w:rsid w:val="00C55222"/>
    <w:rsid w:val="00C56293"/>
    <w:rsid w:val="00C57ABD"/>
    <w:rsid w:val="00C63C32"/>
    <w:rsid w:val="00C653D5"/>
    <w:rsid w:val="00C654EB"/>
    <w:rsid w:val="00C662F9"/>
    <w:rsid w:val="00C669BF"/>
    <w:rsid w:val="00C705E4"/>
    <w:rsid w:val="00C70D79"/>
    <w:rsid w:val="00C72F16"/>
    <w:rsid w:val="00C742B8"/>
    <w:rsid w:val="00C755D1"/>
    <w:rsid w:val="00C756F0"/>
    <w:rsid w:val="00C75DF6"/>
    <w:rsid w:val="00C75EE8"/>
    <w:rsid w:val="00C760F7"/>
    <w:rsid w:val="00C76957"/>
    <w:rsid w:val="00C80222"/>
    <w:rsid w:val="00C81B13"/>
    <w:rsid w:val="00C822C7"/>
    <w:rsid w:val="00C8335E"/>
    <w:rsid w:val="00C841BD"/>
    <w:rsid w:val="00C86100"/>
    <w:rsid w:val="00C86ACE"/>
    <w:rsid w:val="00C9152F"/>
    <w:rsid w:val="00C91F8C"/>
    <w:rsid w:val="00C91FBD"/>
    <w:rsid w:val="00C925E1"/>
    <w:rsid w:val="00C962E2"/>
    <w:rsid w:val="00CA0CD4"/>
    <w:rsid w:val="00CA15F9"/>
    <w:rsid w:val="00CA1ED0"/>
    <w:rsid w:val="00CA3EBB"/>
    <w:rsid w:val="00CA3FCF"/>
    <w:rsid w:val="00CA469A"/>
    <w:rsid w:val="00CA4CC8"/>
    <w:rsid w:val="00CA515C"/>
    <w:rsid w:val="00CA5B6E"/>
    <w:rsid w:val="00CA69A9"/>
    <w:rsid w:val="00CA7592"/>
    <w:rsid w:val="00CB15D8"/>
    <w:rsid w:val="00CB1B51"/>
    <w:rsid w:val="00CB3DAC"/>
    <w:rsid w:val="00CB4377"/>
    <w:rsid w:val="00CC08EC"/>
    <w:rsid w:val="00CC1303"/>
    <w:rsid w:val="00CC4463"/>
    <w:rsid w:val="00CC5061"/>
    <w:rsid w:val="00CC73F4"/>
    <w:rsid w:val="00CD056B"/>
    <w:rsid w:val="00CD1863"/>
    <w:rsid w:val="00CD29BD"/>
    <w:rsid w:val="00CD46C5"/>
    <w:rsid w:val="00CD6742"/>
    <w:rsid w:val="00CE2182"/>
    <w:rsid w:val="00CE3D1A"/>
    <w:rsid w:val="00CE6B86"/>
    <w:rsid w:val="00CF0714"/>
    <w:rsid w:val="00CF350E"/>
    <w:rsid w:val="00CF3A54"/>
    <w:rsid w:val="00CF41F1"/>
    <w:rsid w:val="00CF532F"/>
    <w:rsid w:val="00D00367"/>
    <w:rsid w:val="00D0063D"/>
    <w:rsid w:val="00D00E5F"/>
    <w:rsid w:val="00D033B9"/>
    <w:rsid w:val="00D03F11"/>
    <w:rsid w:val="00D055AE"/>
    <w:rsid w:val="00D05830"/>
    <w:rsid w:val="00D06DF5"/>
    <w:rsid w:val="00D108F8"/>
    <w:rsid w:val="00D1221E"/>
    <w:rsid w:val="00D12756"/>
    <w:rsid w:val="00D14907"/>
    <w:rsid w:val="00D14E25"/>
    <w:rsid w:val="00D165AA"/>
    <w:rsid w:val="00D16D48"/>
    <w:rsid w:val="00D170FF"/>
    <w:rsid w:val="00D206EB"/>
    <w:rsid w:val="00D20CC9"/>
    <w:rsid w:val="00D21FA9"/>
    <w:rsid w:val="00D225B8"/>
    <w:rsid w:val="00D246A3"/>
    <w:rsid w:val="00D255B0"/>
    <w:rsid w:val="00D256BE"/>
    <w:rsid w:val="00D25E6E"/>
    <w:rsid w:val="00D27466"/>
    <w:rsid w:val="00D2789F"/>
    <w:rsid w:val="00D27F4C"/>
    <w:rsid w:val="00D404DF"/>
    <w:rsid w:val="00D4080B"/>
    <w:rsid w:val="00D41055"/>
    <w:rsid w:val="00D42CFE"/>
    <w:rsid w:val="00D431EA"/>
    <w:rsid w:val="00D4364F"/>
    <w:rsid w:val="00D460D3"/>
    <w:rsid w:val="00D51EED"/>
    <w:rsid w:val="00D52059"/>
    <w:rsid w:val="00D53A14"/>
    <w:rsid w:val="00D5401B"/>
    <w:rsid w:val="00D5462E"/>
    <w:rsid w:val="00D613BA"/>
    <w:rsid w:val="00D64519"/>
    <w:rsid w:val="00D66699"/>
    <w:rsid w:val="00D6756D"/>
    <w:rsid w:val="00D73556"/>
    <w:rsid w:val="00D751BF"/>
    <w:rsid w:val="00D7663F"/>
    <w:rsid w:val="00D7695E"/>
    <w:rsid w:val="00D77E51"/>
    <w:rsid w:val="00D839E7"/>
    <w:rsid w:val="00D83F06"/>
    <w:rsid w:val="00D85061"/>
    <w:rsid w:val="00D85418"/>
    <w:rsid w:val="00D87B2D"/>
    <w:rsid w:val="00D91811"/>
    <w:rsid w:val="00D9368F"/>
    <w:rsid w:val="00D93A2D"/>
    <w:rsid w:val="00D96686"/>
    <w:rsid w:val="00D96D5D"/>
    <w:rsid w:val="00D974B4"/>
    <w:rsid w:val="00D976F6"/>
    <w:rsid w:val="00DA1351"/>
    <w:rsid w:val="00DA261F"/>
    <w:rsid w:val="00DA2EC6"/>
    <w:rsid w:val="00DA2ED6"/>
    <w:rsid w:val="00DA41EF"/>
    <w:rsid w:val="00DA4E1A"/>
    <w:rsid w:val="00DA582D"/>
    <w:rsid w:val="00DA5E0A"/>
    <w:rsid w:val="00DA640C"/>
    <w:rsid w:val="00DB0CBB"/>
    <w:rsid w:val="00DB2124"/>
    <w:rsid w:val="00DB2136"/>
    <w:rsid w:val="00DB30A1"/>
    <w:rsid w:val="00DB6AA0"/>
    <w:rsid w:val="00DB7063"/>
    <w:rsid w:val="00DC2152"/>
    <w:rsid w:val="00DC22F5"/>
    <w:rsid w:val="00DC2B70"/>
    <w:rsid w:val="00DC2F16"/>
    <w:rsid w:val="00DC3569"/>
    <w:rsid w:val="00DC3660"/>
    <w:rsid w:val="00DC378B"/>
    <w:rsid w:val="00DC3F49"/>
    <w:rsid w:val="00DC431A"/>
    <w:rsid w:val="00DC5130"/>
    <w:rsid w:val="00DC5267"/>
    <w:rsid w:val="00DD286A"/>
    <w:rsid w:val="00DD30A4"/>
    <w:rsid w:val="00DD446C"/>
    <w:rsid w:val="00DD464A"/>
    <w:rsid w:val="00DD5A8B"/>
    <w:rsid w:val="00DD5EF1"/>
    <w:rsid w:val="00DD5FB0"/>
    <w:rsid w:val="00DD67B3"/>
    <w:rsid w:val="00DE19FF"/>
    <w:rsid w:val="00DE3A85"/>
    <w:rsid w:val="00DE658C"/>
    <w:rsid w:val="00DE6CA2"/>
    <w:rsid w:val="00DF06EB"/>
    <w:rsid w:val="00DF1388"/>
    <w:rsid w:val="00DF21A4"/>
    <w:rsid w:val="00DF2249"/>
    <w:rsid w:val="00E0059E"/>
    <w:rsid w:val="00E005E7"/>
    <w:rsid w:val="00E0129C"/>
    <w:rsid w:val="00E016E3"/>
    <w:rsid w:val="00E01752"/>
    <w:rsid w:val="00E02150"/>
    <w:rsid w:val="00E034EF"/>
    <w:rsid w:val="00E03644"/>
    <w:rsid w:val="00E03797"/>
    <w:rsid w:val="00E03A16"/>
    <w:rsid w:val="00E04DEA"/>
    <w:rsid w:val="00E05193"/>
    <w:rsid w:val="00E060EC"/>
    <w:rsid w:val="00E07F45"/>
    <w:rsid w:val="00E1060F"/>
    <w:rsid w:val="00E11548"/>
    <w:rsid w:val="00E13077"/>
    <w:rsid w:val="00E151CF"/>
    <w:rsid w:val="00E153CF"/>
    <w:rsid w:val="00E15707"/>
    <w:rsid w:val="00E1686D"/>
    <w:rsid w:val="00E17BA3"/>
    <w:rsid w:val="00E17F80"/>
    <w:rsid w:val="00E21879"/>
    <w:rsid w:val="00E2189A"/>
    <w:rsid w:val="00E23187"/>
    <w:rsid w:val="00E23A34"/>
    <w:rsid w:val="00E23E90"/>
    <w:rsid w:val="00E2436E"/>
    <w:rsid w:val="00E2572A"/>
    <w:rsid w:val="00E2577B"/>
    <w:rsid w:val="00E25C61"/>
    <w:rsid w:val="00E268B6"/>
    <w:rsid w:val="00E26C1E"/>
    <w:rsid w:val="00E2724C"/>
    <w:rsid w:val="00E275FC"/>
    <w:rsid w:val="00E2761B"/>
    <w:rsid w:val="00E27C91"/>
    <w:rsid w:val="00E3015C"/>
    <w:rsid w:val="00E31826"/>
    <w:rsid w:val="00E31C2B"/>
    <w:rsid w:val="00E33A0F"/>
    <w:rsid w:val="00E33BDC"/>
    <w:rsid w:val="00E374A2"/>
    <w:rsid w:val="00E41B5A"/>
    <w:rsid w:val="00E427AB"/>
    <w:rsid w:val="00E42EF1"/>
    <w:rsid w:val="00E42F75"/>
    <w:rsid w:val="00E535A7"/>
    <w:rsid w:val="00E56EA5"/>
    <w:rsid w:val="00E615E1"/>
    <w:rsid w:val="00E618BD"/>
    <w:rsid w:val="00E61C2F"/>
    <w:rsid w:val="00E6285F"/>
    <w:rsid w:val="00E629B2"/>
    <w:rsid w:val="00E62A86"/>
    <w:rsid w:val="00E633E9"/>
    <w:rsid w:val="00E63B1F"/>
    <w:rsid w:val="00E63DB1"/>
    <w:rsid w:val="00E64586"/>
    <w:rsid w:val="00E65DDB"/>
    <w:rsid w:val="00E6716A"/>
    <w:rsid w:val="00E70084"/>
    <w:rsid w:val="00E7338B"/>
    <w:rsid w:val="00E73C5B"/>
    <w:rsid w:val="00E75063"/>
    <w:rsid w:val="00E7607E"/>
    <w:rsid w:val="00E762E0"/>
    <w:rsid w:val="00E775E2"/>
    <w:rsid w:val="00E778F7"/>
    <w:rsid w:val="00E814F7"/>
    <w:rsid w:val="00E81B50"/>
    <w:rsid w:val="00E822E7"/>
    <w:rsid w:val="00E8285E"/>
    <w:rsid w:val="00E8330C"/>
    <w:rsid w:val="00E836A0"/>
    <w:rsid w:val="00E836CF"/>
    <w:rsid w:val="00E8600B"/>
    <w:rsid w:val="00E87100"/>
    <w:rsid w:val="00E87780"/>
    <w:rsid w:val="00E87974"/>
    <w:rsid w:val="00E913E3"/>
    <w:rsid w:val="00E91817"/>
    <w:rsid w:val="00E92BAD"/>
    <w:rsid w:val="00E96BEE"/>
    <w:rsid w:val="00E96CFA"/>
    <w:rsid w:val="00EA1564"/>
    <w:rsid w:val="00EA26AB"/>
    <w:rsid w:val="00EA298B"/>
    <w:rsid w:val="00EA305B"/>
    <w:rsid w:val="00EA467D"/>
    <w:rsid w:val="00EA4899"/>
    <w:rsid w:val="00EA6447"/>
    <w:rsid w:val="00EA6604"/>
    <w:rsid w:val="00EA7F54"/>
    <w:rsid w:val="00EB0474"/>
    <w:rsid w:val="00EB04AC"/>
    <w:rsid w:val="00EB0513"/>
    <w:rsid w:val="00EB0619"/>
    <w:rsid w:val="00EB0F69"/>
    <w:rsid w:val="00EB242A"/>
    <w:rsid w:val="00EB3A77"/>
    <w:rsid w:val="00EB6472"/>
    <w:rsid w:val="00EC0411"/>
    <w:rsid w:val="00EC0BBB"/>
    <w:rsid w:val="00EC1844"/>
    <w:rsid w:val="00EC2E26"/>
    <w:rsid w:val="00EC327B"/>
    <w:rsid w:val="00EC3628"/>
    <w:rsid w:val="00EC3649"/>
    <w:rsid w:val="00EC4907"/>
    <w:rsid w:val="00EC4E90"/>
    <w:rsid w:val="00EC5EB5"/>
    <w:rsid w:val="00EC70AC"/>
    <w:rsid w:val="00EC70C0"/>
    <w:rsid w:val="00EC784C"/>
    <w:rsid w:val="00ED04CB"/>
    <w:rsid w:val="00ED0C8F"/>
    <w:rsid w:val="00ED246A"/>
    <w:rsid w:val="00ED2FEB"/>
    <w:rsid w:val="00ED4181"/>
    <w:rsid w:val="00ED5109"/>
    <w:rsid w:val="00ED5F39"/>
    <w:rsid w:val="00ED5F92"/>
    <w:rsid w:val="00ED693E"/>
    <w:rsid w:val="00ED7EF9"/>
    <w:rsid w:val="00EE002A"/>
    <w:rsid w:val="00EE4059"/>
    <w:rsid w:val="00EE4171"/>
    <w:rsid w:val="00EE6EFB"/>
    <w:rsid w:val="00EF033E"/>
    <w:rsid w:val="00EF2489"/>
    <w:rsid w:val="00EF395E"/>
    <w:rsid w:val="00EF4D46"/>
    <w:rsid w:val="00EF586D"/>
    <w:rsid w:val="00EF675E"/>
    <w:rsid w:val="00EF7533"/>
    <w:rsid w:val="00F0179A"/>
    <w:rsid w:val="00F0234D"/>
    <w:rsid w:val="00F0261E"/>
    <w:rsid w:val="00F028BB"/>
    <w:rsid w:val="00F0304D"/>
    <w:rsid w:val="00F046AB"/>
    <w:rsid w:val="00F04E16"/>
    <w:rsid w:val="00F056C1"/>
    <w:rsid w:val="00F06566"/>
    <w:rsid w:val="00F07730"/>
    <w:rsid w:val="00F1013D"/>
    <w:rsid w:val="00F10F67"/>
    <w:rsid w:val="00F114D7"/>
    <w:rsid w:val="00F12453"/>
    <w:rsid w:val="00F12CA0"/>
    <w:rsid w:val="00F1357E"/>
    <w:rsid w:val="00F1374A"/>
    <w:rsid w:val="00F15467"/>
    <w:rsid w:val="00F1548B"/>
    <w:rsid w:val="00F23E66"/>
    <w:rsid w:val="00F23F23"/>
    <w:rsid w:val="00F24925"/>
    <w:rsid w:val="00F26953"/>
    <w:rsid w:val="00F27E85"/>
    <w:rsid w:val="00F3003F"/>
    <w:rsid w:val="00F3022C"/>
    <w:rsid w:val="00F31108"/>
    <w:rsid w:val="00F32245"/>
    <w:rsid w:val="00F364AD"/>
    <w:rsid w:val="00F37E7D"/>
    <w:rsid w:val="00F40AF5"/>
    <w:rsid w:val="00F40BB7"/>
    <w:rsid w:val="00F4207C"/>
    <w:rsid w:val="00F4531F"/>
    <w:rsid w:val="00F455E6"/>
    <w:rsid w:val="00F4648D"/>
    <w:rsid w:val="00F46A2F"/>
    <w:rsid w:val="00F47017"/>
    <w:rsid w:val="00F503F7"/>
    <w:rsid w:val="00F518EE"/>
    <w:rsid w:val="00F519F1"/>
    <w:rsid w:val="00F52772"/>
    <w:rsid w:val="00F5550D"/>
    <w:rsid w:val="00F55F33"/>
    <w:rsid w:val="00F55FB1"/>
    <w:rsid w:val="00F57257"/>
    <w:rsid w:val="00F573A2"/>
    <w:rsid w:val="00F57A2C"/>
    <w:rsid w:val="00F61EE0"/>
    <w:rsid w:val="00F64339"/>
    <w:rsid w:val="00F64A60"/>
    <w:rsid w:val="00F64FAE"/>
    <w:rsid w:val="00F659D2"/>
    <w:rsid w:val="00F6737D"/>
    <w:rsid w:val="00F6744C"/>
    <w:rsid w:val="00F67564"/>
    <w:rsid w:val="00F71BBC"/>
    <w:rsid w:val="00F7251F"/>
    <w:rsid w:val="00F734C4"/>
    <w:rsid w:val="00F73A5D"/>
    <w:rsid w:val="00F74236"/>
    <w:rsid w:val="00F74787"/>
    <w:rsid w:val="00F74A54"/>
    <w:rsid w:val="00F74FE3"/>
    <w:rsid w:val="00F757D2"/>
    <w:rsid w:val="00F77A1B"/>
    <w:rsid w:val="00F818C6"/>
    <w:rsid w:val="00F81ACE"/>
    <w:rsid w:val="00F82DC3"/>
    <w:rsid w:val="00F83FAE"/>
    <w:rsid w:val="00F84CA6"/>
    <w:rsid w:val="00F85477"/>
    <w:rsid w:val="00F87018"/>
    <w:rsid w:val="00F87F27"/>
    <w:rsid w:val="00F93CB6"/>
    <w:rsid w:val="00F94984"/>
    <w:rsid w:val="00F94ACF"/>
    <w:rsid w:val="00F95ABA"/>
    <w:rsid w:val="00F978A8"/>
    <w:rsid w:val="00F979ED"/>
    <w:rsid w:val="00FA057D"/>
    <w:rsid w:val="00FA2213"/>
    <w:rsid w:val="00FA3242"/>
    <w:rsid w:val="00FA458E"/>
    <w:rsid w:val="00FA5026"/>
    <w:rsid w:val="00FA5C03"/>
    <w:rsid w:val="00FA6CCD"/>
    <w:rsid w:val="00FA777D"/>
    <w:rsid w:val="00FA7B2F"/>
    <w:rsid w:val="00FB0F9F"/>
    <w:rsid w:val="00FB1955"/>
    <w:rsid w:val="00FB215D"/>
    <w:rsid w:val="00FB295A"/>
    <w:rsid w:val="00FB3782"/>
    <w:rsid w:val="00FB4908"/>
    <w:rsid w:val="00FB4939"/>
    <w:rsid w:val="00FB4F73"/>
    <w:rsid w:val="00FB54D8"/>
    <w:rsid w:val="00FB5A1D"/>
    <w:rsid w:val="00FC27C5"/>
    <w:rsid w:val="00FC3D0B"/>
    <w:rsid w:val="00FC63CE"/>
    <w:rsid w:val="00FC7BCD"/>
    <w:rsid w:val="00FD264C"/>
    <w:rsid w:val="00FD3DDF"/>
    <w:rsid w:val="00FD4110"/>
    <w:rsid w:val="00FD4BE4"/>
    <w:rsid w:val="00FD68D1"/>
    <w:rsid w:val="00FD73A5"/>
    <w:rsid w:val="00FE12A5"/>
    <w:rsid w:val="00FE2160"/>
    <w:rsid w:val="00FE32D1"/>
    <w:rsid w:val="00FE3D52"/>
    <w:rsid w:val="00FE42B3"/>
    <w:rsid w:val="00FE4F26"/>
    <w:rsid w:val="00FE5B83"/>
    <w:rsid w:val="00FE65F3"/>
    <w:rsid w:val="00FE6D44"/>
    <w:rsid w:val="00FE6F19"/>
    <w:rsid w:val="00FF03F2"/>
    <w:rsid w:val="00FF06E0"/>
    <w:rsid w:val="00FF081E"/>
    <w:rsid w:val="00FF0AAB"/>
    <w:rsid w:val="00FF0E3E"/>
    <w:rsid w:val="00FF1019"/>
    <w:rsid w:val="00FF250A"/>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8"/>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6"/>
      </w:numPr>
    </w:pPr>
  </w:style>
  <w:style w:type="paragraph" w:customStyle="1" w:styleId="BodyTextBulleted">
    <w:name w:val="Body Text: Bulleted"/>
    <w:basedOn w:val="Normal"/>
    <w:qFormat/>
    <w:rsid w:val="00822DA0"/>
    <w:pPr>
      <w:numPr>
        <w:numId w:val="7"/>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1Char">
    <w:name w:val="Heading 1 Char"/>
    <w:link w:val="Heading1"/>
    <w:rsid w:val="00981D40"/>
    <w:rPr>
      <w:b/>
      <w:sz w:val="28"/>
    </w:rPr>
  </w:style>
  <w:style w:type="character" w:customStyle="1" w:styleId="Heading2Char">
    <w:name w:val="Heading 2 Char"/>
    <w:link w:val="Heading2"/>
    <w:rsid w:val="00981D40"/>
    <w:rPr>
      <w:b/>
      <w:sz w:val="24"/>
    </w:rPr>
  </w:style>
  <w:style w:type="paragraph" w:customStyle="1" w:styleId="BodyText1">
    <w:name w:val="Body Text 1"/>
    <w:basedOn w:val="BodyText"/>
    <w:link w:val="BodyText1Char"/>
    <w:qFormat/>
    <w:rsid w:val="00E3015C"/>
    <w:pPr>
      <w:spacing w:after="0"/>
      <w:ind w:firstLine="720"/>
    </w:pPr>
  </w:style>
  <w:style w:type="character" w:customStyle="1" w:styleId="BodyText1Char">
    <w:name w:val="Body Text 1 Char"/>
    <w:link w:val="BodyText1"/>
    <w:rsid w:val="00E3015C"/>
    <w:rPr>
      <w:sz w:val="24"/>
    </w:rPr>
  </w:style>
  <w:style w:type="paragraph" w:customStyle="1" w:styleId="BodyText10">
    <w:name w:val="Body Text1"/>
    <w:basedOn w:val="BodyText"/>
    <w:link w:val="bodytextChar0"/>
    <w:qFormat/>
    <w:rsid w:val="003B5155"/>
    <w:pPr>
      <w:spacing w:after="0" w:line="480" w:lineRule="auto"/>
      <w:ind w:firstLine="720"/>
    </w:pPr>
  </w:style>
  <w:style w:type="character" w:customStyle="1" w:styleId="bodytextChar0">
    <w:name w:val="body text Char"/>
    <w:link w:val="BodyText10"/>
    <w:rsid w:val="003B5155"/>
    <w:rPr>
      <w:sz w:val="24"/>
    </w:rPr>
  </w:style>
  <w:style w:type="numbering" w:customStyle="1" w:styleId="StyleBulleted1">
    <w:name w:val="Style Bulleted1"/>
    <w:basedOn w:val="NoList"/>
    <w:rsid w:val="003B5155"/>
    <w:pPr>
      <w:numPr>
        <w:numId w:val="9"/>
      </w:numPr>
    </w:pPr>
  </w:style>
  <w:style w:type="table" w:styleId="TableGrid">
    <w:name w:val="Table Grid"/>
    <w:basedOn w:val="TableNormal"/>
    <w:rsid w:val="0081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E2D"/>
    <w:pPr>
      <w:numPr>
        <w:numId w:val="10"/>
      </w:numPr>
      <w:spacing w:line="36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8"/>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6"/>
      </w:numPr>
    </w:pPr>
  </w:style>
  <w:style w:type="paragraph" w:customStyle="1" w:styleId="BodyTextBulleted">
    <w:name w:val="Body Text: Bulleted"/>
    <w:basedOn w:val="Normal"/>
    <w:qFormat/>
    <w:rsid w:val="00822DA0"/>
    <w:pPr>
      <w:numPr>
        <w:numId w:val="7"/>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1Char">
    <w:name w:val="Heading 1 Char"/>
    <w:link w:val="Heading1"/>
    <w:rsid w:val="00981D40"/>
    <w:rPr>
      <w:b/>
      <w:sz w:val="28"/>
    </w:rPr>
  </w:style>
  <w:style w:type="character" w:customStyle="1" w:styleId="Heading2Char">
    <w:name w:val="Heading 2 Char"/>
    <w:link w:val="Heading2"/>
    <w:rsid w:val="00981D40"/>
    <w:rPr>
      <w:b/>
      <w:sz w:val="24"/>
    </w:rPr>
  </w:style>
  <w:style w:type="paragraph" w:customStyle="1" w:styleId="BodyText1">
    <w:name w:val="Body Text 1"/>
    <w:basedOn w:val="BodyText"/>
    <w:link w:val="BodyText1Char"/>
    <w:qFormat/>
    <w:rsid w:val="00E3015C"/>
    <w:pPr>
      <w:spacing w:after="0"/>
      <w:ind w:firstLine="720"/>
    </w:pPr>
  </w:style>
  <w:style w:type="character" w:customStyle="1" w:styleId="BodyText1Char">
    <w:name w:val="Body Text 1 Char"/>
    <w:link w:val="BodyText1"/>
    <w:rsid w:val="00E3015C"/>
    <w:rPr>
      <w:sz w:val="24"/>
    </w:rPr>
  </w:style>
  <w:style w:type="paragraph" w:customStyle="1" w:styleId="BodyText10">
    <w:name w:val="Body Text1"/>
    <w:basedOn w:val="BodyText"/>
    <w:link w:val="bodytextChar0"/>
    <w:qFormat/>
    <w:rsid w:val="003B5155"/>
    <w:pPr>
      <w:spacing w:after="0" w:line="480" w:lineRule="auto"/>
      <w:ind w:firstLine="720"/>
    </w:pPr>
  </w:style>
  <w:style w:type="character" w:customStyle="1" w:styleId="bodytextChar0">
    <w:name w:val="body text Char"/>
    <w:link w:val="BodyText10"/>
    <w:rsid w:val="003B5155"/>
    <w:rPr>
      <w:sz w:val="24"/>
    </w:rPr>
  </w:style>
  <w:style w:type="numbering" w:customStyle="1" w:styleId="StyleBulleted1">
    <w:name w:val="Style Bulleted1"/>
    <w:basedOn w:val="NoList"/>
    <w:rsid w:val="003B5155"/>
    <w:pPr>
      <w:numPr>
        <w:numId w:val="9"/>
      </w:numPr>
    </w:pPr>
  </w:style>
  <w:style w:type="table" w:styleId="TableGrid">
    <w:name w:val="Table Grid"/>
    <w:basedOn w:val="TableNormal"/>
    <w:rsid w:val="0081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E2D"/>
    <w:pPr>
      <w:numPr>
        <w:numId w:val="10"/>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138106870">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209022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footer" Target="footer5.xml"/><Relationship Id="rId10" Type="http://schemas.openxmlformats.org/officeDocument/2006/relationships/image" Target="media/image16.jpeg"/><Relationship Id="rId19" Type="http://schemas.openxmlformats.org/officeDocument/2006/relationships/hyperlink" Target="http://www.epa.gov/mold/mold_remediation.html" TargetMode="External"/><Relationship Id="rId31"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A4DF9-7942-448B-812A-088681C3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12737</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Hull Town Hall (December 2018)</dc:title>
  <dc:subject>Hull Town Hall</dc:subject>
  <dc:creator>Indoor Air Quality Program</dc:creator>
  <cp:lastModifiedBy>AutoBVT</cp:lastModifiedBy>
  <cp:revision>6</cp:revision>
  <cp:lastPrinted>2018-12-20T14:27:00Z</cp:lastPrinted>
  <dcterms:created xsi:type="dcterms:W3CDTF">2018-12-26T14:22:00Z</dcterms:created>
  <dcterms:modified xsi:type="dcterms:W3CDTF">2019-01-02T20:40:00Z</dcterms:modified>
</cp:coreProperties>
</file>