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8315" w14:textId="1CCB3020" w:rsidR="00000000" w:rsidRPr="009B761D" w:rsidRDefault="009B761D">
      <w:pPr>
        <w:rPr>
          <w:rFonts w:ascii="Times New Roman" w:hAnsi="Times New Roman" w:cs="Times New Roman"/>
        </w:rPr>
      </w:pPr>
      <w:r w:rsidRPr="009B761D">
        <w:rPr>
          <w:rFonts w:ascii="Times New Roman" w:hAnsi="Times New Roman" w:cs="Times New Roman"/>
        </w:rPr>
        <w:t>March 10, 2026</w:t>
      </w:r>
    </w:p>
    <w:p w14:paraId="02DB4824" w14:textId="77777777" w:rsidR="009B761D" w:rsidRDefault="009B761D" w:rsidP="00AE0EAE">
      <w:pPr>
        <w:rPr>
          <w:rFonts w:ascii="Times New Roman" w:hAnsi="Times New Roman" w:cs="Times New Roman"/>
        </w:rPr>
      </w:pPr>
    </w:p>
    <w:p w14:paraId="4284B75F" w14:textId="78161973" w:rsidR="00AE0EAE" w:rsidRDefault="00AE0EAE" w:rsidP="00AE0EAE">
      <w:pPr>
        <w:rPr>
          <w:rFonts w:ascii="Times New Roman" w:hAnsi="Times New Roman" w:cs="Times New Roman"/>
        </w:rPr>
      </w:pPr>
      <w:r w:rsidRPr="00AE0EAE">
        <w:rPr>
          <w:rFonts w:ascii="Times New Roman" w:hAnsi="Times New Roman" w:cs="Times New Roman"/>
        </w:rPr>
        <w:t>William Anderson</w:t>
      </w:r>
    </w:p>
    <w:p w14:paraId="49D88AE0" w14:textId="77777777" w:rsidR="00AE0EAE" w:rsidRDefault="00AE0EAE" w:rsidP="00AE0EAE">
      <w:pPr>
        <w:rPr>
          <w:rFonts w:ascii="Times New Roman" w:hAnsi="Times New Roman" w:cs="Times New Roman"/>
        </w:rPr>
      </w:pPr>
      <w:r w:rsidRPr="00AE0EAE">
        <w:rPr>
          <w:rFonts w:ascii="Times New Roman" w:hAnsi="Times New Roman" w:cs="Times New Roman"/>
        </w:rPr>
        <w:t>Office of the General Counsel</w:t>
      </w:r>
    </w:p>
    <w:p w14:paraId="45803E8F" w14:textId="77777777" w:rsidR="00AE0EAE" w:rsidRDefault="00AE0EAE" w:rsidP="00AE0EAE">
      <w:pPr>
        <w:rPr>
          <w:rFonts w:ascii="Times New Roman" w:hAnsi="Times New Roman" w:cs="Times New Roman"/>
        </w:rPr>
      </w:pPr>
      <w:r w:rsidRPr="00AE0EAE">
        <w:rPr>
          <w:rFonts w:ascii="Times New Roman" w:hAnsi="Times New Roman" w:cs="Times New Roman"/>
        </w:rPr>
        <w:t>Department of Public Health</w:t>
      </w:r>
    </w:p>
    <w:p w14:paraId="7C61FEB8" w14:textId="4326E086" w:rsidR="00AE0EAE" w:rsidRDefault="00AE0EAE" w:rsidP="00AE0EAE">
      <w:pPr>
        <w:rPr>
          <w:rFonts w:ascii="Times New Roman" w:hAnsi="Times New Roman" w:cs="Times New Roman"/>
        </w:rPr>
      </w:pPr>
      <w:r w:rsidRPr="00AE0EAE">
        <w:rPr>
          <w:rFonts w:ascii="Times New Roman" w:hAnsi="Times New Roman" w:cs="Times New Roman"/>
        </w:rPr>
        <w:t>250 Washington Street, Boston, MA 02108</w:t>
      </w:r>
    </w:p>
    <w:p w14:paraId="0F2F4997" w14:textId="77777777" w:rsidR="00AE0EAE" w:rsidRDefault="00AE0EAE" w:rsidP="00AE0EAE">
      <w:pPr>
        <w:rPr>
          <w:rFonts w:ascii="Times New Roman" w:hAnsi="Times New Roman" w:cs="Times New Roman"/>
        </w:rPr>
      </w:pPr>
    </w:p>
    <w:p w14:paraId="04F8BAB0" w14:textId="4A3D9BF8" w:rsidR="00AE0EAE" w:rsidRDefault="00AE0EAE" w:rsidP="00AE0EAE">
      <w:pPr>
        <w:rPr>
          <w:rFonts w:ascii="Times New Roman" w:hAnsi="Times New Roman" w:cs="Times New Roman"/>
        </w:rPr>
      </w:pPr>
      <w:r w:rsidRPr="00AE0EAE">
        <w:rPr>
          <w:rFonts w:ascii="Times New Roman" w:hAnsi="Times New Roman" w:cs="Times New Roman"/>
        </w:rPr>
        <w:t>To Whom It May Concern:</w:t>
      </w:r>
    </w:p>
    <w:p w14:paraId="51DDE08A" w14:textId="77777777" w:rsidR="00AE0EAE" w:rsidRDefault="00AE0EAE" w:rsidP="00AE0EAE">
      <w:pPr>
        <w:rPr>
          <w:rFonts w:ascii="Times New Roman" w:hAnsi="Times New Roman" w:cs="Times New Roman"/>
        </w:rPr>
      </w:pPr>
    </w:p>
    <w:p w14:paraId="663A6A25" w14:textId="1FA447C4" w:rsidR="00AE0EAE" w:rsidRPr="00F34C57" w:rsidRDefault="00AE0EAE" w:rsidP="00AE0EAE">
      <w:pPr>
        <w:rPr>
          <w:rFonts w:ascii="Times New Roman" w:hAnsi="Times New Roman" w:cs="Times New Roman"/>
        </w:rPr>
      </w:pPr>
      <w:r w:rsidRPr="00F34C57">
        <w:rPr>
          <w:rFonts w:ascii="Times New Roman" w:hAnsi="Times New Roman" w:cs="Times New Roman"/>
        </w:rPr>
        <w:t xml:space="preserve">My name is Anna Grantham, and I serve as the Newborn Screening Director at </w:t>
      </w:r>
      <w:r>
        <w:rPr>
          <w:rFonts w:ascii="Times New Roman" w:hAnsi="Times New Roman" w:cs="Times New Roman"/>
        </w:rPr>
        <w:t xml:space="preserve">the </w:t>
      </w:r>
      <w:r w:rsidRPr="00F34C57">
        <w:rPr>
          <w:rFonts w:ascii="Times New Roman" w:hAnsi="Times New Roman" w:cs="Times New Roman"/>
        </w:rPr>
        <w:t>Hunter’s Hope Foundation.</w:t>
      </w:r>
    </w:p>
    <w:p w14:paraId="6A06F5AA" w14:textId="77777777" w:rsidR="00AE0EAE" w:rsidRPr="00F34C57" w:rsidRDefault="00AE0EAE" w:rsidP="00AE0EAE">
      <w:pPr>
        <w:rPr>
          <w:rFonts w:ascii="Times New Roman" w:hAnsi="Times New Roman" w:cs="Times New Roman"/>
        </w:rPr>
      </w:pPr>
    </w:p>
    <w:p w14:paraId="280B6E00" w14:textId="77777777" w:rsidR="00AE0EAE" w:rsidRDefault="00AE0EAE" w:rsidP="00AE0EAE">
      <w:pPr>
        <w:rPr>
          <w:rFonts w:ascii="Times New Roman" w:hAnsi="Times New Roman" w:cs="Times New Roman"/>
        </w:rPr>
      </w:pPr>
      <w:r w:rsidRPr="00297360">
        <w:rPr>
          <w:rFonts w:ascii="Times New Roman" w:hAnsi="Times New Roman" w:cs="Times New Roman"/>
        </w:rPr>
        <w:t xml:space="preserve">For nearly 30 years, we have stood beside families whose babies were diagnosed with Krabbe disease </w:t>
      </w:r>
      <w:r w:rsidRPr="00100C8F">
        <w:rPr>
          <w:rFonts w:ascii="Times New Roman" w:hAnsi="Times New Roman" w:cs="Times New Roman"/>
          <w:i/>
          <w:iCs/>
        </w:rPr>
        <w:t>after</w:t>
      </w:r>
      <w:r w:rsidRPr="00297360">
        <w:rPr>
          <w:rFonts w:ascii="Times New Roman" w:hAnsi="Times New Roman" w:cs="Times New Roman"/>
        </w:rPr>
        <w:t xml:space="preserve"> symptoms began. These babies </w:t>
      </w:r>
      <w:r>
        <w:rPr>
          <w:rFonts w:ascii="Times New Roman" w:hAnsi="Times New Roman" w:cs="Times New Roman"/>
        </w:rPr>
        <w:t>appear healthy at birth but w</w:t>
      </w:r>
      <w:r w:rsidRPr="00297360">
        <w:rPr>
          <w:rFonts w:ascii="Times New Roman" w:hAnsi="Times New Roman" w:cs="Times New Roman"/>
        </w:rPr>
        <w:t>ithin months, they rapidly lose milestones and experience relentless pain.</w:t>
      </w:r>
      <w:r>
        <w:rPr>
          <w:rFonts w:ascii="Times New Roman" w:hAnsi="Times New Roman" w:cs="Times New Roman"/>
        </w:rPr>
        <w:t xml:space="preserve"> </w:t>
      </w:r>
      <w:r w:rsidRPr="00297360">
        <w:rPr>
          <w:rFonts w:ascii="Times New Roman" w:hAnsi="Times New Roman" w:cs="Times New Roman"/>
        </w:rPr>
        <w:t>Those who have heard the piercing, high-pitched cry of a baby with symptomatic Krabbe are forever haunted by it. It reflects the profound neurological suffering these infants endure.</w:t>
      </w:r>
    </w:p>
    <w:p w14:paraId="5987B769" w14:textId="77777777" w:rsidR="00AE0EAE" w:rsidRPr="00F34C57" w:rsidRDefault="00AE0EAE" w:rsidP="00AE0EAE">
      <w:pPr>
        <w:rPr>
          <w:rFonts w:ascii="Times New Roman" w:hAnsi="Times New Roman" w:cs="Times New Roman"/>
        </w:rPr>
      </w:pPr>
    </w:p>
    <w:p w14:paraId="469426F0" w14:textId="77777777" w:rsidR="00AE0EAE" w:rsidRPr="00F34C57" w:rsidRDefault="00AE0EAE" w:rsidP="00AE0EAE">
      <w:pPr>
        <w:rPr>
          <w:rFonts w:ascii="Times New Roman" w:hAnsi="Times New Roman" w:cs="Times New Roman"/>
        </w:rPr>
      </w:pPr>
      <w:r w:rsidRPr="00F34C57">
        <w:rPr>
          <w:rFonts w:ascii="Times New Roman" w:hAnsi="Times New Roman" w:cs="Times New Roman"/>
        </w:rPr>
        <w:t>After months of misdiagnoses, parents are told their child will continue to lose every ability — to swallow, cough, speak, smile, and move — and that there is nothing to do but take their baby home and prepare for their funeral. Most untreated children with early-infantile Krabbe disease die before their second birthday, after extraordinary suffering.</w:t>
      </w:r>
    </w:p>
    <w:p w14:paraId="3CA69F54" w14:textId="77777777" w:rsidR="00AE0EAE" w:rsidRPr="00F34C57" w:rsidRDefault="00AE0EAE" w:rsidP="00AE0EAE">
      <w:pPr>
        <w:rPr>
          <w:rFonts w:ascii="Times New Roman" w:hAnsi="Times New Roman" w:cs="Times New Roman"/>
        </w:rPr>
      </w:pPr>
    </w:p>
    <w:p w14:paraId="5F3B20B2" w14:textId="77777777" w:rsidR="00AE0EAE" w:rsidRPr="00AE0EAE" w:rsidRDefault="00AE0EAE" w:rsidP="00AE0EAE">
      <w:pPr>
        <w:rPr>
          <w:rFonts w:ascii="Times New Roman" w:hAnsi="Times New Roman" w:cs="Times New Roman"/>
        </w:rPr>
      </w:pPr>
      <w:r w:rsidRPr="00AE0EAE">
        <w:rPr>
          <w:rFonts w:ascii="Times New Roman" w:hAnsi="Times New Roman" w:cs="Times New Roman"/>
        </w:rPr>
        <w:t>This suffering is preventable.</w:t>
      </w:r>
    </w:p>
    <w:p w14:paraId="7A623BEE" w14:textId="77777777" w:rsidR="00AE0EAE" w:rsidRPr="00F34C57" w:rsidRDefault="00AE0EAE" w:rsidP="00AE0EAE">
      <w:pPr>
        <w:rPr>
          <w:rFonts w:ascii="Times New Roman" w:hAnsi="Times New Roman" w:cs="Times New Roman"/>
        </w:rPr>
      </w:pPr>
    </w:p>
    <w:p w14:paraId="25A20F8D" w14:textId="77777777" w:rsidR="00AE0EAE" w:rsidRPr="00F34C57" w:rsidRDefault="00AE0EAE" w:rsidP="00AE0EAE">
      <w:pPr>
        <w:rPr>
          <w:rFonts w:ascii="Times New Roman" w:hAnsi="Times New Roman" w:cs="Times New Roman"/>
        </w:rPr>
      </w:pPr>
      <w:r w:rsidRPr="00F34C57">
        <w:rPr>
          <w:rFonts w:ascii="Times New Roman" w:hAnsi="Times New Roman" w:cs="Times New Roman"/>
        </w:rPr>
        <w:t xml:space="preserve">Newborn screening for Krabbe identifies affected babies </w:t>
      </w:r>
      <w:r w:rsidRPr="00F34C57">
        <w:rPr>
          <w:rFonts w:ascii="Times New Roman" w:hAnsi="Times New Roman" w:cs="Times New Roman"/>
          <w:i/>
          <w:iCs/>
        </w:rPr>
        <w:t>before</w:t>
      </w:r>
      <w:r w:rsidRPr="00F34C57">
        <w:rPr>
          <w:rFonts w:ascii="Times New Roman" w:hAnsi="Times New Roman" w:cs="Times New Roman"/>
        </w:rPr>
        <w:t xml:space="preserve"> symptoms begin, when treatment can</w:t>
      </w:r>
      <w:r>
        <w:rPr>
          <w:rFonts w:ascii="Times New Roman" w:hAnsi="Times New Roman" w:cs="Times New Roman"/>
        </w:rPr>
        <w:t xml:space="preserve"> still</w:t>
      </w:r>
      <w:r w:rsidRPr="00F34C57">
        <w:rPr>
          <w:rFonts w:ascii="Times New Roman" w:hAnsi="Times New Roman" w:cs="Times New Roman"/>
        </w:rPr>
        <w:t xml:space="preserve"> be lifesaving. Children diagnosed and treated early are spared the agony of late diagnosis. They go to school, play with </w:t>
      </w:r>
      <w:r>
        <w:rPr>
          <w:rFonts w:ascii="Times New Roman" w:hAnsi="Times New Roman" w:cs="Times New Roman"/>
        </w:rPr>
        <w:t xml:space="preserve">friends and </w:t>
      </w:r>
      <w:r w:rsidRPr="00F34C57">
        <w:rPr>
          <w:rFonts w:ascii="Times New Roman" w:hAnsi="Times New Roman" w:cs="Times New Roman"/>
        </w:rPr>
        <w:t>siblings, communicate, and live full and</w:t>
      </w:r>
      <w:r>
        <w:rPr>
          <w:rFonts w:ascii="Times New Roman" w:hAnsi="Times New Roman" w:cs="Times New Roman"/>
        </w:rPr>
        <w:t xml:space="preserve"> active</w:t>
      </w:r>
      <w:r w:rsidRPr="00F34C57">
        <w:rPr>
          <w:rFonts w:ascii="Times New Roman" w:hAnsi="Times New Roman" w:cs="Times New Roman"/>
        </w:rPr>
        <w:t xml:space="preserve"> lives. Newborn screening profoundly improves both survival and quality of life.</w:t>
      </w:r>
    </w:p>
    <w:p w14:paraId="553B51E3" w14:textId="77777777" w:rsidR="00AE0EAE" w:rsidRPr="00F34C57" w:rsidRDefault="00AE0EAE" w:rsidP="00AE0EAE">
      <w:pPr>
        <w:rPr>
          <w:rFonts w:ascii="Times New Roman" w:hAnsi="Times New Roman" w:cs="Times New Roman"/>
        </w:rPr>
      </w:pPr>
    </w:p>
    <w:p w14:paraId="5FC15E1C" w14:textId="7F47FED7" w:rsidR="00AE0EAE" w:rsidRPr="00F34C57" w:rsidRDefault="00AE0EAE" w:rsidP="00AE0E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July 2024</w:t>
      </w:r>
      <w:r w:rsidR="00966C3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</w:t>
      </w:r>
      <w:r w:rsidR="00966C36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ecretary of </w:t>
      </w:r>
      <w:r w:rsidR="00966C36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ealth followed the A</w:t>
      </w:r>
      <w:r>
        <w:rPr>
          <w:rFonts w:ascii="Times New Roman" w:hAnsi="Times New Roman" w:cs="Times New Roman"/>
        </w:rPr>
        <w:t xml:space="preserve">dvisory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ommittee on 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eritable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isorders in 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ewborns and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hildren</w:t>
      </w:r>
      <w:r>
        <w:rPr>
          <w:rFonts w:ascii="Times New Roman" w:hAnsi="Times New Roman" w:cs="Times New Roman"/>
        </w:rPr>
        <w:t xml:space="preserve"> recommendation to add Krabbe to the RUSP and n</w:t>
      </w:r>
      <w:r w:rsidRPr="00F34C57">
        <w:rPr>
          <w:rFonts w:ascii="Times New Roman" w:hAnsi="Times New Roman" w:cs="Times New Roman"/>
        </w:rPr>
        <w:t>ineteen states</w:t>
      </w:r>
      <w:r>
        <w:rPr>
          <w:rFonts w:ascii="Times New Roman" w:hAnsi="Times New Roman" w:cs="Times New Roman"/>
        </w:rPr>
        <w:t xml:space="preserve"> </w:t>
      </w:r>
      <w:r w:rsidRPr="00F34C57">
        <w:rPr>
          <w:rFonts w:ascii="Times New Roman" w:hAnsi="Times New Roman" w:cs="Times New Roman"/>
        </w:rPr>
        <w:t xml:space="preserve">already screen for </w:t>
      </w:r>
      <w:r>
        <w:rPr>
          <w:rFonts w:ascii="Times New Roman" w:hAnsi="Times New Roman" w:cs="Times New Roman"/>
        </w:rPr>
        <w:t>the</w:t>
      </w:r>
      <w:r w:rsidRPr="00F34C57">
        <w:rPr>
          <w:rFonts w:ascii="Times New Roman" w:hAnsi="Times New Roman" w:cs="Times New Roman"/>
        </w:rPr>
        <w:t xml:space="preserve"> disease, with more in progress. These states are successfully identifying affected infants and </w:t>
      </w:r>
      <w:r>
        <w:rPr>
          <w:rFonts w:ascii="Times New Roman" w:hAnsi="Times New Roman" w:cs="Times New Roman"/>
        </w:rPr>
        <w:t>administering</w:t>
      </w:r>
      <w:r w:rsidRPr="00F34C57">
        <w:rPr>
          <w:rFonts w:ascii="Times New Roman" w:hAnsi="Times New Roman" w:cs="Times New Roman"/>
        </w:rPr>
        <w:t xml:space="preserve"> treatment within the first 30 to 40 days of life</w:t>
      </w:r>
      <w:r>
        <w:rPr>
          <w:rFonts w:ascii="Times New Roman" w:hAnsi="Times New Roman" w:cs="Times New Roman"/>
        </w:rPr>
        <w:t xml:space="preserve"> as recommended and</w:t>
      </w:r>
      <w:r w:rsidRPr="00F34C57">
        <w:rPr>
          <w:rFonts w:ascii="Times New Roman" w:hAnsi="Times New Roman" w:cs="Times New Roman"/>
        </w:rPr>
        <w:t xml:space="preserve"> when intervention is most effective. </w:t>
      </w:r>
    </w:p>
    <w:p w14:paraId="1844408D" w14:textId="25DAB225" w:rsidR="00AE0EAE" w:rsidRPr="00F34C57" w:rsidRDefault="00AE0EAE" w:rsidP="00AE0EAE">
      <w:pPr>
        <w:pStyle w:val="NormalWeb"/>
      </w:pPr>
      <w:r>
        <w:t>Please know, w</w:t>
      </w:r>
      <w:r w:rsidRPr="00F34C57">
        <w:t xml:space="preserve">e stand ready to support </w:t>
      </w:r>
      <w:r>
        <w:t>Massachusetts</w:t>
      </w:r>
      <w:r w:rsidRPr="00F34C57">
        <w:t xml:space="preserve"> in any way</w:t>
      </w:r>
      <w:r>
        <w:t xml:space="preserve"> we can</w:t>
      </w:r>
      <w:r w:rsidRPr="00F34C57">
        <w:t>.</w:t>
      </w:r>
    </w:p>
    <w:p w14:paraId="0D6D15AD" w14:textId="51F0FF8B" w:rsidR="00AE0EAE" w:rsidRDefault="00AE0EAE" w:rsidP="00AE0EAE">
      <w:pPr>
        <w:pStyle w:val="NormalWeb"/>
      </w:pPr>
      <w:r w:rsidRPr="00F34C57">
        <w:t xml:space="preserve">We </w:t>
      </w:r>
      <w:r>
        <w:t>convene the</w:t>
      </w:r>
      <w:r w:rsidRPr="00F34C57">
        <w:t xml:space="preserve"> national Krabbe Newborn Screening Council, </w:t>
      </w:r>
      <w:r>
        <w:t xml:space="preserve">which has almost 200 members and is </w:t>
      </w:r>
      <w:r w:rsidRPr="00F34C57">
        <w:t xml:space="preserve">open to all state </w:t>
      </w:r>
      <w:r>
        <w:t xml:space="preserve">NBS </w:t>
      </w:r>
      <w:r w:rsidRPr="00F34C57">
        <w:t>programs and providers</w:t>
      </w:r>
      <w:r>
        <w:t>. The council</w:t>
      </w:r>
      <w:r w:rsidRPr="00F34C57">
        <w:t xml:space="preserve"> </w:t>
      </w:r>
      <w:r>
        <w:t xml:space="preserve">is </w:t>
      </w:r>
      <w:r w:rsidRPr="00F34C57">
        <w:t xml:space="preserve">dedicated to sharing best practices for </w:t>
      </w:r>
      <w:r>
        <w:t xml:space="preserve">Krabbe </w:t>
      </w:r>
      <w:r w:rsidRPr="00F34C57">
        <w:t xml:space="preserve">screening, follow-up, and treatment. </w:t>
      </w:r>
    </w:p>
    <w:p w14:paraId="72E254FE" w14:textId="1F992DD6" w:rsidR="00AE0EAE" w:rsidRPr="00F34C57" w:rsidRDefault="00AE0EAE" w:rsidP="00AE0EAE">
      <w:pPr>
        <w:pStyle w:val="NormalWeb"/>
      </w:pPr>
      <w:r w:rsidRPr="00F34C57">
        <w:lastRenderedPageBreak/>
        <w:t xml:space="preserve">No child should endure the </w:t>
      </w:r>
      <w:r>
        <w:t>agony</w:t>
      </w:r>
      <w:r w:rsidRPr="00F34C57">
        <w:t xml:space="preserve"> of Krabbe disease when screening and treatment are available. We urge </w:t>
      </w:r>
      <w:r w:rsidR="009B761D">
        <w:t>Massachusetts</w:t>
      </w:r>
      <w:r w:rsidRPr="00F34C57">
        <w:t xml:space="preserve"> to begin newborn screening for Krabbe as soon as possible.</w:t>
      </w:r>
    </w:p>
    <w:p w14:paraId="6FE38DBB" w14:textId="675D9F29" w:rsidR="00AE0EAE" w:rsidRDefault="00AE0EAE" w:rsidP="00AE0EAE">
      <w:pPr>
        <w:pStyle w:val="NormalWeb"/>
      </w:pPr>
      <w:r w:rsidRPr="00F34C57">
        <w:t>Thank you for your time and consideration</w:t>
      </w:r>
      <w:r>
        <w:t>.</w:t>
      </w:r>
    </w:p>
    <w:p w14:paraId="2CA4E414" w14:textId="5B1080AE" w:rsidR="00AE0EAE" w:rsidRDefault="00AE0EAE" w:rsidP="00AE0EAE">
      <w:pPr>
        <w:pStyle w:val="NormalWeb"/>
      </w:pPr>
      <w:r>
        <w:t>With hope,</w:t>
      </w:r>
    </w:p>
    <w:p w14:paraId="34F7B919" w14:textId="50C6D06A" w:rsidR="00AE0EAE" w:rsidRPr="00F34C57" w:rsidRDefault="00AE0EAE" w:rsidP="00AE0EAE">
      <w:pPr>
        <w:pStyle w:val="NormalWeb"/>
      </w:pPr>
      <w:r>
        <w:t>Anna Grantham</w:t>
      </w:r>
      <w:r>
        <w:br/>
        <w:t>Newborn Screening Director</w:t>
      </w:r>
      <w:r>
        <w:br/>
        <w:t>Hunter’s Hope Foundation</w:t>
      </w:r>
      <w:r>
        <w:br/>
        <w:t>P.O. Box 643</w:t>
      </w:r>
      <w:r>
        <w:br/>
        <w:t>Orchard Park, NY 14127</w:t>
      </w:r>
      <w:r>
        <w:br/>
      </w:r>
      <w:hyperlink r:id="rId6" w:history="1">
        <w:r w:rsidRPr="006829F7">
          <w:rPr>
            <w:rStyle w:val="Hyperlink"/>
          </w:rPr>
          <w:t>anna@huntershope.org</w:t>
        </w:r>
      </w:hyperlink>
      <w:r>
        <w:t xml:space="preserve"> </w:t>
      </w:r>
    </w:p>
    <w:p w14:paraId="07C129B6" w14:textId="77777777" w:rsidR="00AE0EAE" w:rsidRPr="00F34C57" w:rsidRDefault="00AE0EAE" w:rsidP="00AE0EAE">
      <w:pPr>
        <w:rPr>
          <w:rFonts w:ascii="Times New Roman" w:hAnsi="Times New Roman" w:cs="Times New Roman"/>
        </w:rPr>
      </w:pPr>
    </w:p>
    <w:p w14:paraId="1869D874" w14:textId="77777777" w:rsidR="00AE0EAE" w:rsidRPr="00F34C57" w:rsidRDefault="00AE0EAE" w:rsidP="00AE0EAE">
      <w:pPr>
        <w:rPr>
          <w:rFonts w:ascii="Times New Roman" w:hAnsi="Times New Roman" w:cs="Times New Roman"/>
        </w:rPr>
      </w:pPr>
    </w:p>
    <w:p w14:paraId="3F0CB9A3" w14:textId="77777777" w:rsidR="00AE0EAE" w:rsidRDefault="00AE0EAE"/>
    <w:sectPr w:rsidR="00AE0EAE" w:rsidSect="00AC180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701E" w14:textId="77777777" w:rsidR="00CF5936" w:rsidRDefault="00CF5936" w:rsidP="00EF061E">
      <w:r>
        <w:separator/>
      </w:r>
    </w:p>
  </w:endnote>
  <w:endnote w:type="continuationSeparator" w:id="0">
    <w:p w14:paraId="41350611" w14:textId="77777777" w:rsidR="00CF5936" w:rsidRDefault="00CF5936" w:rsidP="00EF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312C" w14:textId="55E6C37B" w:rsidR="00AC1801" w:rsidRPr="00E808E7" w:rsidRDefault="00AC1801" w:rsidP="00AC1801">
    <w:pPr>
      <w:tabs>
        <w:tab w:val="left" w:pos="3792"/>
      </w:tabs>
      <w:jc w:val="center"/>
      <w:rPr>
        <w:rFonts w:ascii="Goudy Old Style" w:hAnsi="Goudy Old Style"/>
        <w:bCs/>
        <w:sz w:val="18"/>
        <w:szCs w:val="18"/>
      </w:rPr>
    </w:pPr>
    <w:r w:rsidRPr="00E808E7">
      <w:rPr>
        <w:rFonts w:ascii="Goudy Old Style" w:hAnsi="Goudy Old Style"/>
        <w:bCs/>
        <w:sz w:val="18"/>
        <w:szCs w:val="18"/>
      </w:rPr>
      <w:t>Hunter’s Hope Foundation EIN #16-1552315</w:t>
    </w:r>
  </w:p>
  <w:p w14:paraId="2FD260A4" w14:textId="2877E747" w:rsidR="00AC1801" w:rsidRPr="00E808E7" w:rsidRDefault="00AC1801" w:rsidP="00D276C3">
    <w:pPr>
      <w:jc w:val="center"/>
      <w:rPr>
        <w:rFonts w:ascii="Goudy Old Style" w:hAnsi="Goudy Old Style" w:cs="Times New Roman"/>
        <w:bCs/>
      </w:rPr>
    </w:pPr>
    <w:r w:rsidRPr="00E808E7">
      <w:rPr>
        <w:rFonts w:ascii="Goudy Old Style" w:hAnsi="Goudy Old Style"/>
        <w:bCs/>
        <w:sz w:val="18"/>
        <w:szCs w:val="18"/>
      </w:rPr>
      <w:t>No goods or services were provided by the Hunter’s Hope Foundation for this contribution.</w:t>
    </w:r>
  </w:p>
  <w:p w14:paraId="1AF05F1E" w14:textId="77777777" w:rsidR="00D276C3" w:rsidRPr="007A7997" w:rsidRDefault="00D276C3" w:rsidP="00D276C3">
    <w:pPr>
      <w:jc w:val="center"/>
      <w:rPr>
        <w:rFonts w:ascii="Goudy Old Style" w:hAnsi="Goudy Old Style" w:cs="Times New Roman"/>
        <w:sz w:val="12"/>
        <w:szCs w:val="12"/>
      </w:rPr>
    </w:pPr>
  </w:p>
  <w:p w14:paraId="27340DBE" w14:textId="07ADC104" w:rsidR="00EF061E" w:rsidRPr="007A7997" w:rsidRDefault="00EF061E" w:rsidP="00EF061E">
    <w:pPr>
      <w:jc w:val="center"/>
      <w:rPr>
        <w:rFonts w:ascii="Times New Roman" w:hAnsi="Times New Roman"/>
        <w:color w:val="009644"/>
      </w:rPr>
    </w:pPr>
    <w:r w:rsidRPr="007A7997">
      <w:rPr>
        <w:rFonts w:ascii="Times New Roman" w:hAnsi="Times New Roman"/>
        <w:color w:val="009644"/>
      </w:rPr>
      <w:t>Hunter’s Hope Foundation, PO Box 643, Orchard Park, NY 14127</w:t>
    </w:r>
  </w:p>
  <w:p w14:paraId="600ADD38" w14:textId="633AFF7D" w:rsidR="00EF061E" w:rsidRPr="007A7997" w:rsidRDefault="00EF061E" w:rsidP="007A7997">
    <w:pPr>
      <w:jc w:val="center"/>
      <w:rPr>
        <w:rFonts w:ascii="Times New Roman" w:hAnsi="Times New Roman"/>
        <w:color w:val="009644"/>
      </w:rPr>
    </w:pPr>
    <w:r w:rsidRPr="007A7997">
      <w:rPr>
        <w:rFonts w:ascii="Times New Roman" w:hAnsi="Times New Roman"/>
        <w:color w:val="009644"/>
      </w:rPr>
      <w:t>716-667-1200, www.huntershope.org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C0860" w14:textId="77777777" w:rsidR="00CF5936" w:rsidRDefault="00CF5936" w:rsidP="00EF061E">
      <w:r>
        <w:separator/>
      </w:r>
    </w:p>
  </w:footnote>
  <w:footnote w:type="continuationSeparator" w:id="0">
    <w:p w14:paraId="70B44F0C" w14:textId="77777777" w:rsidR="00CF5936" w:rsidRDefault="00CF5936" w:rsidP="00EF0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116CD" w14:textId="4B0B5E19" w:rsidR="00EF061E" w:rsidRDefault="007A7997" w:rsidP="000E710C">
    <w:pPr>
      <w:pStyle w:val="Header"/>
      <w:jc w:val="center"/>
    </w:pPr>
    <w:r>
      <w:rPr>
        <w:noProof/>
      </w:rPr>
      <w:drawing>
        <wp:inline distT="0" distB="0" distL="0" distR="0" wp14:anchorId="0E25B5B5" wp14:editId="55429B66">
          <wp:extent cx="5384400" cy="1131296"/>
          <wp:effectExtent l="0" t="0" r="63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4400" cy="1131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1E"/>
    <w:rsid w:val="00070530"/>
    <w:rsid w:val="000E710C"/>
    <w:rsid w:val="0037576E"/>
    <w:rsid w:val="003B0C16"/>
    <w:rsid w:val="003C4289"/>
    <w:rsid w:val="00442D1F"/>
    <w:rsid w:val="00560662"/>
    <w:rsid w:val="005B7B82"/>
    <w:rsid w:val="00621E8E"/>
    <w:rsid w:val="006576FE"/>
    <w:rsid w:val="006946C3"/>
    <w:rsid w:val="007A7997"/>
    <w:rsid w:val="00966C36"/>
    <w:rsid w:val="009B761D"/>
    <w:rsid w:val="00AC1801"/>
    <w:rsid w:val="00AE0EAE"/>
    <w:rsid w:val="00C9728B"/>
    <w:rsid w:val="00CF5936"/>
    <w:rsid w:val="00D276C3"/>
    <w:rsid w:val="00DD15D0"/>
    <w:rsid w:val="00E64857"/>
    <w:rsid w:val="00E808E7"/>
    <w:rsid w:val="00EA1CF8"/>
    <w:rsid w:val="00EF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18DA6"/>
  <w15:chartTrackingRefBased/>
  <w15:docId w15:val="{505CFC94-2336-3C4D-8BA1-179C744B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061E"/>
  </w:style>
  <w:style w:type="paragraph" w:styleId="Footer">
    <w:name w:val="footer"/>
    <w:basedOn w:val="Normal"/>
    <w:link w:val="FooterChar"/>
    <w:uiPriority w:val="99"/>
    <w:unhideWhenUsed/>
    <w:rsid w:val="00EF0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061E"/>
  </w:style>
  <w:style w:type="paragraph" w:styleId="NormalWeb">
    <w:name w:val="Normal (Web)"/>
    <w:basedOn w:val="Normal"/>
    <w:uiPriority w:val="99"/>
    <w:semiHidden/>
    <w:unhideWhenUsed/>
    <w:rsid w:val="00AE0E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E0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@huntershope.org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4AC7DD48C9146A1D0C5C456A757F4" ma:contentTypeVersion="15" ma:contentTypeDescription="Create a new document." ma:contentTypeScope="" ma:versionID="037acc1e71d4a3c628a7dc4301f09318">
  <xsd:schema xmlns:xsd="http://www.w3.org/2001/XMLSchema" xmlns:xs="http://www.w3.org/2001/XMLSchema" xmlns:p="http://schemas.microsoft.com/office/2006/metadata/properties" xmlns:ns2="507baf33-95f2-4e9b-8500-20f8ea694494" xmlns:ns3="87455f23-3522-4ee3-9cd5-85aa3fc37913" targetNamespace="http://schemas.microsoft.com/office/2006/metadata/properties" ma:root="true" ma:fieldsID="0961d4a543c6faaad06bf472fff0103b" ns2:_="" ns3:_="">
    <xsd:import namespace="507baf33-95f2-4e9b-8500-20f8ea694494"/>
    <xsd:import namespace="87455f23-3522-4ee3-9cd5-85aa3fc37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baf33-95f2-4e9b-8500-20f8ea694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55f23-3522-4ee3-9cd5-85aa3fc3791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fa60b4-7578-433e-a000-f1e5306ba7bf}" ma:internalName="TaxCatchAll" ma:showField="CatchAllData" ma:web="87455f23-3522-4ee3-9cd5-85aa3fc37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455f23-3522-4ee3-9cd5-85aa3fc37913" xsi:nil="true"/>
    <lcf76f155ced4ddcb4097134ff3c332f xmlns="507baf33-95f2-4e9b-8500-20f8ea694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EBC2CE-0405-4F7F-B46E-5238DE28AA57}"/>
</file>

<file path=customXml/itemProps2.xml><?xml version="1.0" encoding="utf-8"?>
<ds:datastoreItem xmlns:ds="http://schemas.openxmlformats.org/officeDocument/2006/customXml" ds:itemID="{C9587520-E3E9-4B93-8F48-4C62B42675F2}"/>
</file>

<file path=customXml/itemProps3.xml><?xml version="1.0" encoding="utf-8"?>
<ds:datastoreItem xmlns:ds="http://schemas.openxmlformats.org/officeDocument/2006/customXml" ds:itemID="{020A33B5-21DB-4D44-895E-C978421D21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389</Words>
  <Characters>2177</Characters>
  <Application>Microsoft Office Word</Application>
  <DocSecurity>0</DocSecurity>
  <Lines>62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Anna Grantham</cp:lastModifiedBy>
  <cp:revision>4</cp:revision>
  <cp:lastPrinted>2021-10-29T14:17:00Z</cp:lastPrinted>
  <dcterms:created xsi:type="dcterms:W3CDTF">2026-03-10T16:45:00Z</dcterms:created>
  <dcterms:modified xsi:type="dcterms:W3CDTF">2026-03-10T17:01:00Z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0x010100CF34AC7DD48C9146A1D0C5C456A757F4</vt:lpwstr>
  </property>
</Properties>
</file>