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7C84" w14:textId="77777777" w:rsidR="00C25081" w:rsidRDefault="00140FCF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16064">
        <w:rPr>
          <w:rFonts w:eastAsia="Times New Roman" w:cstheme="minorHAnsi"/>
          <w:b/>
          <w:bCs/>
          <w:sz w:val="24"/>
          <w:szCs w:val="24"/>
        </w:rPr>
        <w:t xml:space="preserve">ICC Family Engagement Subcommittee Meeting </w:t>
      </w:r>
    </w:p>
    <w:p w14:paraId="5E32DADA" w14:textId="2CB95882" w:rsidR="00C25081" w:rsidRDefault="00C25081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2D3B394B" w:rsidR="00140FCF" w:rsidRPr="00816064" w:rsidRDefault="00F52CFB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January 3</w:t>
      </w:r>
      <w:r w:rsidR="00C25081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C264F9">
        <w:rPr>
          <w:rFonts w:eastAsia="Times New Roman" w:cstheme="minorHAnsi"/>
          <w:b/>
          <w:bCs/>
          <w:sz w:val="24"/>
          <w:szCs w:val="24"/>
        </w:rPr>
        <w:t>202</w:t>
      </w:r>
      <w:r>
        <w:rPr>
          <w:rFonts w:eastAsia="Times New Roman" w:cstheme="minorHAnsi"/>
          <w:b/>
          <w:bCs/>
          <w:sz w:val="24"/>
          <w:szCs w:val="24"/>
        </w:rPr>
        <w:t>4</w:t>
      </w:r>
    </w:p>
    <w:p w14:paraId="67A90FDA" w14:textId="544A37D0" w:rsidR="00140FCF" w:rsidRPr="00816064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 xml:space="preserve"> </w:t>
      </w:r>
    </w:p>
    <w:p w14:paraId="651D0E15" w14:textId="73EA8A20" w:rsidR="00140FCF" w:rsidRPr="00816064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In attendance: Dina Tedeschi</w:t>
      </w:r>
      <w:r w:rsidR="001E3AC1" w:rsidRPr="00816064">
        <w:rPr>
          <w:rFonts w:eastAsia="Times New Roman" w:cstheme="minorHAnsi"/>
          <w:sz w:val="24"/>
          <w:szCs w:val="24"/>
        </w:rPr>
        <w:t xml:space="preserve"> (v)</w:t>
      </w:r>
      <w:r w:rsidRPr="00816064">
        <w:rPr>
          <w:rFonts w:eastAsia="Times New Roman" w:cstheme="minorHAnsi"/>
          <w:sz w:val="24"/>
          <w:szCs w:val="24"/>
        </w:rPr>
        <w:t xml:space="preserve">, </w:t>
      </w:r>
      <w:r w:rsidR="009C3127" w:rsidRPr="00816064">
        <w:rPr>
          <w:rFonts w:eastAsia="Times New Roman" w:cstheme="minorHAnsi"/>
          <w:sz w:val="24"/>
          <w:szCs w:val="24"/>
        </w:rPr>
        <w:t>Cambria Russell</w:t>
      </w:r>
      <w:r w:rsidR="001E3AC1" w:rsidRPr="00816064">
        <w:rPr>
          <w:rFonts w:eastAsia="Times New Roman" w:cstheme="minorHAnsi"/>
          <w:sz w:val="24"/>
          <w:szCs w:val="24"/>
        </w:rPr>
        <w:t xml:space="preserve"> (v)</w:t>
      </w:r>
      <w:r w:rsidR="009C3127" w:rsidRPr="00816064">
        <w:rPr>
          <w:rFonts w:eastAsia="Times New Roman" w:cstheme="minorHAnsi"/>
          <w:sz w:val="24"/>
          <w:szCs w:val="24"/>
        </w:rPr>
        <w:t>,</w:t>
      </w:r>
      <w:r w:rsidR="001E3AC1" w:rsidRPr="00816064">
        <w:rPr>
          <w:rFonts w:eastAsia="Times New Roman" w:cstheme="minorHAnsi"/>
          <w:sz w:val="24"/>
          <w:szCs w:val="24"/>
        </w:rPr>
        <w:t xml:space="preserve"> </w:t>
      </w:r>
      <w:r w:rsidR="007A4E2F" w:rsidRPr="00816064">
        <w:rPr>
          <w:rFonts w:eastAsia="Times New Roman" w:cstheme="minorHAnsi"/>
          <w:sz w:val="24"/>
          <w:szCs w:val="24"/>
        </w:rPr>
        <w:t>Sanya Agrawal (v),</w:t>
      </w:r>
      <w:r w:rsidR="007A4E2F">
        <w:rPr>
          <w:rFonts w:eastAsia="Times New Roman" w:cstheme="minorHAnsi"/>
          <w:sz w:val="24"/>
          <w:szCs w:val="24"/>
        </w:rPr>
        <w:t xml:space="preserve"> Mallorie Brown (v), Johan de Besche (v), </w:t>
      </w:r>
      <w:r w:rsidRPr="00816064">
        <w:rPr>
          <w:rFonts w:eastAsia="Times New Roman" w:cstheme="minorHAnsi"/>
          <w:sz w:val="24"/>
          <w:szCs w:val="24"/>
        </w:rPr>
        <w:t xml:space="preserve">Liz Cox, </w:t>
      </w:r>
      <w:r w:rsidR="00F52CFB">
        <w:rPr>
          <w:rFonts w:eastAsia="Times New Roman" w:cstheme="minorHAnsi"/>
          <w:sz w:val="24"/>
          <w:szCs w:val="24"/>
        </w:rPr>
        <w:t xml:space="preserve">Kathleen Amaral, </w:t>
      </w:r>
      <w:r w:rsidR="00295540">
        <w:rPr>
          <w:rFonts w:eastAsia="Times New Roman" w:cstheme="minorHAnsi"/>
          <w:sz w:val="24"/>
          <w:szCs w:val="24"/>
        </w:rPr>
        <w:t>Tory Karlsen</w:t>
      </w:r>
      <w:r w:rsidR="00C66125" w:rsidRPr="00816064">
        <w:rPr>
          <w:rFonts w:eastAsia="Times New Roman" w:cstheme="minorHAnsi"/>
          <w:sz w:val="24"/>
          <w:szCs w:val="24"/>
        </w:rPr>
        <w:t xml:space="preserve">, Pat Cameron, Sanya Agrawal (v), </w:t>
      </w:r>
      <w:r w:rsidR="00993621" w:rsidRPr="00816064">
        <w:rPr>
          <w:rFonts w:eastAsia="Times New Roman" w:cstheme="minorHAnsi"/>
          <w:sz w:val="24"/>
          <w:szCs w:val="24"/>
        </w:rPr>
        <w:t xml:space="preserve">Casandra Greeno </w:t>
      </w:r>
      <w:r w:rsidR="00A46028" w:rsidRPr="00816064">
        <w:rPr>
          <w:rFonts w:eastAsia="Times New Roman" w:cstheme="minorHAnsi"/>
          <w:sz w:val="24"/>
          <w:szCs w:val="24"/>
        </w:rPr>
        <w:t xml:space="preserve">(v), </w:t>
      </w:r>
      <w:r w:rsidR="00C66125" w:rsidRPr="00816064">
        <w:rPr>
          <w:rFonts w:eastAsia="Times New Roman" w:cstheme="minorHAnsi"/>
          <w:sz w:val="24"/>
          <w:szCs w:val="24"/>
        </w:rPr>
        <w:t xml:space="preserve">Jennifer Clark (v), </w:t>
      </w:r>
      <w:r w:rsidR="00F304FD">
        <w:rPr>
          <w:rFonts w:eastAsia="Times New Roman" w:cstheme="minorHAnsi"/>
          <w:sz w:val="24"/>
          <w:szCs w:val="24"/>
        </w:rPr>
        <w:t xml:space="preserve">Amy Muehlberger, </w:t>
      </w:r>
      <w:r w:rsidR="00392207">
        <w:rPr>
          <w:rFonts w:eastAsia="Times New Roman" w:cstheme="minorHAnsi"/>
          <w:sz w:val="24"/>
          <w:szCs w:val="24"/>
        </w:rPr>
        <w:t xml:space="preserve">Mary Bishop, </w:t>
      </w:r>
      <w:r w:rsidR="0020561D" w:rsidRPr="00816064">
        <w:rPr>
          <w:rFonts w:eastAsia="Times New Roman" w:cstheme="minorHAnsi"/>
          <w:sz w:val="24"/>
          <w:szCs w:val="24"/>
        </w:rPr>
        <w:t>Kris Martone-Levine</w:t>
      </w:r>
      <w:r w:rsidR="00792191" w:rsidRPr="00816064">
        <w:rPr>
          <w:rFonts w:eastAsia="Times New Roman" w:cstheme="minorHAnsi"/>
          <w:sz w:val="24"/>
          <w:szCs w:val="24"/>
        </w:rPr>
        <w:t xml:space="preserve">; voting members absent:  </w:t>
      </w:r>
      <w:r w:rsidR="00392207">
        <w:rPr>
          <w:rFonts w:eastAsia="Times New Roman" w:cstheme="minorHAnsi"/>
          <w:sz w:val="24"/>
          <w:szCs w:val="24"/>
        </w:rPr>
        <w:t>Asha Abd</w:t>
      </w:r>
      <w:r w:rsidR="004518C7">
        <w:rPr>
          <w:rFonts w:eastAsia="Times New Roman" w:cstheme="minorHAnsi"/>
          <w:sz w:val="24"/>
          <w:szCs w:val="24"/>
        </w:rPr>
        <w:t>ullahi</w:t>
      </w:r>
      <w:r w:rsidR="00392207">
        <w:rPr>
          <w:rFonts w:eastAsia="Times New Roman" w:cstheme="minorHAnsi"/>
          <w:sz w:val="24"/>
          <w:szCs w:val="24"/>
        </w:rPr>
        <w:t xml:space="preserve">, Shirley Fan-Chan, Rosa Hsu, </w:t>
      </w:r>
      <w:r w:rsidR="000A79AE" w:rsidRPr="00816064">
        <w:rPr>
          <w:rFonts w:eastAsia="Times New Roman" w:cstheme="minorHAnsi"/>
          <w:sz w:val="24"/>
          <w:szCs w:val="24"/>
        </w:rPr>
        <w:t xml:space="preserve">Andrea Goncalves Oliveira, </w:t>
      </w:r>
      <w:r w:rsidR="00993621">
        <w:rPr>
          <w:rFonts w:eastAsia="Times New Roman" w:cstheme="minorHAnsi"/>
          <w:sz w:val="24"/>
          <w:szCs w:val="24"/>
        </w:rPr>
        <w:t>Michelle Grewal</w:t>
      </w:r>
      <w:r w:rsidR="00C66125" w:rsidRPr="00816064">
        <w:rPr>
          <w:rFonts w:eastAsia="Times New Roman" w:cstheme="minorHAnsi"/>
          <w:sz w:val="24"/>
          <w:szCs w:val="24"/>
        </w:rPr>
        <w:t>.</w:t>
      </w:r>
      <w:r w:rsidR="00792191" w:rsidRPr="00816064">
        <w:rPr>
          <w:rFonts w:eastAsia="Times New Roman" w:cstheme="minorHAnsi"/>
          <w:sz w:val="24"/>
          <w:szCs w:val="24"/>
        </w:rPr>
        <w:t xml:space="preserve"> </w:t>
      </w:r>
      <w:r w:rsidR="000A79AE" w:rsidRPr="00816064">
        <w:rPr>
          <w:rFonts w:eastAsia="Times New Roman" w:cstheme="minorHAnsi"/>
          <w:sz w:val="24"/>
          <w:szCs w:val="24"/>
        </w:rPr>
        <w:t>Meeting held virtually.</w:t>
      </w:r>
    </w:p>
    <w:p w14:paraId="18EB8E66" w14:textId="5ECBA830" w:rsidR="00140FCF" w:rsidRPr="00816064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816064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Agenda:</w:t>
      </w:r>
    </w:p>
    <w:p w14:paraId="070916BF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Introductions</w:t>
      </w:r>
    </w:p>
    <w:p w14:paraId="02BA464D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Review Charge</w:t>
      </w:r>
    </w:p>
    <w:p w14:paraId="51B9608B" w14:textId="0B1E610B" w:rsidR="003142ED" w:rsidRPr="00816064" w:rsidRDefault="003142ED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Meeting Minutes Approval</w:t>
      </w:r>
    </w:p>
    <w:p w14:paraId="458C7FDF" w14:textId="0D6063CF" w:rsidR="001C30BA" w:rsidRPr="00816064" w:rsidRDefault="001C30BA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Presentation/s</w:t>
      </w:r>
    </w:p>
    <w:p w14:paraId="3F27B231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Discussion</w:t>
      </w:r>
    </w:p>
    <w:p w14:paraId="70EBE0CF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Questions</w:t>
      </w:r>
    </w:p>
    <w:p w14:paraId="241C6255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Action plan</w:t>
      </w:r>
    </w:p>
    <w:p w14:paraId="6FF5178A" w14:textId="77777777" w:rsidR="00140FCF" w:rsidRPr="00816064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816064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 </w:t>
      </w:r>
    </w:p>
    <w:p w14:paraId="078B6ACF" w14:textId="493F6ED1" w:rsidR="00140FCF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>Quorum</w:t>
      </w:r>
      <w:r w:rsidR="00140FCF" w:rsidRPr="00816064">
        <w:rPr>
          <w:rFonts w:eastAsia="Times New Roman" w:cstheme="minorHAnsi"/>
          <w:sz w:val="24"/>
          <w:szCs w:val="24"/>
        </w:rPr>
        <w:t xml:space="preserve"> met</w:t>
      </w:r>
      <w:r w:rsidR="003142ED" w:rsidRPr="00816064">
        <w:rPr>
          <w:rFonts w:eastAsia="Times New Roman" w:cstheme="minorHAnsi"/>
          <w:sz w:val="24"/>
          <w:szCs w:val="24"/>
        </w:rPr>
        <w:t xml:space="preserve"> at </w:t>
      </w:r>
      <w:r w:rsidR="00C66125" w:rsidRPr="00816064">
        <w:rPr>
          <w:rFonts w:eastAsia="Times New Roman" w:cstheme="minorHAnsi"/>
          <w:sz w:val="24"/>
          <w:szCs w:val="24"/>
        </w:rPr>
        <w:t>10:</w:t>
      </w:r>
      <w:r w:rsidR="00392207">
        <w:rPr>
          <w:rFonts w:eastAsia="Times New Roman" w:cstheme="minorHAnsi"/>
          <w:sz w:val="24"/>
          <w:szCs w:val="24"/>
        </w:rPr>
        <w:t>12</w:t>
      </w:r>
      <w:r w:rsidR="00C66125" w:rsidRPr="00816064">
        <w:rPr>
          <w:rFonts w:eastAsia="Times New Roman" w:cstheme="minorHAnsi"/>
          <w:sz w:val="24"/>
          <w:szCs w:val="24"/>
        </w:rPr>
        <w:t>am.</w:t>
      </w:r>
      <w:r w:rsidR="003C5CF3" w:rsidRPr="00816064">
        <w:rPr>
          <w:rFonts w:eastAsia="Times New Roman" w:cstheme="minorHAnsi"/>
          <w:sz w:val="24"/>
          <w:szCs w:val="24"/>
        </w:rPr>
        <w:t xml:space="preserve"> </w:t>
      </w:r>
      <w:r w:rsidR="00B122F8">
        <w:rPr>
          <w:rFonts w:eastAsia="Times New Roman" w:cstheme="minorHAnsi"/>
          <w:sz w:val="24"/>
          <w:szCs w:val="24"/>
        </w:rPr>
        <w:t xml:space="preserve">The </w:t>
      </w:r>
      <w:r w:rsidR="00E2423A">
        <w:rPr>
          <w:rFonts w:eastAsia="Times New Roman" w:cstheme="minorHAnsi"/>
          <w:sz w:val="24"/>
          <w:szCs w:val="24"/>
        </w:rPr>
        <w:t xml:space="preserve">roll call was done, and the meeting was called to order at 10:12 am. 6 voting members for a </w:t>
      </w:r>
      <w:r w:rsidR="003C5CF3" w:rsidRPr="00816064">
        <w:rPr>
          <w:rFonts w:eastAsia="Times New Roman" w:cstheme="minorHAnsi"/>
          <w:sz w:val="24"/>
          <w:szCs w:val="24"/>
        </w:rPr>
        <w:t>quorum</w:t>
      </w:r>
      <w:r w:rsidR="00E2423A">
        <w:rPr>
          <w:rFonts w:eastAsia="Times New Roman" w:cstheme="minorHAnsi"/>
          <w:sz w:val="24"/>
          <w:szCs w:val="24"/>
        </w:rPr>
        <w:t xml:space="preserve"> (7 if Johan’s attendance counts towards quorum)</w:t>
      </w:r>
      <w:r w:rsidR="003C5CF3" w:rsidRPr="00816064">
        <w:rPr>
          <w:rFonts w:eastAsia="Times New Roman" w:cstheme="minorHAnsi"/>
          <w:sz w:val="24"/>
          <w:szCs w:val="24"/>
        </w:rPr>
        <w:t>.</w:t>
      </w:r>
    </w:p>
    <w:p w14:paraId="32021B7A" w14:textId="77777777" w:rsidR="004518C7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05061A" w14:textId="2ACE5D32" w:rsidR="004518C7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Welcome by Dina Tedeschi, </w:t>
      </w:r>
      <w:r w:rsidR="0013312D">
        <w:rPr>
          <w:rFonts w:eastAsia="Times New Roman" w:cstheme="minorHAnsi"/>
          <w:sz w:val="24"/>
          <w:szCs w:val="24"/>
        </w:rPr>
        <w:t>ICC,</w:t>
      </w:r>
      <w:r>
        <w:rPr>
          <w:rFonts w:eastAsia="Times New Roman" w:cstheme="minorHAnsi"/>
          <w:sz w:val="24"/>
          <w:szCs w:val="24"/>
        </w:rPr>
        <w:t xml:space="preserve"> and Family Engagement Co-chair.</w:t>
      </w:r>
    </w:p>
    <w:p w14:paraId="15737508" w14:textId="77777777" w:rsidR="00392207" w:rsidRDefault="0039220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7EDED2" w14:textId="228D6296" w:rsidR="00392207" w:rsidRPr="00816064" w:rsidRDefault="0039220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Who are </w:t>
      </w:r>
      <w:r w:rsidR="00E2423A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voting members</w:t>
      </w:r>
      <w:r w:rsidR="00E2423A">
        <w:rPr>
          <w:rFonts w:eastAsia="Times New Roman" w:cstheme="minorHAnsi"/>
          <w:sz w:val="24"/>
          <w:szCs w:val="24"/>
        </w:rPr>
        <w:t xml:space="preserve"> for Family Engagement – are ICC voting members who attend a subcommittee meeting considered voting members in that subcommittee meeting</w:t>
      </w:r>
      <w:r>
        <w:rPr>
          <w:rFonts w:eastAsia="Times New Roman" w:cstheme="minorHAnsi"/>
          <w:sz w:val="24"/>
          <w:szCs w:val="24"/>
        </w:rPr>
        <w:t>?</w:t>
      </w:r>
    </w:p>
    <w:p w14:paraId="4AB418F4" w14:textId="77777777" w:rsidR="003C5CF3" w:rsidRPr="00816064" w:rsidRDefault="003C5CF3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82DEFC" w14:textId="00D5FBB1" w:rsidR="00B122F8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Minutes: </w:t>
      </w:r>
      <w:r w:rsidR="00B122F8">
        <w:rPr>
          <w:rFonts w:eastAsia="Times New Roman" w:cstheme="minorHAnsi"/>
          <w:sz w:val="24"/>
          <w:szCs w:val="24"/>
        </w:rPr>
        <w:t xml:space="preserve">Minutes can only be shared online with voting members. Minutes can always be changed after approval. </w:t>
      </w:r>
    </w:p>
    <w:p w14:paraId="00A55B80" w14:textId="77777777" w:rsidR="00B122F8" w:rsidRDefault="00B122F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9D5C8F" w14:textId="65DA0C1F" w:rsidR="00B122F8" w:rsidRDefault="00B122F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Dina motioned to approve the minutes. Cambria seconded </w:t>
      </w:r>
      <w:r w:rsidR="00E2423A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 xml:space="preserve">motion. Only voting members that were in attendance can vote to approve minutes. </w:t>
      </w:r>
      <w:r w:rsidR="004518C7">
        <w:rPr>
          <w:rFonts w:eastAsia="Times New Roman" w:cstheme="minorHAnsi"/>
          <w:sz w:val="24"/>
          <w:szCs w:val="24"/>
        </w:rPr>
        <w:t xml:space="preserve">Kris will add Mallorie and Asha to attendance – voting members absent from the December 6, 2023, meeting. Should chat be included? Request clarification. Dina motioned to approve minutes; Cambria seconded </w:t>
      </w:r>
      <w:r w:rsidR="0013312D">
        <w:rPr>
          <w:rFonts w:eastAsia="Times New Roman" w:cstheme="minorHAnsi"/>
          <w:sz w:val="24"/>
          <w:szCs w:val="24"/>
        </w:rPr>
        <w:t xml:space="preserve">the </w:t>
      </w:r>
      <w:r w:rsidR="004518C7">
        <w:rPr>
          <w:rFonts w:eastAsia="Times New Roman" w:cstheme="minorHAnsi"/>
          <w:sz w:val="24"/>
          <w:szCs w:val="24"/>
        </w:rPr>
        <w:t xml:space="preserve">motion.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E2423A">
        <w:rPr>
          <w:rFonts w:eastAsia="Times New Roman" w:cstheme="minorHAnsi"/>
          <w:sz w:val="24"/>
          <w:szCs w:val="24"/>
        </w:rPr>
        <w:t>roll call of those in attendance</w:t>
      </w:r>
      <w:r w:rsidR="004518C7">
        <w:rPr>
          <w:rFonts w:eastAsia="Times New Roman" w:cstheme="minorHAnsi"/>
          <w:sz w:val="24"/>
          <w:szCs w:val="24"/>
        </w:rPr>
        <w:t xml:space="preserve"> </w:t>
      </w:r>
      <w:r w:rsidR="0013312D">
        <w:rPr>
          <w:rFonts w:eastAsia="Times New Roman" w:cstheme="minorHAnsi"/>
          <w:sz w:val="24"/>
          <w:szCs w:val="24"/>
        </w:rPr>
        <w:t xml:space="preserve">at the </w:t>
      </w:r>
      <w:r w:rsidR="004518C7">
        <w:rPr>
          <w:rFonts w:eastAsia="Times New Roman" w:cstheme="minorHAnsi"/>
          <w:sz w:val="24"/>
          <w:szCs w:val="24"/>
        </w:rPr>
        <w:t>December 6 meeting</w:t>
      </w:r>
      <w:r w:rsidR="00E2423A">
        <w:rPr>
          <w:rFonts w:eastAsia="Times New Roman" w:cstheme="minorHAnsi"/>
          <w:sz w:val="24"/>
          <w:szCs w:val="24"/>
        </w:rPr>
        <w:t xml:space="preserve"> was </w:t>
      </w:r>
      <w:r>
        <w:rPr>
          <w:rFonts w:eastAsia="Times New Roman" w:cstheme="minorHAnsi"/>
          <w:sz w:val="24"/>
          <w:szCs w:val="24"/>
        </w:rPr>
        <w:t>completed to approve minutes.</w:t>
      </w:r>
    </w:p>
    <w:p w14:paraId="59F4CEAA" w14:textId="77777777" w:rsidR="00B122F8" w:rsidRDefault="00B122F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68A75C" w14:textId="63D27A03" w:rsidR="00B122F8" w:rsidRDefault="0013312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Tomorrow (January 4, 2024), the Steering Committee will discuss</w:t>
      </w:r>
      <w:r w:rsidR="00B122F8">
        <w:rPr>
          <w:rFonts w:eastAsia="Times New Roman" w:cstheme="minorHAnsi"/>
          <w:sz w:val="24"/>
          <w:szCs w:val="24"/>
        </w:rPr>
        <w:t xml:space="preserve"> combining </w:t>
      </w:r>
      <w:r w:rsidR="00E2423A">
        <w:rPr>
          <w:rFonts w:eastAsia="Times New Roman" w:cstheme="minorHAnsi"/>
          <w:sz w:val="24"/>
          <w:szCs w:val="24"/>
        </w:rPr>
        <w:t>the Family Engagement and Racial Equity subcommittee</w:t>
      </w:r>
      <w:r w:rsidR="004518C7">
        <w:rPr>
          <w:rFonts w:eastAsia="Times New Roman" w:cstheme="minorHAnsi"/>
          <w:sz w:val="24"/>
          <w:szCs w:val="24"/>
        </w:rPr>
        <w:t>s</w:t>
      </w:r>
      <w:r w:rsidR="00E2423A">
        <w:rPr>
          <w:rFonts w:eastAsia="Times New Roman" w:cstheme="minorHAnsi"/>
          <w:sz w:val="24"/>
          <w:szCs w:val="24"/>
        </w:rPr>
        <w:t xml:space="preserve"> and their charges</w:t>
      </w:r>
      <w:r w:rsidR="004518C7">
        <w:rPr>
          <w:rFonts w:eastAsia="Times New Roman" w:cstheme="minorHAnsi"/>
          <w:sz w:val="24"/>
          <w:szCs w:val="24"/>
        </w:rPr>
        <w:t xml:space="preserve">. At today’s Family Engagement meeting, the Family Engagement and Racial Equity committee chairs are looking to </w:t>
      </w:r>
      <w:r>
        <w:rPr>
          <w:rFonts w:eastAsia="Times New Roman" w:cstheme="minorHAnsi"/>
          <w:sz w:val="24"/>
          <w:szCs w:val="24"/>
        </w:rPr>
        <w:t>discuss</w:t>
      </w:r>
      <w:r w:rsidR="004518C7">
        <w:rPr>
          <w:rFonts w:eastAsia="Times New Roman" w:cstheme="minorHAnsi"/>
          <w:sz w:val="24"/>
          <w:szCs w:val="24"/>
        </w:rPr>
        <w:t xml:space="preserve"> the success of previous charges in preparation for the Steering Committee meeting. </w:t>
      </w:r>
    </w:p>
    <w:p w14:paraId="0D44255F" w14:textId="77777777" w:rsidR="004518C7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8859B4F" w14:textId="77777777" w:rsidR="005B7D99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Last year, the Racial Equity Committee was charged with providing</w:t>
      </w:r>
      <w:r w:rsidR="00E2423A">
        <w:rPr>
          <w:rFonts w:eastAsia="Times New Roman" w:cstheme="minorHAnsi"/>
          <w:sz w:val="24"/>
          <w:szCs w:val="24"/>
        </w:rPr>
        <w:t xml:space="preserve"> guidance </w:t>
      </w:r>
      <w:r>
        <w:rPr>
          <w:rFonts w:eastAsia="Times New Roman" w:cstheme="minorHAnsi"/>
          <w:sz w:val="24"/>
          <w:szCs w:val="24"/>
        </w:rPr>
        <w:t xml:space="preserve">on CLAS training that the </w:t>
      </w:r>
      <w:r w:rsidR="00E2423A">
        <w:rPr>
          <w:rFonts w:eastAsia="Times New Roman" w:cstheme="minorHAnsi"/>
          <w:sz w:val="24"/>
          <w:szCs w:val="24"/>
        </w:rPr>
        <w:t xml:space="preserve">EI Division </w:t>
      </w:r>
      <w:r>
        <w:rPr>
          <w:rFonts w:eastAsia="Times New Roman" w:cstheme="minorHAnsi"/>
          <w:sz w:val="24"/>
          <w:szCs w:val="24"/>
        </w:rPr>
        <w:t>would</w:t>
      </w:r>
      <w:r w:rsidR="00E2423A">
        <w:rPr>
          <w:rFonts w:eastAsia="Times New Roman" w:cstheme="minorHAnsi"/>
          <w:sz w:val="24"/>
          <w:szCs w:val="24"/>
        </w:rPr>
        <w:t xml:space="preserve"> be doing. This was completed. </w:t>
      </w:r>
    </w:p>
    <w:p w14:paraId="2275F203" w14:textId="77777777" w:rsidR="005B7D99" w:rsidRDefault="005B7D9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EEEB24" w14:textId="77777777" w:rsidR="005B7D99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year, the possible charge will be focusing </w:t>
      </w:r>
      <w:r w:rsidR="00246682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Family Engagement and Racial Equity</w:t>
      </w:r>
      <w:r w:rsidR="00E2423A">
        <w:rPr>
          <w:rFonts w:eastAsia="Times New Roman" w:cstheme="minorHAnsi"/>
          <w:sz w:val="24"/>
          <w:szCs w:val="24"/>
        </w:rPr>
        <w:t xml:space="preserve"> </w:t>
      </w:r>
      <w:r w:rsidR="00246682">
        <w:rPr>
          <w:rFonts w:eastAsia="Times New Roman" w:cstheme="minorHAnsi"/>
          <w:sz w:val="24"/>
          <w:szCs w:val="24"/>
        </w:rPr>
        <w:t xml:space="preserve">Committees </w:t>
      </w:r>
      <w:r w:rsidR="00E2423A">
        <w:rPr>
          <w:rFonts w:eastAsia="Times New Roman" w:cstheme="minorHAnsi"/>
          <w:sz w:val="24"/>
          <w:szCs w:val="24"/>
        </w:rPr>
        <w:t xml:space="preserve">on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E2423A">
        <w:rPr>
          <w:rFonts w:eastAsia="Times New Roman" w:cstheme="minorHAnsi"/>
          <w:sz w:val="24"/>
          <w:szCs w:val="24"/>
        </w:rPr>
        <w:t>NCSEAM Impact Family Survey</w:t>
      </w:r>
      <w:r w:rsidR="005B7D99">
        <w:rPr>
          <w:rFonts w:eastAsia="Times New Roman" w:cstheme="minorHAnsi"/>
          <w:sz w:val="24"/>
          <w:szCs w:val="24"/>
        </w:rPr>
        <w:t xml:space="preserve"> with the charge of ensuring that the NCSEAM Impact Family Survey is as</w:t>
      </w:r>
      <w:r w:rsidR="005B7D99" w:rsidRP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family-friendly and family-focused</w:t>
      </w:r>
      <w:r w:rsidR="005B7D99" w:rsidRP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as possible.</w:t>
      </w:r>
      <w:r w:rsidR="005B7D99" w:rsidRPr="005B7D99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   </w:t>
      </w:r>
      <w:r w:rsidR="005B7D99" w:rsidRP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As we move from a </w:t>
      </w:r>
      <w:r w:rsid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random </w:t>
      </w:r>
      <w:r w:rsidR="005B7D99" w:rsidRP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sampling of families to a census </w:t>
      </w:r>
      <w:r w:rsid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sampling </w:t>
      </w:r>
      <w:r w:rsidR="005B7D99" w:rsidRP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approach, </w:t>
      </w:r>
      <w:r w:rsid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minimizing barriers for families, especially nonresponse bias is important</w:t>
      </w:r>
      <w:r w:rsidR="005B7D99" w:rsidRP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005B7D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There was discussion of the current NCSEAM Impact Survey, which is currently feeling more OSEP-focused, and that this is an opportunity to make this more about and for families. Questions like, “How</w:t>
      </w:r>
      <w:r w:rsidR="00E2423A">
        <w:rPr>
          <w:rFonts w:eastAsia="Times New Roman" w:cstheme="minorHAnsi"/>
          <w:sz w:val="24"/>
          <w:szCs w:val="24"/>
        </w:rPr>
        <w:t xml:space="preserve"> will it work</w:t>
      </w:r>
      <w:r w:rsidR="005B7D99">
        <w:rPr>
          <w:rFonts w:eastAsia="Times New Roman" w:cstheme="minorHAnsi"/>
          <w:sz w:val="24"/>
          <w:szCs w:val="24"/>
        </w:rPr>
        <w:t>,</w:t>
      </w:r>
      <w:r w:rsidR="00E2423A">
        <w:rPr>
          <w:rFonts w:eastAsia="Times New Roman" w:cstheme="minorHAnsi"/>
          <w:sz w:val="24"/>
          <w:szCs w:val="24"/>
        </w:rPr>
        <w:t xml:space="preserve"> and how do we make it better</w:t>
      </w:r>
      <w:r w:rsidR="005B7D99">
        <w:rPr>
          <w:rFonts w:eastAsia="Times New Roman" w:cstheme="minorHAnsi"/>
          <w:sz w:val="24"/>
          <w:szCs w:val="24"/>
        </w:rPr>
        <w:t xml:space="preserve">?” came up. </w:t>
      </w:r>
      <w:r w:rsidR="00A343A5">
        <w:rPr>
          <w:rFonts w:eastAsia="Times New Roman" w:cstheme="minorHAnsi"/>
          <w:sz w:val="24"/>
          <w:szCs w:val="24"/>
        </w:rPr>
        <w:t>C</w:t>
      </w:r>
      <w:r w:rsidR="00E2423A">
        <w:rPr>
          <w:rFonts w:eastAsia="Times New Roman" w:cstheme="minorHAnsi"/>
          <w:sz w:val="24"/>
          <w:szCs w:val="24"/>
        </w:rPr>
        <w:t xml:space="preserve">ensus sampling shift is a huge change – </w:t>
      </w:r>
      <w:r w:rsidR="005B7D99">
        <w:rPr>
          <w:rFonts w:eastAsia="Times New Roman" w:cstheme="minorHAnsi"/>
          <w:sz w:val="24"/>
          <w:szCs w:val="24"/>
        </w:rPr>
        <w:t xml:space="preserve">there are </w:t>
      </w:r>
      <w:r w:rsidR="00E2423A">
        <w:rPr>
          <w:rFonts w:eastAsia="Times New Roman" w:cstheme="minorHAnsi"/>
          <w:sz w:val="24"/>
          <w:szCs w:val="24"/>
        </w:rPr>
        <w:t xml:space="preserve">biases that </w:t>
      </w:r>
      <w:r w:rsidR="005B7D99">
        <w:rPr>
          <w:rFonts w:eastAsia="Times New Roman" w:cstheme="minorHAnsi"/>
          <w:sz w:val="24"/>
          <w:szCs w:val="24"/>
        </w:rPr>
        <w:t xml:space="preserve">may </w:t>
      </w:r>
      <w:r w:rsidR="00E2423A">
        <w:rPr>
          <w:rFonts w:eastAsia="Times New Roman" w:cstheme="minorHAnsi"/>
          <w:sz w:val="24"/>
          <w:szCs w:val="24"/>
        </w:rPr>
        <w:t xml:space="preserve">make it difficult for families to respond, </w:t>
      </w:r>
      <w:r w:rsidR="005B7D99">
        <w:rPr>
          <w:rFonts w:eastAsia="Times New Roman" w:cstheme="minorHAnsi"/>
          <w:sz w:val="24"/>
          <w:szCs w:val="24"/>
        </w:rPr>
        <w:t xml:space="preserve">which </w:t>
      </w:r>
      <w:r w:rsidR="00E2423A">
        <w:rPr>
          <w:rFonts w:eastAsia="Times New Roman" w:cstheme="minorHAnsi"/>
          <w:sz w:val="24"/>
          <w:szCs w:val="24"/>
        </w:rPr>
        <w:t xml:space="preserve">are multiplied by being a family of color. </w:t>
      </w:r>
    </w:p>
    <w:p w14:paraId="234866FF" w14:textId="77777777" w:rsidR="005B7D99" w:rsidRDefault="005B7D9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B2BD41" w14:textId="752E739E" w:rsidR="005B7D99" w:rsidRDefault="005B7D9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Dina reminded the group of the Family Engagement Subcommittee’s achievements last year. They included a single-page infographic, the addition of an introductory statement, and best practices,</w:t>
      </w:r>
      <w:r w:rsidR="00A343A5">
        <w:rPr>
          <w:rFonts w:eastAsia="Times New Roman" w:cstheme="minorHAnsi"/>
          <w:sz w:val="24"/>
          <w:szCs w:val="24"/>
        </w:rPr>
        <w:t xml:space="preserve"> including additional touchpoints. </w:t>
      </w:r>
    </w:p>
    <w:p w14:paraId="6C9EA5A4" w14:textId="77777777" w:rsidR="005B7D99" w:rsidRDefault="005B7D9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04325E5" w14:textId="6D5EDDAB" w:rsidR="00B122F8" w:rsidRDefault="00A343A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Family and Equity overarch pillars in </w:t>
      </w:r>
      <w:r w:rsidR="005B7D99">
        <w:rPr>
          <w:rFonts w:eastAsia="Times New Roman" w:cstheme="minorHAnsi"/>
          <w:sz w:val="24"/>
          <w:szCs w:val="24"/>
        </w:rPr>
        <w:t xml:space="preserve">the FY24 </w:t>
      </w:r>
      <w:r>
        <w:rPr>
          <w:rFonts w:eastAsia="Times New Roman" w:cstheme="minorHAnsi"/>
          <w:sz w:val="24"/>
          <w:szCs w:val="24"/>
        </w:rPr>
        <w:t xml:space="preserve">ICC strategic plan. Reviewed: </w:t>
      </w:r>
      <w:r w:rsidR="00C9477C">
        <w:rPr>
          <w:rFonts w:eastAsia="Times New Roman" w:cstheme="minorHAnsi"/>
          <w:sz w:val="24"/>
          <w:szCs w:val="24"/>
        </w:rPr>
        <w:t xml:space="preserve">Pillars of </w:t>
      </w:r>
      <w:r>
        <w:rPr>
          <w:rFonts w:eastAsia="Times New Roman" w:cstheme="minorHAnsi"/>
          <w:sz w:val="24"/>
          <w:szCs w:val="24"/>
        </w:rPr>
        <w:t>ICC Strategic Plan</w:t>
      </w:r>
      <w:r w:rsidR="00C9477C">
        <w:rPr>
          <w:rFonts w:eastAsia="Times New Roman" w:cstheme="minorHAnsi"/>
          <w:sz w:val="24"/>
          <w:szCs w:val="24"/>
        </w:rPr>
        <w:t xml:space="preserve"> </w:t>
      </w:r>
      <w:r w:rsidR="00C9477C" w:rsidRPr="00C9477C">
        <w:rPr>
          <w:rFonts w:ascii="Calibri" w:hAnsi="Calibri" w:cs="Calibri"/>
          <w:color w:val="000000"/>
          <w:shd w:val="clear" w:color="auto" w:fill="FFFFFF"/>
        </w:rPr>
        <w:t xml:space="preserve">to pull key points </w:t>
      </w:r>
      <w:r w:rsidR="00C9477C">
        <w:rPr>
          <w:rFonts w:ascii="Calibri" w:hAnsi="Calibri" w:cs="Calibri"/>
          <w:color w:val="000000"/>
          <w:shd w:val="clear" w:color="auto" w:fill="FFFFFF"/>
        </w:rPr>
        <w:t>that may</w:t>
      </w:r>
      <w:r w:rsidR="00C9477C" w:rsidRPr="00C9477C">
        <w:rPr>
          <w:rFonts w:ascii="Calibri" w:hAnsi="Calibri" w:cs="Calibri"/>
          <w:color w:val="000000"/>
          <w:shd w:val="clear" w:color="auto" w:fill="FFFFFF"/>
        </w:rPr>
        <w:t xml:space="preserve"> help guide conversations tomorrow, specifically around public awareness and CLAS.</w:t>
      </w:r>
      <w:r w:rsidR="00C9477C">
        <w:rPr>
          <w:rFonts w:ascii="Calibri" w:hAnsi="Calibri" w:cs="Calibri"/>
          <w:color w:val="000000"/>
          <w:shd w:val="clear" w:color="auto" w:fill="FFFFFF"/>
        </w:rPr>
        <w:t xml:space="preserve"> The question around access to data around underrepresentation- do the demographics match the </w:t>
      </w:r>
      <w:r w:rsidR="00C9477C" w:rsidRPr="00C9477C">
        <w:rPr>
          <w:rFonts w:ascii="Calibri" w:hAnsi="Calibri" w:cs="Calibri"/>
          <w:color w:val="000000"/>
          <w:shd w:val="clear" w:color="auto" w:fill="FFFFFF"/>
        </w:rPr>
        <w:t>population? How can we use this information to help focus our work to provide specific and targeted recommendations? How are staffing issues impacting equitable service delivery</w:t>
      </w:r>
      <w:r w:rsidR="00C9477C">
        <w:rPr>
          <w:rFonts w:ascii="Calibri" w:hAnsi="Calibri" w:cs="Calibri"/>
          <w:color w:val="000000"/>
          <w:shd w:val="clear" w:color="auto" w:fill="FFFFFF"/>
        </w:rPr>
        <w:t>?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4FC1339C" w14:textId="77777777" w:rsidR="00AF5271" w:rsidRDefault="00AF527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C80947" w14:textId="5E8FDA93" w:rsidR="00AF5271" w:rsidRDefault="00AF527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BC67B2F" wp14:editId="6B76A4C5">
            <wp:extent cx="5943600" cy="3413760"/>
            <wp:effectExtent l="0" t="0" r="0" b="0"/>
            <wp:docPr id="1403516532" name="Picture 1" descr="A diagram of a servi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16532" name="Picture 1" descr="A diagram of a servi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B36DF" w14:textId="77777777" w:rsidR="00A343A5" w:rsidRDefault="00A343A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C83898E" w14:textId="77777777" w:rsidR="00C9477C" w:rsidRDefault="00C9477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50B088" w14:textId="6B6AD53E" w:rsidR="005B7D99" w:rsidRDefault="00A343A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Cross collaboration opportunities</w:t>
      </w:r>
      <w:r w:rsidR="005B7D99">
        <w:rPr>
          <w:rFonts w:eastAsia="Times New Roman" w:cstheme="minorHAnsi"/>
          <w:sz w:val="24"/>
          <w:szCs w:val="24"/>
        </w:rPr>
        <w:t xml:space="preserve">: </w:t>
      </w:r>
    </w:p>
    <w:p w14:paraId="4FDBF97A" w14:textId="77777777" w:rsidR="005B7D99" w:rsidRPr="005B7D99" w:rsidRDefault="00A343A5" w:rsidP="005B7D9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B7D99">
        <w:rPr>
          <w:rFonts w:eastAsia="Times New Roman" w:cstheme="minorHAnsi"/>
          <w:sz w:val="24"/>
          <w:szCs w:val="24"/>
        </w:rPr>
        <w:t xml:space="preserve">Service Integration: </w:t>
      </w:r>
    </w:p>
    <w:p w14:paraId="6E606884" w14:textId="6BE874F6" w:rsidR="00A343A5" w:rsidRPr="005B7D99" w:rsidRDefault="00A343A5" w:rsidP="005B7D99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B7D99">
        <w:rPr>
          <w:rFonts w:eastAsia="Times New Roman" w:cstheme="minorHAnsi"/>
          <w:sz w:val="24"/>
          <w:szCs w:val="24"/>
        </w:rPr>
        <w:t>Public awareness ties into NCSEAM touchpoints</w:t>
      </w:r>
    </w:p>
    <w:p w14:paraId="29917060" w14:textId="7C98EB22" w:rsidR="00A343A5" w:rsidRPr="005B7D99" w:rsidRDefault="00A343A5" w:rsidP="005B7D99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B7D99">
        <w:rPr>
          <w:rFonts w:eastAsia="Times New Roman" w:cstheme="minorHAnsi"/>
          <w:sz w:val="24"/>
          <w:szCs w:val="24"/>
        </w:rPr>
        <w:t xml:space="preserve">Monitor continuity of care for families experiencing homelessness and immigrant communities. </w:t>
      </w:r>
    </w:p>
    <w:p w14:paraId="1048D394" w14:textId="77777777" w:rsidR="005B7D99" w:rsidRDefault="00A343A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Equity: </w:t>
      </w:r>
    </w:p>
    <w:p w14:paraId="17BE2DC6" w14:textId="77777777" w:rsidR="00C9477C" w:rsidRDefault="00A343A5" w:rsidP="00C9477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9477C">
        <w:rPr>
          <w:rFonts w:eastAsia="Times New Roman" w:cstheme="minorHAnsi"/>
          <w:sz w:val="24"/>
          <w:szCs w:val="24"/>
        </w:rPr>
        <w:t xml:space="preserve">EI’s ability to provide culturally and linguistically appropriate </w:t>
      </w:r>
      <w:r w:rsidR="005B7D99" w:rsidRPr="00C9477C">
        <w:rPr>
          <w:rFonts w:eastAsia="Times New Roman" w:cstheme="minorHAnsi"/>
          <w:sz w:val="24"/>
          <w:szCs w:val="24"/>
        </w:rPr>
        <w:t>services</w:t>
      </w:r>
      <w:r w:rsidRPr="00C9477C">
        <w:rPr>
          <w:rFonts w:eastAsia="Times New Roman" w:cstheme="minorHAnsi"/>
          <w:sz w:val="24"/>
          <w:szCs w:val="24"/>
        </w:rPr>
        <w:t xml:space="preserve">. </w:t>
      </w:r>
    </w:p>
    <w:p w14:paraId="3D25A4BE" w14:textId="76723DEA" w:rsidR="00C9477C" w:rsidRPr="00C9477C" w:rsidRDefault="00A343A5" w:rsidP="00C9477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9477C">
        <w:rPr>
          <w:rFonts w:eastAsia="Times New Roman" w:cstheme="minorHAnsi"/>
          <w:sz w:val="24"/>
          <w:szCs w:val="24"/>
        </w:rPr>
        <w:t xml:space="preserve">As well as </w:t>
      </w:r>
      <w:r w:rsidR="005B7D99" w:rsidRPr="00C9477C">
        <w:rPr>
          <w:rFonts w:eastAsia="Times New Roman" w:cstheme="minorHAnsi"/>
          <w:sz w:val="24"/>
          <w:szCs w:val="24"/>
        </w:rPr>
        <w:t xml:space="preserve">the </w:t>
      </w:r>
      <w:r w:rsidRPr="00C9477C">
        <w:rPr>
          <w:rFonts w:eastAsia="Times New Roman" w:cstheme="minorHAnsi"/>
          <w:sz w:val="24"/>
          <w:szCs w:val="24"/>
        </w:rPr>
        <w:t xml:space="preserve">Section 427 plan. Equity and family engagement tie together closely. </w:t>
      </w:r>
    </w:p>
    <w:p w14:paraId="4374842A" w14:textId="77777777" w:rsidR="00C9477C" w:rsidRDefault="00C9477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CE37BC" w14:textId="77777777" w:rsidR="00C9477C" w:rsidRDefault="00A343A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Racial equity </w:t>
      </w:r>
      <w:r w:rsidR="00C9477C">
        <w:rPr>
          <w:rFonts w:eastAsia="Times New Roman" w:cstheme="minorHAnsi"/>
          <w:sz w:val="24"/>
          <w:szCs w:val="24"/>
        </w:rPr>
        <w:t>training is</w:t>
      </w:r>
      <w:r>
        <w:rPr>
          <w:rFonts w:eastAsia="Times New Roman" w:cstheme="minorHAnsi"/>
          <w:sz w:val="24"/>
          <w:szCs w:val="24"/>
        </w:rPr>
        <w:t xml:space="preserve"> now referred to as CLAS </w:t>
      </w:r>
      <w:r w:rsidR="00523A0F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 xml:space="preserve"> (OSEP language). </w:t>
      </w:r>
    </w:p>
    <w:p w14:paraId="4BB240C9" w14:textId="77777777" w:rsidR="00C9477C" w:rsidRDefault="00C9477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864090C" w14:textId="10FF7EBD" w:rsidR="00A343A5" w:rsidRDefault="00C9477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request for data access to</w:t>
      </w:r>
      <w:r w:rsidR="00523A0F">
        <w:rPr>
          <w:rFonts w:eastAsia="Times New Roman" w:cstheme="minorHAnsi"/>
          <w:sz w:val="24"/>
          <w:szCs w:val="24"/>
        </w:rPr>
        <w:t xml:space="preserve"> inform what communities are underrepresented</w:t>
      </w:r>
      <w:r>
        <w:rPr>
          <w:rFonts w:eastAsia="Times New Roman" w:cstheme="minorHAnsi"/>
          <w:sz w:val="24"/>
          <w:szCs w:val="24"/>
        </w:rPr>
        <w:t xml:space="preserve"> came up. </w:t>
      </w:r>
      <w:r w:rsidR="00523A0F">
        <w:rPr>
          <w:rFonts w:eastAsia="Times New Roman" w:cstheme="minorHAnsi"/>
          <w:sz w:val="24"/>
          <w:szCs w:val="24"/>
        </w:rPr>
        <w:t xml:space="preserve">This data exists and is captured – there are HIPPA implications – </w:t>
      </w:r>
      <w:r>
        <w:rPr>
          <w:rFonts w:eastAsia="Times New Roman" w:cstheme="minorHAnsi"/>
          <w:sz w:val="24"/>
          <w:szCs w:val="24"/>
        </w:rPr>
        <w:t>‘</w:t>
      </w:r>
      <w:r w:rsidR="00523A0F">
        <w:rPr>
          <w:rFonts w:eastAsia="Times New Roman" w:cstheme="minorHAnsi"/>
          <w:sz w:val="24"/>
          <w:szCs w:val="24"/>
        </w:rPr>
        <w:t xml:space="preserve">ready to go, except there are too many small number inconsistencies that it </w:t>
      </w:r>
      <w:r>
        <w:rPr>
          <w:rFonts w:eastAsia="Times New Roman" w:cstheme="minorHAnsi"/>
          <w:sz w:val="24"/>
          <w:szCs w:val="24"/>
        </w:rPr>
        <w:t>causes</w:t>
      </w:r>
      <w:r w:rsidR="00523A0F">
        <w:rPr>
          <w:rFonts w:eastAsia="Times New Roman" w:cstheme="minorHAnsi"/>
          <w:sz w:val="24"/>
          <w:szCs w:val="24"/>
        </w:rPr>
        <w:t xml:space="preserve"> inferences.</w:t>
      </w:r>
      <w:r>
        <w:rPr>
          <w:rFonts w:eastAsia="Times New Roman" w:cstheme="minorHAnsi"/>
          <w:sz w:val="24"/>
          <w:szCs w:val="24"/>
        </w:rPr>
        <w:t>’</w:t>
      </w:r>
      <w:r w:rsidR="00523A0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 EI</w:t>
      </w:r>
      <w:r w:rsidR="00523A0F">
        <w:rPr>
          <w:rFonts w:eastAsia="Times New Roman" w:cstheme="minorHAnsi"/>
          <w:sz w:val="24"/>
          <w:szCs w:val="24"/>
        </w:rPr>
        <w:t xml:space="preserve"> Division is working on this. Would this data be available to ICC as an advisory body? There may be some general high-level data that could help inform this committee’s work. If every family is asked to complete </w:t>
      </w:r>
      <w:r>
        <w:rPr>
          <w:rFonts w:eastAsia="Times New Roman" w:cstheme="minorHAnsi"/>
          <w:sz w:val="24"/>
          <w:szCs w:val="24"/>
        </w:rPr>
        <w:t xml:space="preserve">the NCSEAM Impact Family Survey, would it be possible to compare the service data to the NCSEAM Impact Family Survey data? And add cross-referencing to </w:t>
      </w:r>
      <w:r w:rsidR="00523A0F">
        <w:rPr>
          <w:rFonts w:eastAsia="Times New Roman" w:cstheme="minorHAnsi"/>
          <w:sz w:val="24"/>
          <w:szCs w:val="24"/>
        </w:rPr>
        <w:t xml:space="preserve">programs that get great results (best practices). Dina shared that Shari presented NCSEAM regional information data and the results from the NCSEAM dashboard. Garnered a better understanding of the data and program-related results. </w:t>
      </w:r>
    </w:p>
    <w:p w14:paraId="741E32CF" w14:textId="77777777" w:rsidR="00523A0F" w:rsidRDefault="00523A0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60D7A8" w14:textId="586B671D" w:rsidR="00523A0F" w:rsidRDefault="00523A0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Support </w:t>
      </w:r>
      <w:r w:rsidR="00C9477C">
        <w:rPr>
          <w:rFonts w:eastAsia="Times New Roman" w:cstheme="minorHAnsi"/>
          <w:sz w:val="24"/>
          <w:szCs w:val="24"/>
        </w:rPr>
        <w:t>cross-community challenges. D</w:t>
      </w:r>
      <w:r w:rsidR="005B56C7">
        <w:rPr>
          <w:rFonts w:eastAsia="Times New Roman" w:cstheme="minorHAnsi"/>
          <w:sz w:val="24"/>
          <w:szCs w:val="24"/>
        </w:rPr>
        <w:t>ealing with staff shortages</w:t>
      </w:r>
      <w:r w:rsidR="00C9477C">
        <w:rPr>
          <w:rFonts w:eastAsia="Times New Roman" w:cstheme="minorHAnsi"/>
          <w:sz w:val="24"/>
          <w:szCs w:val="24"/>
        </w:rPr>
        <w:t>,</w:t>
      </w:r>
      <w:r w:rsidR="005B56C7">
        <w:rPr>
          <w:rFonts w:eastAsia="Times New Roman" w:cstheme="minorHAnsi"/>
          <w:sz w:val="24"/>
          <w:szCs w:val="24"/>
        </w:rPr>
        <w:t xml:space="preserve"> kids are losing services. In western MA</w:t>
      </w:r>
      <w:r w:rsidR="00C9477C">
        <w:rPr>
          <w:rFonts w:eastAsia="Times New Roman" w:cstheme="minorHAnsi"/>
          <w:sz w:val="24"/>
          <w:szCs w:val="24"/>
        </w:rPr>
        <w:t>, there are staff shortages for children transitioning,</w:t>
      </w:r>
      <w:r w:rsidR="005B56C7">
        <w:rPr>
          <w:rFonts w:eastAsia="Times New Roman" w:cstheme="minorHAnsi"/>
          <w:sz w:val="24"/>
          <w:szCs w:val="24"/>
        </w:rPr>
        <w:t xml:space="preserve"> and they are not receiving the services</w:t>
      </w:r>
      <w:r w:rsidR="00C9477C">
        <w:rPr>
          <w:rFonts w:eastAsia="Times New Roman" w:cstheme="minorHAnsi"/>
          <w:sz w:val="24"/>
          <w:szCs w:val="24"/>
        </w:rPr>
        <w:t xml:space="preserve"> they need</w:t>
      </w:r>
      <w:r w:rsidR="005B56C7">
        <w:rPr>
          <w:rFonts w:eastAsia="Times New Roman" w:cstheme="minorHAnsi"/>
          <w:sz w:val="24"/>
          <w:szCs w:val="24"/>
        </w:rPr>
        <w:t>. Staffing shows up in all of the pillars</w:t>
      </w:r>
      <w:r w:rsidR="00C9477C">
        <w:rPr>
          <w:rFonts w:eastAsia="Times New Roman" w:cstheme="minorHAnsi"/>
          <w:sz w:val="24"/>
          <w:szCs w:val="24"/>
        </w:rPr>
        <w:t xml:space="preserve"> of the ICC Strategic Plan</w:t>
      </w:r>
      <w:r w:rsidR="005B56C7">
        <w:rPr>
          <w:rFonts w:eastAsia="Times New Roman" w:cstheme="minorHAnsi"/>
          <w:sz w:val="24"/>
          <w:szCs w:val="24"/>
        </w:rPr>
        <w:t xml:space="preserve"> – it is a known challenge. Post-pandemic staff shortages across the board and there is a new normal in the making. EI used to be the catch all and EI can no longer do this level of work because of staffing. It has a domino effect</w:t>
      </w:r>
      <w:r w:rsidR="00C9477C">
        <w:rPr>
          <w:rFonts w:eastAsia="Times New Roman" w:cstheme="minorHAnsi"/>
          <w:sz w:val="24"/>
          <w:szCs w:val="24"/>
        </w:rPr>
        <w:t>,</w:t>
      </w:r>
      <w:r w:rsidR="005B56C7">
        <w:rPr>
          <w:rFonts w:eastAsia="Times New Roman" w:cstheme="minorHAnsi"/>
          <w:sz w:val="24"/>
          <w:szCs w:val="24"/>
        </w:rPr>
        <w:t xml:space="preserve"> and there isn’t the opportunity to build rapport </w:t>
      </w:r>
      <w:r w:rsidR="00C9477C">
        <w:rPr>
          <w:rFonts w:eastAsia="Times New Roman" w:cstheme="minorHAnsi"/>
          <w:sz w:val="24"/>
          <w:szCs w:val="24"/>
        </w:rPr>
        <w:t>with</w:t>
      </w:r>
      <w:r w:rsidR="005B56C7">
        <w:rPr>
          <w:rFonts w:eastAsia="Times New Roman" w:cstheme="minorHAnsi"/>
          <w:sz w:val="24"/>
          <w:szCs w:val="24"/>
        </w:rPr>
        <w:t xml:space="preserve"> families </w:t>
      </w:r>
      <w:r w:rsidR="00C9477C">
        <w:rPr>
          <w:rFonts w:eastAsia="Times New Roman" w:cstheme="minorHAnsi"/>
          <w:sz w:val="24"/>
          <w:szCs w:val="24"/>
        </w:rPr>
        <w:t xml:space="preserve">to </w:t>
      </w:r>
      <w:r w:rsidR="005B56C7">
        <w:rPr>
          <w:rFonts w:eastAsia="Times New Roman" w:cstheme="minorHAnsi"/>
          <w:sz w:val="24"/>
          <w:szCs w:val="24"/>
        </w:rPr>
        <w:t>better</w:t>
      </w:r>
      <w:r w:rsidR="00C9477C">
        <w:rPr>
          <w:rFonts w:eastAsia="Times New Roman" w:cstheme="minorHAnsi"/>
          <w:sz w:val="24"/>
          <w:szCs w:val="24"/>
        </w:rPr>
        <w:t xml:space="preserve"> support them</w:t>
      </w:r>
      <w:r w:rsidR="005B56C7">
        <w:rPr>
          <w:rFonts w:eastAsia="Times New Roman" w:cstheme="minorHAnsi"/>
          <w:sz w:val="24"/>
          <w:szCs w:val="24"/>
        </w:rPr>
        <w:t xml:space="preserve">. Service coordinators are not as integrated into </w:t>
      </w:r>
      <w:r w:rsidR="00C9477C">
        <w:rPr>
          <w:rFonts w:eastAsia="Times New Roman" w:cstheme="minorHAnsi"/>
          <w:sz w:val="24"/>
          <w:szCs w:val="24"/>
        </w:rPr>
        <w:t>families' lives,</w:t>
      </w:r>
      <w:r w:rsidR="005B56C7">
        <w:rPr>
          <w:rFonts w:eastAsia="Times New Roman" w:cstheme="minorHAnsi"/>
          <w:sz w:val="24"/>
          <w:szCs w:val="24"/>
        </w:rPr>
        <w:t xml:space="preserve"> further confirming that there is a new normal. Paring down and refocusing efforts so that the care </w:t>
      </w:r>
      <w:r w:rsidR="00C9477C">
        <w:rPr>
          <w:rFonts w:eastAsia="Times New Roman" w:cstheme="minorHAnsi"/>
          <w:sz w:val="24"/>
          <w:szCs w:val="24"/>
        </w:rPr>
        <w:t>cascades continue to have an impact on children and families. It is n</w:t>
      </w:r>
      <w:r w:rsidR="005B56C7">
        <w:rPr>
          <w:rFonts w:eastAsia="Times New Roman" w:cstheme="minorHAnsi"/>
          <w:sz w:val="24"/>
          <w:szCs w:val="24"/>
        </w:rPr>
        <w:t xml:space="preserve">ot all bad; parents have taken more ownership to meet their child’s needs because they </w:t>
      </w:r>
      <w:r w:rsidR="00C9477C">
        <w:rPr>
          <w:rFonts w:eastAsia="Times New Roman" w:cstheme="minorHAnsi"/>
          <w:sz w:val="24"/>
          <w:szCs w:val="24"/>
        </w:rPr>
        <w:t xml:space="preserve">have been supported by the </w:t>
      </w:r>
      <w:r w:rsidR="005B56C7">
        <w:rPr>
          <w:rFonts w:eastAsia="Times New Roman" w:cstheme="minorHAnsi"/>
          <w:sz w:val="24"/>
          <w:szCs w:val="24"/>
        </w:rPr>
        <w:t xml:space="preserve">PIWI </w:t>
      </w:r>
      <w:r w:rsidR="00C9477C">
        <w:rPr>
          <w:rFonts w:eastAsia="Times New Roman" w:cstheme="minorHAnsi"/>
          <w:sz w:val="24"/>
          <w:szCs w:val="24"/>
        </w:rPr>
        <w:t>philosophy; there is a happy medium,</w:t>
      </w:r>
      <w:r w:rsidR="005B56C7">
        <w:rPr>
          <w:rFonts w:eastAsia="Times New Roman" w:cstheme="minorHAnsi"/>
          <w:sz w:val="24"/>
          <w:szCs w:val="24"/>
        </w:rPr>
        <w:t xml:space="preserve"> and that is where EI needs to get to. New parents to the system don’t know </w:t>
      </w:r>
      <w:r w:rsidR="00C9477C">
        <w:rPr>
          <w:rFonts w:eastAsia="Times New Roman" w:cstheme="minorHAnsi"/>
          <w:sz w:val="24"/>
          <w:szCs w:val="24"/>
        </w:rPr>
        <w:t>how</w:t>
      </w:r>
      <w:r w:rsidR="005B56C7">
        <w:rPr>
          <w:rFonts w:eastAsia="Times New Roman" w:cstheme="minorHAnsi"/>
          <w:sz w:val="24"/>
          <w:szCs w:val="24"/>
        </w:rPr>
        <w:t xml:space="preserve"> it was</w:t>
      </w:r>
      <w:r w:rsidR="00C9477C">
        <w:rPr>
          <w:rFonts w:eastAsia="Times New Roman" w:cstheme="minorHAnsi"/>
          <w:sz w:val="24"/>
          <w:szCs w:val="24"/>
        </w:rPr>
        <w:t>, and this shift in parents' experiences has resulted</w:t>
      </w:r>
      <w:r w:rsidR="005B56C7">
        <w:rPr>
          <w:rFonts w:eastAsia="Times New Roman" w:cstheme="minorHAnsi"/>
          <w:sz w:val="24"/>
          <w:szCs w:val="24"/>
        </w:rPr>
        <w:t xml:space="preserve"> in parents feeling more competent and confident in</w:t>
      </w:r>
      <w:r w:rsidR="00C9477C">
        <w:rPr>
          <w:rFonts w:eastAsia="Times New Roman" w:cstheme="minorHAnsi"/>
          <w:sz w:val="24"/>
          <w:szCs w:val="24"/>
        </w:rPr>
        <w:t xml:space="preserve"> supporting their child/ren</w:t>
      </w:r>
      <w:r w:rsidR="005B56C7">
        <w:rPr>
          <w:rFonts w:eastAsia="Times New Roman" w:cstheme="minorHAnsi"/>
          <w:sz w:val="24"/>
          <w:szCs w:val="24"/>
        </w:rPr>
        <w:t xml:space="preserve">. Preschool and elementary school teachers are experiencing </w:t>
      </w:r>
      <w:r w:rsidR="00C9477C">
        <w:rPr>
          <w:rFonts w:eastAsia="Times New Roman" w:cstheme="minorHAnsi"/>
          <w:sz w:val="24"/>
          <w:szCs w:val="24"/>
        </w:rPr>
        <w:t xml:space="preserve">a </w:t>
      </w:r>
      <w:r w:rsidR="005B56C7">
        <w:rPr>
          <w:rFonts w:eastAsia="Times New Roman" w:cstheme="minorHAnsi"/>
          <w:sz w:val="24"/>
          <w:szCs w:val="24"/>
        </w:rPr>
        <w:t xml:space="preserve">similar new normal where families/parents have/need more onus. </w:t>
      </w:r>
      <w:r w:rsidR="006852C1">
        <w:rPr>
          <w:rFonts w:eastAsia="Times New Roman" w:cstheme="minorHAnsi"/>
          <w:sz w:val="24"/>
          <w:szCs w:val="24"/>
        </w:rPr>
        <w:t>Increased workload on EI providers 20 families/week or 40 families/month – maintaining relationships, paperwork, deadlines, etc.</w:t>
      </w:r>
      <w:r w:rsidR="00F41E3C">
        <w:rPr>
          <w:rFonts w:eastAsia="Times New Roman" w:cstheme="minorHAnsi"/>
          <w:sz w:val="24"/>
          <w:szCs w:val="24"/>
        </w:rPr>
        <w:t xml:space="preserve">, becomes unwieldy and impacts the </w:t>
      </w:r>
      <w:r w:rsidR="006852C1">
        <w:rPr>
          <w:rFonts w:eastAsia="Times New Roman" w:cstheme="minorHAnsi"/>
          <w:sz w:val="24"/>
          <w:szCs w:val="24"/>
        </w:rPr>
        <w:t xml:space="preserve">workload on individual providers. </w:t>
      </w:r>
    </w:p>
    <w:p w14:paraId="60AA00D6" w14:textId="77777777" w:rsidR="006852C1" w:rsidRDefault="006852C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E19885" w14:textId="09500A78" w:rsidR="006852C1" w:rsidRDefault="006852C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Acknowledging what was, is</w:t>
      </w:r>
      <w:r w:rsidR="00F41E3C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and</w:t>
      </w:r>
      <w:r w:rsidR="00F41E3C">
        <w:rPr>
          <w:rFonts w:eastAsia="Times New Roman" w:cstheme="minorHAnsi"/>
          <w:sz w:val="24"/>
          <w:szCs w:val="24"/>
        </w:rPr>
        <w:t xml:space="preserve"> is</w:t>
      </w:r>
      <w:r>
        <w:rPr>
          <w:rFonts w:eastAsia="Times New Roman" w:cstheme="minorHAnsi"/>
          <w:sz w:val="24"/>
          <w:szCs w:val="24"/>
        </w:rPr>
        <w:t xml:space="preserve"> going to be</w:t>
      </w:r>
      <w:r w:rsidR="00F41E3C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is critical to navigating new </w:t>
      </w:r>
      <w:r w:rsidR="00F41E3C">
        <w:rPr>
          <w:rFonts w:eastAsia="Times New Roman" w:cstheme="minorHAnsi"/>
          <w:sz w:val="24"/>
          <w:szCs w:val="24"/>
        </w:rPr>
        <w:t>normal</w:t>
      </w:r>
      <w:r>
        <w:rPr>
          <w:rFonts w:eastAsia="Times New Roman" w:cstheme="minorHAnsi"/>
          <w:sz w:val="24"/>
          <w:szCs w:val="24"/>
        </w:rPr>
        <w:t xml:space="preserve">. </w:t>
      </w:r>
      <w:r w:rsidR="00F41E3C">
        <w:rPr>
          <w:rFonts w:eastAsia="Times New Roman" w:cstheme="minorHAnsi"/>
          <w:sz w:val="24"/>
          <w:szCs w:val="24"/>
        </w:rPr>
        <w:t xml:space="preserve">This adds another step in the EI process of helping families build advocacy and leadership skills to better navigate the </w:t>
      </w:r>
      <w:r>
        <w:rPr>
          <w:rFonts w:eastAsia="Times New Roman" w:cstheme="minorHAnsi"/>
          <w:sz w:val="24"/>
          <w:szCs w:val="24"/>
        </w:rPr>
        <w:t xml:space="preserve">future of their children. </w:t>
      </w:r>
    </w:p>
    <w:p w14:paraId="708AF718" w14:textId="77777777" w:rsidR="006852C1" w:rsidRDefault="006852C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97C96B" w14:textId="61159D24" w:rsidR="006852C1" w:rsidRDefault="00F41E3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A request was made to perform the </w:t>
      </w:r>
      <w:r w:rsidR="006852C1">
        <w:rPr>
          <w:rFonts w:eastAsia="Times New Roman" w:cstheme="minorHAnsi"/>
          <w:sz w:val="24"/>
          <w:szCs w:val="24"/>
        </w:rPr>
        <w:t>PDSA</w:t>
      </w:r>
      <w:r>
        <w:rPr>
          <w:rFonts w:eastAsia="Times New Roman" w:cstheme="minorHAnsi"/>
          <w:sz w:val="24"/>
          <w:szCs w:val="24"/>
        </w:rPr>
        <w:t xml:space="preserve"> Cycle</w:t>
      </w:r>
      <w:r w:rsidR="006852C1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on the </w:t>
      </w:r>
      <w:r w:rsidR="006852C1">
        <w:rPr>
          <w:rFonts w:eastAsia="Times New Roman" w:cstheme="minorHAnsi"/>
          <w:sz w:val="24"/>
          <w:szCs w:val="24"/>
        </w:rPr>
        <w:t xml:space="preserve">NCSEAM </w:t>
      </w:r>
      <w:r>
        <w:rPr>
          <w:rFonts w:eastAsia="Times New Roman" w:cstheme="minorHAnsi"/>
          <w:sz w:val="24"/>
          <w:szCs w:val="24"/>
        </w:rPr>
        <w:t>Impact Family Survey after consensus sampling. This review will evaluate</w:t>
      </w:r>
      <w:r w:rsidR="006852C1">
        <w:rPr>
          <w:rFonts w:eastAsia="Times New Roman" w:cstheme="minorHAnsi"/>
          <w:sz w:val="24"/>
          <w:szCs w:val="24"/>
        </w:rPr>
        <w:t xml:space="preserve"> the impacts of implementing a new NCSEAM Family Survey </w:t>
      </w:r>
      <w:r>
        <w:rPr>
          <w:rFonts w:eastAsia="Times New Roman" w:cstheme="minorHAnsi"/>
          <w:sz w:val="24"/>
          <w:szCs w:val="24"/>
        </w:rPr>
        <w:t xml:space="preserve">census </w:t>
      </w:r>
      <w:r w:rsidR="006852C1">
        <w:rPr>
          <w:rFonts w:eastAsia="Times New Roman" w:cstheme="minorHAnsi"/>
          <w:sz w:val="24"/>
          <w:szCs w:val="24"/>
        </w:rPr>
        <w:t xml:space="preserve">sampling. </w:t>
      </w:r>
    </w:p>
    <w:p w14:paraId="44AD49CB" w14:textId="77777777" w:rsidR="006852C1" w:rsidRDefault="006852C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5A66B7" w14:textId="5BBE0DCC" w:rsidR="00A343A5" w:rsidRDefault="00A343A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16C955" w14:textId="249D85E7" w:rsidR="00E26B16" w:rsidRDefault="006852C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Discussion about any other out</w:t>
      </w:r>
      <w:r w:rsidR="00F41E3C">
        <w:rPr>
          <w:rFonts w:eastAsia="Times New Roman" w:cstheme="minorHAnsi"/>
          <w:sz w:val="24"/>
          <w:szCs w:val="24"/>
        </w:rPr>
        <w:t xml:space="preserve">standing topics to be raised at the Steering Committee. </w:t>
      </w:r>
    </w:p>
    <w:p w14:paraId="7F69F115" w14:textId="77777777" w:rsidR="00F41E3C" w:rsidRDefault="00F41E3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0EBBDA" w14:textId="7A7CE657" w:rsidR="00E26B16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Dina motioned to adjourn at </w:t>
      </w:r>
      <w:r w:rsidR="00F41E3C">
        <w:rPr>
          <w:rFonts w:eastAsia="Times New Roman" w:cstheme="minorHAnsi"/>
          <w:sz w:val="24"/>
          <w:szCs w:val="24"/>
        </w:rPr>
        <w:t>11:13 am</w:t>
      </w:r>
      <w:r>
        <w:rPr>
          <w:rFonts w:eastAsia="Times New Roman" w:cstheme="minorHAnsi"/>
          <w:sz w:val="24"/>
          <w:szCs w:val="24"/>
        </w:rPr>
        <w:t xml:space="preserve">; Cambria seconded the motion. </w:t>
      </w:r>
      <w:r w:rsidR="006852C1">
        <w:rPr>
          <w:rFonts w:eastAsia="Times New Roman" w:cstheme="minorHAnsi"/>
          <w:sz w:val="24"/>
          <w:szCs w:val="24"/>
        </w:rPr>
        <w:t>The meeting</w:t>
      </w:r>
      <w:r>
        <w:rPr>
          <w:rFonts w:eastAsia="Times New Roman" w:cstheme="minorHAnsi"/>
          <w:sz w:val="24"/>
          <w:szCs w:val="24"/>
        </w:rPr>
        <w:t xml:space="preserve"> adjourned at </w:t>
      </w:r>
      <w:r w:rsidR="00F41E3C">
        <w:rPr>
          <w:rFonts w:eastAsia="Times New Roman" w:cstheme="minorHAnsi"/>
          <w:sz w:val="24"/>
          <w:szCs w:val="24"/>
        </w:rPr>
        <w:t>11:13 am</w:t>
      </w:r>
      <w:r>
        <w:rPr>
          <w:rFonts w:eastAsia="Times New Roman" w:cstheme="minorHAnsi"/>
          <w:sz w:val="24"/>
          <w:szCs w:val="24"/>
        </w:rPr>
        <w:t xml:space="preserve">. </w:t>
      </w:r>
    </w:p>
    <w:p w14:paraId="0640A1D2" w14:textId="77777777" w:rsidR="00A140A9" w:rsidRDefault="00A140A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EB3099" w14:textId="673D8ABD" w:rsidR="00A140A9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Respectfully submitted,</w:t>
      </w:r>
    </w:p>
    <w:p w14:paraId="0B854285" w14:textId="652CA2E5" w:rsidR="00E26B16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Kris Martone-Levine</w:t>
      </w:r>
    </w:p>
    <w:p w14:paraId="0AC1C41C" w14:textId="77777777" w:rsidR="00A140A9" w:rsidRDefault="00A140A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A1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066F4"/>
    <w:multiLevelType w:val="hybridMultilevel"/>
    <w:tmpl w:val="DD16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0D7E"/>
    <w:multiLevelType w:val="hybridMultilevel"/>
    <w:tmpl w:val="7BA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3"/>
  </w:num>
  <w:num w:numId="2" w16cid:durableId="2089112893">
    <w:abstractNumId w:val="4"/>
  </w:num>
  <w:num w:numId="3" w16cid:durableId="483934376">
    <w:abstractNumId w:val="2"/>
  </w:num>
  <w:num w:numId="4" w16cid:durableId="1831754770">
    <w:abstractNumId w:val="8"/>
  </w:num>
  <w:num w:numId="5" w16cid:durableId="799612068">
    <w:abstractNumId w:val="10"/>
  </w:num>
  <w:num w:numId="6" w16cid:durableId="1223906309">
    <w:abstractNumId w:val="1"/>
  </w:num>
  <w:num w:numId="7" w16cid:durableId="884635827">
    <w:abstractNumId w:val="6"/>
  </w:num>
  <w:num w:numId="8" w16cid:durableId="1279141709">
    <w:abstractNumId w:val="7"/>
  </w:num>
  <w:num w:numId="9" w16cid:durableId="1922762218">
    <w:abstractNumId w:val="0"/>
  </w:num>
  <w:num w:numId="10" w16cid:durableId="1464812496">
    <w:abstractNumId w:val="5"/>
  </w:num>
  <w:num w:numId="11" w16cid:durableId="1110321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12243"/>
    <w:rsid w:val="000207CF"/>
    <w:rsid w:val="00065DB0"/>
    <w:rsid w:val="000A79AE"/>
    <w:rsid w:val="0013312D"/>
    <w:rsid w:val="00140FCF"/>
    <w:rsid w:val="001937FB"/>
    <w:rsid w:val="001C30BA"/>
    <w:rsid w:val="001E3AC1"/>
    <w:rsid w:val="0020561D"/>
    <w:rsid w:val="00217F59"/>
    <w:rsid w:val="00246682"/>
    <w:rsid w:val="002571CE"/>
    <w:rsid w:val="00260E16"/>
    <w:rsid w:val="00270E71"/>
    <w:rsid w:val="00295540"/>
    <w:rsid w:val="002A56C7"/>
    <w:rsid w:val="003142ED"/>
    <w:rsid w:val="00317B8D"/>
    <w:rsid w:val="00392207"/>
    <w:rsid w:val="003C5CF3"/>
    <w:rsid w:val="003D15D7"/>
    <w:rsid w:val="003E396E"/>
    <w:rsid w:val="00403B26"/>
    <w:rsid w:val="004518C7"/>
    <w:rsid w:val="004534E3"/>
    <w:rsid w:val="004A3137"/>
    <w:rsid w:val="004A3E41"/>
    <w:rsid w:val="004C651A"/>
    <w:rsid w:val="00506902"/>
    <w:rsid w:val="00513750"/>
    <w:rsid w:val="00523A0F"/>
    <w:rsid w:val="00554B2D"/>
    <w:rsid w:val="005735FD"/>
    <w:rsid w:val="005B56C7"/>
    <w:rsid w:val="005B7D99"/>
    <w:rsid w:val="005E5495"/>
    <w:rsid w:val="0061350E"/>
    <w:rsid w:val="00631E66"/>
    <w:rsid w:val="00634976"/>
    <w:rsid w:val="00636088"/>
    <w:rsid w:val="00666C93"/>
    <w:rsid w:val="0068180B"/>
    <w:rsid w:val="006852C1"/>
    <w:rsid w:val="006D3327"/>
    <w:rsid w:val="0077738E"/>
    <w:rsid w:val="00792191"/>
    <w:rsid w:val="007A4E2F"/>
    <w:rsid w:val="007C706C"/>
    <w:rsid w:val="007E5241"/>
    <w:rsid w:val="00804680"/>
    <w:rsid w:val="00816064"/>
    <w:rsid w:val="0084348C"/>
    <w:rsid w:val="00866B1F"/>
    <w:rsid w:val="00884925"/>
    <w:rsid w:val="00895A15"/>
    <w:rsid w:val="008C4756"/>
    <w:rsid w:val="00937AE6"/>
    <w:rsid w:val="009527A1"/>
    <w:rsid w:val="00961BBF"/>
    <w:rsid w:val="00993621"/>
    <w:rsid w:val="009A31BB"/>
    <w:rsid w:val="009A7930"/>
    <w:rsid w:val="009B5E1E"/>
    <w:rsid w:val="009C3127"/>
    <w:rsid w:val="009D58DF"/>
    <w:rsid w:val="009F5B49"/>
    <w:rsid w:val="00A140A9"/>
    <w:rsid w:val="00A173A3"/>
    <w:rsid w:val="00A343A5"/>
    <w:rsid w:val="00A34E3D"/>
    <w:rsid w:val="00A40458"/>
    <w:rsid w:val="00A46028"/>
    <w:rsid w:val="00A77896"/>
    <w:rsid w:val="00AD33AB"/>
    <w:rsid w:val="00AF5271"/>
    <w:rsid w:val="00B01A4B"/>
    <w:rsid w:val="00B122F8"/>
    <w:rsid w:val="00B86218"/>
    <w:rsid w:val="00BA0598"/>
    <w:rsid w:val="00C25081"/>
    <w:rsid w:val="00C264F9"/>
    <w:rsid w:val="00C66125"/>
    <w:rsid w:val="00C9477C"/>
    <w:rsid w:val="00CD035C"/>
    <w:rsid w:val="00CD79DD"/>
    <w:rsid w:val="00D12594"/>
    <w:rsid w:val="00DA257C"/>
    <w:rsid w:val="00DC642C"/>
    <w:rsid w:val="00E021F0"/>
    <w:rsid w:val="00E03287"/>
    <w:rsid w:val="00E2423A"/>
    <w:rsid w:val="00E26B16"/>
    <w:rsid w:val="00E6496D"/>
    <w:rsid w:val="00E7164C"/>
    <w:rsid w:val="00E741B2"/>
    <w:rsid w:val="00ED14B9"/>
    <w:rsid w:val="00EE3F77"/>
    <w:rsid w:val="00EF5D02"/>
    <w:rsid w:val="00F304FD"/>
    <w:rsid w:val="00F40E16"/>
    <w:rsid w:val="00F41E3C"/>
    <w:rsid w:val="00F52CFB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paragraph" w:customStyle="1" w:styleId="xcontentpasted0">
    <w:name w:val="x_contentpasted0"/>
    <w:basedOn w:val="Normal"/>
    <w:rsid w:val="009A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C2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12a72d41e364a9b9160d288850638ed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9ad9ec6163157650c618c79db2f269f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  <SharedWithUsers xmlns="b4021d34-4649-4bf6-bc5c-1a993f5a1a63">
      <UserInfo>
        <DisplayName>Egal, Amina M (DPH)</DisplayName>
        <AccountId>32</AccountId>
        <AccountType/>
      </UserInfo>
      <UserInfo>
        <DisplayName>Chaneco, Aynsley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F19A10-BDED-4611-839B-6AD33820ECD0}"/>
</file>

<file path=customXml/itemProps2.xml><?xml version="1.0" encoding="utf-8"?>
<ds:datastoreItem xmlns:ds="http://schemas.openxmlformats.org/officeDocument/2006/customXml" ds:itemID="{0D04B2AA-2344-422A-B480-50C635ECDE95}"/>
</file>

<file path=customXml/itemProps3.xml><?xml version="1.0" encoding="utf-8"?>
<ds:datastoreItem xmlns:ds="http://schemas.openxmlformats.org/officeDocument/2006/customXml" ds:itemID="{8C6C91A4-D979-4231-984D-2D609EB28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1089</Words>
  <Characters>6037</Characters>
  <Application>Microsoft Office Word</Application>
  <DocSecurity>0</DocSecurity>
  <Lines>154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Kris Martone-Levine</cp:lastModifiedBy>
  <cp:revision>5</cp:revision>
  <dcterms:created xsi:type="dcterms:W3CDTF">2024-01-03T15:06:00Z</dcterms:created>
  <dcterms:modified xsi:type="dcterms:W3CDTF">2024-02-07T16:36:00Z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7215219072b9757b14ab9b7e67dfdb4d46e96973bb026ef584845318c7228025</vt:lpwstr>
  </property>
  <property fmtid="{D5CDD505-2E9C-101B-9397-08002B2CF9AE}" pid="3" name="ContentTypeId">
    <vt:lpwstr>0x010100C9CE8F09DC8D214E921F5ECFFEC65E96</vt:lpwstr>
  </property>
</Properties>
</file>