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E539" w14:textId="0EFB7471" w:rsidR="00AD12A0" w:rsidRDefault="00AD12A0" w:rsidP="000A100E">
      <w:pPr>
        <w:jc w:val="center"/>
        <w:rPr>
          <w:b/>
          <w:bCs/>
        </w:rPr>
      </w:pPr>
      <w:r>
        <w:rPr>
          <w:b/>
          <w:bCs/>
        </w:rPr>
        <w:t xml:space="preserve">ICC </w:t>
      </w:r>
      <w:r w:rsidR="000A100E">
        <w:rPr>
          <w:b/>
          <w:bCs/>
        </w:rPr>
        <w:t xml:space="preserve">Fiscal Committee </w:t>
      </w:r>
    </w:p>
    <w:p w14:paraId="51280203" w14:textId="77777777" w:rsidR="00AD12A0" w:rsidRDefault="000A100E" w:rsidP="000A100E">
      <w:pPr>
        <w:jc w:val="center"/>
        <w:rPr>
          <w:b/>
          <w:bCs/>
        </w:rPr>
      </w:pPr>
      <w:r>
        <w:rPr>
          <w:b/>
          <w:bCs/>
        </w:rPr>
        <w:t xml:space="preserve">May 4, 2023 </w:t>
      </w:r>
    </w:p>
    <w:p w14:paraId="2981DAFA" w14:textId="695FFB65" w:rsidR="000A100E" w:rsidRDefault="00AD12A0" w:rsidP="000A100E">
      <w:pPr>
        <w:jc w:val="center"/>
        <w:rPr>
          <w:b/>
          <w:bCs/>
        </w:rPr>
      </w:pPr>
      <w:r>
        <w:rPr>
          <w:b/>
          <w:bCs/>
        </w:rPr>
        <w:t xml:space="preserve">Meeting </w:t>
      </w:r>
      <w:r w:rsidR="000A100E">
        <w:rPr>
          <w:b/>
          <w:bCs/>
        </w:rPr>
        <w:t>Minutes</w:t>
      </w:r>
    </w:p>
    <w:p w14:paraId="0D6A53A2" w14:textId="77777777" w:rsidR="000A100E" w:rsidRDefault="000A100E" w:rsidP="006F3100">
      <w:pPr>
        <w:rPr>
          <w:b/>
          <w:bCs/>
        </w:rPr>
      </w:pPr>
    </w:p>
    <w:p w14:paraId="7D3E8575" w14:textId="77777777" w:rsidR="00AD12A0" w:rsidRDefault="006F3100" w:rsidP="006F3100">
      <w:pPr>
        <w:rPr>
          <w:bCs/>
        </w:rPr>
      </w:pPr>
      <w:r>
        <w:rPr>
          <w:b/>
          <w:bCs/>
        </w:rPr>
        <w:t xml:space="preserve">Welcome: </w:t>
      </w:r>
      <w:r>
        <w:rPr>
          <w:bCs/>
        </w:rPr>
        <w:t xml:space="preserve">Opened at 2:20 </w:t>
      </w:r>
    </w:p>
    <w:p w14:paraId="2C0E925F" w14:textId="4A495E38" w:rsidR="000A100E" w:rsidRPr="006F3100" w:rsidRDefault="006F3100" w:rsidP="006F3100">
      <w:pPr>
        <w:rPr>
          <w:bCs/>
        </w:rPr>
      </w:pPr>
      <w:r w:rsidRPr="00AD12A0">
        <w:rPr>
          <w:b/>
        </w:rPr>
        <w:t>Introductions</w:t>
      </w:r>
      <w:r w:rsidR="00AD12A0">
        <w:rPr>
          <w:bCs/>
        </w:rPr>
        <w:t>:</w:t>
      </w:r>
      <w:r w:rsidR="000A100E">
        <w:rPr>
          <w:bCs/>
        </w:rPr>
        <w:t xml:space="preserve"> Lori</w:t>
      </w:r>
      <w:r>
        <w:rPr>
          <w:bCs/>
        </w:rPr>
        <w:t>, Zulmira, Colleen, Scott, Cheryl, Judy, Anne, Tanya</w:t>
      </w:r>
      <w:r w:rsidR="00AD12A0">
        <w:rPr>
          <w:bCs/>
        </w:rPr>
        <w:t xml:space="preserve">. </w:t>
      </w:r>
      <w:r w:rsidR="000A100E">
        <w:rPr>
          <w:bCs/>
        </w:rPr>
        <w:t xml:space="preserve">Quorum was established: </w:t>
      </w:r>
    </w:p>
    <w:p w14:paraId="2044B6BB" w14:textId="7C0F0581" w:rsidR="006F3100" w:rsidRPr="006F3100" w:rsidRDefault="006F3100" w:rsidP="006F3100">
      <w:pPr>
        <w:rPr>
          <w:bCs/>
        </w:rPr>
      </w:pPr>
      <w:r>
        <w:rPr>
          <w:bCs/>
        </w:rPr>
        <w:t>Scott shared that the department will be launching a new group “ask away” that will be held twice a month to have fiscal questions addressed.  More info to be shared in Susan Grossmans Thursday update.  First meeting 5/18/23 11-11:30</w:t>
      </w:r>
      <w:r w:rsidR="000A100E">
        <w:rPr>
          <w:bCs/>
        </w:rPr>
        <w:t>. Questions</w:t>
      </w:r>
      <w:r>
        <w:rPr>
          <w:bCs/>
        </w:rPr>
        <w:t xml:space="preserve"> to be submitted in advance.</w:t>
      </w:r>
    </w:p>
    <w:p w14:paraId="0722DC35" w14:textId="77777777" w:rsidR="006F3100" w:rsidRPr="006F3100" w:rsidRDefault="006F3100" w:rsidP="006F3100">
      <w:pPr>
        <w:rPr>
          <w:bCs/>
        </w:rPr>
      </w:pPr>
      <w:r>
        <w:rPr>
          <w:b/>
          <w:bCs/>
        </w:rPr>
        <w:t xml:space="preserve">Federal Updates: </w:t>
      </w:r>
      <w:r>
        <w:rPr>
          <w:bCs/>
        </w:rPr>
        <w:t>Public hearing closed today.  Will be updated with public comments soon.</w:t>
      </w:r>
    </w:p>
    <w:p w14:paraId="5F66A08A" w14:textId="77777777" w:rsidR="006F3100" w:rsidRPr="006F3100" w:rsidRDefault="006F3100" w:rsidP="006F3100">
      <w:pPr>
        <w:rPr>
          <w:bCs/>
        </w:rPr>
      </w:pPr>
      <w:r>
        <w:rPr>
          <w:b/>
          <w:bCs/>
        </w:rPr>
        <w:t xml:space="preserve">DPH, Division of EI Updates: </w:t>
      </w:r>
      <w:r>
        <w:rPr>
          <w:bCs/>
        </w:rPr>
        <w:t>Goal from DPH to reevaluate spending funds with accurate capturing of funds</w:t>
      </w:r>
    </w:p>
    <w:p w14:paraId="7F29AC50" w14:textId="77777777" w:rsidR="006F3100" w:rsidRDefault="006F3100" w:rsidP="006F3100">
      <w:pPr>
        <w:pStyle w:val="ListParagraph"/>
        <w:numPr>
          <w:ilvl w:val="0"/>
          <w:numId w:val="1"/>
        </w:numPr>
        <w:rPr>
          <w:b/>
          <w:bCs/>
        </w:rPr>
      </w:pPr>
      <w:r>
        <w:rPr>
          <w:b/>
          <w:bCs/>
        </w:rPr>
        <w:t xml:space="preserve">FY Budget 23 status </w:t>
      </w:r>
      <w:r>
        <w:rPr>
          <w:bCs/>
        </w:rPr>
        <w:t>No real updates</w:t>
      </w:r>
    </w:p>
    <w:p w14:paraId="7CC485A0" w14:textId="3F1FEA5E" w:rsidR="006F3100" w:rsidRDefault="006F3100" w:rsidP="006F3100">
      <w:pPr>
        <w:pStyle w:val="ListParagraph"/>
        <w:numPr>
          <w:ilvl w:val="0"/>
          <w:numId w:val="1"/>
        </w:numPr>
        <w:rPr>
          <w:b/>
          <w:bCs/>
        </w:rPr>
      </w:pPr>
      <w:r>
        <w:rPr>
          <w:b/>
          <w:bCs/>
        </w:rPr>
        <w:t xml:space="preserve">FY Budget 24 process </w:t>
      </w:r>
      <w:r>
        <w:rPr>
          <w:bCs/>
        </w:rPr>
        <w:t>Budget is through the house, waiting on senate next week. Possible workforce development funds throug</w:t>
      </w:r>
      <w:r w:rsidR="000A100E">
        <w:rPr>
          <w:bCs/>
        </w:rPr>
        <w:t xml:space="preserve">h advocacy efforts. </w:t>
      </w:r>
    </w:p>
    <w:p w14:paraId="1A47420A" w14:textId="77777777" w:rsidR="006F3100" w:rsidRDefault="006F3100" w:rsidP="006F3100">
      <w:pPr>
        <w:rPr>
          <w:b/>
          <w:bCs/>
        </w:rPr>
      </w:pPr>
      <w:r>
        <w:rPr>
          <w:b/>
          <w:bCs/>
        </w:rPr>
        <w:t>Ongoing Business:</w:t>
      </w:r>
    </w:p>
    <w:p w14:paraId="714265A2" w14:textId="77777777" w:rsidR="000A100E" w:rsidRDefault="006F3100" w:rsidP="006F3100">
      <w:pPr>
        <w:pStyle w:val="ListParagraph"/>
        <w:numPr>
          <w:ilvl w:val="0"/>
          <w:numId w:val="2"/>
        </w:numPr>
        <w:rPr>
          <w:b/>
          <w:bCs/>
        </w:rPr>
      </w:pPr>
      <w:r>
        <w:rPr>
          <w:b/>
          <w:bCs/>
        </w:rPr>
        <w:t xml:space="preserve">Establish Fiscal monitoring Procedures to support Fiscal Audit: </w:t>
      </w:r>
      <w:r w:rsidR="000A100E">
        <w:rPr>
          <w:b/>
          <w:bCs/>
        </w:rPr>
        <w:t xml:space="preserve">The committee was sent two documents entitled: </w:t>
      </w:r>
    </w:p>
    <w:p w14:paraId="3ABD374D" w14:textId="74154BB6" w:rsidR="006F3100" w:rsidRPr="000A100E" w:rsidRDefault="000A100E" w:rsidP="000A100E">
      <w:pPr>
        <w:pStyle w:val="ListParagraph"/>
        <w:ind w:firstLine="360"/>
      </w:pPr>
      <w:r w:rsidRPr="000A100E">
        <w:t>1)Fiscal Mgt for State Agencies with Primary Fiscal Responsibility and Single Line of Responsibility.  The committee will review both documents and add to questions that Lori and Zulmira have listed.   This will be d</w:t>
      </w:r>
      <w:r w:rsidR="006F3100" w:rsidRPr="000A100E">
        <w:t xml:space="preserve">eferred to June 1 </w:t>
      </w:r>
      <w:r w:rsidRPr="000A100E">
        <w:t xml:space="preserve">fiscal meeting </w:t>
      </w:r>
      <w:r w:rsidR="006F3100" w:rsidRPr="000A100E">
        <w:t>to allow committee to review and submit questions to Lori and Zulmira by 5/18/23</w:t>
      </w:r>
      <w:r w:rsidRPr="000A100E">
        <w:t xml:space="preserve"> and Scott to research question to begin the process of: </w:t>
      </w:r>
    </w:p>
    <w:p w14:paraId="07FF4B42" w14:textId="40A62DA0" w:rsidR="006F3100" w:rsidRDefault="006F3100" w:rsidP="006F3100">
      <w:pPr>
        <w:pStyle w:val="ListParagraph"/>
        <w:numPr>
          <w:ilvl w:val="1"/>
          <w:numId w:val="2"/>
        </w:numPr>
        <w:rPr>
          <w:b/>
          <w:bCs/>
        </w:rPr>
      </w:pPr>
      <w:r>
        <w:rPr>
          <w:b/>
          <w:bCs/>
        </w:rPr>
        <w:t>Review</w:t>
      </w:r>
      <w:r w:rsidR="000A100E">
        <w:rPr>
          <w:b/>
          <w:bCs/>
        </w:rPr>
        <w:t>ing</w:t>
      </w:r>
      <w:r>
        <w:rPr>
          <w:b/>
          <w:bCs/>
        </w:rPr>
        <w:t xml:space="preserve"> Federal Audit Requirements</w:t>
      </w:r>
    </w:p>
    <w:p w14:paraId="40F6DD6C" w14:textId="1CD73A57" w:rsidR="000A100E" w:rsidRDefault="006F3100" w:rsidP="000A100E">
      <w:pPr>
        <w:pStyle w:val="ListParagraph"/>
        <w:numPr>
          <w:ilvl w:val="1"/>
          <w:numId w:val="2"/>
        </w:numPr>
        <w:rPr>
          <w:b/>
          <w:bCs/>
        </w:rPr>
      </w:pPr>
      <w:r>
        <w:rPr>
          <w:b/>
          <w:bCs/>
        </w:rPr>
        <w:t>Prioritize Requirements</w:t>
      </w:r>
    </w:p>
    <w:p w14:paraId="173A7F50" w14:textId="38B1FCAF" w:rsidR="000A100E" w:rsidRPr="000A100E" w:rsidRDefault="000A100E" w:rsidP="000A100E">
      <w:pPr>
        <w:pStyle w:val="ListParagraph"/>
        <w:numPr>
          <w:ilvl w:val="0"/>
          <w:numId w:val="2"/>
        </w:numPr>
      </w:pPr>
      <w:r w:rsidRPr="000A100E">
        <w:t xml:space="preserve">Zulmira asked Scott if he could also assure that there are no other state reports that are required as content of collection of data has changed.  </w:t>
      </w:r>
    </w:p>
    <w:p w14:paraId="31229741" w14:textId="39D26077" w:rsidR="000A100E" w:rsidRPr="000A100E" w:rsidRDefault="000A100E" w:rsidP="000A100E">
      <w:pPr>
        <w:pStyle w:val="ListParagraph"/>
        <w:numPr>
          <w:ilvl w:val="0"/>
          <w:numId w:val="2"/>
        </w:numPr>
      </w:pPr>
      <w:r w:rsidRPr="000A100E">
        <w:t xml:space="preserve">Zulmira will send out questions and the last legislative report that was submitted.  </w:t>
      </w:r>
    </w:p>
    <w:p w14:paraId="05BB98BA" w14:textId="77777777" w:rsidR="0071601D" w:rsidRDefault="00AD12A0"/>
    <w:sectPr w:rsidR="0071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0113"/>
    <w:multiLevelType w:val="hybridMultilevel"/>
    <w:tmpl w:val="E430A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FF0806"/>
    <w:multiLevelType w:val="hybridMultilevel"/>
    <w:tmpl w:val="0B0C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00"/>
    <w:rsid w:val="000A100E"/>
    <w:rsid w:val="006F3100"/>
    <w:rsid w:val="007F0CCD"/>
    <w:rsid w:val="008B26B4"/>
    <w:rsid w:val="00AD12A0"/>
    <w:rsid w:val="00BC38CE"/>
    <w:rsid w:val="00E13A6A"/>
    <w:rsid w:val="00E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9521"/>
  <w15:chartTrackingRefBased/>
  <w15:docId w15:val="{42024E2F-A66C-4990-A9D6-19CEF64B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98245D9ED42B4BA7713AD85ECC3711" ma:contentTypeVersion="13" ma:contentTypeDescription="Create a new document." ma:contentTypeScope="" ma:versionID="55ec64d04aeccd8b538c63c9b48eecff">
  <xsd:schema xmlns:xsd="http://www.w3.org/2001/XMLSchema" xmlns:xs="http://www.w3.org/2001/XMLSchema" xmlns:p="http://schemas.microsoft.com/office/2006/metadata/properties" xmlns:ns3="9897e647-b146-4f7d-8649-850cbe4c31dd" xmlns:ns4="61c70260-fcd7-469c-91f6-fda7483d34ff" targetNamespace="http://schemas.microsoft.com/office/2006/metadata/properties" ma:root="true" ma:fieldsID="7be112b2375fa76472cbb13ce97ac044" ns3:_="" ns4:_="">
    <xsd:import namespace="9897e647-b146-4f7d-8649-850cbe4c31dd"/>
    <xsd:import namespace="61c70260-fcd7-469c-91f6-fda7483d3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647-b146-4f7d-8649-850cbe4c3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70260-fcd7-469c-91f6-fda7483d34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CF2B6-EDF8-4C91-8713-4F455D55B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2B561-98BF-4586-B6EF-260E72B78530}">
  <ds:schemaRefs>
    <ds:schemaRef ds:uri="http://schemas.microsoft.com/sharepoint/v3/contenttype/forms"/>
  </ds:schemaRefs>
</ds:datastoreItem>
</file>

<file path=customXml/itemProps3.xml><?xml version="1.0" encoding="utf-8"?>
<ds:datastoreItem xmlns:ds="http://schemas.openxmlformats.org/officeDocument/2006/customXml" ds:itemID="{5565A30A-E102-4CE8-A653-9C90BB53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647-b146-4f7d-8649-850cbe4c31dd"/>
    <ds:schemaRef ds:uri="61c70260-fcd7-469c-91f6-fda7483d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Aspire Developmental Services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Russell</dc:creator>
  <cp:keywords/>
  <dc:description/>
  <cp:lastModifiedBy>Theodorou, Penelope M (DPH)</cp:lastModifiedBy>
  <cp:revision>2</cp:revision>
  <dcterms:created xsi:type="dcterms:W3CDTF">2023-07-11T19:28:00Z</dcterms:created>
  <dcterms:modified xsi:type="dcterms:W3CDTF">2023-07-11T19:28:00Z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0x010100F998245D9ED42B4BA7713AD85ECC3711</vt:lpwstr>
  </property>
  <property fmtid="{D5CDD505-2E9C-101B-9397-08002B2CF9AE}" pid="3" name="GrammarlyDocumentId">
    <vt:lpwstr>eadb43dc471f0ece22cdf31497152b7a580e761f8b99d451a2e1222a8182c702</vt:lpwstr>
  </property>
</Properties>
</file>