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2AE1" w14:textId="6BE57996" w:rsidR="00D12EF4" w:rsidRDefault="00D12EF4" w:rsidP="00D12EF4">
      <w:pPr>
        <w:pStyle w:val="Default"/>
        <w:jc w:val="center"/>
        <w:rPr>
          <w:b/>
          <w:bCs/>
          <w:sz w:val="28"/>
          <w:szCs w:val="28"/>
        </w:rPr>
      </w:pPr>
      <w:r>
        <w:rPr>
          <w:b/>
          <w:bCs/>
          <w:sz w:val="28"/>
          <w:szCs w:val="28"/>
        </w:rPr>
        <w:t>ILLEGAL TOBACCO TASK FORCE</w:t>
      </w:r>
    </w:p>
    <w:p w14:paraId="5D765C70" w14:textId="77777777" w:rsidR="00D12EF4" w:rsidRPr="00D064EA" w:rsidRDefault="00D12EF4" w:rsidP="00D12EF4">
      <w:pPr>
        <w:pStyle w:val="Default"/>
        <w:jc w:val="center"/>
        <w:rPr>
          <w:sz w:val="12"/>
          <w:szCs w:val="12"/>
        </w:rPr>
      </w:pPr>
    </w:p>
    <w:p w14:paraId="78D3DC0B" w14:textId="6E1CC76F" w:rsidR="00D12EF4" w:rsidRDefault="00D12EF4" w:rsidP="00D12EF4">
      <w:pPr>
        <w:pStyle w:val="Default"/>
        <w:jc w:val="center"/>
        <w:rPr>
          <w:sz w:val="17"/>
          <w:szCs w:val="17"/>
        </w:rPr>
      </w:pPr>
      <w:r>
        <w:rPr>
          <w:b/>
          <w:bCs/>
          <w:sz w:val="26"/>
          <w:szCs w:val="26"/>
        </w:rPr>
        <w:t>Notice of Public Meeting</w:t>
      </w:r>
      <w:r>
        <w:rPr>
          <w:rStyle w:val="FootnoteReference"/>
          <w:b/>
          <w:bCs/>
          <w:sz w:val="26"/>
          <w:szCs w:val="26"/>
        </w:rPr>
        <w:footnoteReference w:id="1"/>
      </w:r>
    </w:p>
    <w:p w14:paraId="707FFC2D" w14:textId="77777777" w:rsidR="00D12EF4" w:rsidRPr="00D064EA" w:rsidRDefault="00D12EF4" w:rsidP="00D12EF4">
      <w:pPr>
        <w:pStyle w:val="Default"/>
        <w:rPr>
          <w:b/>
          <w:bCs/>
          <w:sz w:val="12"/>
          <w:szCs w:val="12"/>
        </w:rPr>
      </w:pPr>
    </w:p>
    <w:p w14:paraId="44999ED8" w14:textId="6F48C374" w:rsidR="00D12EF4" w:rsidRPr="00D12EF4" w:rsidRDefault="00D12EF4" w:rsidP="00D12EF4">
      <w:pPr>
        <w:pStyle w:val="Default"/>
      </w:pPr>
      <w:r w:rsidRPr="00D12EF4">
        <w:rPr>
          <w:b/>
          <w:bCs/>
        </w:rPr>
        <w:t>Meeting Date</w:t>
      </w:r>
      <w:r w:rsidRPr="00D12EF4">
        <w:t xml:space="preserve">: </w:t>
      </w:r>
      <w:r w:rsidR="00794339">
        <w:t>Tuesday</w:t>
      </w:r>
      <w:r w:rsidRPr="00D12EF4">
        <w:t xml:space="preserve">, </w:t>
      </w:r>
      <w:r w:rsidR="00B30B9F">
        <w:t>September 2</w:t>
      </w:r>
      <w:r w:rsidR="00794339">
        <w:t>4</w:t>
      </w:r>
      <w:r w:rsidRPr="00D12EF4">
        <w:t>, 202</w:t>
      </w:r>
      <w:r w:rsidR="0069595A">
        <w:t>4</w:t>
      </w:r>
      <w:r w:rsidRPr="00D12EF4">
        <w:t xml:space="preserve"> </w:t>
      </w:r>
    </w:p>
    <w:p w14:paraId="5ABCBB7D" w14:textId="77777777" w:rsidR="00D12EF4" w:rsidRPr="00D12EF4" w:rsidRDefault="00D12EF4" w:rsidP="00D12EF4">
      <w:pPr>
        <w:pStyle w:val="Default"/>
      </w:pPr>
      <w:r w:rsidRPr="00D12EF4">
        <w:rPr>
          <w:b/>
          <w:bCs/>
        </w:rPr>
        <w:t>Meeting Time</w:t>
      </w:r>
      <w:r w:rsidRPr="00D12EF4">
        <w:t xml:space="preserve">: 1:00 pm </w:t>
      </w:r>
    </w:p>
    <w:p w14:paraId="451679AB" w14:textId="77777777" w:rsidR="00794339" w:rsidRPr="00794339" w:rsidRDefault="00D12EF4" w:rsidP="00794339">
      <w:pPr>
        <w:pStyle w:val="Default"/>
        <w:rPr>
          <w:color w:val="323232"/>
        </w:rPr>
      </w:pPr>
      <w:r w:rsidRPr="00D12EF4">
        <w:rPr>
          <w:b/>
          <w:bCs/>
        </w:rPr>
        <w:t>Meeting Location</w:t>
      </w:r>
      <w:r w:rsidRPr="00D12EF4">
        <w:t xml:space="preserve">: Via </w:t>
      </w:r>
      <w:r w:rsidR="0069595A">
        <w:t>Zoom</w:t>
      </w:r>
      <w:r w:rsidRPr="00D12EF4">
        <w:t xml:space="preserve">, dial </w:t>
      </w:r>
      <w:r w:rsidRPr="00EB406C">
        <w:t>(</w:t>
      </w:r>
      <w:r w:rsidR="00D064EA" w:rsidRPr="00EB406C">
        <w:t>6</w:t>
      </w:r>
      <w:r w:rsidR="00D064EA" w:rsidRPr="00794339">
        <w:t>46</w:t>
      </w:r>
      <w:r w:rsidRPr="00794339">
        <w:t xml:space="preserve">) </w:t>
      </w:r>
      <w:r w:rsidR="00D064EA" w:rsidRPr="00794339">
        <w:t>558-8656</w:t>
      </w:r>
      <w:r w:rsidRPr="00794339">
        <w:t xml:space="preserve">, Meeting ID# </w:t>
      </w:r>
      <w:r w:rsidR="00794339" w:rsidRPr="00794339">
        <w:rPr>
          <w:color w:val="323232"/>
        </w:rPr>
        <w:t>870 0388 0446</w:t>
      </w:r>
      <w:r w:rsidR="00D064EA" w:rsidRPr="00794339">
        <w:rPr>
          <w:color w:val="323232"/>
        </w:rPr>
        <w:t xml:space="preserve">, Passcode </w:t>
      </w:r>
      <w:r w:rsidR="00794339" w:rsidRPr="00794339">
        <w:rPr>
          <w:color w:val="323232"/>
        </w:rPr>
        <w:t>375393</w:t>
      </w:r>
    </w:p>
    <w:p w14:paraId="58E91092" w14:textId="0A4665BF" w:rsidR="00B30B9F" w:rsidRPr="00B30B9F" w:rsidRDefault="00B30B9F" w:rsidP="00D12EF4">
      <w:pPr>
        <w:pStyle w:val="Default"/>
      </w:pPr>
    </w:p>
    <w:p w14:paraId="1F1AA43E" w14:textId="52376758" w:rsidR="00D12EF4" w:rsidRPr="00B30B9F" w:rsidRDefault="00D12EF4" w:rsidP="00B30B9F">
      <w:pPr>
        <w:pStyle w:val="Default"/>
        <w:numPr>
          <w:ilvl w:val="0"/>
          <w:numId w:val="1"/>
        </w:numPr>
      </w:pPr>
      <w:r w:rsidRPr="00B30B9F">
        <w:t>Call to Order/Opening Remarks</w:t>
      </w:r>
    </w:p>
    <w:p w14:paraId="1E4804A0" w14:textId="77777777" w:rsidR="00B30B9F" w:rsidRPr="00B30B9F" w:rsidRDefault="00B30B9F" w:rsidP="00B30B9F">
      <w:pPr>
        <w:pStyle w:val="Default"/>
        <w:ind w:left="720"/>
      </w:pPr>
    </w:p>
    <w:p w14:paraId="64C0DB4F" w14:textId="18EA7E38" w:rsidR="00D12EF4" w:rsidRPr="00B30B9F" w:rsidRDefault="00D12EF4" w:rsidP="00B30B9F">
      <w:pPr>
        <w:pStyle w:val="Default"/>
        <w:numPr>
          <w:ilvl w:val="0"/>
          <w:numId w:val="1"/>
        </w:numPr>
      </w:pPr>
      <w:r w:rsidRPr="00B30B9F">
        <w:t>Approval of Minutes from Meeting #</w:t>
      </w:r>
      <w:r w:rsidR="0001497B" w:rsidRPr="00B30B9F">
        <w:t>60</w:t>
      </w:r>
      <w:r w:rsidRPr="00B30B9F">
        <w:t xml:space="preserve"> on </w:t>
      </w:r>
      <w:r w:rsidR="0001497B" w:rsidRPr="00B30B9F">
        <w:t>May 22</w:t>
      </w:r>
      <w:r w:rsidRPr="00B30B9F">
        <w:t>, 202</w:t>
      </w:r>
      <w:r w:rsidR="00D064EA" w:rsidRPr="00B30B9F">
        <w:t>4</w:t>
      </w:r>
    </w:p>
    <w:p w14:paraId="291BB768" w14:textId="77777777" w:rsidR="00D12EF4" w:rsidRPr="00B30B9F" w:rsidRDefault="00D12EF4" w:rsidP="00B30B9F">
      <w:pPr>
        <w:pStyle w:val="Default"/>
      </w:pPr>
    </w:p>
    <w:p w14:paraId="7B31ADCC" w14:textId="660112B4" w:rsidR="0001497B" w:rsidRPr="00B30B9F" w:rsidRDefault="0001497B" w:rsidP="00B30B9F">
      <w:pPr>
        <w:pStyle w:val="Default"/>
        <w:numPr>
          <w:ilvl w:val="0"/>
          <w:numId w:val="1"/>
        </w:numPr>
      </w:pPr>
      <w:r w:rsidRPr="00B30B9F">
        <w:t xml:space="preserve">Recent Trends RE </w:t>
      </w:r>
      <w:r w:rsidR="00724BB5" w:rsidRPr="00B30B9F">
        <w:t xml:space="preserve">Nicotine Pouches </w:t>
      </w:r>
    </w:p>
    <w:p w14:paraId="78CF5C12" w14:textId="500C1941" w:rsidR="00724BB5" w:rsidRPr="00B30B9F" w:rsidRDefault="0001497B" w:rsidP="0001497B">
      <w:pPr>
        <w:pStyle w:val="Default"/>
        <w:numPr>
          <w:ilvl w:val="0"/>
          <w:numId w:val="3"/>
        </w:numPr>
      </w:pPr>
      <w:r w:rsidRPr="00B30B9F">
        <w:t xml:space="preserve">Brief presentation by </w:t>
      </w:r>
      <w:r w:rsidR="00724BB5" w:rsidRPr="00B30B9F">
        <w:t>Jackie Doane (</w:t>
      </w:r>
      <w:r w:rsidRPr="00B30B9F">
        <w:t>DPH</w:t>
      </w:r>
      <w:r w:rsidR="00724BB5" w:rsidRPr="00B30B9F">
        <w:t xml:space="preserve">) </w:t>
      </w:r>
    </w:p>
    <w:p w14:paraId="5BD60C4E" w14:textId="05998A8E" w:rsidR="0001497B" w:rsidRPr="00B30B9F" w:rsidRDefault="0001497B" w:rsidP="0001497B">
      <w:pPr>
        <w:pStyle w:val="Default"/>
        <w:numPr>
          <w:ilvl w:val="0"/>
          <w:numId w:val="3"/>
        </w:numPr>
      </w:pPr>
      <w:r w:rsidRPr="00B30B9F">
        <w:t xml:space="preserve">Discussion RE </w:t>
      </w:r>
      <w:r w:rsidR="00B30B9F" w:rsidRPr="00B30B9F">
        <w:t>regulation</w:t>
      </w:r>
      <w:r w:rsidRPr="00B30B9F">
        <w:t xml:space="preserve"> of nicotine pouches</w:t>
      </w:r>
    </w:p>
    <w:p w14:paraId="460C1766" w14:textId="77777777" w:rsidR="00724BB5" w:rsidRPr="00B30B9F" w:rsidRDefault="00724BB5" w:rsidP="0001497B">
      <w:pPr>
        <w:pStyle w:val="ListParagraph"/>
        <w:spacing w:after="0" w:line="240" w:lineRule="auto"/>
        <w:rPr>
          <w:sz w:val="24"/>
          <w:szCs w:val="24"/>
        </w:rPr>
      </w:pPr>
    </w:p>
    <w:p w14:paraId="7360EC77" w14:textId="20482671" w:rsidR="0001497B" w:rsidRPr="00B30B9F" w:rsidRDefault="00724BB5" w:rsidP="00B30B9F">
      <w:pPr>
        <w:pStyle w:val="Default"/>
        <w:numPr>
          <w:ilvl w:val="0"/>
          <w:numId w:val="1"/>
        </w:numPr>
        <w:spacing w:after="40"/>
      </w:pPr>
      <w:r w:rsidRPr="00B30B9F">
        <w:t>ENDS Disposal</w:t>
      </w:r>
    </w:p>
    <w:p w14:paraId="35F63F84" w14:textId="3707EA25" w:rsidR="0001497B" w:rsidRPr="00B30B9F" w:rsidRDefault="0001497B" w:rsidP="00B30B9F">
      <w:pPr>
        <w:pStyle w:val="Default"/>
        <w:numPr>
          <w:ilvl w:val="0"/>
          <w:numId w:val="4"/>
        </w:numPr>
        <w:spacing w:after="40"/>
      </w:pPr>
      <w:r w:rsidRPr="00B30B9F">
        <w:t>Summary of environmental and legal challenges with the ENDS disposal</w:t>
      </w:r>
    </w:p>
    <w:p w14:paraId="11E1A664" w14:textId="4C5AC019" w:rsidR="00724BB5" w:rsidRDefault="0001497B" w:rsidP="00B30B9F">
      <w:pPr>
        <w:pStyle w:val="Default"/>
        <w:numPr>
          <w:ilvl w:val="0"/>
          <w:numId w:val="4"/>
        </w:numPr>
        <w:spacing w:after="40"/>
      </w:pPr>
      <w:r w:rsidRPr="00B30B9F">
        <w:t>Discuss</w:t>
      </w:r>
      <w:r w:rsidR="00085998">
        <w:t>ion</w:t>
      </w:r>
      <w:r w:rsidRPr="00B30B9F">
        <w:t xml:space="preserve"> RE </w:t>
      </w:r>
      <w:r w:rsidR="00B30B9F" w:rsidRPr="00B30B9F">
        <w:t>cost/fund</w:t>
      </w:r>
      <w:r w:rsidR="00085998">
        <w:t>ing</w:t>
      </w:r>
      <w:r w:rsidR="00B30B9F" w:rsidRPr="00B30B9F">
        <w:t xml:space="preserve"> of </w:t>
      </w:r>
      <w:r w:rsidRPr="00B30B9F">
        <w:t xml:space="preserve">ENDS </w:t>
      </w:r>
      <w:r w:rsidR="00B30B9F" w:rsidRPr="00B30B9F">
        <w:t>disposal</w:t>
      </w:r>
    </w:p>
    <w:p w14:paraId="7F85B1D9" w14:textId="77777777" w:rsidR="00937ED2" w:rsidRDefault="00937ED2" w:rsidP="00937ED2">
      <w:pPr>
        <w:pStyle w:val="Default"/>
        <w:spacing w:after="40"/>
        <w:ind w:left="1800"/>
      </w:pPr>
    </w:p>
    <w:p w14:paraId="7A0EDD52" w14:textId="66C270C2" w:rsidR="00937ED2" w:rsidRPr="00B30B9F" w:rsidRDefault="00937ED2" w:rsidP="00937ED2">
      <w:pPr>
        <w:pStyle w:val="Default"/>
        <w:numPr>
          <w:ilvl w:val="0"/>
          <w:numId w:val="1"/>
        </w:numPr>
        <w:spacing w:after="40"/>
      </w:pPr>
      <w:r>
        <w:t>Recent Trends RE ENDS Enforcement</w:t>
      </w:r>
    </w:p>
    <w:p w14:paraId="3A616C31" w14:textId="77777777" w:rsidR="00724BB5" w:rsidRPr="00B30B9F" w:rsidRDefault="00724BB5" w:rsidP="00B30B9F">
      <w:pPr>
        <w:pStyle w:val="ListParagraph"/>
        <w:spacing w:after="0" w:line="240" w:lineRule="auto"/>
        <w:rPr>
          <w:sz w:val="24"/>
          <w:szCs w:val="24"/>
        </w:rPr>
      </w:pPr>
    </w:p>
    <w:p w14:paraId="1B0CA3AA" w14:textId="2F4198D1" w:rsidR="00D12EF4" w:rsidRPr="00B30B9F" w:rsidRDefault="00D12EF4" w:rsidP="00B30B9F">
      <w:pPr>
        <w:pStyle w:val="Default"/>
        <w:numPr>
          <w:ilvl w:val="0"/>
          <w:numId w:val="1"/>
        </w:numPr>
        <w:spacing w:after="40"/>
      </w:pPr>
      <w:r w:rsidRPr="00B30B9F">
        <w:t>Member Agency Updates</w:t>
      </w:r>
    </w:p>
    <w:p w14:paraId="5F833C2C" w14:textId="58CF35BA" w:rsidR="00677F9A" w:rsidRDefault="00677F9A" w:rsidP="00B30B9F">
      <w:pPr>
        <w:pStyle w:val="Default"/>
        <w:numPr>
          <w:ilvl w:val="0"/>
          <w:numId w:val="2"/>
        </w:numPr>
        <w:spacing w:after="40"/>
      </w:pPr>
      <w:r w:rsidRPr="00B30B9F">
        <w:t>DOR</w:t>
      </w:r>
      <w:r w:rsidR="00085998">
        <w:t xml:space="preserve"> – T</w:t>
      </w:r>
      <w:r w:rsidRPr="00B30B9F">
        <w:t>obacco Storage Facilities</w:t>
      </w:r>
    </w:p>
    <w:p w14:paraId="2B6FD579" w14:textId="6D093B3A" w:rsidR="00085998" w:rsidRPr="00B30B9F" w:rsidRDefault="00085998" w:rsidP="00B30B9F">
      <w:pPr>
        <w:pStyle w:val="Default"/>
        <w:numPr>
          <w:ilvl w:val="0"/>
          <w:numId w:val="2"/>
        </w:numPr>
        <w:spacing w:after="40"/>
      </w:pPr>
      <w:r>
        <w:t xml:space="preserve">DPH </w:t>
      </w:r>
      <w:r w:rsidR="00B60415">
        <w:t>–</w:t>
      </w:r>
      <w:r>
        <w:t xml:space="preserve"> </w:t>
      </w:r>
      <w:r w:rsidR="004E6CC0">
        <w:t>Advisory RE Certain Non-menthol Cigarettes</w:t>
      </w:r>
    </w:p>
    <w:p w14:paraId="5D2AD619" w14:textId="77777777" w:rsidR="007F2A54" w:rsidRPr="00B30B9F" w:rsidRDefault="007F2A54" w:rsidP="007F2A54">
      <w:pPr>
        <w:pStyle w:val="Default"/>
        <w:ind w:left="775"/>
      </w:pPr>
    </w:p>
    <w:p w14:paraId="4014C476" w14:textId="20D9CFEE" w:rsidR="00D12EF4" w:rsidRPr="00B30B9F" w:rsidRDefault="00D12EF4" w:rsidP="00D12EF4">
      <w:pPr>
        <w:pStyle w:val="Default"/>
        <w:numPr>
          <w:ilvl w:val="0"/>
          <w:numId w:val="1"/>
        </w:numPr>
      </w:pPr>
      <w:r w:rsidRPr="00B30B9F">
        <w:t>Other Business</w:t>
      </w:r>
    </w:p>
    <w:p w14:paraId="38FFE3E3" w14:textId="77777777" w:rsidR="00D064EA" w:rsidRPr="00B30B9F" w:rsidRDefault="00D064EA" w:rsidP="00D064EA">
      <w:pPr>
        <w:pStyle w:val="Default"/>
      </w:pPr>
    </w:p>
    <w:p w14:paraId="774A4459" w14:textId="75341E28" w:rsidR="00D12EF4" w:rsidRPr="00B30B9F" w:rsidRDefault="00D12EF4" w:rsidP="00D12EF4">
      <w:pPr>
        <w:pStyle w:val="Default"/>
        <w:numPr>
          <w:ilvl w:val="0"/>
          <w:numId w:val="1"/>
        </w:numPr>
      </w:pPr>
      <w:r w:rsidRPr="00B30B9F">
        <w:t>Closing Remarks</w:t>
      </w:r>
    </w:p>
    <w:p w14:paraId="772CF0FB" w14:textId="0A71D364" w:rsidR="00D12EF4" w:rsidRPr="00FD068D" w:rsidRDefault="00D12EF4" w:rsidP="00D12EF4">
      <w:pPr>
        <w:pStyle w:val="Default"/>
        <w:rPr>
          <w:sz w:val="12"/>
          <w:szCs w:val="12"/>
        </w:rPr>
      </w:pPr>
    </w:p>
    <w:p w14:paraId="35610219" w14:textId="77777777" w:rsidR="00B30B9F" w:rsidRDefault="00B30B9F" w:rsidP="00FD068D">
      <w:pPr>
        <w:spacing w:after="0" w:line="240" w:lineRule="auto"/>
        <w:rPr>
          <w:i/>
          <w:iCs/>
          <w:sz w:val="20"/>
          <w:szCs w:val="20"/>
        </w:rPr>
      </w:pPr>
    </w:p>
    <w:p w14:paraId="6CE4B3F9" w14:textId="77777777" w:rsidR="00B30B9F" w:rsidRDefault="00B30B9F" w:rsidP="00FD068D">
      <w:pPr>
        <w:spacing w:after="0" w:line="240" w:lineRule="auto"/>
        <w:rPr>
          <w:i/>
          <w:iCs/>
          <w:sz w:val="20"/>
          <w:szCs w:val="20"/>
        </w:rPr>
      </w:pPr>
    </w:p>
    <w:p w14:paraId="560262CD" w14:textId="77777777" w:rsidR="00B30B9F" w:rsidRDefault="00B30B9F" w:rsidP="00FD068D">
      <w:pPr>
        <w:spacing w:after="0" w:line="240" w:lineRule="auto"/>
        <w:rPr>
          <w:i/>
          <w:iCs/>
          <w:sz w:val="20"/>
          <w:szCs w:val="20"/>
        </w:rPr>
      </w:pPr>
    </w:p>
    <w:p w14:paraId="59956D73" w14:textId="77777777" w:rsidR="00B30B9F" w:rsidRDefault="00B30B9F" w:rsidP="00FD068D">
      <w:pPr>
        <w:spacing w:after="0" w:line="240" w:lineRule="auto"/>
        <w:rPr>
          <w:i/>
          <w:iCs/>
          <w:sz w:val="20"/>
          <w:szCs w:val="20"/>
        </w:rPr>
      </w:pPr>
    </w:p>
    <w:p w14:paraId="686304E7" w14:textId="77777777" w:rsidR="00B30B9F" w:rsidRDefault="00B30B9F" w:rsidP="00FD068D">
      <w:pPr>
        <w:spacing w:after="0" w:line="240" w:lineRule="auto"/>
        <w:rPr>
          <w:i/>
          <w:iCs/>
          <w:sz w:val="20"/>
          <w:szCs w:val="20"/>
        </w:rPr>
      </w:pPr>
    </w:p>
    <w:p w14:paraId="59B2E316" w14:textId="77777777" w:rsidR="00B30B9F" w:rsidRDefault="00B30B9F" w:rsidP="00FD068D">
      <w:pPr>
        <w:spacing w:after="0" w:line="240" w:lineRule="auto"/>
        <w:rPr>
          <w:sz w:val="20"/>
          <w:szCs w:val="20"/>
        </w:rPr>
      </w:pPr>
    </w:p>
    <w:p w14:paraId="4695C250" w14:textId="77777777" w:rsidR="00937ED2" w:rsidRPr="00937ED2" w:rsidRDefault="00937ED2" w:rsidP="00FD068D">
      <w:pPr>
        <w:spacing w:after="0" w:line="240" w:lineRule="auto"/>
        <w:rPr>
          <w:sz w:val="20"/>
          <w:szCs w:val="20"/>
        </w:rPr>
      </w:pPr>
    </w:p>
    <w:p w14:paraId="2DDFAA1A" w14:textId="77777777" w:rsidR="00B30B9F" w:rsidRPr="00937ED2" w:rsidRDefault="00B30B9F" w:rsidP="00FD068D">
      <w:pPr>
        <w:spacing w:after="0" w:line="240" w:lineRule="auto"/>
        <w:rPr>
          <w:sz w:val="20"/>
          <w:szCs w:val="20"/>
        </w:rPr>
      </w:pPr>
    </w:p>
    <w:p w14:paraId="67D39D1F" w14:textId="77777777" w:rsidR="00B30B9F" w:rsidRPr="00937ED2" w:rsidRDefault="00B30B9F" w:rsidP="00FD068D">
      <w:pPr>
        <w:spacing w:after="0" w:line="240" w:lineRule="auto"/>
        <w:rPr>
          <w:sz w:val="20"/>
          <w:szCs w:val="20"/>
        </w:rPr>
      </w:pPr>
    </w:p>
    <w:p w14:paraId="6DE78D02" w14:textId="77777777" w:rsidR="00B30B9F" w:rsidRDefault="00B30B9F" w:rsidP="00FD068D">
      <w:pPr>
        <w:spacing w:after="0" w:line="240" w:lineRule="auto"/>
        <w:rPr>
          <w:i/>
          <w:iCs/>
          <w:sz w:val="20"/>
          <w:szCs w:val="20"/>
        </w:rPr>
      </w:pPr>
    </w:p>
    <w:p w14:paraId="4162156A" w14:textId="3C3F9297" w:rsidR="00B03A70" w:rsidRDefault="00D12EF4" w:rsidP="00FD068D">
      <w:pPr>
        <w:spacing w:after="0" w:line="240" w:lineRule="auto"/>
      </w:pPr>
      <w:r>
        <w:rPr>
          <w:i/>
          <w:iCs/>
          <w:sz w:val="20"/>
          <w:szCs w:val="20"/>
        </w:rPr>
        <w:t>If any member of the public wishing to attend this meeting seeks special accommodations in accordance with the Americans with Disabilities Act, please contact DOR Human Capital Development at 617-626-2355.</w:t>
      </w:r>
    </w:p>
    <w:sectPr w:rsidR="00B03A70" w:rsidSect="00D064EA">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580DF" w14:textId="77777777" w:rsidR="00D12EF4" w:rsidRDefault="00D12EF4" w:rsidP="00D12EF4">
      <w:pPr>
        <w:spacing w:after="0" w:line="240" w:lineRule="auto"/>
      </w:pPr>
      <w:r>
        <w:separator/>
      </w:r>
    </w:p>
  </w:endnote>
  <w:endnote w:type="continuationSeparator" w:id="0">
    <w:p w14:paraId="11DCA304" w14:textId="77777777" w:rsidR="00D12EF4" w:rsidRDefault="00D12EF4" w:rsidP="00D1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F0BF4" w14:textId="77777777" w:rsidR="00D12EF4" w:rsidRDefault="00D12EF4" w:rsidP="00D12EF4">
      <w:pPr>
        <w:spacing w:after="0" w:line="240" w:lineRule="auto"/>
      </w:pPr>
      <w:r>
        <w:separator/>
      </w:r>
    </w:p>
  </w:footnote>
  <w:footnote w:type="continuationSeparator" w:id="0">
    <w:p w14:paraId="570A2075" w14:textId="77777777" w:rsidR="00D12EF4" w:rsidRDefault="00D12EF4" w:rsidP="00D12EF4">
      <w:pPr>
        <w:spacing w:after="0" w:line="240" w:lineRule="auto"/>
      </w:pPr>
      <w:r>
        <w:continuationSeparator/>
      </w:r>
    </w:p>
  </w:footnote>
  <w:footnote w:id="1">
    <w:p w14:paraId="611BE7E8" w14:textId="25685D24" w:rsidR="00D12EF4" w:rsidRPr="00FD068D" w:rsidRDefault="00D12EF4" w:rsidP="00FD068D">
      <w:pPr>
        <w:pStyle w:val="Default"/>
        <w:rPr>
          <w:sz w:val="16"/>
          <w:szCs w:val="16"/>
        </w:rPr>
      </w:pPr>
      <w:r w:rsidRPr="00D12EF4">
        <w:rPr>
          <w:rStyle w:val="FootnoteReference"/>
          <w:sz w:val="18"/>
          <w:szCs w:val="18"/>
        </w:rPr>
        <w:footnoteRef/>
      </w:r>
      <w:r w:rsidRPr="00D12EF4">
        <w:rPr>
          <w:sz w:val="18"/>
          <w:szCs w:val="18"/>
        </w:rPr>
        <w:t xml:space="preserve"> </w:t>
      </w:r>
      <w:r w:rsidR="00FD068D" w:rsidRPr="00FD068D">
        <w:rPr>
          <w:sz w:val="16"/>
          <w:szCs w:val="16"/>
        </w:rPr>
        <w:t xml:space="preserve"> On March 29, 2023, Governor Healey signed into law a supplemental budget bill which, among other things, extended the temporary provisions pertaining to the Open Meeting Law to March 31, 2025. Specifically, this further extension allows public bodies to continue holding meetings remotely without a quorum of the public body physically present at a meeting location, and to provide "adequate, alternative" access to remote meetings. The language does not make any substantive changes to the Open Meeting Law other than extending the expiration date of the temporary provisions regarding remote meetings from March 31, </w:t>
      </w:r>
      <w:proofErr w:type="gramStart"/>
      <w:r w:rsidR="00FD068D" w:rsidRPr="00FD068D">
        <w:rPr>
          <w:sz w:val="16"/>
          <w:szCs w:val="16"/>
        </w:rPr>
        <w:t>2023</w:t>
      </w:r>
      <w:proofErr w:type="gramEnd"/>
      <w:r w:rsidR="00FD068D" w:rsidRPr="00FD068D">
        <w:rPr>
          <w:sz w:val="16"/>
          <w:szCs w:val="16"/>
        </w:rPr>
        <w:t xml:space="preserve"> to March 31,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7347"/>
    <w:multiLevelType w:val="hybridMultilevel"/>
    <w:tmpl w:val="91A02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72D55"/>
    <w:multiLevelType w:val="hybridMultilevel"/>
    <w:tmpl w:val="BAE458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6E0993"/>
    <w:multiLevelType w:val="hybridMultilevel"/>
    <w:tmpl w:val="D7C8A3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EE135E1"/>
    <w:multiLevelType w:val="hybridMultilevel"/>
    <w:tmpl w:val="5B3EC7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2026080">
    <w:abstractNumId w:val="0"/>
  </w:num>
  <w:num w:numId="2" w16cid:durableId="146826191">
    <w:abstractNumId w:val="2"/>
  </w:num>
  <w:num w:numId="3" w16cid:durableId="1847675087">
    <w:abstractNumId w:val="3"/>
  </w:num>
  <w:num w:numId="4" w16cid:durableId="115556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F4"/>
    <w:rsid w:val="0001497B"/>
    <w:rsid w:val="000776A2"/>
    <w:rsid w:val="00085998"/>
    <w:rsid w:val="000A6716"/>
    <w:rsid w:val="00153AE0"/>
    <w:rsid w:val="00171593"/>
    <w:rsid w:val="001F6824"/>
    <w:rsid w:val="0024062E"/>
    <w:rsid w:val="002641C4"/>
    <w:rsid w:val="003F5009"/>
    <w:rsid w:val="004E6CC0"/>
    <w:rsid w:val="005978C4"/>
    <w:rsid w:val="005C2C55"/>
    <w:rsid w:val="00677F9A"/>
    <w:rsid w:val="0069595A"/>
    <w:rsid w:val="00724BB5"/>
    <w:rsid w:val="00794339"/>
    <w:rsid w:val="007947E7"/>
    <w:rsid w:val="007F2A54"/>
    <w:rsid w:val="008849EE"/>
    <w:rsid w:val="008D7313"/>
    <w:rsid w:val="00937ED2"/>
    <w:rsid w:val="00977781"/>
    <w:rsid w:val="00A30C70"/>
    <w:rsid w:val="00A40831"/>
    <w:rsid w:val="00A509BD"/>
    <w:rsid w:val="00A746A5"/>
    <w:rsid w:val="00A748FF"/>
    <w:rsid w:val="00B03A70"/>
    <w:rsid w:val="00B30B9F"/>
    <w:rsid w:val="00B60415"/>
    <w:rsid w:val="00CC2C28"/>
    <w:rsid w:val="00D064EA"/>
    <w:rsid w:val="00D12EF4"/>
    <w:rsid w:val="00D203EB"/>
    <w:rsid w:val="00D830F6"/>
    <w:rsid w:val="00DA66A2"/>
    <w:rsid w:val="00E5788A"/>
    <w:rsid w:val="00E71A7A"/>
    <w:rsid w:val="00EB406C"/>
    <w:rsid w:val="00F03EAC"/>
    <w:rsid w:val="00FD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D512"/>
  <w15:chartTrackingRefBased/>
  <w15:docId w15:val="{B797D278-901B-4094-B01A-87EF3A03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EF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1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EF4"/>
    <w:rPr>
      <w:sz w:val="20"/>
      <w:szCs w:val="20"/>
    </w:rPr>
  </w:style>
  <w:style w:type="character" w:styleId="FootnoteReference">
    <w:name w:val="footnote reference"/>
    <w:basedOn w:val="DefaultParagraphFont"/>
    <w:uiPriority w:val="99"/>
    <w:semiHidden/>
    <w:unhideWhenUsed/>
    <w:rsid w:val="00D12EF4"/>
    <w:rPr>
      <w:vertAlign w:val="superscript"/>
    </w:rPr>
  </w:style>
  <w:style w:type="paragraph" w:styleId="ListParagraph">
    <w:name w:val="List Paragraph"/>
    <w:basedOn w:val="Normal"/>
    <w:uiPriority w:val="34"/>
    <w:qFormat/>
    <w:rsid w:val="00F03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378526">
      <w:bodyDiv w:val="1"/>
      <w:marLeft w:val="0"/>
      <w:marRight w:val="0"/>
      <w:marTop w:val="0"/>
      <w:marBottom w:val="0"/>
      <w:divBdr>
        <w:top w:val="none" w:sz="0" w:space="0" w:color="auto"/>
        <w:left w:val="none" w:sz="0" w:space="0" w:color="auto"/>
        <w:bottom w:val="none" w:sz="0" w:space="0" w:color="auto"/>
        <w:right w:val="none" w:sz="0" w:space="0" w:color="auto"/>
      </w:divBdr>
    </w:div>
    <w:div w:id="177670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9EF1-1810-4870-8AC8-C4BF08E3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John (DOR)</dc:creator>
  <cp:keywords/>
  <dc:description/>
  <cp:lastModifiedBy>Doherty-Crestin, Cole W. (DOR)</cp:lastModifiedBy>
  <cp:revision>2</cp:revision>
  <dcterms:created xsi:type="dcterms:W3CDTF">2024-09-19T19:32:00Z</dcterms:created>
  <dcterms:modified xsi:type="dcterms:W3CDTF">2024-09-19T19:32:00Z</dcterms:modified>
</cp:coreProperties>
</file>