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26A5" w14:textId="1E9BFFC6" w:rsidR="005E33FE" w:rsidRDefault="00EE5FBE" w:rsidP="005E33FE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</w:p>
    <w:p w14:paraId="61B0089F" w14:textId="0F398D75" w:rsidR="005E33FE" w:rsidRPr="005E33FE" w:rsidRDefault="005E33FE" w:rsidP="005E33FE">
      <w:pPr>
        <w:rPr>
          <w:lang w:val="x-none" w:eastAsia="x-none"/>
        </w:rPr>
      </w:pPr>
      <w:r>
        <w:pict w14:anchorId="3947B6B8">
          <v:rect id="_x0000_i1029" style="width:526.5pt;height:1.5pt" o:hralign="center" o:hrstd="t" o:hrnoshade="t" o:hr="t" fillcolor="#5b9bd5 [3208]" stroked="f"/>
        </w:pict>
      </w:r>
    </w:p>
    <w:p w14:paraId="5C18A4F0" w14:textId="2BBF9DD0" w:rsidR="005E33FE" w:rsidRPr="005E33FE" w:rsidRDefault="00DA384E" w:rsidP="005E33FE">
      <w:pPr>
        <w:spacing w:after="120" w:line="240" w:lineRule="auto"/>
        <w:rPr>
          <w:b/>
          <w:sz w:val="24"/>
          <w:szCs w:val="24"/>
        </w:rPr>
      </w:pPr>
      <w:r w:rsidRPr="005E33FE">
        <w:rPr>
          <w:b/>
          <w:sz w:val="24"/>
          <w:szCs w:val="24"/>
        </w:rPr>
        <w:t xml:space="preserve">Date: </w:t>
      </w:r>
      <w:r w:rsidR="00205F80" w:rsidRPr="005E33FE">
        <w:rPr>
          <w:b/>
          <w:sz w:val="24"/>
          <w:szCs w:val="24"/>
        </w:rPr>
        <w:t>Tuesday</w:t>
      </w:r>
      <w:r w:rsidRPr="005E33FE">
        <w:rPr>
          <w:b/>
          <w:sz w:val="24"/>
          <w:szCs w:val="24"/>
        </w:rPr>
        <w:t xml:space="preserve">, </w:t>
      </w:r>
      <w:r w:rsidR="00E7101D" w:rsidRPr="005E33FE">
        <w:rPr>
          <w:b/>
          <w:sz w:val="24"/>
          <w:szCs w:val="24"/>
        </w:rPr>
        <w:t>February</w:t>
      </w:r>
      <w:r w:rsidR="00D21363" w:rsidRPr="005E33FE">
        <w:rPr>
          <w:b/>
          <w:sz w:val="24"/>
          <w:szCs w:val="24"/>
        </w:rPr>
        <w:t xml:space="preserve"> 1</w:t>
      </w:r>
      <w:r w:rsidR="00E7101D" w:rsidRPr="005E33FE">
        <w:rPr>
          <w:b/>
          <w:sz w:val="24"/>
          <w:szCs w:val="24"/>
        </w:rPr>
        <w:t>1</w:t>
      </w:r>
      <w:r w:rsidR="00D21363" w:rsidRPr="005E33FE">
        <w:rPr>
          <w:b/>
          <w:sz w:val="24"/>
          <w:szCs w:val="24"/>
        </w:rPr>
        <w:t>, 2020</w:t>
      </w:r>
    </w:p>
    <w:p w14:paraId="4B96D80D" w14:textId="332CE34C" w:rsidR="00DB6574" w:rsidRPr="008C2787" w:rsidRDefault="00DA384E" w:rsidP="005E33FE">
      <w:r w:rsidRPr="005E33FE">
        <w:rPr>
          <w:b/>
          <w:sz w:val="24"/>
          <w:szCs w:val="24"/>
        </w:rPr>
        <w:t>Start/End Time</w:t>
      </w:r>
      <w:r w:rsidR="008C2787" w:rsidRPr="005E33FE">
        <w:rPr>
          <w:b/>
          <w:sz w:val="24"/>
          <w:szCs w:val="24"/>
        </w:rPr>
        <w:t>, location</w:t>
      </w:r>
      <w:r w:rsidRPr="005E33FE">
        <w:rPr>
          <w:b/>
          <w:sz w:val="24"/>
          <w:szCs w:val="24"/>
        </w:rPr>
        <w:t>:</w:t>
      </w:r>
      <w:r w:rsidRPr="008945F6">
        <w:t xml:space="preserve"> 10:00 AM – 12:00 </w:t>
      </w:r>
      <w:r w:rsidR="008C2787" w:rsidRPr="008945F6">
        <w:t>PM</w:t>
      </w:r>
      <w:r w:rsidR="008C2787">
        <w:t xml:space="preserve"> at</w:t>
      </w:r>
      <w:r w:rsidR="008C2787" w:rsidRPr="008C2787">
        <w:t xml:space="preserve"> the</w:t>
      </w:r>
      <w:r w:rsidRPr="008945F6">
        <w:t xml:space="preserve"> </w:t>
      </w:r>
      <w:r w:rsidR="00324091" w:rsidRPr="008945F6">
        <w:rPr>
          <w:bCs/>
        </w:rPr>
        <w:t xml:space="preserve">Boston Society of Architects (BSA), </w:t>
      </w:r>
      <w:r w:rsidR="00324091" w:rsidRPr="008945F6">
        <w:t>290 Congress Street, Suite 200 – Pearl St. Conference Room,</w:t>
      </w:r>
      <w:r w:rsidR="002701C6" w:rsidRPr="008945F6">
        <w:rPr>
          <w:shd w:val="clear" w:color="auto" w:fill="FFFFFF"/>
        </w:rPr>
        <w:t xml:space="preserve"> </w:t>
      </w:r>
      <w:r w:rsidR="002701C6" w:rsidRPr="008945F6"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46D4F424" w:rsidR="00106209" w:rsidRPr="00E7101D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Review and vote on </w:t>
      </w:r>
      <w:r w:rsidR="00E7101D" w:rsidRPr="00E7101D">
        <w:rPr>
          <w:rFonts w:cs="Calibri"/>
          <w:sz w:val="24"/>
          <w:szCs w:val="24"/>
        </w:rPr>
        <w:t>January 14</w:t>
      </w:r>
      <w:r w:rsidR="00E7101D" w:rsidRPr="00E7101D">
        <w:rPr>
          <w:rFonts w:cs="Calibri"/>
          <w:sz w:val="24"/>
          <w:szCs w:val="24"/>
          <w:vertAlign w:val="superscript"/>
        </w:rPr>
        <w:t>th</w:t>
      </w:r>
      <w:r w:rsidR="00E7101D" w:rsidRPr="00E7101D">
        <w:rPr>
          <w:rFonts w:cs="Calibri"/>
          <w:sz w:val="24"/>
          <w:szCs w:val="24"/>
        </w:rPr>
        <w:t xml:space="preserve"> </w:t>
      </w:r>
      <w:r w:rsidRPr="00E7101D">
        <w:rPr>
          <w:sz w:val="24"/>
          <w:szCs w:val="24"/>
        </w:rPr>
        <w:t>IC meeting minutes</w:t>
      </w:r>
    </w:p>
    <w:p w14:paraId="3313F661" w14:textId="450D61FF" w:rsidR="0003488A" w:rsidRPr="00E7101D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Hear </w:t>
      </w:r>
      <w:r w:rsidR="007F5902" w:rsidRPr="00E7101D">
        <w:rPr>
          <w:sz w:val="24"/>
          <w:szCs w:val="24"/>
        </w:rPr>
        <w:t>updates from MassHealth</w:t>
      </w:r>
    </w:p>
    <w:p w14:paraId="0AA7F023" w14:textId="082B2958" w:rsidR="00445E3B" w:rsidRPr="00E7101D" w:rsidRDefault="00445E3B" w:rsidP="00445E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Learn about Work Without Limits</w:t>
      </w:r>
    </w:p>
    <w:p w14:paraId="2402FFBA" w14:textId="511AA874" w:rsidR="00743579" w:rsidRPr="00E7101D" w:rsidRDefault="00743579" w:rsidP="007435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Learn more about MA Organization of Addiction Recovery (MOAR)</w:t>
      </w:r>
    </w:p>
    <w:p w14:paraId="731B494E" w14:textId="7ADDBB41" w:rsidR="00445E3B" w:rsidRDefault="00445E3B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Pr="00445E3B">
        <w:rPr>
          <w:rFonts w:eastAsia="Times New Roman" w:cs="Calibri"/>
          <w:sz w:val="24"/>
          <w:szCs w:val="24"/>
        </w:rPr>
        <w:t>Contract 2.0 Recommendations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ADBFA47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Henri McGill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4165BD1C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 (PowerPoints or discussions)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3579">
        <w:rPr>
          <w:sz w:val="24"/>
          <w:szCs w:val="24"/>
        </w:rPr>
        <w:t>Agenda</w:t>
      </w:r>
      <w:r w:rsidR="008C2787" w:rsidRPr="00743579">
        <w:rPr>
          <w:sz w:val="24"/>
          <w:szCs w:val="24"/>
        </w:rPr>
        <w:t>,</w:t>
      </w:r>
      <w:r w:rsidR="00106209" w:rsidRPr="00743579">
        <w:rPr>
          <w:sz w:val="24"/>
          <w:szCs w:val="24"/>
        </w:rPr>
        <w:t xml:space="preserve"> </w:t>
      </w:r>
      <w:r w:rsidR="00E7101D">
        <w:rPr>
          <w:sz w:val="24"/>
          <w:szCs w:val="24"/>
        </w:rPr>
        <w:t>January 14</w:t>
      </w:r>
      <w:r w:rsidR="00E7101D" w:rsidRPr="00E7101D">
        <w:rPr>
          <w:sz w:val="24"/>
          <w:szCs w:val="24"/>
          <w:vertAlign w:val="superscript"/>
        </w:rPr>
        <w:t>th</w:t>
      </w:r>
      <w:r w:rsidR="00E7101D">
        <w:rPr>
          <w:sz w:val="24"/>
          <w:szCs w:val="24"/>
        </w:rPr>
        <w:t xml:space="preserve"> IC meeting minutes, </w:t>
      </w:r>
      <w:r w:rsidRPr="00743579">
        <w:rPr>
          <w:sz w:val="24"/>
          <w:szCs w:val="24"/>
        </w:rPr>
        <w:t xml:space="preserve">updates from MassHealth, </w:t>
      </w:r>
      <w:r w:rsidR="00B57E5B" w:rsidRPr="00743579">
        <w:rPr>
          <w:sz w:val="24"/>
          <w:szCs w:val="24"/>
        </w:rPr>
        <w:t xml:space="preserve">presentation </w:t>
      </w:r>
      <w:r w:rsidR="00C25AE2" w:rsidRPr="00743579">
        <w:rPr>
          <w:sz w:val="24"/>
          <w:szCs w:val="24"/>
        </w:rPr>
        <w:t xml:space="preserve">from </w:t>
      </w:r>
      <w:r w:rsidR="00445E3B">
        <w:rPr>
          <w:sz w:val="24"/>
          <w:szCs w:val="24"/>
        </w:rPr>
        <w:t xml:space="preserve">Work Without Limits, presentation from </w:t>
      </w:r>
      <w:r w:rsidR="00C25AE2" w:rsidRPr="00743579">
        <w:rPr>
          <w:sz w:val="24"/>
          <w:szCs w:val="24"/>
        </w:rPr>
        <w:t>MOAR</w:t>
      </w:r>
      <w:r w:rsidR="00445E3B">
        <w:rPr>
          <w:sz w:val="24"/>
          <w:szCs w:val="24"/>
        </w:rPr>
        <w:t>, presentation about Duals 2.0 contract recommendations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8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1E820E1C" w14:textId="72A46C69" w:rsidR="00C25AE2" w:rsidRDefault="00DA384E" w:rsidP="00445E3B">
      <w:pPr>
        <w:pStyle w:val="Heading2"/>
      </w:pPr>
      <w:r w:rsidRPr="00353030">
        <w:t>Agenda</w:t>
      </w:r>
    </w:p>
    <w:p w14:paraId="28DFF5F3" w14:textId="77777777" w:rsidR="00445E3B" w:rsidRPr="00445E3B" w:rsidRDefault="00445E3B" w:rsidP="00445E3B"/>
    <w:p w14:paraId="098DD297" w14:textId="7E024BF5" w:rsidR="00E05563" w:rsidRPr="00DF10A2" w:rsidRDefault="00DA384E" w:rsidP="00A85F9A">
      <w:pPr>
        <w:tabs>
          <w:tab w:val="right" w:pos="10260"/>
        </w:tabs>
        <w:spacing w:after="0" w:line="24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E7101D">
        <w:rPr>
          <w:rFonts w:cs="Calibri"/>
          <w:b/>
          <w:sz w:val="24"/>
          <w:szCs w:val="24"/>
        </w:rPr>
        <w:t>January</w:t>
      </w:r>
      <w:r w:rsidR="00D21363">
        <w:rPr>
          <w:rFonts w:cs="Calibri"/>
          <w:b/>
          <w:sz w:val="24"/>
          <w:szCs w:val="24"/>
        </w:rPr>
        <w:t xml:space="preserve"> 1</w:t>
      </w:r>
      <w:r w:rsidR="00E7101D">
        <w:rPr>
          <w:rFonts w:cs="Calibri"/>
          <w:b/>
          <w:sz w:val="24"/>
          <w:szCs w:val="24"/>
        </w:rPr>
        <w:t>4</w:t>
      </w:r>
      <w:r w:rsidR="00D21363" w:rsidRPr="00D21363">
        <w:rPr>
          <w:rFonts w:cs="Calibri"/>
          <w:b/>
          <w:sz w:val="24"/>
          <w:szCs w:val="24"/>
          <w:vertAlign w:val="superscript"/>
        </w:rPr>
        <w:t>th</w:t>
      </w:r>
      <w:r w:rsidR="00D21363">
        <w:rPr>
          <w:rFonts w:cs="Calibri"/>
          <w:b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6244C3">
        <w:rPr>
          <w:rFonts w:eastAsia="Times New Roman" w:cs="Calibri"/>
          <w:sz w:val="24"/>
          <w:szCs w:val="24"/>
        </w:rPr>
        <w:t>10</w:t>
      </w:r>
    </w:p>
    <w:p w14:paraId="6E748F49" w14:textId="77777777" w:rsidR="00BC2733" w:rsidRDefault="00BC2733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</w:p>
    <w:p w14:paraId="22867B33" w14:textId="19C69F41" w:rsidR="00813E53" w:rsidRDefault="00D21363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r>
        <w:rPr>
          <w:sz w:val="24"/>
          <w:szCs w:val="24"/>
        </w:rPr>
        <w:t>Corri Altman Moore</w:t>
      </w:r>
      <w:r w:rsidR="00813E53" w:rsidRPr="00C25AE2">
        <w:rPr>
          <w:sz w:val="24"/>
          <w:szCs w:val="24"/>
        </w:rPr>
        <w:t xml:space="preserve">) </w:t>
      </w:r>
      <w:r w:rsidR="00813E53">
        <w:rPr>
          <w:sz w:val="24"/>
          <w:szCs w:val="24"/>
        </w:rPr>
        <w:t>10:</w:t>
      </w:r>
      <w:r w:rsidR="006244C3">
        <w:rPr>
          <w:sz w:val="24"/>
          <w:szCs w:val="24"/>
        </w:rPr>
        <w:t>10</w:t>
      </w:r>
      <w:r w:rsidR="00813E53">
        <w:rPr>
          <w:sz w:val="24"/>
          <w:szCs w:val="24"/>
        </w:rPr>
        <w:t>-10:</w:t>
      </w:r>
      <w:r w:rsidR="006244C3">
        <w:rPr>
          <w:sz w:val="24"/>
          <w:szCs w:val="24"/>
        </w:rPr>
        <w:t>30</w:t>
      </w:r>
    </w:p>
    <w:p w14:paraId="11416F86" w14:textId="77777777" w:rsidR="006D7687" w:rsidRDefault="006D7687" w:rsidP="006D7687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</w:p>
    <w:p w14:paraId="7A538A17" w14:textId="0F224BA8" w:rsidR="006D7687" w:rsidRDefault="00E7101D" w:rsidP="006D7687">
      <w:pPr>
        <w:tabs>
          <w:tab w:val="right" w:pos="10260"/>
        </w:tabs>
        <w:spacing w:after="0" w:line="24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Work Without Limits</w:t>
      </w:r>
      <w:r w:rsidR="00445E3B">
        <w:rPr>
          <w:b/>
          <w:sz w:val="24"/>
          <w:szCs w:val="24"/>
        </w:rPr>
        <w:t xml:space="preserve"> </w:t>
      </w:r>
      <w:r w:rsidR="006D7687">
        <w:rPr>
          <w:b/>
          <w:sz w:val="24"/>
          <w:szCs w:val="24"/>
        </w:rPr>
        <w:tab/>
      </w:r>
      <w:r w:rsidR="006D7687" w:rsidRPr="00C25AE2">
        <w:rPr>
          <w:sz w:val="24"/>
          <w:szCs w:val="24"/>
        </w:rPr>
        <w:t>(</w:t>
      </w:r>
      <w:r>
        <w:rPr>
          <w:sz w:val="24"/>
          <w:szCs w:val="24"/>
        </w:rPr>
        <w:t>Marjorie Longo</w:t>
      </w:r>
      <w:r w:rsidR="006D7687" w:rsidRPr="00C25AE2">
        <w:rPr>
          <w:sz w:val="24"/>
          <w:szCs w:val="24"/>
        </w:rPr>
        <w:t>)</w:t>
      </w:r>
      <w:r w:rsidR="006D7687">
        <w:rPr>
          <w:b/>
          <w:sz w:val="24"/>
          <w:szCs w:val="24"/>
        </w:rPr>
        <w:t xml:space="preserve"> </w:t>
      </w:r>
      <w:r w:rsidR="006D7687">
        <w:rPr>
          <w:sz w:val="24"/>
          <w:szCs w:val="24"/>
        </w:rPr>
        <w:t>1</w:t>
      </w:r>
      <w:r w:rsidR="00B57E5B">
        <w:rPr>
          <w:sz w:val="24"/>
          <w:szCs w:val="24"/>
        </w:rPr>
        <w:t>0</w:t>
      </w:r>
      <w:r w:rsidR="006D7687">
        <w:rPr>
          <w:sz w:val="24"/>
          <w:szCs w:val="24"/>
        </w:rPr>
        <w:t>:</w:t>
      </w:r>
      <w:r w:rsidR="006244C3">
        <w:rPr>
          <w:sz w:val="24"/>
          <w:szCs w:val="24"/>
        </w:rPr>
        <w:t>30</w:t>
      </w:r>
      <w:r w:rsidR="006D7687" w:rsidRPr="00C25AE2">
        <w:rPr>
          <w:sz w:val="24"/>
          <w:szCs w:val="24"/>
        </w:rPr>
        <w:t>-</w:t>
      </w:r>
      <w:r w:rsidR="006244C3">
        <w:rPr>
          <w:sz w:val="24"/>
          <w:szCs w:val="24"/>
        </w:rPr>
        <w:t>11:00</w:t>
      </w:r>
    </w:p>
    <w:p w14:paraId="1EC9E82E" w14:textId="77777777" w:rsidR="00964D6D" w:rsidRDefault="00964D6D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</w:p>
    <w:p w14:paraId="1E3D2BFC" w14:textId="7368C654" w:rsidR="00C47B2C" w:rsidRPr="00E7101D" w:rsidRDefault="00743579" w:rsidP="00E7101D">
      <w:pPr>
        <w:tabs>
          <w:tab w:val="right" w:pos="10260"/>
        </w:tabs>
        <w:spacing w:after="0" w:line="24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MA Organization of Addiction Recovery (MOAR)</w:t>
      </w:r>
      <w:r>
        <w:rPr>
          <w:b/>
          <w:sz w:val="24"/>
          <w:szCs w:val="24"/>
        </w:rPr>
        <w:tab/>
      </w:r>
      <w:r w:rsidRPr="00DF2E1B">
        <w:rPr>
          <w:sz w:val="24"/>
          <w:szCs w:val="24"/>
        </w:rPr>
        <w:t>(</w:t>
      </w:r>
      <w:r>
        <w:rPr>
          <w:rFonts w:eastAsia="Times New Roman" w:cs="Calibri"/>
          <w:sz w:val="24"/>
          <w:szCs w:val="24"/>
        </w:rPr>
        <w:t>Darrell Wright</w:t>
      </w:r>
      <w:r w:rsidRPr="001B75F4">
        <w:rPr>
          <w:rFonts w:eastAsia="Times New Roman" w:cs="Calibri"/>
          <w:sz w:val="24"/>
          <w:szCs w:val="24"/>
        </w:rPr>
        <w:t>/</w:t>
      </w:r>
      <w:r w:rsidRPr="001B75F4">
        <w:rPr>
          <w:sz w:val="24"/>
          <w:szCs w:val="24"/>
        </w:rPr>
        <w:t xml:space="preserve"> Maryanne Frangules</w:t>
      </w:r>
      <w:r w:rsidRPr="00DF2E1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244C3">
        <w:rPr>
          <w:sz w:val="24"/>
          <w:szCs w:val="24"/>
        </w:rPr>
        <w:t>11:00</w:t>
      </w:r>
      <w:r>
        <w:rPr>
          <w:sz w:val="24"/>
          <w:szCs w:val="24"/>
        </w:rPr>
        <w:t>-11:</w:t>
      </w:r>
      <w:r w:rsidR="006244C3">
        <w:rPr>
          <w:sz w:val="24"/>
          <w:szCs w:val="24"/>
        </w:rPr>
        <w:t>30</w:t>
      </w:r>
    </w:p>
    <w:p w14:paraId="30C689FA" w14:textId="77777777" w:rsidR="00C47B2C" w:rsidRPr="00C47B2C" w:rsidRDefault="00C47B2C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79E3FD99" w14:textId="6717645E" w:rsidR="005E55AB" w:rsidRPr="00D76C47" w:rsidRDefault="0024363D" w:rsidP="00C47B2C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IC’s </w:t>
      </w:r>
      <w:r w:rsidR="00D76C47">
        <w:rPr>
          <w:rFonts w:eastAsia="Times New Roman" w:cs="Calibri"/>
          <w:b/>
          <w:sz w:val="24"/>
          <w:szCs w:val="24"/>
        </w:rPr>
        <w:t xml:space="preserve">Contract </w:t>
      </w:r>
      <w:r>
        <w:rPr>
          <w:rFonts w:eastAsia="Times New Roman" w:cs="Calibri"/>
          <w:b/>
          <w:sz w:val="24"/>
          <w:szCs w:val="24"/>
        </w:rPr>
        <w:t xml:space="preserve">2.0 </w:t>
      </w:r>
      <w:r w:rsidR="00D76C47">
        <w:rPr>
          <w:rFonts w:eastAsia="Times New Roman" w:cs="Calibri"/>
          <w:b/>
          <w:sz w:val="24"/>
          <w:szCs w:val="24"/>
        </w:rPr>
        <w:t>Recommendations</w:t>
      </w:r>
      <w:r w:rsidR="00D76C47">
        <w:rPr>
          <w:rFonts w:eastAsia="Times New Roman" w:cs="Calibri"/>
          <w:b/>
          <w:sz w:val="24"/>
          <w:szCs w:val="24"/>
        </w:rPr>
        <w:tab/>
      </w:r>
      <w:r w:rsidR="00D76C47" w:rsidRPr="00D76C47">
        <w:rPr>
          <w:rFonts w:eastAsia="Times New Roman" w:cs="Calibri"/>
          <w:sz w:val="24"/>
          <w:szCs w:val="24"/>
        </w:rPr>
        <w:t>(Dennis Heaphy) 11:</w:t>
      </w:r>
      <w:r w:rsidR="006244C3">
        <w:rPr>
          <w:rFonts w:eastAsia="Times New Roman" w:cs="Calibri"/>
          <w:sz w:val="24"/>
          <w:szCs w:val="24"/>
        </w:rPr>
        <w:t>30</w:t>
      </w:r>
      <w:r w:rsidR="00D76C47" w:rsidRPr="00D76C47">
        <w:rPr>
          <w:rFonts w:eastAsia="Times New Roman" w:cs="Calibri"/>
          <w:sz w:val="24"/>
          <w:szCs w:val="24"/>
        </w:rPr>
        <w:t>-</w:t>
      </w:r>
      <w:r w:rsidR="00D76C47">
        <w:rPr>
          <w:rFonts w:eastAsia="Times New Roman" w:cs="Calibri"/>
          <w:sz w:val="24"/>
          <w:szCs w:val="24"/>
        </w:rPr>
        <w:t>11:</w:t>
      </w:r>
      <w:r w:rsidR="006244C3">
        <w:rPr>
          <w:rFonts w:eastAsia="Times New Roman" w:cs="Calibri"/>
          <w:sz w:val="24"/>
          <w:szCs w:val="24"/>
        </w:rPr>
        <w:t>45</w:t>
      </w:r>
    </w:p>
    <w:p w14:paraId="13CF1E9A" w14:textId="77777777" w:rsidR="005E55AB" w:rsidRDefault="005E55AB" w:rsidP="00C47B2C">
      <w:pPr>
        <w:tabs>
          <w:tab w:val="right" w:pos="1026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6C565354" w14:textId="4B559125" w:rsidR="00B0511E" w:rsidRDefault="009E4E3A" w:rsidP="00C47B2C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E7101D">
        <w:rPr>
          <w:rFonts w:eastAsia="Times New Roman" w:cs="Calibri"/>
          <w:sz w:val="24"/>
          <w:szCs w:val="24"/>
        </w:rPr>
        <w:t>4</w:t>
      </w:r>
      <w:r w:rsidR="006244C3">
        <w:rPr>
          <w:rFonts w:eastAsia="Times New Roman" w:cs="Calibri"/>
          <w:sz w:val="24"/>
          <w:szCs w:val="24"/>
        </w:rPr>
        <w:t>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</w:p>
    <w:p w14:paraId="23634654" w14:textId="77777777" w:rsidR="00C47B2C" w:rsidRPr="00C47B2C" w:rsidRDefault="00C47B2C" w:rsidP="00C47B2C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</w:p>
    <w:p w14:paraId="784BA636" w14:textId="1A0A3C41" w:rsidR="001A3D24" w:rsidRPr="001A3D24" w:rsidRDefault="00E05563" w:rsidP="00483B27">
      <w:pPr>
        <w:pStyle w:val="Heading2"/>
        <w:spacing w:line="360" w:lineRule="auto"/>
        <w:contextualSpacing/>
        <w:sectPr w:rsidR="001A3D24" w:rsidRPr="001A3D24" w:rsidSect="00703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630" w:bottom="900" w:left="1080" w:header="720" w:footer="0" w:gutter="0"/>
          <w:cols w:space="720"/>
          <w:docGrid w:linePitch="360"/>
        </w:sect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43A207A3" w14:textId="4A5FE042" w:rsidR="00483B27" w:rsidRDefault="00483B27" w:rsidP="00EE5F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E7101D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</w:t>
      </w:r>
      <w:r w:rsidR="00E7101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018C8CAF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2F2D9CDA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568EF0AB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50985FEA" w14:textId="1E9A90B4" w:rsidR="00C47B2C" w:rsidRDefault="00EE5FBE" w:rsidP="00C47B2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F5902">
        <w:rPr>
          <w:b/>
          <w:sz w:val="24"/>
          <w:szCs w:val="24"/>
        </w:rPr>
        <w:t xml:space="preserve">Tuesday, </w:t>
      </w:r>
      <w:r w:rsidR="00E7101D">
        <w:rPr>
          <w:b/>
          <w:sz w:val="24"/>
          <w:szCs w:val="24"/>
        </w:rPr>
        <w:t>March</w:t>
      </w:r>
      <w:r w:rsidR="00D21363">
        <w:rPr>
          <w:b/>
          <w:sz w:val="24"/>
          <w:szCs w:val="24"/>
        </w:rPr>
        <w:t xml:space="preserve"> 1</w:t>
      </w:r>
      <w:r w:rsidR="00E7101D">
        <w:rPr>
          <w:b/>
          <w:sz w:val="24"/>
          <w:szCs w:val="24"/>
        </w:rPr>
        <w:t>0</w:t>
      </w:r>
      <w:r w:rsidR="007D6417">
        <w:rPr>
          <w:b/>
          <w:sz w:val="24"/>
          <w:szCs w:val="24"/>
        </w:rPr>
        <w:t>, 2020</w:t>
      </w:r>
      <w:r w:rsidR="00C47B2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4AB83EBE" w14:textId="42FAB1B0" w:rsidR="00743579" w:rsidRDefault="00EE5FBE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512CA64E" w14:textId="77777777" w:rsidR="00483B27" w:rsidRDefault="00483B27" w:rsidP="00F815E9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A3B9" w14:textId="77777777" w:rsidR="00D34B67" w:rsidRDefault="00D34B67" w:rsidP="008C4410">
      <w:pPr>
        <w:spacing w:after="0" w:line="240" w:lineRule="auto"/>
      </w:pPr>
      <w:r>
        <w:separator/>
      </w:r>
    </w:p>
  </w:endnote>
  <w:endnote w:type="continuationSeparator" w:id="0">
    <w:p w14:paraId="6A86EB39" w14:textId="77777777" w:rsidR="00D34B67" w:rsidRDefault="00D34B67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127B" w14:textId="77777777" w:rsidR="00D34B67" w:rsidRDefault="00D34B67" w:rsidP="008C4410">
      <w:pPr>
        <w:spacing w:after="0" w:line="240" w:lineRule="auto"/>
      </w:pPr>
      <w:r>
        <w:separator/>
      </w:r>
    </w:p>
  </w:footnote>
  <w:footnote w:type="continuationSeparator" w:id="0">
    <w:p w14:paraId="6EF9707F" w14:textId="77777777" w:rsidR="00D34B67" w:rsidRDefault="00D34B67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39B72622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33FE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5E33FE"/>
    <w:pPr>
      <w:spacing w:line="240" w:lineRule="auto"/>
      <w:contextualSpacing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E33FE"/>
    <w:rPr>
      <w:b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1FD8-33B2-4DCC-B92B-80570B36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1734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2020-03-05T15:07:00Z</dcterms:created>
  <dcterms:modified xsi:type="dcterms:W3CDTF">2020-03-05T15:07:00Z</dcterms:modified>
</cp:coreProperties>
</file>