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AAF3D" w14:textId="4234814B" w:rsidR="00982466" w:rsidRPr="00CE08CB" w:rsidRDefault="00EF549F" w:rsidP="008734E9">
      <w:pPr>
        <w:jc w:val="center"/>
        <w:rPr>
          <w:rFonts w:asciiTheme="minorHAnsi" w:hAnsiTheme="minorHAnsi"/>
          <w:color w:val="4472C4" w:themeColor="accent1"/>
          <w:sz w:val="40"/>
          <w:szCs w:val="40"/>
        </w:rPr>
      </w:pPr>
      <w:bookmarkStart w:id="0" w:name="_GoBack"/>
      <w:bookmarkEnd w:id="0"/>
      <w:r w:rsidRPr="00CE08CB">
        <w:rPr>
          <w:rFonts w:asciiTheme="minorHAnsi" w:hAnsiTheme="minorHAnsi"/>
          <w:color w:val="4472C4" w:themeColor="accent1"/>
          <w:sz w:val="40"/>
          <w:szCs w:val="40"/>
        </w:rPr>
        <w:t>State</w:t>
      </w:r>
      <w:r w:rsidR="00650B70" w:rsidRPr="00CE08CB">
        <w:rPr>
          <w:rFonts w:asciiTheme="minorHAnsi" w:hAnsiTheme="minorHAnsi"/>
          <w:color w:val="4472C4" w:themeColor="accent1"/>
          <w:sz w:val="40"/>
          <w:szCs w:val="40"/>
        </w:rPr>
        <w:t>w</w:t>
      </w:r>
      <w:r w:rsidRPr="00CE08CB">
        <w:rPr>
          <w:rFonts w:asciiTheme="minorHAnsi" w:hAnsiTheme="minorHAnsi"/>
          <w:color w:val="4472C4" w:themeColor="accent1"/>
          <w:sz w:val="40"/>
          <w:szCs w:val="40"/>
        </w:rPr>
        <w:t>ide Town Hall Listening Session for One Care Members</w:t>
      </w:r>
    </w:p>
    <w:p w14:paraId="7350FD1C" w14:textId="5FB14FDD" w:rsidR="008734E9" w:rsidRPr="00CE08CB" w:rsidRDefault="008734E9" w:rsidP="00EF549F">
      <w:pPr>
        <w:jc w:val="center"/>
        <w:rPr>
          <w:rFonts w:asciiTheme="minorHAnsi" w:hAnsiTheme="minorHAnsi"/>
          <w:color w:val="4472C4" w:themeColor="accent1"/>
          <w:sz w:val="36"/>
          <w:szCs w:val="36"/>
        </w:rPr>
      </w:pPr>
      <w:r w:rsidRPr="00CE08CB">
        <w:rPr>
          <w:rFonts w:asciiTheme="minorHAnsi" w:hAnsiTheme="minorHAnsi"/>
          <w:color w:val="4472C4" w:themeColor="accent1"/>
          <w:sz w:val="36"/>
          <w:szCs w:val="36"/>
        </w:rPr>
        <w:t>Hosted by the One Care Implementation Council</w:t>
      </w:r>
    </w:p>
    <w:p w14:paraId="3A318D7A" w14:textId="6E6A9D66" w:rsidR="00EF549F" w:rsidRPr="00650B70" w:rsidRDefault="00B22D19" w:rsidP="00CA6833">
      <w:pPr>
        <w:jc w:val="center"/>
        <w:rPr>
          <w:rFonts w:asciiTheme="minorHAnsi" w:hAnsiTheme="minorHAnsi"/>
          <w:color w:val="5B9BD5" w:themeColor="accent5"/>
          <w:sz w:val="32"/>
          <w:szCs w:val="32"/>
        </w:rPr>
      </w:pPr>
      <w:r w:rsidRPr="00650B70">
        <w:rPr>
          <w:rFonts w:asciiTheme="minorHAnsi" w:hAnsiTheme="minorHAnsi"/>
          <w:color w:val="5B9BD5" w:themeColor="accent5"/>
          <w:sz w:val="32"/>
          <w:szCs w:val="32"/>
        </w:rPr>
        <w:t xml:space="preserve">1:00 PM – 3:00 PM, </w:t>
      </w:r>
      <w:r w:rsidR="00CA6833" w:rsidRPr="00650B70">
        <w:rPr>
          <w:rFonts w:asciiTheme="minorHAnsi" w:hAnsiTheme="minorHAnsi"/>
          <w:color w:val="5B9BD5" w:themeColor="accent5"/>
          <w:sz w:val="32"/>
          <w:szCs w:val="32"/>
        </w:rPr>
        <w:t>December 8, 2017</w:t>
      </w:r>
      <w:r w:rsidRPr="00650B70">
        <w:rPr>
          <w:rFonts w:asciiTheme="minorHAnsi" w:hAnsiTheme="minorHAnsi"/>
          <w:color w:val="5B9BD5" w:themeColor="accent5"/>
          <w:sz w:val="32"/>
          <w:szCs w:val="32"/>
        </w:rPr>
        <w:t xml:space="preserve"> </w:t>
      </w:r>
    </w:p>
    <w:p w14:paraId="1F20E52F" w14:textId="2B8F0D74" w:rsidR="003B6A4C" w:rsidRDefault="003B6A4C" w:rsidP="00B23195">
      <w:pPr>
        <w:spacing w:after="0" w:line="240" w:lineRule="auto"/>
        <w:rPr>
          <w:rFonts w:asciiTheme="minorHAnsi" w:hAnsiTheme="minorHAnsi"/>
          <w:sz w:val="24"/>
          <w:szCs w:val="24"/>
          <w:u w:val="single"/>
        </w:rPr>
      </w:pPr>
      <w:r>
        <w:rPr>
          <w:rFonts w:asciiTheme="minorHAnsi" w:hAnsiTheme="minorHAnsi"/>
          <w:sz w:val="24"/>
          <w:szCs w:val="24"/>
          <w:u w:val="single"/>
        </w:rPr>
        <w:t>Locations</w:t>
      </w:r>
      <w:r w:rsidR="00496CA4">
        <w:rPr>
          <w:rFonts w:asciiTheme="minorHAnsi" w:hAnsiTheme="minorHAnsi"/>
          <w:sz w:val="24"/>
          <w:szCs w:val="24"/>
          <w:u w:val="single"/>
        </w:rPr>
        <w:t xml:space="preserve"> and </w:t>
      </w:r>
      <w:r w:rsidR="006B7A13">
        <w:rPr>
          <w:rFonts w:asciiTheme="minorHAnsi" w:hAnsiTheme="minorHAnsi"/>
          <w:sz w:val="24"/>
          <w:szCs w:val="24"/>
          <w:u w:val="single"/>
        </w:rPr>
        <w:t>Facilitators</w:t>
      </w:r>
    </w:p>
    <w:p w14:paraId="1DEB0BC2" w14:textId="77777777" w:rsidR="003B6A4C" w:rsidRDefault="003B6A4C" w:rsidP="00B23195">
      <w:pPr>
        <w:spacing w:after="0" w:line="240" w:lineRule="auto"/>
        <w:rPr>
          <w:rFonts w:asciiTheme="minorHAnsi" w:hAnsiTheme="minorHAnsi"/>
          <w:sz w:val="24"/>
          <w:szCs w:val="24"/>
        </w:rPr>
      </w:pPr>
    </w:p>
    <w:p w14:paraId="4F8D260F" w14:textId="548705BA" w:rsidR="00B23195" w:rsidRPr="00650B70" w:rsidRDefault="003B6A4C" w:rsidP="00B23195">
      <w:pPr>
        <w:spacing w:after="0" w:line="240" w:lineRule="auto"/>
        <w:rPr>
          <w:rFonts w:asciiTheme="minorHAnsi" w:hAnsiTheme="minorHAnsi"/>
          <w:color w:val="4472C4" w:themeColor="accent1"/>
          <w:sz w:val="24"/>
          <w:szCs w:val="24"/>
        </w:rPr>
      </w:pPr>
      <w:r w:rsidRPr="00650B70">
        <w:rPr>
          <w:rFonts w:asciiTheme="minorHAnsi" w:hAnsiTheme="minorHAnsi"/>
          <w:color w:val="4472C4" w:themeColor="accent1"/>
          <w:sz w:val="24"/>
          <w:szCs w:val="24"/>
        </w:rPr>
        <w:t xml:space="preserve">HOST SITE: </w:t>
      </w:r>
      <w:r w:rsidR="00ED319B">
        <w:rPr>
          <w:rFonts w:asciiTheme="minorHAnsi" w:hAnsiTheme="minorHAnsi"/>
          <w:color w:val="4472C4" w:themeColor="accent1"/>
          <w:sz w:val="24"/>
          <w:szCs w:val="24"/>
        </w:rPr>
        <w:t>UMass Center, One</w:t>
      </w:r>
      <w:r w:rsidR="00B23195" w:rsidRPr="00650B70">
        <w:rPr>
          <w:rFonts w:asciiTheme="minorHAnsi" w:hAnsiTheme="minorHAnsi"/>
          <w:color w:val="4472C4" w:themeColor="accent1"/>
          <w:sz w:val="24"/>
          <w:szCs w:val="24"/>
        </w:rPr>
        <w:t xml:space="preserve"> Beacon Street, Boston, MA</w:t>
      </w:r>
    </w:p>
    <w:p w14:paraId="749AF4C8" w14:textId="288AE0E5" w:rsidR="003B6A4C" w:rsidRDefault="002A5849" w:rsidP="00B23195">
      <w:pPr>
        <w:spacing w:after="0" w:line="240" w:lineRule="auto"/>
        <w:rPr>
          <w:rFonts w:asciiTheme="minorHAnsi" w:hAnsiTheme="minorHAnsi"/>
          <w:sz w:val="24"/>
          <w:szCs w:val="24"/>
        </w:rPr>
      </w:pPr>
      <w:r>
        <w:rPr>
          <w:rFonts w:asciiTheme="minorHAnsi" w:hAnsiTheme="minorHAnsi"/>
          <w:sz w:val="24"/>
          <w:szCs w:val="24"/>
        </w:rPr>
        <w:tab/>
      </w:r>
      <w:r w:rsidRPr="00CE08CB">
        <w:rPr>
          <w:rFonts w:asciiTheme="minorHAnsi" w:hAnsiTheme="minorHAnsi"/>
          <w:b/>
          <w:sz w:val="24"/>
          <w:szCs w:val="24"/>
        </w:rPr>
        <w:t>Facilitator</w:t>
      </w:r>
      <w:r w:rsidR="003B6A4C" w:rsidRPr="00CE08CB">
        <w:rPr>
          <w:rFonts w:asciiTheme="minorHAnsi" w:hAnsiTheme="minorHAnsi"/>
          <w:b/>
          <w:sz w:val="24"/>
          <w:szCs w:val="24"/>
        </w:rPr>
        <w:t>s</w:t>
      </w:r>
      <w:r w:rsidR="006B7A13">
        <w:rPr>
          <w:rFonts w:asciiTheme="minorHAnsi" w:hAnsiTheme="minorHAnsi"/>
          <w:sz w:val="24"/>
          <w:szCs w:val="24"/>
        </w:rPr>
        <w:t>: Mike Festa, AARP and</w:t>
      </w:r>
      <w:r w:rsidR="003B6A4C">
        <w:rPr>
          <w:rFonts w:asciiTheme="minorHAnsi" w:hAnsiTheme="minorHAnsi"/>
          <w:sz w:val="24"/>
          <w:szCs w:val="24"/>
        </w:rPr>
        <w:t xml:space="preserve"> Dennis Heaphy, One Care Implementation Council Chair</w:t>
      </w:r>
    </w:p>
    <w:p w14:paraId="30C010F7" w14:textId="77777777" w:rsidR="00CE08CB" w:rsidRPr="00CE08CB" w:rsidRDefault="00CE08CB" w:rsidP="00B23195">
      <w:pPr>
        <w:spacing w:after="0" w:line="240" w:lineRule="auto"/>
        <w:rPr>
          <w:rFonts w:asciiTheme="minorHAnsi" w:hAnsiTheme="minorHAnsi"/>
          <w:color w:val="4472C4" w:themeColor="accent1"/>
          <w:sz w:val="16"/>
          <w:szCs w:val="16"/>
        </w:rPr>
      </w:pPr>
    </w:p>
    <w:p w14:paraId="04A70982" w14:textId="320624D7" w:rsidR="00B23195" w:rsidRPr="00650B70" w:rsidRDefault="00B23195" w:rsidP="00B23195">
      <w:pPr>
        <w:spacing w:after="0" w:line="240" w:lineRule="auto"/>
        <w:rPr>
          <w:rFonts w:asciiTheme="minorHAnsi" w:hAnsiTheme="minorHAnsi"/>
          <w:color w:val="4472C4" w:themeColor="accent1"/>
          <w:sz w:val="24"/>
          <w:szCs w:val="24"/>
        </w:rPr>
      </w:pPr>
      <w:r w:rsidRPr="00650B70">
        <w:rPr>
          <w:rFonts w:asciiTheme="minorHAnsi" w:hAnsiTheme="minorHAnsi"/>
          <w:color w:val="4472C4" w:themeColor="accent1"/>
          <w:sz w:val="24"/>
          <w:szCs w:val="24"/>
        </w:rPr>
        <w:t>Health Policy Commission, 50 Milk Street, Boston, MA</w:t>
      </w:r>
    </w:p>
    <w:p w14:paraId="04F1451F" w14:textId="55519029" w:rsidR="003B6A4C" w:rsidRDefault="003B6A4C" w:rsidP="00B23195">
      <w:pPr>
        <w:spacing w:after="0" w:line="240" w:lineRule="auto"/>
        <w:rPr>
          <w:rFonts w:asciiTheme="minorHAnsi" w:hAnsiTheme="minorHAnsi"/>
          <w:sz w:val="24"/>
          <w:szCs w:val="24"/>
        </w:rPr>
      </w:pPr>
      <w:r>
        <w:rPr>
          <w:rFonts w:asciiTheme="minorHAnsi" w:hAnsiTheme="minorHAnsi"/>
          <w:sz w:val="24"/>
          <w:szCs w:val="24"/>
        </w:rPr>
        <w:tab/>
      </w:r>
      <w:r w:rsidR="002A5849" w:rsidRPr="00CE08CB">
        <w:rPr>
          <w:rFonts w:asciiTheme="minorHAnsi" w:hAnsiTheme="minorHAnsi"/>
          <w:b/>
          <w:sz w:val="24"/>
          <w:szCs w:val="24"/>
        </w:rPr>
        <w:t>Facilitator</w:t>
      </w:r>
      <w:r>
        <w:rPr>
          <w:rFonts w:asciiTheme="minorHAnsi" w:hAnsiTheme="minorHAnsi"/>
          <w:sz w:val="24"/>
          <w:szCs w:val="24"/>
        </w:rPr>
        <w:t>: Bill Henning, Boston Center for Independent Living</w:t>
      </w:r>
      <w:r w:rsidR="008734E9">
        <w:rPr>
          <w:rFonts w:asciiTheme="minorHAnsi" w:hAnsiTheme="minorHAnsi"/>
          <w:sz w:val="24"/>
          <w:szCs w:val="24"/>
        </w:rPr>
        <w:t xml:space="preserve"> (BCIL)</w:t>
      </w:r>
    </w:p>
    <w:p w14:paraId="72DEA5D1" w14:textId="77777777" w:rsidR="00CE08CB" w:rsidRPr="00CE08CB" w:rsidRDefault="00CE08CB" w:rsidP="00B23195">
      <w:pPr>
        <w:spacing w:after="0" w:line="240" w:lineRule="auto"/>
        <w:rPr>
          <w:rFonts w:asciiTheme="minorHAnsi" w:hAnsiTheme="minorHAnsi"/>
          <w:color w:val="4472C4" w:themeColor="accent1"/>
          <w:sz w:val="16"/>
          <w:szCs w:val="16"/>
        </w:rPr>
      </w:pPr>
    </w:p>
    <w:p w14:paraId="6DEA6160" w14:textId="55D1F631" w:rsidR="00B23195" w:rsidRPr="00650B70" w:rsidRDefault="00B23195" w:rsidP="00B23195">
      <w:pPr>
        <w:spacing w:after="0" w:line="240" w:lineRule="auto"/>
        <w:rPr>
          <w:rFonts w:asciiTheme="minorHAnsi" w:hAnsiTheme="minorHAnsi"/>
          <w:color w:val="4472C4" w:themeColor="accent1"/>
          <w:sz w:val="24"/>
          <w:szCs w:val="24"/>
        </w:rPr>
      </w:pPr>
      <w:r w:rsidRPr="00650B70">
        <w:rPr>
          <w:rFonts w:asciiTheme="minorHAnsi" w:hAnsiTheme="minorHAnsi"/>
          <w:color w:val="4472C4" w:themeColor="accent1"/>
          <w:sz w:val="24"/>
          <w:szCs w:val="24"/>
        </w:rPr>
        <w:t>Worcester Public Library, 3 Salem Square, Worcester, MA</w:t>
      </w:r>
    </w:p>
    <w:p w14:paraId="1D7FA854" w14:textId="35E2E466" w:rsidR="003B6A4C" w:rsidRDefault="003B6A4C" w:rsidP="00B23195">
      <w:pPr>
        <w:spacing w:after="0" w:line="240" w:lineRule="auto"/>
        <w:rPr>
          <w:rFonts w:asciiTheme="minorHAnsi" w:hAnsiTheme="minorHAnsi"/>
          <w:sz w:val="24"/>
          <w:szCs w:val="24"/>
        </w:rPr>
      </w:pPr>
      <w:r>
        <w:rPr>
          <w:rFonts w:asciiTheme="minorHAnsi" w:hAnsiTheme="minorHAnsi"/>
          <w:sz w:val="24"/>
          <w:szCs w:val="24"/>
        </w:rPr>
        <w:tab/>
      </w:r>
      <w:r w:rsidR="002A5849" w:rsidRPr="00CE08CB">
        <w:rPr>
          <w:rFonts w:asciiTheme="minorHAnsi" w:hAnsiTheme="minorHAnsi"/>
          <w:b/>
          <w:sz w:val="24"/>
          <w:szCs w:val="24"/>
        </w:rPr>
        <w:t>Facilitator</w:t>
      </w:r>
      <w:r>
        <w:rPr>
          <w:rFonts w:asciiTheme="minorHAnsi" w:hAnsiTheme="minorHAnsi"/>
          <w:sz w:val="24"/>
          <w:szCs w:val="24"/>
        </w:rPr>
        <w:t>: June Sauvageau,</w:t>
      </w:r>
      <w:r w:rsidR="00650B70">
        <w:rPr>
          <w:rFonts w:asciiTheme="minorHAnsi" w:hAnsiTheme="minorHAnsi"/>
          <w:sz w:val="24"/>
          <w:szCs w:val="24"/>
        </w:rPr>
        <w:t xml:space="preserve"> </w:t>
      </w:r>
      <w:r w:rsidRPr="003B6A4C">
        <w:rPr>
          <w:rFonts w:asciiTheme="minorHAnsi" w:hAnsiTheme="minorHAnsi"/>
          <w:sz w:val="24"/>
          <w:szCs w:val="24"/>
        </w:rPr>
        <w:t>Northea</w:t>
      </w:r>
      <w:r>
        <w:rPr>
          <w:rFonts w:asciiTheme="minorHAnsi" w:hAnsiTheme="minorHAnsi"/>
          <w:sz w:val="24"/>
          <w:szCs w:val="24"/>
        </w:rPr>
        <w:t>st Independent Living</w:t>
      </w:r>
      <w:r w:rsidR="008734E9">
        <w:rPr>
          <w:rFonts w:asciiTheme="minorHAnsi" w:hAnsiTheme="minorHAnsi"/>
          <w:sz w:val="24"/>
          <w:szCs w:val="24"/>
        </w:rPr>
        <w:t xml:space="preserve"> Program (NLIP)</w:t>
      </w:r>
      <w:r>
        <w:rPr>
          <w:rFonts w:asciiTheme="minorHAnsi" w:hAnsiTheme="minorHAnsi"/>
          <w:sz w:val="24"/>
          <w:szCs w:val="24"/>
        </w:rPr>
        <w:t xml:space="preserve"> </w:t>
      </w:r>
    </w:p>
    <w:p w14:paraId="1E84D4BE" w14:textId="77777777" w:rsidR="00CE08CB" w:rsidRPr="00CE08CB" w:rsidRDefault="00CE08CB" w:rsidP="00B22D19">
      <w:pPr>
        <w:spacing w:after="0" w:line="240" w:lineRule="auto"/>
        <w:rPr>
          <w:rFonts w:asciiTheme="minorHAnsi" w:hAnsiTheme="minorHAnsi"/>
          <w:color w:val="4472C4" w:themeColor="accent1"/>
          <w:sz w:val="16"/>
          <w:szCs w:val="16"/>
        </w:rPr>
      </w:pPr>
    </w:p>
    <w:p w14:paraId="0059BC9D" w14:textId="07AD4D8D" w:rsidR="00B22D19" w:rsidRPr="00650B70" w:rsidRDefault="002A5849" w:rsidP="00B22D19">
      <w:pPr>
        <w:spacing w:after="0" w:line="240" w:lineRule="auto"/>
        <w:rPr>
          <w:rFonts w:asciiTheme="minorHAnsi" w:hAnsiTheme="minorHAnsi"/>
          <w:color w:val="4472C4" w:themeColor="accent1"/>
          <w:sz w:val="24"/>
          <w:szCs w:val="24"/>
        </w:rPr>
      </w:pPr>
      <w:r>
        <w:rPr>
          <w:rFonts w:asciiTheme="minorHAnsi" w:hAnsiTheme="minorHAnsi"/>
          <w:color w:val="4472C4" w:themeColor="accent1"/>
          <w:sz w:val="24"/>
          <w:szCs w:val="24"/>
        </w:rPr>
        <w:t>UMass Center</w:t>
      </w:r>
      <w:r w:rsidR="00B22D19" w:rsidRPr="00650B70">
        <w:rPr>
          <w:rFonts w:asciiTheme="minorHAnsi" w:hAnsiTheme="minorHAnsi"/>
          <w:color w:val="4472C4" w:themeColor="accent1"/>
          <w:sz w:val="24"/>
          <w:szCs w:val="24"/>
        </w:rPr>
        <w:t xml:space="preserve">, 1500 Main Street, Springfield, MA </w:t>
      </w:r>
    </w:p>
    <w:p w14:paraId="29CFEDF4" w14:textId="7BE8EE67" w:rsidR="00496CA4" w:rsidRDefault="002A5849" w:rsidP="002B6BD5">
      <w:pPr>
        <w:spacing w:after="0" w:line="240" w:lineRule="auto"/>
        <w:ind w:firstLine="720"/>
        <w:rPr>
          <w:rFonts w:ascii="Calibri" w:eastAsia="Times New Roman" w:hAnsi="Calibri" w:cs="Times New Roman"/>
          <w:color w:val="002060"/>
          <w:sz w:val="24"/>
          <w:szCs w:val="24"/>
        </w:rPr>
      </w:pPr>
      <w:r w:rsidRPr="00CE08CB">
        <w:rPr>
          <w:rFonts w:asciiTheme="minorHAnsi" w:hAnsiTheme="minorHAnsi"/>
          <w:b/>
          <w:sz w:val="24"/>
          <w:szCs w:val="24"/>
        </w:rPr>
        <w:t>Facilitator</w:t>
      </w:r>
      <w:r w:rsidR="00CE3167" w:rsidRPr="00E50160">
        <w:rPr>
          <w:rFonts w:asciiTheme="minorHAnsi" w:hAnsiTheme="minorHAnsi"/>
          <w:sz w:val="24"/>
          <w:szCs w:val="24"/>
        </w:rPr>
        <w:t>: Jim</w:t>
      </w:r>
      <w:r w:rsidR="00B22D19" w:rsidRPr="00E50160">
        <w:rPr>
          <w:rFonts w:ascii="Calibri" w:eastAsia="Times New Roman" w:hAnsi="Calibri" w:cs="Times New Roman"/>
          <w:sz w:val="24"/>
          <w:szCs w:val="24"/>
        </w:rPr>
        <w:t xml:space="preserve"> Kruidenier</w:t>
      </w:r>
      <w:r w:rsidR="008364CE" w:rsidRPr="00E50160">
        <w:rPr>
          <w:rFonts w:ascii="Calibri" w:eastAsia="Times New Roman" w:hAnsi="Calibri" w:cs="Times New Roman"/>
          <w:sz w:val="24"/>
          <w:szCs w:val="24"/>
        </w:rPr>
        <w:t>, Stavros</w:t>
      </w:r>
      <w:r w:rsidR="000A002B">
        <w:rPr>
          <w:rFonts w:ascii="Calibri" w:eastAsia="Times New Roman" w:hAnsi="Calibri" w:cs="Times New Roman"/>
          <w:sz w:val="24"/>
          <w:szCs w:val="24"/>
        </w:rPr>
        <w:t xml:space="preserve"> Independent Living Center </w:t>
      </w:r>
    </w:p>
    <w:p w14:paraId="37AD3A47" w14:textId="0CF6D39A" w:rsidR="00940DD6" w:rsidRDefault="00940DD6" w:rsidP="002B6BD5">
      <w:pPr>
        <w:spacing w:after="0" w:line="240" w:lineRule="auto"/>
        <w:ind w:firstLine="720"/>
        <w:rPr>
          <w:rFonts w:ascii="Calibri" w:eastAsia="Times New Roman" w:hAnsi="Calibri" w:cs="Times New Roman"/>
          <w:color w:val="002060"/>
          <w:sz w:val="24"/>
          <w:szCs w:val="24"/>
        </w:rPr>
      </w:pPr>
    </w:p>
    <w:p w14:paraId="74206E6B" w14:textId="1DCA71FD" w:rsidR="00940DD6" w:rsidRPr="00940DD6" w:rsidRDefault="006B7A13" w:rsidP="00940DD6">
      <w:pPr>
        <w:spacing w:after="0" w:line="240" w:lineRule="auto"/>
        <w:rPr>
          <w:rFonts w:asciiTheme="minorHAnsi" w:hAnsiTheme="minorHAnsi"/>
          <w:sz w:val="24"/>
          <w:szCs w:val="24"/>
          <w:u w:val="single"/>
        </w:rPr>
      </w:pPr>
      <w:r>
        <w:rPr>
          <w:rFonts w:asciiTheme="minorHAnsi" w:hAnsiTheme="minorHAnsi"/>
          <w:sz w:val="24"/>
          <w:szCs w:val="24"/>
          <w:u w:val="single"/>
        </w:rPr>
        <w:t>Attendance details:</w:t>
      </w:r>
    </w:p>
    <w:p w14:paraId="4A615572" w14:textId="5ECBC4B7" w:rsidR="008364CE" w:rsidRDefault="008364CE" w:rsidP="008734E9">
      <w:pPr>
        <w:spacing w:after="0"/>
      </w:pPr>
    </w:p>
    <w:tbl>
      <w:tblPr>
        <w:tblStyle w:val="LightShading-Accent1"/>
        <w:tblW w:w="4881" w:type="pct"/>
        <w:tblLook w:val="0660" w:firstRow="1" w:lastRow="1" w:firstColumn="0" w:lastColumn="0" w:noHBand="1" w:noVBand="1"/>
      </w:tblPr>
      <w:tblGrid>
        <w:gridCol w:w="1854"/>
        <w:gridCol w:w="441"/>
        <w:gridCol w:w="366"/>
        <w:gridCol w:w="1150"/>
        <w:gridCol w:w="157"/>
        <w:gridCol w:w="975"/>
        <w:gridCol w:w="138"/>
        <w:gridCol w:w="194"/>
        <w:gridCol w:w="1226"/>
        <w:gridCol w:w="263"/>
        <w:gridCol w:w="1162"/>
        <w:gridCol w:w="261"/>
        <w:gridCol w:w="1277"/>
        <w:gridCol w:w="51"/>
        <w:gridCol w:w="536"/>
      </w:tblGrid>
      <w:tr w:rsidR="00336388" w:rsidRPr="008D5656" w14:paraId="01E6A082" w14:textId="2B0C39E7" w:rsidTr="00336388">
        <w:trPr>
          <w:gridAfter w:val="2"/>
          <w:cnfStyle w:val="100000000000" w:firstRow="1" w:lastRow="0" w:firstColumn="0" w:lastColumn="0" w:oddVBand="0" w:evenVBand="0" w:oddHBand="0" w:evenHBand="0" w:firstRowFirstColumn="0" w:firstRowLastColumn="0" w:lastRowFirstColumn="0" w:lastRowLastColumn="0"/>
          <w:wAfter w:w="320" w:type="pct"/>
          <w:trHeight w:val="473"/>
        </w:trPr>
        <w:tc>
          <w:tcPr>
            <w:tcW w:w="776" w:type="pct"/>
            <w:noWrap/>
          </w:tcPr>
          <w:p w14:paraId="1317C1DF" w14:textId="02FD4A66" w:rsidR="00336388" w:rsidRPr="008D5656" w:rsidRDefault="00336388" w:rsidP="00977673">
            <w:pPr>
              <w:rPr>
                <w:color w:val="0070C0"/>
                <w:sz w:val="20"/>
                <w:szCs w:val="20"/>
              </w:rPr>
            </w:pPr>
          </w:p>
          <w:p w14:paraId="1175381E" w14:textId="77777777" w:rsidR="00336388" w:rsidRPr="008D5656" w:rsidRDefault="00336388" w:rsidP="00977673">
            <w:pPr>
              <w:rPr>
                <w:b w:val="0"/>
                <w:color w:val="0070C0"/>
                <w:sz w:val="20"/>
                <w:szCs w:val="20"/>
              </w:rPr>
            </w:pPr>
            <w:r w:rsidRPr="008D5656">
              <w:rPr>
                <w:b w:val="0"/>
                <w:color w:val="0070C0"/>
                <w:sz w:val="20"/>
                <w:szCs w:val="20"/>
              </w:rPr>
              <w:t>Attendees</w:t>
            </w:r>
          </w:p>
        </w:tc>
        <w:tc>
          <w:tcPr>
            <w:tcW w:w="967" w:type="pct"/>
            <w:gridSpan w:val="3"/>
          </w:tcPr>
          <w:p w14:paraId="58F6A1E7" w14:textId="77777777" w:rsidR="00336388" w:rsidRPr="008D5656" w:rsidRDefault="00336388" w:rsidP="00977673">
            <w:pPr>
              <w:rPr>
                <w:color w:val="0070C0"/>
                <w:sz w:val="20"/>
                <w:szCs w:val="20"/>
              </w:rPr>
            </w:pPr>
            <w:r w:rsidRPr="008D5656">
              <w:rPr>
                <w:color w:val="0070C0"/>
                <w:sz w:val="20"/>
                <w:szCs w:val="20"/>
              </w:rPr>
              <w:t>Boston – UMass Place,</w:t>
            </w:r>
          </w:p>
          <w:p w14:paraId="08ADEDF1" w14:textId="77777777" w:rsidR="00336388" w:rsidRPr="008D5656" w:rsidRDefault="00336388" w:rsidP="00977673">
            <w:pPr>
              <w:rPr>
                <w:color w:val="0070C0"/>
                <w:sz w:val="20"/>
                <w:szCs w:val="20"/>
              </w:rPr>
            </w:pPr>
            <w:r w:rsidRPr="008D5656">
              <w:rPr>
                <w:color w:val="0070C0"/>
                <w:sz w:val="20"/>
                <w:szCs w:val="20"/>
              </w:rPr>
              <w:t>One Beacon: HOST</w:t>
            </w:r>
          </w:p>
        </w:tc>
        <w:tc>
          <w:tcPr>
            <w:tcW w:w="666" w:type="pct"/>
            <w:gridSpan w:val="3"/>
          </w:tcPr>
          <w:p w14:paraId="138DF3EC" w14:textId="77777777" w:rsidR="00336388" w:rsidRPr="008D5656" w:rsidRDefault="00336388" w:rsidP="00977673">
            <w:pPr>
              <w:rPr>
                <w:color w:val="0070C0"/>
                <w:sz w:val="20"/>
                <w:szCs w:val="20"/>
              </w:rPr>
            </w:pPr>
            <w:r w:rsidRPr="008D5656">
              <w:rPr>
                <w:color w:val="0070C0"/>
                <w:sz w:val="20"/>
                <w:szCs w:val="20"/>
              </w:rPr>
              <w:t>Boston – Health Policy Commission</w:t>
            </w:r>
          </w:p>
        </w:tc>
        <w:tc>
          <w:tcPr>
            <w:tcW w:w="742" w:type="pct"/>
            <w:gridSpan w:val="2"/>
          </w:tcPr>
          <w:p w14:paraId="47D34F25" w14:textId="77777777" w:rsidR="00336388" w:rsidRPr="008D5656" w:rsidRDefault="00336388" w:rsidP="00977673">
            <w:pPr>
              <w:rPr>
                <w:color w:val="0070C0"/>
                <w:sz w:val="20"/>
                <w:szCs w:val="20"/>
              </w:rPr>
            </w:pPr>
            <w:r w:rsidRPr="008D5656">
              <w:rPr>
                <w:color w:val="0070C0"/>
                <w:sz w:val="20"/>
                <w:szCs w:val="20"/>
              </w:rPr>
              <w:t>Worcester</w:t>
            </w:r>
          </w:p>
          <w:p w14:paraId="109010F1" w14:textId="77777777" w:rsidR="00336388" w:rsidRPr="008D5656" w:rsidRDefault="00336388" w:rsidP="00977673">
            <w:pPr>
              <w:rPr>
                <w:color w:val="0070C0"/>
                <w:sz w:val="20"/>
                <w:szCs w:val="20"/>
              </w:rPr>
            </w:pPr>
            <w:r w:rsidRPr="008D5656">
              <w:rPr>
                <w:color w:val="0070C0"/>
                <w:sz w:val="20"/>
                <w:szCs w:val="20"/>
              </w:rPr>
              <w:t>Public Library</w:t>
            </w:r>
          </w:p>
        </w:tc>
        <w:tc>
          <w:tcPr>
            <w:tcW w:w="737" w:type="pct"/>
            <w:gridSpan w:val="2"/>
          </w:tcPr>
          <w:p w14:paraId="31335C89" w14:textId="77777777" w:rsidR="00336388" w:rsidRPr="008D5656" w:rsidRDefault="00336388" w:rsidP="00977673">
            <w:pPr>
              <w:rPr>
                <w:color w:val="0070C0"/>
                <w:sz w:val="20"/>
                <w:szCs w:val="20"/>
              </w:rPr>
            </w:pPr>
            <w:r w:rsidRPr="008D5656">
              <w:rPr>
                <w:color w:val="0070C0"/>
                <w:sz w:val="20"/>
                <w:szCs w:val="20"/>
              </w:rPr>
              <w:t>UMass Center</w:t>
            </w:r>
          </w:p>
          <w:p w14:paraId="6F0A7425" w14:textId="12A8EFD6" w:rsidR="00336388" w:rsidRPr="008D5656" w:rsidRDefault="00336388" w:rsidP="00977673">
            <w:pPr>
              <w:rPr>
                <w:color w:val="0070C0"/>
                <w:sz w:val="20"/>
                <w:szCs w:val="20"/>
              </w:rPr>
            </w:pPr>
            <w:r w:rsidRPr="008D5656">
              <w:rPr>
                <w:color w:val="0070C0"/>
                <w:sz w:val="20"/>
                <w:szCs w:val="20"/>
              </w:rPr>
              <w:t>Springfield</w:t>
            </w:r>
          </w:p>
        </w:tc>
        <w:tc>
          <w:tcPr>
            <w:tcW w:w="793" w:type="pct"/>
            <w:gridSpan w:val="2"/>
          </w:tcPr>
          <w:p w14:paraId="0F8BE136" w14:textId="6B0FD3E3" w:rsidR="00336388" w:rsidRDefault="00336388" w:rsidP="00977673">
            <w:pPr>
              <w:rPr>
                <w:color w:val="0070C0"/>
                <w:sz w:val="20"/>
                <w:szCs w:val="20"/>
              </w:rPr>
            </w:pPr>
            <w:r>
              <w:rPr>
                <w:color w:val="0070C0"/>
                <w:sz w:val="20"/>
                <w:szCs w:val="20"/>
              </w:rPr>
              <w:t xml:space="preserve">     Totals</w:t>
            </w:r>
          </w:p>
          <w:p w14:paraId="0F1613E2" w14:textId="1BB87C79" w:rsidR="00336388" w:rsidRPr="008D5656" w:rsidRDefault="00336388" w:rsidP="00977673">
            <w:pPr>
              <w:rPr>
                <w:color w:val="0070C0"/>
                <w:sz w:val="20"/>
                <w:szCs w:val="20"/>
              </w:rPr>
            </w:pPr>
          </w:p>
        </w:tc>
      </w:tr>
      <w:tr w:rsidR="00336388" w:rsidRPr="008D5656" w14:paraId="19D3CF1E" w14:textId="7F16B0C4" w:rsidTr="00336388">
        <w:trPr>
          <w:gridAfter w:val="1"/>
          <w:wAfter w:w="280" w:type="pct"/>
          <w:trHeight w:val="123"/>
        </w:trPr>
        <w:tc>
          <w:tcPr>
            <w:tcW w:w="1157" w:type="pct"/>
            <w:gridSpan w:val="3"/>
            <w:noWrap/>
          </w:tcPr>
          <w:p w14:paraId="07A83C20" w14:textId="1C6482C4" w:rsidR="00336388" w:rsidRPr="008D5656" w:rsidRDefault="00336388" w:rsidP="00977673">
            <w:pPr>
              <w:rPr>
                <w:color w:val="0070C0"/>
                <w:sz w:val="20"/>
                <w:szCs w:val="20"/>
              </w:rPr>
            </w:pPr>
          </w:p>
        </w:tc>
        <w:tc>
          <w:tcPr>
            <w:tcW w:w="1177" w:type="pct"/>
            <w:gridSpan w:val="3"/>
          </w:tcPr>
          <w:p w14:paraId="5C174123" w14:textId="77777777" w:rsidR="00336388" w:rsidRPr="008D5656" w:rsidRDefault="00336388" w:rsidP="00977673">
            <w:pPr>
              <w:rPr>
                <w:color w:val="0070C0"/>
                <w:sz w:val="20"/>
                <w:szCs w:val="20"/>
              </w:rPr>
            </w:pPr>
          </w:p>
        </w:tc>
        <w:tc>
          <w:tcPr>
            <w:tcW w:w="962" w:type="pct"/>
            <w:gridSpan w:val="4"/>
          </w:tcPr>
          <w:p w14:paraId="032ABE51" w14:textId="77777777" w:rsidR="00336388" w:rsidRPr="008D5656" w:rsidRDefault="00336388" w:rsidP="00977673">
            <w:pPr>
              <w:rPr>
                <w:color w:val="0070C0"/>
                <w:sz w:val="20"/>
                <w:szCs w:val="20"/>
              </w:rPr>
            </w:pPr>
          </w:p>
        </w:tc>
        <w:tc>
          <w:tcPr>
            <w:tcW w:w="736" w:type="pct"/>
            <w:gridSpan w:val="2"/>
          </w:tcPr>
          <w:p w14:paraId="38B5977F" w14:textId="77777777" w:rsidR="00336388" w:rsidRPr="008D5656" w:rsidRDefault="00336388" w:rsidP="00977673">
            <w:pPr>
              <w:rPr>
                <w:color w:val="0070C0"/>
                <w:sz w:val="20"/>
                <w:szCs w:val="20"/>
              </w:rPr>
            </w:pPr>
          </w:p>
        </w:tc>
        <w:tc>
          <w:tcPr>
            <w:tcW w:w="688" w:type="pct"/>
            <w:gridSpan w:val="2"/>
          </w:tcPr>
          <w:p w14:paraId="24883CD3" w14:textId="5D058B15" w:rsidR="00336388" w:rsidRPr="008D5656" w:rsidRDefault="00336388" w:rsidP="00977673">
            <w:pPr>
              <w:rPr>
                <w:color w:val="0070C0"/>
                <w:sz w:val="20"/>
                <w:szCs w:val="20"/>
              </w:rPr>
            </w:pPr>
          </w:p>
        </w:tc>
      </w:tr>
      <w:tr w:rsidR="00336388" w:rsidRPr="008D5656" w14:paraId="13BF3254" w14:textId="19923A9A" w:rsidTr="00336388">
        <w:trPr>
          <w:trHeight w:val="446"/>
        </w:trPr>
        <w:tc>
          <w:tcPr>
            <w:tcW w:w="961" w:type="pct"/>
            <w:gridSpan w:val="2"/>
            <w:noWrap/>
          </w:tcPr>
          <w:p w14:paraId="6DBD7363" w14:textId="77777777" w:rsidR="00336388" w:rsidRPr="008D5656" w:rsidRDefault="00336388" w:rsidP="00977673">
            <w:pPr>
              <w:rPr>
                <w:color w:val="0070C0"/>
                <w:sz w:val="20"/>
                <w:szCs w:val="20"/>
              </w:rPr>
            </w:pPr>
            <w:r w:rsidRPr="008D5656">
              <w:rPr>
                <w:color w:val="0070C0"/>
                <w:sz w:val="20"/>
                <w:szCs w:val="20"/>
              </w:rPr>
              <w:t>CCA Members</w:t>
            </w:r>
          </w:p>
        </w:tc>
        <w:tc>
          <w:tcPr>
            <w:tcW w:w="867" w:type="pct"/>
            <w:gridSpan w:val="3"/>
          </w:tcPr>
          <w:p w14:paraId="1800845E" w14:textId="6BA88E38" w:rsidR="00336388" w:rsidRPr="008D5656" w:rsidRDefault="00336388" w:rsidP="00977673">
            <w:pPr>
              <w:pStyle w:val="DecimalAligned"/>
              <w:rPr>
                <w:color w:val="0070C0"/>
                <w:sz w:val="20"/>
                <w:szCs w:val="20"/>
              </w:rPr>
            </w:pPr>
            <w:r w:rsidRPr="008D5656">
              <w:rPr>
                <w:color w:val="0070C0"/>
                <w:sz w:val="20"/>
                <w:szCs w:val="20"/>
              </w:rPr>
              <w:t>4</w:t>
            </w:r>
          </w:p>
        </w:tc>
        <w:tc>
          <w:tcPr>
            <w:tcW w:w="699" w:type="pct"/>
            <w:gridSpan w:val="3"/>
          </w:tcPr>
          <w:p w14:paraId="66E2D719" w14:textId="77777777" w:rsidR="00336388" w:rsidRPr="008D5656" w:rsidRDefault="00336388" w:rsidP="00977673">
            <w:pPr>
              <w:pStyle w:val="DecimalAligned"/>
              <w:rPr>
                <w:color w:val="0070C0"/>
                <w:sz w:val="20"/>
                <w:szCs w:val="20"/>
              </w:rPr>
            </w:pPr>
            <w:r w:rsidRPr="008D5656">
              <w:rPr>
                <w:color w:val="0070C0"/>
                <w:sz w:val="20"/>
                <w:szCs w:val="20"/>
              </w:rPr>
              <w:t>3</w:t>
            </w:r>
          </w:p>
        </w:tc>
        <w:tc>
          <w:tcPr>
            <w:tcW w:w="768" w:type="pct"/>
            <w:gridSpan w:val="2"/>
          </w:tcPr>
          <w:p w14:paraId="2762C8D4" w14:textId="77777777" w:rsidR="00336388" w:rsidRPr="008D5656" w:rsidRDefault="00336388" w:rsidP="00977673">
            <w:pPr>
              <w:pStyle w:val="DecimalAligned"/>
              <w:rPr>
                <w:color w:val="0070C0"/>
                <w:sz w:val="20"/>
                <w:szCs w:val="20"/>
              </w:rPr>
            </w:pPr>
            <w:r w:rsidRPr="008D5656">
              <w:rPr>
                <w:color w:val="0070C0"/>
                <w:sz w:val="20"/>
                <w:szCs w:val="20"/>
              </w:rPr>
              <w:t>1</w:t>
            </w:r>
          </w:p>
        </w:tc>
        <w:tc>
          <w:tcPr>
            <w:tcW w:w="736" w:type="pct"/>
            <w:gridSpan w:val="2"/>
          </w:tcPr>
          <w:p w14:paraId="6E199892" w14:textId="56B75CAD" w:rsidR="00336388" w:rsidRPr="008D5656" w:rsidRDefault="00336388" w:rsidP="00977673">
            <w:pPr>
              <w:pStyle w:val="DecimalAligned"/>
              <w:rPr>
                <w:color w:val="0070C0"/>
                <w:sz w:val="20"/>
                <w:szCs w:val="20"/>
              </w:rPr>
            </w:pPr>
            <w:r>
              <w:rPr>
                <w:color w:val="0070C0"/>
                <w:sz w:val="20"/>
                <w:szCs w:val="20"/>
              </w:rPr>
              <w:t>0</w:t>
            </w:r>
          </w:p>
        </w:tc>
        <w:tc>
          <w:tcPr>
            <w:tcW w:w="968" w:type="pct"/>
            <w:gridSpan w:val="3"/>
          </w:tcPr>
          <w:p w14:paraId="19DEF885" w14:textId="7AC417A6" w:rsidR="00336388" w:rsidRPr="008D5656" w:rsidRDefault="00336388" w:rsidP="00977673">
            <w:pPr>
              <w:pStyle w:val="DecimalAligned"/>
              <w:rPr>
                <w:color w:val="0070C0"/>
                <w:sz w:val="20"/>
                <w:szCs w:val="20"/>
              </w:rPr>
            </w:pPr>
            <w:r>
              <w:rPr>
                <w:color w:val="0070C0"/>
                <w:sz w:val="20"/>
                <w:szCs w:val="20"/>
              </w:rPr>
              <w:t>8</w:t>
            </w:r>
          </w:p>
        </w:tc>
      </w:tr>
      <w:tr w:rsidR="00336388" w:rsidRPr="008D5656" w14:paraId="63DFC562" w14:textId="19F0C03D" w:rsidTr="00336388">
        <w:trPr>
          <w:trHeight w:val="446"/>
        </w:trPr>
        <w:tc>
          <w:tcPr>
            <w:tcW w:w="961" w:type="pct"/>
            <w:gridSpan w:val="2"/>
            <w:noWrap/>
          </w:tcPr>
          <w:p w14:paraId="28FA74AB" w14:textId="77777777" w:rsidR="00336388" w:rsidRPr="008D5656" w:rsidRDefault="00336388" w:rsidP="00977673">
            <w:pPr>
              <w:rPr>
                <w:color w:val="0070C0"/>
                <w:sz w:val="20"/>
                <w:szCs w:val="20"/>
              </w:rPr>
            </w:pPr>
            <w:r w:rsidRPr="008D5656">
              <w:rPr>
                <w:color w:val="0070C0"/>
                <w:sz w:val="20"/>
                <w:szCs w:val="20"/>
              </w:rPr>
              <w:t>Tufts Members</w:t>
            </w:r>
          </w:p>
        </w:tc>
        <w:tc>
          <w:tcPr>
            <w:tcW w:w="867" w:type="pct"/>
            <w:gridSpan w:val="3"/>
          </w:tcPr>
          <w:p w14:paraId="2B5A87C8" w14:textId="0ADC202C" w:rsidR="00336388" w:rsidRPr="008D5656" w:rsidRDefault="00336388" w:rsidP="00977673">
            <w:pPr>
              <w:pStyle w:val="DecimalAligned"/>
              <w:rPr>
                <w:color w:val="0070C0"/>
                <w:sz w:val="20"/>
                <w:szCs w:val="20"/>
              </w:rPr>
            </w:pPr>
            <w:r w:rsidRPr="008D5656">
              <w:rPr>
                <w:color w:val="0070C0"/>
                <w:sz w:val="20"/>
                <w:szCs w:val="20"/>
              </w:rPr>
              <w:t>1</w:t>
            </w:r>
          </w:p>
        </w:tc>
        <w:tc>
          <w:tcPr>
            <w:tcW w:w="699" w:type="pct"/>
            <w:gridSpan w:val="3"/>
          </w:tcPr>
          <w:p w14:paraId="4B17DE52" w14:textId="77777777" w:rsidR="00336388" w:rsidRPr="008D5656" w:rsidRDefault="00336388" w:rsidP="00977673">
            <w:pPr>
              <w:pStyle w:val="DecimalAligned"/>
              <w:rPr>
                <w:color w:val="0070C0"/>
                <w:sz w:val="20"/>
                <w:szCs w:val="20"/>
              </w:rPr>
            </w:pPr>
            <w:r w:rsidRPr="008D5656">
              <w:rPr>
                <w:color w:val="0070C0"/>
                <w:sz w:val="20"/>
                <w:szCs w:val="20"/>
              </w:rPr>
              <w:t>2</w:t>
            </w:r>
          </w:p>
        </w:tc>
        <w:tc>
          <w:tcPr>
            <w:tcW w:w="768" w:type="pct"/>
            <w:gridSpan w:val="2"/>
          </w:tcPr>
          <w:p w14:paraId="6DB8C162" w14:textId="77777777" w:rsidR="00336388" w:rsidRPr="008D5656" w:rsidRDefault="00336388" w:rsidP="00977673">
            <w:pPr>
              <w:pStyle w:val="DecimalAligned"/>
              <w:rPr>
                <w:color w:val="0070C0"/>
                <w:sz w:val="20"/>
                <w:szCs w:val="20"/>
              </w:rPr>
            </w:pPr>
            <w:r w:rsidRPr="008D5656">
              <w:rPr>
                <w:color w:val="0070C0"/>
                <w:sz w:val="20"/>
                <w:szCs w:val="20"/>
              </w:rPr>
              <w:t>14</w:t>
            </w:r>
          </w:p>
        </w:tc>
        <w:tc>
          <w:tcPr>
            <w:tcW w:w="736" w:type="pct"/>
            <w:gridSpan w:val="2"/>
          </w:tcPr>
          <w:p w14:paraId="633BD40F" w14:textId="16BA96DF" w:rsidR="00336388" w:rsidRPr="008D5656" w:rsidRDefault="00336388" w:rsidP="00977673">
            <w:pPr>
              <w:pStyle w:val="DecimalAligned"/>
              <w:rPr>
                <w:color w:val="0070C0"/>
                <w:sz w:val="20"/>
                <w:szCs w:val="20"/>
              </w:rPr>
            </w:pPr>
            <w:r>
              <w:rPr>
                <w:color w:val="0070C0"/>
                <w:sz w:val="20"/>
                <w:szCs w:val="20"/>
              </w:rPr>
              <w:t>0</w:t>
            </w:r>
          </w:p>
        </w:tc>
        <w:tc>
          <w:tcPr>
            <w:tcW w:w="968" w:type="pct"/>
            <w:gridSpan w:val="3"/>
          </w:tcPr>
          <w:p w14:paraId="440BA74C" w14:textId="47315DCE" w:rsidR="00336388" w:rsidRPr="008D5656" w:rsidRDefault="00336388" w:rsidP="00977673">
            <w:pPr>
              <w:pStyle w:val="DecimalAligned"/>
              <w:rPr>
                <w:color w:val="0070C0"/>
                <w:sz w:val="20"/>
                <w:szCs w:val="20"/>
              </w:rPr>
            </w:pPr>
            <w:r>
              <w:rPr>
                <w:color w:val="0070C0"/>
                <w:sz w:val="20"/>
                <w:szCs w:val="20"/>
              </w:rPr>
              <w:t>17</w:t>
            </w:r>
          </w:p>
        </w:tc>
      </w:tr>
      <w:tr w:rsidR="00336388" w:rsidRPr="008D5656" w14:paraId="306BF7FB" w14:textId="0E1DDEDC" w:rsidTr="00336388">
        <w:trPr>
          <w:trHeight w:val="446"/>
        </w:trPr>
        <w:tc>
          <w:tcPr>
            <w:tcW w:w="961" w:type="pct"/>
            <w:gridSpan w:val="2"/>
            <w:noWrap/>
          </w:tcPr>
          <w:p w14:paraId="1AA43950" w14:textId="77777777" w:rsidR="00336388" w:rsidRPr="008D5656" w:rsidRDefault="00336388" w:rsidP="00977673">
            <w:pPr>
              <w:rPr>
                <w:color w:val="0070C0"/>
                <w:sz w:val="20"/>
                <w:szCs w:val="20"/>
              </w:rPr>
            </w:pPr>
            <w:r w:rsidRPr="008D5656">
              <w:rPr>
                <w:color w:val="0070C0"/>
                <w:sz w:val="20"/>
                <w:szCs w:val="20"/>
              </w:rPr>
              <w:t xml:space="preserve">Providers/ILC’s </w:t>
            </w:r>
          </w:p>
        </w:tc>
        <w:tc>
          <w:tcPr>
            <w:tcW w:w="867" w:type="pct"/>
            <w:gridSpan w:val="3"/>
          </w:tcPr>
          <w:p w14:paraId="29377D71" w14:textId="77777777" w:rsidR="00336388" w:rsidRPr="008D5656" w:rsidRDefault="00336388" w:rsidP="00977673">
            <w:pPr>
              <w:pStyle w:val="DecimalAligned"/>
              <w:rPr>
                <w:color w:val="0070C0"/>
                <w:sz w:val="20"/>
                <w:szCs w:val="20"/>
              </w:rPr>
            </w:pPr>
            <w:r w:rsidRPr="008D5656">
              <w:rPr>
                <w:color w:val="0070C0"/>
                <w:sz w:val="20"/>
                <w:szCs w:val="20"/>
              </w:rPr>
              <w:t>1</w:t>
            </w:r>
          </w:p>
        </w:tc>
        <w:tc>
          <w:tcPr>
            <w:tcW w:w="699" w:type="pct"/>
            <w:gridSpan w:val="3"/>
          </w:tcPr>
          <w:p w14:paraId="50D4278D" w14:textId="77777777" w:rsidR="00336388" w:rsidRPr="008D5656" w:rsidRDefault="00336388" w:rsidP="00977673">
            <w:pPr>
              <w:pStyle w:val="DecimalAligned"/>
              <w:rPr>
                <w:color w:val="0070C0"/>
                <w:sz w:val="20"/>
                <w:szCs w:val="20"/>
              </w:rPr>
            </w:pPr>
            <w:r w:rsidRPr="008D5656">
              <w:rPr>
                <w:color w:val="0070C0"/>
                <w:sz w:val="20"/>
                <w:szCs w:val="20"/>
              </w:rPr>
              <w:t>3</w:t>
            </w:r>
          </w:p>
        </w:tc>
        <w:tc>
          <w:tcPr>
            <w:tcW w:w="768" w:type="pct"/>
            <w:gridSpan w:val="2"/>
          </w:tcPr>
          <w:p w14:paraId="75FE1B58" w14:textId="77777777" w:rsidR="00336388" w:rsidRPr="008D5656" w:rsidRDefault="00336388" w:rsidP="00977673">
            <w:pPr>
              <w:pStyle w:val="DecimalAligned"/>
              <w:rPr>
                <w:color w:val="0070C0"/>
                <w:sz w:val="20"/>
                <w:szCs w:val="20"/>
              </w:rPr>
            </w:pPr>
            <w:r w:rsidRPr="008D5656">
              <w:rPr>
                <w:color w:val="0070C0"/>
                <w:sz w:val="20"/>
                <w:szCs w:val="20"/>
              </w:rPr>
              <w:t>6</w:t>
            </w:r>
          </w:p>
        </w:tc>
        <w:tc>
          <w:tcPr>
            <w:tcW w:w="736" w:type="pct"/>
            <w:gridSpan w:val="2"/>
          </w:tcPr>
          <w:p w14:paraId="72456955" w14:textId="118F997B" w:rsidR="00336388" w:rsidRPr="008D5656" w:rsidRDefault="00336388" w:rsidP="00977673">
            <w:pPr>
              <w:pStyle w:val="DecimalAligned"/>
              <w:rPr>
                <w:color w:val="0070C0"/>
                <w:sz w:val="20"/>
                <w:szCs w:val="20"/>
              </w:rPr>
            </w:pPr>
            <w:r>
              <w:rPr>
                <w:color w:val="0070C0"/>
                <w:sz w:val="20"/>
                <w:szCs w:val="20"/>
              </w:rPr>
              <w:t>0</w:t>
            </w:r>
          </w:p>
        </w:tc>
        <w:tc>
          <w:tcPr>
            <w:tcW w:w="968" w:type="pct"/>
            <w:gridSpan w:val="3"/>
          </w:tcPr>
          <w:p w14:paraId="2AFB6601" w14:textId="650FC188" w:rsidR="00336388" w:rsidRPr="008D5656" w:rsidRDefault="00336388" w:rsidP="00977673">
            <w:pPr>
              <w:pStyle w:val="DecimalAligned"/>
              <w:rPr>
                <w:color w:val="0070C0"/>
                <w:sz w:val="20"/>
                <w:szCs w:val="20"/>
              </w:rPr>
            </w:pPr>
            <w:r>
              <w:rPr>
                <w:color w:val="0070C0"/>
                <w:sz w:val="20"/>
                <w:szCs w:val="20"/>
              </w:rPr>
              <w:t>10</w:t>
            </w:r>
          </w:p>
        </w:tc>
      </w:tr>
      <w:tr w:rsidR="00336388" w:rsidRPr="008D5656" w14:paraId="7CEE20F5" w14:textId="0985042A" w:rsidTr="00336388">
        <w:trPr>
          <w:trHeight w:val="446"/>
        </w:trPr>
        <w:tc>
          <w:tcPr>
            <w:tcW w:w="961" w:type="pct"/>
            <w:gridSpan w:val="2"/>
            <w:noWrap/>
          </w:tcPr>
          <w:p w14:paraId="39151926" w14:textId="77777777" w:rsidR="00336388" w:rsidRPr="008D5656" w:rsidRDefault="00336388" w:rsidP="00977673">
            <w:pPr>
              <w:rPr>
                <w:color w:val="0070C0"/>
                <w:sz w:val="20"/>
                <w:szCs w:val="20"/>
              </w:rPr>
            </w:pPr>
            <w:r w:rsidRPr="008D5656">
              <w:rPr>
                <w:color w:val="0070C0"/>
                <w:sz w:val="20"/>
                <w:szCs w:val="20"/>
              </w:rPr>
              <w:t>OCO</w:t>
            </w:r>
          </w:p>
        </w:tc>
        <w:tc>
          <w:tcPr>
            <w:tcW w:w="867" w:type="pct"/>
            <w:gridSpan w:val="3"/>
          </w:tcPr>
          <w:p w14:paraId="79728CC9" w14:textId="77777777" w:rsidR="00336388" w:rsidRPr="008D5656" w:rsidRDefault="00336388" w:rsidP="00977673">
            <w:pPr>
              <w:pStyle w:val="DecimalAligned"/>
              <w:rPr>
                <w:color w:val="0070C0"/>
                <w:sz w:val="20"/>
                <w:szCs w:val="20"/>
              </w:rPr>
            </w:pPr>
            <w:r w:rsidRPr="008D5656">
              <w:rPr>
                <w:color w:val="0070C0"/>
                <w:sz w:val="20"/>
                <w:szCs w:val="20"/>
              </w:rPr>
              <w:t>1</w:t>
            </w:r>
          </w:p>
        </w:tc>
        <w:tc>
          <w:tcPr>
            <w:tcW w:w="699" w:type="pct"/>
            <w:gridSpan w:val="3"/>
          </w:tcPr>
          <w:p w14:paraId="3A8FEDE3" w14:textId="77777777" w:rsidR="00336388" w:rsidRPr="008D5656" w:rsidRDefault="00336388" w:rsidP="00977673">
            <w:pPr>
              <w:pStyle w:val="DecimalAligned"/>
              <w:rPr>
                <w:color w:val="0070C0"/>
                <w:sz w:val="20"/>
                <w:szCs w:val="20"/>
              </w:rPr>
            </w:pPr>
            <w:r w:rsidRPr="008D5656">
              <w:rPr>
                <w:color w:val="0070C0"/>
                <w:sz w:val="20"/>
                <w:szCs w:val="20"/>
              </w:rPr>
              <w:t>1</w:t>
            </w:r>
          </w:p>
        </w:tc>
        <w:tc>
          <w:tcPr>
            <w:tcW w:w="768" w:type="pct"/>
            <w:gridSpan w:val="2"/>
          </w:tcPr>
          <w:p w14:paraId="3EA5E279" w14:textId="77777777" w:rsidR="00336388" w:rsidRPr="008D5656" w:rsidRDefault="00336388" w:rsidP="00977673">
            <w:pPr>
              <w:pStyle w:val="DecimalAligned"/>
              <w:rPr>
                <w:color w:val="0070C0"/>
                <w:sz w:val="20"/>
                <w:szCs w:val="20"/>
              </w:rPr>
            </w:pPr>
            <w:r w:rsidRPr="008D5656">
              <w:rPr>
                <w:color w:val="0070C0"/>
                <w:sz w:val="20"/>
                <w:szCs w:val="20"/>
              </w:rPr>
              <w:t>1</w:t>
            </w:r>
          </w:p>
        </w:tc>
        <w:tc>
          <w:tcPr>
            <w:tcW w:w="736" w:type="pct"/>
            <w:gridSpan w:val="2"/>
          </w:tcPr>
          <w:p w14:paraId="11120D1C" w14:textId="7B372435" w:rsidR="00336388" w:rsidRPr="008D5656" w:rsidRDefault="00336388" w:rsidP="00977673">
            <w:pPr>
              <w:pStyle w:val="DecimalAligned"/>
              <w:rPr>
                <w:color w:val="0070C0"/>
                <w:sz w:val="20"/>
                <w:szCs w:val="20"/>
              </w:rPr>
            </w:pPr>
            <w:r>
              <w:rPr>
                <w:color w:val="0070C0"/>
                <w:sz w:val="20"/>
                <w:szCs w:val="20"/>
              </w:rPr>
              <w:t>1</w:t>
            </w:r>
          </w:p>
        </w:tc>
        <w:tc>
          <w:tcPr>
            <w:tcW w:w="968" w:type="pct"/>
            <w:gridSpan w:val="3"/>
          </w:tcPr>
          <w:p w14:paraId="4EFD83E4" w14:textId="16FD47EE" w:rsidR="00336388" w:rsidRPr="008D5656" w:rsidRDefault="00336388" w:rsidP="00977673">
            <w:pPr>
              <w:pStyle w:val="DecimalAligned"/>
              <w:rPr>
                <w:color w:val="0070C0"/>
                <w:sz w:val="20"/>
                <w:szCs w:val="20"/>
              </w:rPr>
            </w:pPr>
            <w:r>
              <w:rPr>
                <w:color w:val="0070C0"/>
                <w:sz w:val="20"/>
                <w:szCs w:val="20"/>
              </w:rPr>
              <w:t>4</w:t>
            </w:r>
          </w:p>
        </w:tc>
      </w:tr>
      <w:tr w:rsidR="00336388" w:rsidRPr="008D5656" w14:paraId="21413421" w14:textId="6EB9AA5A" w:rsidTr="00336388">
        <w:trPr>
          <w:trHeight w:val="446"/>
        </w:trPr>
        <w:tc>
          <w:tcPr>
            <w:tcW w:w="961" w:type="pct"/>
            <w:gridSpan w:val="2"/>
            <w:noWrap/>
          </w:tcPr>
          <w:p w14:paraId="56735183" w14:textId="77777777" w:rsidR="00336388" w:rsidRPr="008D5656" w:rsidRDefault="00336388" w:rsidP="00977673">
            <w:pPr>
              <w:rPr>
                <w:color w:val="0070C0"/>
                <w:sz w:val="20"/>
                <w:szCs w:val="20"/>
              </w:rPr>
            </w:pPr>
            <w:r w:rsidRPr="008D5656">
              <w:rPr>
                <w:color w:val="0070C0"/>
                <w:sz w:val="20"/>
                <w:szCs w:val="20"/>
              </w:rPr>
              <w:t>Mass Health</w:t>
            </w:r>
          </w:p>
        </w:tc>
        <w:tc>
          <w:tcPr>
            <w:tcW w:w="867" w:type="pct"/>
            <w:gridSpan w:val="3"/>
          </w:tcPr>
          <w:p w14:paraId="210AE7D5" w14:textId="77777777" w:rsidR="00336388" w:rsidRPr="008D5656" w:rsidRDefault="00336388" w:rsidP="00977673">
            <w:pPr>
              <w:pStyle w:val="DecimalAligned"/>
              <w:rPr>
                <w:color w:val="0070C0"/>
                <w:sz w:val="20"/>
                <w:szCs w:val="20"/>
              </w:rPr>
            </w:pPr>
            <w:r w:rsidRPr="008D5656">
              <w:rPr>
                <w:color w:val="0070C0"/>
                <w:sz w:val="20"/>
                <w:szCs w:val="20"/>
              </w:rPr>
              <w:t>3</w:t>
            </w:r>
          </w:p>
        </w:tc>
        <w:tc>
          <w:tcPr>
            <w:tcW w:w="699" w:type="pct"/>
            <w:gridSpan w:val="3"/>
          </w:tcPr>
          <w:p w14:paraId="3A6C96AB" w14:textId="77777777" w:rsidR="00336388" w:rsidRPr="008D5656" w:rsidRDefault="00336388" w:rsidP="00977673">
            <w:pPr>
              <w:pStyle w:val="DecimalAligned"/>
              <w:rPr>
                <w:color w:val="0070C0"/>
                <w:sz w:val="20"/>
                <w:szCs w:val="20"/>
              </w:rPr>
            </w:pPr>
            <w:r w:rsidRPr="008D5656">
              <w:rPr>
                <w:color w:val="0070C0"/>
                <w:sz w:val="20"/>
                <w:szCs w:val="20"/>
              </w:rPr>
              <w:t>1</w:t>
            </w:r>
          </w:p>
        </w:tc>
        <w:tc>
          <w:tcPr>
            <w:tcW w:w="768" w:type="pct"/>
            <w:gridSpan w:val="2"/>
          </w:tcPr>
          <w:p w14:paraId="72DCF21D" w14:textId="77777777" w:rsidR="00336388" w:rsidRPr="008D5656" w:rsidRDefault="00336388" w:rsidP="00977673">
            <w:pPr>
              <w:pStyle w:val="DecimalAligned"/>
              <w:rPr>
                <w:color w:val="0070C0"/>
                <w:sz w:val="20"/>
                <w:szCs w:val="20"/>
              </w:rPr>
            </w:pPr>
            <w:r w:rsidRPr="008D5656">
              <w:rPr>
                <w:color w:val="0070C0"/>
                <w:sz w:val="20"/>
                <w:szCs w:val="20"/>
              </w:rPr>
              <w:t>1</w:t>
            </w:r>
          </w:p>
        </w:tc>
        <w:tc>
          <w:tcPr>
            <w:tcW w:w="736" w:type="pct"/>
            <w:gridSpan w:val="2"/>
          </w:tcPr>
          <w:p w14:paraId="608A9249" w14:textId="64CFCE78" w:rsidR="00336388" w:rsidRPr="008D5656" w:rsidRDefault="00336388" w:rsidP="00977673">
            <w:pPr>
              <w:pStyle w:val="DecimalAligned"/>
              <w:rPr>
                <w:color w:val="0070C0"/>
                <w:sz w:val="20"/>
                <w:szCs w:val="20"/>
              </w:rPr>
            </w:pPr>
            <w:r>
              <w:rPr>
                <w:color w:val="0070C0"/>
                <w:sz w:val="20"/>
                <w:szCs w:val="20"/>
              </w:rPr>
              <w:t>0</w:t>
            </w:r>
          </w:p>
        </w:tc>
        <w:tc>
          <w:tcPr>
            <w:tcW w:w="968" w:type="pct"/>
            <w:gridSpan w:val="3"/>
          </w:tcPr>
          <w:p w14:paraId="63C92771" w14:textId="12393953" w:rsidR="00336388" w:rsidRPr="008D5656" w:rsidRDefault="00336388" w:rsidP="00977673">
            <w:pPr>
              <w:pStyle w:val="DecimalAligned"/>
              <w:rPr>
                <w:color w:val="0070C0"/>
                <w:sz w:val="20"/>
                <w:szCs w:val="20"/>
              </w:rPr>
            </w:pPr>
            <w:r>
              <w:rPr>
                <w:color w:val="0070C0"/>
                <w:sz w:val="20"/>
                <w:szCs w:val="20"/>
              </w:rPr>
              <w:t>5</w:t>
            </w:r>
          </w:p>
        </w:tc>
      </w:tr>
      <w:tr w:rsidR="00336388" w:rsidRPr="008D5656" w14:paraId="475A9339" w14:textId="36FB17DB" w:rsidTr="00336388">
        <w:trPr>
          <w:trHeight w:val="446"/>
        </w:trPr>
        <w:tc>
          <w:tcPr>
            <w:tcW w:w="961" w:type="pct"/>
            <w:gridSpan w:val="2"/>
            <w:noWrap/>
          </w:tcPr>
          <w:p w14:paraId="5D79978D" w14:textId="77777777" w:rsidR="00336388" w:rsidRPr="008D5656" w:rsidRDefault="00336388" w:rsidP="00977673">
            <w:pPr>
              <w:rPr>
                <w:color w:val="0070C0"/>
                <w:sz w:val="20"/>
                <w:szCs w:val="20"/>
              </w:rPr>
            </w:pPr>
            <w:r w:rsidRPr="008D5656">
              <w:rPr>
                <w:color w:val="0070C0"/>
                <w:sz w:val="20"/>
                <w:szCs w:val="20"/>
              </w:rPr>
              <w:t>CCA Plan</w:t>
            </w:r>
          </w:p>
        </w:tc>
        <w:tc>
          <w:tcPr>
            <w:tcW w:w="867" w:type="pct"/>
            <w:gridSpan w:val="3"/>
          </w:tcPr>
          <w:p w14:paraId="1CB7D397" w14:textId="77777777" w:rsidR="00336388" w:rsidRPr="008D5656" w:rsidRDefault="00336388" w:rsidP="00977673">
            <w:pPr>
              <w:pStyle w:val="DecimalAligned"/>
              <w:rPr>
                <w:color w:val="0070C0"/>
                <w:sz w:val="20"/>
                <w:szCs w:val="20"/>
              </w:rPr>
            </w:pPr>
            <w:r w:rsidRPr="008D5656">
              <w:rPr>
                <w:color w:val="0070C0"/>
                <w:sz w:val="20"/>
                <w:szCs w:val="20"/>
              </w:rPr>
              <w:t>1</w:t>
            </w:r>
          </w:p>
        </w:tc>
        <w:tc>
          <w:tcPr>
            <w:tcW w:w="699" w:type="pct"/>
            <w:gridSpan w:val="3"/>
          </w:tcPr>
          <w:p w14:paraId="533D19C0" w14:textId="77777777" w:rsidR="00336388" w:rsidRPr="008D5656" w:rsidRDefault="00336388" w:rsidP="00977673">
            <w:pPr>
              <w:pStyle w:val="DecimalAligned"/>
              <w:rPr>
                <w:color w:val="0070C0"/>
                <w:sz w:val="20"/>
                <w:szCs w:val="20"/>
              </w:rPr>
            </w:pPr>
            <w:r w:rsidRPr="008D5656">
              <w:rPr>
                <w:color w:val="0070C0"/>
                <w:sz w:val="20"/>
                <w:szCs w:val="20"/>
              </w:rPr>
              <w:t>2</w:t>
            </w:r>
          </w:p>
        </w:tc>
        <w:tc>
          <w:tcPr>
            <w:tcW w:w="768" w:type="pct"/>
            <w:gridSpan w:val="2"/>
          </w:tcPr>
          <w:p w14:paraId="6A11C90B" w14:textId="77777777" w:rsidR="00336388" w:rsidRPr="008D5656" w:rsidRDefault="00336388" w:rsidP="00977673">
            <w:pPr>
              <w:pStyle w:val="DecimalAligned"/>
              <w:rPr>
                <w:color w:val="0070C0"/>
                <w:sz w:val="20"/>
                <w:szCs w:val="20"/>
              </w:rPr>
            </w:pPr>
            <w:r w:rsidRPr="008D5656">
              <w:rPr>
                <w:color w:val="0070C0"/>
                <w:sz w:val="20"/>
                <w:szCs w:val="20"/>
              </w:rPr>
              <w:t>1</w:t>
            </w:r>
          </w:p>
        </w:tc>
        <w:tc>
          <w:tcPr>
            <w:tcW w:w="736" w:type="pct"/>
            <w:gridSpan w:val="2"/>
          </w:tcPr>
          <w:p w14:paraId="04D88D82" w14:textId="30C436C9" w:rsidR="00336388" w:rsidRPr="008D5656" w:rsidRDefault="00336388" w:rsidP="00977673">
            <w:pPr>
              <w:pStyle w:val="DecimalAligned"/>
              <w:rPr>
                <w:color w:val="0070C0"/>
                <w:sz w:val="20"/>
                <w:szCs w:val="20"/>
              </w:rPr>
            </w:pPr>
            <w:r>
              <w:rPr>
                <w:color w:val="0070C0"/>
                <w:sz w:val="20"/>
                <w:szCs w:val="20"/>
              </w:rPr>
              <w:t>1</w:t>
            </w:r>
          </w:p>
        </w:tc>
        <w:tc>
          <w:tcPr>
            <w:tcW w:w="968" w:type="pct"/>
            <w:gridSpan w:val="3"/>
          </w:tcPr>
          <w:p w14:paraId="59CF056C" w14:textId="723156AC" w:rsidR="00336388" w:rsidRPr="008D5656" w:rsidRDefault="00336388" w:rsidP="00977673">
            <w:pPr>
              <w:pStyle w:val="DecimalAligned"/>
              <w:rPr>
                <w:color w:val="0070C0"/>
                <w:sz w:val="20"/>
                <w:szCs w:val="20"/>
              </w:rPr>
            </w:pPr>
            <w:r>
              <w:rPr>
                <w:color w:val="0070C0"/>
                <w:sz w:val="20"/>
                <w:szCs w:val="20"/>
              </w:rPr>
              <w:t>5</w:t>
            </w:r>
          </w:p>
        </w:tc>
      </w:tr>
      <w:tr w:rsidR="00336388" w:rsidRPr="008D5656" w14:paraId="4022AF0D" w14:textId="760FEA68" w:rsidTr="00336388">
        <w:trPr>
          <w:trHeight w:val="446"/>
        </w:trPr>
        <w:tc>
          <w:tcPr>
            <w:tcW w:w="961" w:type="pct"/>
            <w:gridSpan w:val="2"/>
            <w:noWrap/>
          </w:tcPr>
          <w:p w14:paraId="78CEBE95" w14:textId="77777777" w:rsidR="00336388" w:rsidRPr="008D5656" w:rsidRDefault="00336388" w:rsidP="00977673">
            <w:pPr>
              <w:rPr>
                <w:color w:val="0070C0"/>
                <w:sz w:val="20"/>
                <w:szCs w:val="20"/>
              </w:rPr>
            </w:pPr>
            <w:r w:rsidRPr="008D5656">
              <w:rPr>
                <w:color w:val="0070C0"/>
                <w:sz w:val="20"/>
                <w:szCs w:val="20"/>
              </w:rPr>
              <w:t>Tufts Plan</w:t>
            </w:r>
          </w:p>
        </w:tc>
        <w:tc>
          <w:tcPr>
            <w:tcW w:w="867" w:type="pct"/>
            <w:gridSpan w:val="3"/>
          </w:tcPr>
          <w:p w14:paraId="2E7241E8" w14:textId="77777777" w:rsidR="00336388" w:rsidRPr="008D5656" w:rsidRDefault="00336388" w:rsidP="00977673">
            <w:pPr>
              <w:pStyle w:val="DecimalAligned"/>
              <w:rPr>
                <w:color w:val="0070C0"/>
                <w:sz w:val="20"/>
                <w:szCs w:val="20"/>
              </w:rPr>
            </w:pPr>
            <w:r w:rsidRPr="008D5656">
              <w:rPr>
                <w:color w:val="0070C0"/>
                <w:sz w:val="20"/>
                <w:szCs w:val="20"/>
              </w:rPr>
              <w:t>0</w:t>
            </w:r>
          </w:p>
        </w:tc>
        <w:tc>
          <w:tcPr>
            <w:tcW w:w="699" w:type="pct"/>
            <w:gridSpan w:val="3"/>
          </w:tcPr>
          <w:p w14:paraId="70572AC9" w14:textId="77777777" w:rsidR="00336388" w:rsidRPr="008D5656" w:rsidRDefault="00336388" w:rsidP="00977673">
            <w:pPr>
              <w:pStyle w:val="DecimalAligned"/>
              <w:rPr>
                <w:color w:val="0070C0"/>
                <w:sz w:val="20"/>
                <w:szCs w:val="20"/>
              </w:rPr>
            </w:pPr>
            <w:r w:rsidRPr="008D5656">
              <w:rPr>
                <w:color w:val="0070C0"/>
                <w:sz w:val="20"/>
                <w:szCs w:val="20"/>
              </w:rPr>
              <w:t>2</w:t>
            </w:r>
          </w:p>
        </w:tc>
        <w:tc>
          <w:tcPr>
            <w:tcW w:w="768" w:type="pct"/>
            <w:gridSpan w:val="2"/>
          </w:tcPr>
          <w:p w14:paraId="5B114220" w14:textId="77777777" w:rsidR="00336388" w:rsidRPr="008D5656" w:rsidRDefault="00336388" w:rsidP="00977673">
            <w:pPr>
              <w:pStyle w:val="DecimalAligned"/>
              <w:rPr>
                <w:color w:val="0070C0"/>
                <w:sz w:val="20"/>
                <w:szCs w:val="20"/>
              </w:rPr>
            </w:pPr>
            <w:r w:rsidRPr="008D5656">
              <w:rPr>
                <w:color w:val="0070C0"/>
                <w:sz w:val="20"/>
                <w:szCs w:val="20"/>
              </w:rPr>
              <w:t>0</w:t>
            </w:r>
          </w:p>
        </w:tc>
        <w:tc>
          <w:tcPr>
            <w:tcW w:w="736" w:type="pct"/>
            <w:gridSpan w:val="2"/>
          </w:tcPr>
          <w:p w14:paraId="1FF9DCFA" w14:textId="0D75A58F" w:rsidR="00336388" w:rsidRPr="008D5656" w:rsidRDefault="00336388" w:rsidP="00977673">
            <w:pPr>
              <w:pStyle w:val="DecimalAligned"/>
              <w:rPr>
                <w:color w:val="0070C0"/>
                <w:sz w:val="20"/>
                <w:szCs w:val="20"/>
              </w:rPr>
            </w:pPr>
            <w:r>
              <w:rPr>
                <w:color w:val="0070C0"/>
                <w:sz w:val="20"/>
                <w:szCs w:val="20"/>
              </w:rPr>
              <w:t>0</w:t>
            </w:r>
          </w:p>
        </w:tc>
        <w:tc>
          <w:tcPr>
            <w:tcW w:w="968" w:type="pct"/>
            <w:gridSpan w:val="3"/>
          </w:tcPr>
          <w:p w14:paraId="5BA08061" w14:textId="316017D9" w:rsidR="00336388" w:rsidRPr="008D5656" w:rsidRDefault="00336388" w:rsidP="00977673">
            <w:pPr>
              <w:pStyle w:val="DecimalAligned"/>
              <w:rPr>
                <w:color w:val="0070C0"/>
                <w:sz w:val="20"/>
                <w:szCs w:val="20"/>
              </w:rPr>
            </w:pPr>
            <w:r>
              <w:rPr>
                <w:color w:val="0070C0"/>
                <w:sz w:val="20"/>
                <w:szCs w:val="20"/>
              </w:rPr>
              <w:t>2</w:t>
            </w:r>
          </w:p>
        </w:tc>
      </w:tr>
      <w:tr w:rsidR="00336388" w:rsidRPr="008D5656" w14:paraId="3E746AFF" w14:textId="3769F8F5" w:rsidTr="00336388">
        <w:trPr>
          <w:trHeight w:val="473"/>
        </w:trPr>
        <w:tc>
          <w:tcPr>
            <w:tcW w:w="961" w:type="pct"/>
            <w:gridSpan w:val="2"/>
            <w:noWrap/>
          </w:tcPr>
          <w:p w14:paraId="0DA24F02" w14:textId="77777777" w:rsidR="00336388" w:rsidRPr="008D5656" w:rsidRDefault="00336388" w:rsidP="00977673">
            <w:pPr>
              <w:rPr>
                <w:color w:val="0070C0"/>
                <w:sz w:val="20"/>
                <w:szCs w:val="20"/>
              </w:rPr>
            </w:pPr>
            <w:r w:rsidRPr="008D5656">
              <w:rPr>
                <w:color w:val="0070C0"/>
                <w:sz w:val="20"/>
                <w:szCs w:val="20"/>
              </w:rPr>
              <w:t>Other (Advocates,</w:t>
            </w:r>
          </w:p>
          <w:p w14:paraId="26BDA591" w14:textId="77777777" w:rsidR="00336388" w:rsidRPr="008D5656" w:rsidRDefault="00336388" w:rsidP="00977673">
            <w:pPr>
              <w:rPr>
                <w:color w:val="0070C0"/>
                <w:sz w:val="20"/>
                <w:szCs w:val="20"/>
              </w:rPr>
            </w:pPr>
            <w:r w:rsidRPr="008D5656">
              <w:rPr>
                <w:color w:val="0070C0"/>
                <w:sz w:val="20"/>
                <w:szCs w:val="20"/>
              </w:rPr>
              <w:t>PCA, etc.)</w:t>
            </w:r>
          </w:p>
        </w:tc>
        <w:tc>
          <w:tcPr>
            <w:tcW w:w="867" w:type="pct"/>
            <w:gridSpan w:val="3"/>
          </w:tcPr>
          <w:p w14:paraId="54857B19" w14:textId="77777777" w:rsidR="00336388" w:rsidRPr="008D5656" w:rsidRDefault="00336388" w:rsidP="00977673">
            <w:pPr>
              <w:pStyle w:val="DecimalAligned"/>
              <w:rPr>
                <w:color w:val="0070C0"/>
                <w:sz w:val="20"/>
                <w:szCs w:val="20"/>
              </w:rPr>
            </w:pPr>
            <w:r w:rsidRPr="008D5656">
              <w:rPr>
                <w:color w:val="0070C0"/>
                <w:sz w:val="20"/>
                <w:szCs w:val="20"/>
              </w:rPr>
              <w:t>2</w:t>
            </w:r>
          </w:p>
        </w:tc>
        <w:tc>
          <w:tcPr>
            <w:tcW w:w="699" w:type="pct"/>
            <w:gridSpan w:val="3"/>
          </w:tcPr>
          <w:p w14:paraId="1FD05C9B" w14:textId="77777777" w:rsidR="00336388" w:rsidRPr="008D5656" w:rsidRDefault="00336388" w:rsidP="00977673">
            <w:pPr>
              <w:pStyle w:val="DecimalAligned"/>
              <w:rPr>
                <w:color w:val="0070C0"/>
                <w:sz w:val="20"/>
                <w:szCs w:val="20"/>
              </w:rPr>
            </w:pPr>
            <w:r w:rsidRPr="008D5656">
              <w:rPr>
                <w:color w:val="0070C0"/>
                <w:sz w:val="20"/>
                <w:szCs w:val="20"/>
              </w:rPr>
              <w:t>6</w:t>
            </w:r>
          </w:p>
        </w:tc>
        <w:tc>
          <w:tcPr>
            <w:tcW w:w="768" w:type="pct"/>
            <w:gridSpan w:val="2"/>
          </w:tcPr>
          <w:p w14:paraId="177D56B7" w14:textId="77777777" w:rsidR="00336388" w:rsidRPr="008D5656" w:rsidRDefault="00336388" w:rsidP="00977673">
            <w:pPr>
              <w:pStyle w:val="DecimalAligned"/>
              <w:rPr>
                <w:color w:val="0070C0"/>
                <w:sz w:val="20"/>
                <w:szCs w:val="20"/>
              </w:rPr>
            </w:pPr>
            <w:r w:rsidRPr="008D5656">
              <w:rPr>
                <w:color w:val="0070C0"/>
                <w:sz w:val="20"/>
                <w:szCs w:val="20"/>
              </w:rPr>
              <w:t>8</w:t>
            </w:r>
          </w:p>
        </w:tc>
        <w:tc>
          <w:tcPr>
            <w:tcW w:w="736" w:type="pct"/>
            <w:gridSpan w:val="2"/>
          </w:tcPr>
          <w:p w14:paraId="2601C075" w14:textId="00F4791C" w:rsidR="00336388" w:rsidRPr="008D5656" w:rsidRDefault="00336388" w:rsidP="00977673">
            <w:pPr>
              <w:pStyle w:val="DecimalAligned"/>
              <w:rPr>
                <w:color w:val="0070C0"/>
                <w:sz w:val="20"/>
                <w:szCs w:val="20"/>
              </w:rPr>
            </w:pPr>
            <w:r>
              <w:rPr>
                <w:color w:val="0070C0"/>
                <w:sz w:val="20"/>
                <w:szCs w:val="20"/>
              </w:rPr>
              <w:t>0</w:t>
            </w:r>
          </w:p>
        </w:tc>
        <w:tc>
          <w:tcPr>
            <w:tcW w:w="968" w:type="pct"/>
            <w:gridSpan w:val="3"/>
          </w:tcPr>
          <w:p w14:paraId="7780A22C" w14:textId="64A61BE6" w:rsidR="00336388" w:rsidRPr="008D5656" w:rsidRDefault="00336388" w:rsidP="00977673">
            <w:pPr>
              <w:pStyle w:val="DecimalAligned"/>
              <w:rPr>
                <w:color w:val="0070C0"/>
                <w:sz w:val="20"/>
                <w:szCs w:val="20"/>
              </w:rPr>
            </w:pPr>
            <w:r>
              <w:rPr>
                <w:color w:val="0070C0"/>
                <w:sz w:val="20"/>
                <w:szCs w:val="20"/>
              </w:rPr>
              <w:t>16</w:t>
            </w:r>
          </w:p>
        </w:tc>
      </w:tr>
      <w:tr w:rsidR="00336388" w:rsidRPr="008D5656" w14:paraId="05EAE00D" w14:textId="1CDA63A7" w:rsidTr="00336388">
        <w:trPr>
          <w:cnfStyle w:val="010000000000" w:firstRow="0" w:lastRow="1" w:firstColumn="0" w:lastColumn="0" w:oddVBand="0" w:evenVBand="0" w:oddHBand="0" w:evenHBand="0" w:firstRowFirstColumn="0" w:firstRowLastColumn="0" w:lastRowFirstColumn="0" w:lastRowLastColumn="0"/>
          <w:trHeight w:val="419"/>
        </w:trPr>
        <w:tc>
          <w:tcPr>
            <w:tcW w:w="961" w:type="pct"/>
            <w:gridSpan w:val="2"/>
            <w:noWrap/>
          </w:tcPr>
          <w:p w14:paraId="529442FA" w14:textId="77777777" w:rsidR="00336388" w:rsidRDefault="00336388" w:rsidP="00977673">
            <w:pPr>
              <w:rPr>
                <w:color w:val="0070C0"/>
                <w:sz w:val="20"/>
                <w:szCs w:val="20"/>
              </w:rPr>
            </w:pPr>
            <w:r w:rsidRPr="008D5656">
              <w:rPr>
                <w:color w:val="0070C0"/>
                <w:sz w:val="20"/>
                <w:szCs w:val="20"/>
              </w:rPr>
              <w:t>Total Attendees</w:t>
            </w:r>
          </w:p>
          <w:p w14:paraId="13397B2D" w14:textId="07B0D2A2" w:rsidR="005657A0" w:rsidRPr="008D5656" w:rsidRDefault="005657A0" w:rsidP="00977673">
            <w:pPr>
              <w:rPr>
                <w:color w:val="0070C0"/>
                <w:sz w:val="20"/>
                <w:szCs w:val="20"/>
              </w:rPr>
            </w:pPr>
            <w:r>
              <w:rPr>
                <w:color w:val="0070C0"/>
                <w:sz w:val="20"/>
                <w:szCs w:val="20"/>
              </w:rPr>
              <w:t xml:space="preserve">Total </w:t>
            </w:r>
            <w:r w:rsidRPr="005657A0">
              <w:rPr>
                <w:i/>
                <w:color w:val="0070C0"/>
                <w:sz w:val="20"/>
                <w:szCs w:val="20"/>
              </w:rPr>
              <w:t>Member</w:t>
            </w:r>
            <w:r>
              <w:rPr>
                <w:color w:val="0070C0"/>
                <w:sz w:val="20"/>
                <w:szCs w:val="20"/>
              </w:rPr>
              <w:t xml:space="preserve"> Attendees</w:t>
            </w:r>
          </w:p>
        </w:tc>
        <w:tc>
          <w:tcPr>
            <w:tcW w:w="867" w:type="pct"/>
            <w:gridSpan w:val="3"/>
          </w:tcPr>
          <w:p w14:paraId="7D918583" w14:textId="77777777" w:rsidR="00336388" w:rsidRDefault="00336388" w:rsidP="00977673">
            <w:pPr>
              <w:pStyle w:val="DecimalAligned"/>
              <w:rPr>
                <w:color w:val="0070C0"/>
                <w:sz w:val="20"/>
                <w:szCs w:val="20"/>
              </w:rPr>
            </w:pPr>
            <w:r>
              <w:rPr>
                <w:color w:val="0070C0"/>
                <w:sz w:val="20"/>
                <w:szCs w:val="20"/>
              </w:rPr>
              <w:t>13</w:t>
            </w:r>
          </w:p>
          <w:p w14:paraId="1F372C37" w14:textId="52BBE741" w:rsidR="005657A0" w:rsidRPr="008D5656" w:rsidRDefault="005657A0" w:rsidP="00977673">
            <w:pPr>
              <w:pStyle w:val="DecimalAligned"/>
              <w:rPr>
                <w:color w:val="0070C0"/>
                <w:sz w:val="20"/>
                <w:szCs w:val="20"/>
              </w:rPr>
            </w:pPr>
            <w:r>
              <w:rPr>
                <w:color w:val="0070C0"/>
                <w:sz w:val="20"/>
                <w:szCs w:val="20"/>
              </w:rPr>
              <w:t>5</w:t>
            </w:r>
          </w:p>
        </w:tc>
        <w:tc>
          <w:tcPr>
            <w:tcW w:w="699" w:type="pct"/>
            <w:gridSpan w:val="3"/>
          </w:tcPr>
          <w:p w14:paraId="0DA37B6A" w14:textId="77777777" w:rsidR="00336388" w:rsidRDefault="00336388" w:rsidP="00977673">
            <w:pPr>
              <w:pStyle w:val="DecimalAligned"/>
              <w:rPr>
                <w:color w:val="0070C0"/>
                <w:sz w:val="20"/>
                <w:szCs w:val="20"/>
              </w:rPr>
            </w:pPr>
            <w:r w:rsidRPr="008D5656">
              <w:rPr>
                <w:color w:val="0070C0"/>
                <w:sz w:val="20"/>
                <w:szCs w:val="20"/>
              </w:rPr>
              <w:t>20</w:t>
            </w:r>
          </w:p>
          <w:p w14:paraId="22A7FCAB" w14:textId="53C239F8" w:rsidR="005657A0" w:rsidRPr="008D5656" w:rsidRDefault="005657A0" w:rsidP="00977673">
            <w:pPr>
              <w:pStyle w:val="DecimalAligned"/>
              <w:rPr>
                <w:color w:val="0070C0"/>
                <w:sz w:val="20"/>
                <w:szCs w:val="20"/>
              </w:rPr>
            </w:pPr>
            <w:r>
              <w:rPr>
                <w:color w:val="0070C0"/>
                <w:sz w:val="20"/>
                <w:szCs w:val="20"/>
              </w:rPr>
              <w:t>5</w:t>
            </w:r>
          </w:p>
        </w:tc>
        <w:tc>
          <w:tcPr>
            <w:tcW w:w="768" w:type="pct"/>
            <w:gridSpan w:val="2"/>
          </w:tcPr>
          <w:p w14:paraId="5AC23121" w14:textId="19A57B8E" w:rsidR="00336388" w:rsidRDefault="00336388" w:rsidP="00977673">
            <w:pPr>
              <w:pStyle w:val="DecimalAligned"/>
              <w:rPr>
                <w:color w:val="0070C0"/>
                <w:sz w:val="20"/>
                <w:szCs w:val="20"/>
              </w:rPr>
            </w:pPr>
            <w:r>
              <w:rPr>
                <w:color w:val="0070C0"/>
                <w:sz w:val="20"/>
                <w:szCs w:val="20"/>
              </w:rPr>
              <w:t>32</w:t>
            </w:r>
          </w:p>
          <w:p w14:paraId="6B1E568A" w14:textId="6C294E61" w:rsidR="00336388" w:rsidRPr="008D5656" w:rsidRDefault="005657A0" w:rsidP="005657A0">
            <w:pPr>
              <w:pStyle w:val="DecimalAligned"/>
              <w:rPr>
                <w:color w:val="0070C0"/>
                <w:sz w:val="20"/>
                <w:szCs w:val="20"/>
              </w:rPr>
            </w:pPr>
            <w:r>
              <w:rPr>
                <w:color w:val="0070C0"/>
                <w:sz w:val="20"/>
                <w:szCs w:val="20"/>
              </w:rPr>
              <w:t>15</w:t>
            </w:r>
          </w:p>
        </w:tc>
        <w:tc>
          <w:tcPr>
            <w:tcW w:w="736" w:type="pct"/>
            <w:gridSpan w:val="2"/>
          </w:tcPr>
          <w:p w14:paraId="05BF66B8" w14:textId="77777777" w:rsidR="00336388" w:rsidRDefault="00336388" w:rsidP="0093035B">
            <w:pPr>
              <w:pStyle w:val="DecimalAligned"/>
              <w:rPr>
                <w:color w:val="0070C0"/>
                <w:sz w:val="20"/>
                <w:szCs w:val="20"/>
              </w:rPr>
            </w:pPr>
            <w:r>
              <w:rPr>
                <w:color w:val="0070C0"/>
                <w:sz w:val="20"/>
                <w:szCs w:val="20"/>
              </w:rPr>
              <w:t>2</w:t>
            </w:r>
          </w:p>
          <w:p w14:paraId="5770D6ED" w14:textId="1AD45931" w:rsidR="005657A0" w:rsidRPr="008D5656" w:rsidRDefault="005657A0" w:rsidP="0093035B">
            <w:pPr>
              <w:pStyle w:val="DecimalAligned"/>
              <w:rPr>
                <w:color w:val="0070C0"/>
                <w:sz w:val="20"/>
                <w:szCs w:val="20"/>
              </w:rPr>
            </w:pPr>
            <w:r>
              <w:rPr>
                <w:color w:val="0070C0"/>
                <w:sz w:val="20"/>
                <w:szCs w:val="20"/>
              </w:rPr>
              <w:t>0</w:t>
            </w:r>
          </w:p>
        </w:tc>
        <w:tc>
          <w:tcPr>
            <w:tcW w:w="968" w:type="pct"/>
            <w:gridSpan w:val="3"/>
          </w:tcPr>
          <w:p w14:paraId="5F6E770E" w14:textId="77777777" w:rsidR="00336388" w:rsidRDefault="00336388" w:rsidP="00336388">
            <w:pPr>
              <w:pStyle w:val="DecimalAligned"/>
              <w:rPr>
                <w:color w:val="0070C0"/>
                <w:sz w:val="20"/>
                <w:szCs w:val="20"/>
              </w:rPr>
            </w:pPr>
            <w:r w:rsidRPr="008D5656">
              <w:rPr>
                <w:color w:val="0070C0"/>
                <w:sz w:val="20"/>
                <w:szCs w:val="20"/>
              </w:rPr>
              <w:t>6</w:t>
            </w:r>
            <w:r>
              <w:rPr>
                <w:color w:val="0070C0"/>
                <w:sz w:val="20"/>
                <w:szCs w:val="20"/>
              </w:rPr>
              <w:t>7 T</w:t>
            </w:r>
            <w:r w:rsidRPr="008D5656">
              <w:rPr>
                <w:color w:val="0070C0"/>
                <w:sz w:val="20"/>
                <w:szCs w:val="20"/>
              </w:rPr>
              <w:t>otal</w:t>
            </w:r>
          </w:p>
          <w:p w14:paraId="012DC647" w14:textId="35F0AE4B" w:rsidR="005657A0" w:rsidRPr="008D5656" w:rsidRDefault="005657A0" w:rsidP="00336388">
            <w:pPr>
              <w:pStyle w:val="DecimalAligned"/>
              <w:rPr>
                <w:color w:val="0070C0"/>
                <w:sz w:val="20"/>
                <w:szCs w:val="20"/>
              </w:rPr>
            </w:pPr>
            <w:r>
              <w:rPr>
                <w:color w:val="0070C0"/>
                <w:sz w:val="20"/>
                <w:szCs w:val="20"/>
              </w:rPr>
              <w:t>25</w:t>
            </w:r>
          </w:p>
        </w:tc>
      </w:tr>
    </w:tbl>
    <w:p w14:paraId="1EA20633" w14:textId="68E21E40" w:rsidR="008364CE" w:rsidRDefault="008364CE" w:rsidP="008364CE">
      <w:pPr>
        <w:pStyle w:val="FootnoteText"/>
      </w:pPr>
      <w:r>
        <w:rPr>
          <w:rStyle w:val="SubtleEmphasis"/>
        </w:rPr>
        <w:t>Source:</w:t>
      </w:r>
      <w:r>
        <w:t xml:space="preserve"> Sign in Sheets at Events</w:t>
      </w:r>
    </w:p>
    <w:p w14:paraId="12BC485C" w14:textId="77777777" w:rsidR="008364CE" w:rsidRPr="008734E9" w:rsidRDefault="008364CE" w:rsidP="00395E1F">
      <w:pPr>
        <w:spacing w:after="0" w:line="240" w:lineRule="auto"/>
        <w:rPr>
          <w:rFonts w:asciiTheme="minorHAnsi" w:hAnsiTheme="minorHAnsi"/>
          <w:b/>
          <w:sz w:val="16"/>
          <w:szCs w:val="16"/>
        </w:rPr>
      </w:pPr>
    </w:p>
    <w:p w14:paraId="58EF2EED" w14:textId="77777777" w:rsidR="00940DD6" w:rsidRDefault="00940DD6" w:rsidP="00395E1F">
      <w:pPr>
        <w:spacing w:after="0" w:line="240" w:lineRule="auto"/>
        <w:rPr>
          <w:rFonts w:asciiTheme="minorHAnsi" w:hAnsiTheme="minorHAnsi"/>
          <w:sz w:val="24"/>
          <w:szCs w:val="24"/>
          <w:u w:val="single"/>
        </w:rPr>
      </w:pPr>
    </w:p>
    <w:p w14:paraId="53F7E16B" w14:textId="1BC2400C" w:rsidR="00940DD6" w:rsidRDefault="00940DD6" w:rsidP="00395E1F">
      <w:pPr>
        <w:spacing w:after="0" w:line="240" w:lineRule="auto"/>
        <w:rPr>
          <w:rFonts w:asciiTheme="minorHAnsi" w:hAnsiTheme="minorHAnsi"/>
          <w:sz w:val="24"/>
          <w:szCs w:val="24"/>
          <w:u w:val="single"/>
        </w:rPr>
      </w:pPr>
    </w:p>
    <w:p w14:paraId="2BF2B795" w14:textId="27372913" w:rsidR="009811F4" w:rsidRDefault="009811F4" w:rsidP="00981C28">
      <w:pPr>
        <w:spacing w:after="0" w:line="240" w:lineRule="auto"/>
        <w:rPr>
          <w:rFonts w:asciiTheme="minorHAnsi" w:hAnsiTheme="minorHAnsi"/>
          <w:sz w:val="28"/>
          <w:szCs w:val="28"/>
        </w:rPr>
      </w:pPr>
    </w:p>
    <w:p w14:paraId="51532EF2" w14:textId="09F77ED0" w:rsidR="00CE08CB" w:rsidRDefault="00940DD6" w:rsidP="00CE08CB">
      <w:pPr>
        <w:spacing w:after="0" w:line="240" w:lineRule="auto"/>
        <w:rPr>
          <w:rFonts w:asciiTheme="minorHAnsi" w:hAnsiTheme="minorHAnsi"/>
          <w:sz w:val="24"/>
          <w:szCs w:val="24"/>
          <w:u w:val="single"/>
        </w:rPr>
      </w:pPr>
      <w:r>
        <w:rPr>
          <w:rFonts w:asciiTheme="minorHAnsi" w:hAnsiTheme="minorHAnsi"/>
          <w:sz w:val="24"/>
          <w:szCs w:val="24"/>
          <w:u w:val="single"/>
        </w:rPr>
        <w:t>G</w:t>
      </w:r>
      <w:r w:rsidR="008638CE">
        <w:rPr>
          <w:rFonts w:asciiTheme="minorHAnsi" w:hAnsiTheme="minorHAnsi"/>
          <w:sz w:val="24"/>
          <w:szCs w:val="24"/>
          <w:u w:val="single"/>
        </w:rPr>
        <w:t>oal and Approach</w:t>
      </w:r>
    </w:p>
    <w:p w14:paraId="12D187F9" w14:textId="77777777" w:rsidR="00940DD6" w:rsidRPr="00940DD6" w:rsidRDefault="00940DD6" w:rsidP="00CE08CB">
      <w:pPr>
        <w:spacing w:after="0" w:line="240" w:lineRule="auto"/>
        <w:rPr>
          <w:rFonts w:asciiTheme="minorHAnsi" w:hAnsiTheme="minorHAnsi"/>
          <w:sz w:val="16"/>
          <w:szCs w:val="16"/>
          <w:u w:val="single"/>
        </w:rPr>
      </w:pPr>
    </w:p>
    <w:p w14:paraId="7D47C2CC" w14:textId="2FBF874C" w:rsidR="00040D98" w:rsidRPr="00382D51" w:rsidRDefault="00040D98" w:rsidP="00981C28">
      <w:pPr>
        <w:spacing w:after="0" w:line="240" w:lineRule="auto"/>
        <w:rPr>
          <w:rFonts w:asciiTheme="minorHAnsi" w:hAnsiTheme="minorHAnsi"/>
          <w:sz w:val="24"/>
          <w:szCs w:val="24"/>
        </w:rPr>
      </w:pPr>
      <w:r w:rsidRPr="00382D51">
        <w:rPr>
          <w:rFonts w:asciiTheme="minorHAnsi" w:hAnsiTheme="minorHAnsi"/>
          <w:sz w:val="24"/>
          <w:szCs w:val="24"/>
        </w:rPr>
        <w:t xml:space="preserve">The goal of the meeting was to learn </w:t>
      </w:r>
      <w:r w:rsidR="008638CE">
        <w:rPr>
          <w:rFonts w:asciiTheme="minorHAnsi" w:hAnsiTheme="minorHAnsi"/>
          <w:sz w:val="24"/>
          <w:szCs w:val="24"/>
        </w:rPr>
        <w:t>from members about their experiences on One Care through face-to-face discussions, at four locations through-out the state of Massachusetts</w:t>
      </w:r>
      <w:r w:rsidRPr="00382D51">
        <w:rPr>
          <w:rFonts w:asciiTheme="minorHAnsi" w:hAnsiTheme="minorHAnsi"/>
          <w:sz w:val="24"/>
          <w:szCs w:val="24"/>
        </w:rPr>
        <w:t xml:space="preserve">.  </w:t>
      </w:r>
    </w:p>
    <w:p w14:paraId="5E4A3C4F" w14:textId="0C93F0EE" w:rsidR="00371DBC" w:rsidRDefault="00371DBC" w:rsidP="00981C28">
      <w:pPr>
        <w:spacing w:after="0" w:line="240" w:lineRule="auto"/>
        <w:rPr>
          <w:rFonts w:asciiTheme="minorHAnsi" w:hAnsiTheme="minorHAnsi"/>
          <w:sz w:val="24"/>
          <w:szCs w:val="24"/>
        </w:rPr>
      </w:pPr>
    </w:p>
    <w:p w14:paraId="2EA245C5" w14:textId="1FAEAB53" w:rsidR="004401AD" w:rsidRPr="00AB2299" w:rsidRDefault="00040D98" w:rsidP="00981C28">
      <w:pPr>
        <w:spacing w:after="0" w:line="240" w:lineRule="auto"/>
        <w:rPr>
          <w:rFonts w:asciiTheme="minorHAnsi" w:hAnsiTheme="minorHAnsi"/>
          <w:sz w:val="24"/>
          <w:szCs w:val="24"/>
        </w:rPr>
      </w:pPr>
      <w:r w:rsidRPr="001F2466">
        <w:rPr>
          <w:rFonts w:asciiTheme="minorHAnsi" w:hAnsiTheme="minorHAnsi"/>
          <w:sz w:val="24"/>
          <w:szCs w:val="24"/>
          <w:u w:val="single"/>
        </w:rPr>
        <w:t xml:space="preserve">The </w:t>
      </w:r>
      <w:r w:rsidR="00AF5E87" w:rsidRPr="001F2466">
        <w:rPr>
          <w:rFonts w:asciiTheme="minorHAnsi" w:hAnsiTheme="minorHAnsi"/>
          <w:sz w:val="24"/>
          <w:szCs w:val="24"/>
          <w:u w:val="single"/>
        </w:rPr>
        <w:t>K</w:t>
      </w:r>
      <w:r w:rsidR="0029348D" w:rsidRPr="001F2466">
        <w:rPr>
          <w:rFonts w:asciiTheme="minorHAnsi" w:hAnsiTheme="minorHAnsi"/>
          <w:sz w:val="24"/>
          <w:szCs w:val="24"/>
          <w:u w:val="single"/>
        </w:rPr>
        <w:t xml:space="preserve">ey Areas </w:t>
      </w:r>
      <w:r w:rsidR="00CE08CB" w:rsidRPr="001F2466">
        <w:rPr>
          <w:rFonts w:asciiTheme="minorHAnsi" w:hAnsiTheme="minorHAnsi"/>
          <w:sz w:val="24"/>
          <w:szCs w:val="24"/>
          <w:u w:val="single"/>
        </w:rPr>
        <w:t>for Member</w:t>
      </w:r>
      <w:r w:rsidR="00AF5E87" w:rsidRPr="001F2466">
        <w:rPr>
          <w:rFonts w:asciiTheme="minorHAnsi" w:hAnsiTheme="minorHAnsi"/>
          <w:sz w:val="24"/>
          <w:szCs w:val="24"/>
          <w:u w:val="single"/>
        </w:rPr>
        <w:t xml:space="preserve"> Input</w:t>
      </w:r>
      <w:r w:rsidR="00AF5E87" w:rsidRPr="008638CE">
        <w:rPr>
          <w:rFonts w:asciiTheme="minorHAnsi" w:hAnsiTheme="minorHAnsi"/>
          <w:sz w:val="24"/>
          <w:szCs w:val="24"/>
        </w:rPr>
        <w:t>:</w:t>
      </w:r>
      <w:r w:rsidR="00AB2299">
        <w:rPr>
          <w:rFonts w:asciiTheme="minorHAnsi" w:hAnsiTheme="minorHAnsi"/>
          <w:sz w:val="24"/>
          <w:szCs w:val="24"/>
        </w:rPr>
        <w:t xml:space="preserve"> Sample questions posted and/or asked at the sites</w:t>
      </w:r>
    </w:p>
    <w:p w14:paraId="13F38D8F" w14:textId="77777777" w:rsidR="00040D98" w:rsidRPr="00382D51" w:rsidRDefault="00040D98" w:rsidP="00981C28">
      <w:pPr>
        <w:spacing w:after="0" w:line="240" w:lineRule="auto"/>
        <w:rPr>
          <w:rFonts w:asciiTheme="minorHAnsi" w:hAnsiTheme="minorHAnsi"/>
          <w:sz w:val="24"/>
          <w:szCs w:val="24"/>
        </w:rPr>
      </w:pPr>
    </w:p>
    <w:tbl>
      <w:tblPr>
        <w:tblStyle w:val="TableGrid"/>
        <w:tblW w:w="10120" w:type="dxa"/>
        <w:tblInd w:w="-5" w:type="dxa"/>
        <w:tblLook w:val="04A0" w:firstRow="1" w:lastRow="0" w:firstColumn="1" w:lastColumn="0" w:noHBand="0" w:noVBand="1"/>
      </w:tblPr>
      <w:tblGrid>
        <w:gridCol w:w="2790"/>
        <w:gridCol w:w="7330"/>
      </w:tblGrid>
      <w:tr w:rsidR="00CE08CB" w14:paraId="6812A77F" w14:textId="77777777" w:rsidTr="003F070B">
        <w:trPr>
          <w:trHeight w:val="593"/>
        </w:trPr>
        <w:tc>
          <w:tcPr>
            <w:tcW w:w="2790" w:type="dxa"/>
            <w:vAlign w:val="center"/>
          </w:tcPr>
          <w:p w14:paraId="410A84EA" w14:textId="7E60D873" w:rsidR="00CE08CB" w:rsidRPr="009A192E" w:rsidRDefault="00CE08CB" w:rsidP="00E72C05">
            <w:r>
              <w:t>Opening question</w:t>
            </w:r>
          </w:p>
        </w:tc>
        <w:tc>
          <w:tcPr>
            <w:tcW w:w="7330" w:type="dxa"/>
          </w:tcPr>
          <w:p w14:paraId="4B99D87A" w14:textId="69AEE426" w:rsidR="00CE08CB" w:rsidRPr="00AB2299" w:rsidRDefault="00CE08CB" w:rsidP="00AB2299">
            <w:r w:rsidRPr="00AB2299">
              <w:t>Are you able to get the care and services you need?</w:t>
            </w:r>
          </w:p>
        </w:tc>
      </w:tr>
      <w:tr w:rsidR="00AF5E87" w14:paraId="60BF8085" w14:textId="77777777" w:rsidTr="003F070B">
        <w:trPr>
          <w:trHeight w:val="593"/>
        </w:trPr>
        <w:tc>
          <w:tcPr>
            <w:tcW w:w="2790" w:type="dxa"/>
            <w:vAlign w:val="center"/>
          </w:tcPr>
          <w:p w14:paraId="710C3B02" w14:textId="77777777" w:rsidR="00AF5E87" w:rsidRPr="009A192E" w:rsidRDefault="00AF5E87" w:rsidP="00E72C05">
            <w:r w:rsidRPr="009A192E">
              <w:t>Care team</w:t>
            </w:r>
          </w:p>
        </w:tc>
        <w:tc>
          <w:tcPr>
            <w:tcW w:w="7330" w:type="dxa"/>
          </w:tcPr>
          <w:p w14:paraId="7D40BD80" w14:textId="77777777" w:rsidR="00AF5E87" w:rsidRPr="00AB2299" w:rsidRDefault="00AF5E87" w:rsidP="00AB2299">
            <w:r w:rsidRPr="00AB2299">
              <w:t xml:space="preserve">Do you have a team of providers who take care of you?  </w:t>
            </w:r>
          </w:p>
          <w:p w14:paraId="37B2C86B" w14:textId="77777777" w:rsidR="00AF5E87" w:rsidRPr="00AB2299" w:rsidRDefault="00AF5E87" w:rsidP="00AB2299">
            <w:r w:rsidRPr="00AB2299">
              <w:t>How does that work for you?</w:t>
            </w:r>
          </w:p>
        </w:tc>
      </w:tr>
      <w:tr w:rsidR="00AF5E87" w14:paraId="69D15D19" w14:textId="77777777" w:rsidTr="003F070B">
        <w:tc>
          <w:tcPr>
            <w:tcW w:w="2790" w:type="dxa"/>
            <w:vAlign w:val="center"/>
          </w:tcPr>
          <w:p w14:paraId="2DB24B61" w14:textId="77777777" w:rsidR="00AF5E87" w:rsidRPr="009A192E" w:rsidRDefault="00AF5E87" w:rsidP="00E72C05">
            <w:r w:rsidRPr="009A192E">
              <w:t>Care planning</w:t>
            </w:r>
          </w:p>
        </w:tc>
        <w:tc>
          <w:tcPr>
            <w:tcW w:w="7330" w:type="dxa"/>
          </w:tcPr>
          <w:p w14:paraId="2C0292A5" w14:textId="59CCC371" w:rsidR="00AF5E87" w:rsidRPr="00AB2299" w:rsidRDefault="00AF5E87" w:rsidP="00AB2299">
            <w:r w:rsidRPr="00AB2299">
              <w:t xml:space="preserve">Do you participate in care planning? </w:t>
            </w:r>
          </w:p>
          <w:p w14:paraId="79C08593" w14:textId="0120057B" w:rsidR="00AF5E87" w:rsidRPr="00AB2299" w:rsidRDefault="00CE08CB" w:rsidP="00AB2299">
            <w:r w:rsidRPr="00AB2299">
              <w:t>Do you meet with Long-Term Services and Supports C</w:t>
            </w:r>
            <w:r w:rsidR="00AF5E87" w:rsidRPr="00AB2299">
              <w:t xml:space="preserve">oordinator? </w:t>
            </w:r>
          </w:p>
        </w:tc>
      </w:tr>
      <w:tr w:rsidR="00AF5E87" w14:paraId="746744AE" w14:textId="77777777" w:rsidTr="003F070B">
        <w:tc>
          <w:tcPr>
            <w:tcW w:w="2790" w:type="dxa"/>
            <w:vAlign w:val="center"/>
          </w:tcPr>
          <w:p w14:paraId="1FED7C4C" w14:textId="77777777" w:rsidR="00AF5E87" w:rsidRPr="009A192E" w:rsidRDefault="00AF5E87" w:rsidP="00E72C05">
            <w:r w:rsidRPr="009A192E">
              <w:t>Communication Access</w:t>
            </w:r>
          </w:p>
        </w:tc>
        <w:tc>
          <w:tcPr>
            <w:tcW w:w="7330" w:type="dxa"/>
          </w:tcPr>
          <w:p w14:paraId="6DB6EDF9" w14:textId="77777777" w:rsidR="008734E9" w:rsidRPr="00AB2299" w:rsidRDefault="00AF5E87" w:rsidP="00AB2299">
            <w:r w:rsidRPr="00AB2299">
              <w:t xml:space="preserve">Are you able to communicate with your providers?  </w:t>
            </w:r>
          </w:p>
          <w:p w14:paraId="74C63EE1" w14:textId="3E5C15A3" w:rsidR="00AF5E87" w:rsidRPr="00AB2299" w:rsidRDefault="00AF5E87" w:rsidP="00AB2299">
            <w:r w:rsidRPr="00AB2299">
              <w:t>How?</w:t>
            </w:r>
          </w:p>
        </w:tc>
      </w:tr>
      <w:tr w:rsidR="00AF5E87" w14:paraId="3B1BF645" w14:textId="77777777" w:rsidTr="003F070B">
        <w:tc>
          <w:tcPr>
            <w:tcW w:w="2790" w:type="dxa"/>
            <w:vAlign w:val="center"/>
          </w:tcPr>
          <w:p w14:paraId="38C2CCA9" w14:textId="77777777" w:rsidR="00AF5E87" w:rsidRPr="009A192E" w:rsidRDefault="00AF5E87" w:rsidP="00E72C05">
            <w:r w:rsidRPr="009A192E">
              <w:t>Services Access</w:t>
            </w:r>
          </w:p>
        </w:tc>
        <w:tc>
          <w:tcPr>
            <w:tcW w:w="7330" w:type="dxa"/>
          </w:tcPr>
          <w:p w14:paraId="24323634" w14:textId="0A0729DE" w:rsidR="00AF5E87" w:rsidRPr="00AB2299" w:rsidRDefault="00AF5E87" w:rsidP="00AB2299">
            <w:pPr>
              <w:pStyle w:val="CommentText"/>
              <w:rPr>
                <w:i/>
                <w:sz w:val="22"/>
                <w:szCs w:val="22"/>
              </w:rPr>
            </w:pPr>
            <w:r w:rsidRPr="00AB2299">
              <w:rPr>
                <w:sz w:val="22"/>
                <w:szCs w:val="22"/>
              </w:rPr>
              <w:t>Durable Medical Equipment</w:t>
            </w:r>
            <w:r w:rsidRPr="00AB2299">
              <w:rPr>
                <w:i/>
              </w:rPr>
              <w:t xml:space="preserve"> </w:t>
            </w:r>
          </w:p>
          <w:p w14:paraId="35563552" w14:textId="4FDDDB40" w:rsidR="00AF5E87" w:rsidRPr="00AB2299" w:rsidRDefault="00AF5E87" w:rsidP="00AB2299">
            <w:pPr>
              <w:rPr>
                <w:i/>
              </w:rPr>
            </w:pPr>
            <w:r w:rsidRPr="00AB2299">
              <w:t>Recovery Coaching</w:t>
            </w:r>
            <w:r w:rsidRPr="00AB2299">
              <w:rPr>
                <w:i/>
              </w:rPr>
              <w:t xml:space="preserve"> </w:t>
            </w:r>
          </w:p>
          <w:p w14:paraId="474848C1" w14:textId="0D310989" w:rsidR="00AF5E87" w:rsidRPr="00AB2299" w:rsidRDefault="00AF5E87" w:rsidP="00AB2299">
            <w:pPr>
              <w:pStyle w:val="CommentText"/>
              <w:rPr>
                <w:i/>
              </w:rPr>
            </w:pPr>
            <w:r w:rsidRPr="00AB2299">
              <w:rPr>
                <w:sz w:val="22"/>
                <w:szCs w:val="22"/>
              </w:rPr>
              <w:t>Peer specialists</w:t>
            </w:r>
            <w:r w:rsidRPr="00AB2299">
              <w:rPr>
                <w:i/>
                <w:sz w:val="22"/>
                <w:szCs w:val="22"/>
              </w:rPr>
              <w:t xml:space="preserve"> </w:t>
            </w:r>
          </w:p>
        </w:tc>
      </w:tr>
    </w:tbl>
    <w:p w14:paraId="6337F868" w14:textId="13E1579D" w:rsidR="00FC2B57" w:rsidRDefault="00FC2B57" w:rsidP="0029348D">
      <w:pPr>
        <w:spacing w:after="0" w:line="240" w:lineRule="auto"/>
        <w:rPr>
          <w:rFonts w:asciiTheme="minorHAnsi" w:hAnsiTheme="minorHAnsi"/>
          <w:b/>
          <w:sz w:val="24"/>
          <w:szCs w:val="24"/>
        </w:rPr>
      </w:pPr>
    </w:p>
    <w:p w14:paraId="396B4F16" w14:textId="59F6D74E" w:rsidR="00AB2299" w:rsidRDefault="00AB2299" w:rsidP="0029348D">
      <w:pPr>
        <w:spacing w:after="0" w:line="240" w:lineRule="auto"/>
        <w:rPr>
          <w:rFonts w:asciiTheme="minorHAnsi" w:hAnsiTheme="minorHAnsi"/>
          <w:sz w:val="24"/>
          <w:szCs w:val="24"/>
        </w:rPr>
      </w:pPr>
      <w:r>
        <w:rPr>
          <w:rFonts w:asciiTheme="minorHAnsi" w:hAnsiTheme="minorHAnsi"/>
          <w:b/>
          <w:sz w:val="24"/>
          <w:szCs w:val="24"/>
        </w:rPr>
        <w:t xml:space="preserve">Note: </w:t>
      </w:r>
      <w:r w:rsidRPr="00AB2299">
        <w:rPr>
          <w:rFonts w:asciiTheme="minorHAnsi" w:hAnsiTheme="minorHAnsi"/>
          <w:sz w:val="24"/>
          <w:szCs w:val="24"/>
        </w:rPr>
        <w:t>Members of</w:t>
      </w:r>
      <w:r>
        <w:rPr>
          <w:rFonts w:asciiTheme="minorHAnsi" w:hAnsiTheme="minorHAnsi"/>
          <w:b/>
          <w:sz w:val="24"/>
          <w:szCs w:val="24"/>
        </w:rPr>
        <w:t xml:space="preserve"> </w:t>
      </w:r>
      <w:r>
        <w:rPr>
          <w:rFonts w:asciiTheme="minorHAnsi" w:hAnsiTheme="minorHAnsi"/>
          <w:sz w:val="24"/>
          <w:szCs w:val="24"/>
        </w:rPr>
        <w:t>Common</w:t>
      </w:r>
      <w:r w:rsidR="008638CE">
        <w:rPr>
          <w:rFonts w:asciiTheme="minorHAnsi" w:hAnsiTheme="minorHAnsi"/>
          <w:sz w:val="24"/>
          <w:szCs w:val="24"/>
        </w:rPr>
        <w:t>wealth</w:t>
      </w:r>
      <w:r>
        <w:rPr>
          <w:rFonts w:asciiTheme="minorHAnsi" w:hAnsiTheme="minorHAnsi"/>
          <w:sz w:val="24"/>
          <w:szCs w:val="24"/>
        </w:rPr>
        <w:t xml:space="preserve"> Care Alliance</w:t>
      </w:r>
      <w:r w:rsidR="008638CE">
        <w:rPr>
          <w:rFonts w:asciiTheme="minorHAnsi" w:hAnsiTheme="minorHAnsi"/>
          <w:sz w:val="24"/>
          <w:szCs w:val="24"/>
        </w:rPr>
        <w:t xml:space="preserve"> plans</w:t>
      </w:r>
      <w:r>
        <w:rPr>
          <w:rFonts w:asciiTheme="minorHAnsi" w:hAnsiTheme="minorHAnsi"/>
          <w:sz w:val="24"/>
          <w:szCs w:val="24"/>
        </w:rPr>
        <w:t xml:space="preserve"> (CCA)</w:t>
      </w:r>
      <w:r w:rsidR="008638CE">
        <w:rPr>
          <w:rFonts w:asciiTheme="minorHAnsi" w:hAnsiTheme="minorHAnsi"/>
          <w:sz w:val="24"/>
          <w:szCs w:val="24"/>
        </w:rPr>
        <w:t>,</w:t>
      </w:r>
      <w:r>
        <w:rPr>
          <w:rFonts w:asciiTheme="minorHAnsi" w:hAnsiTheme="minorHAnsi"/>
          <w:sz w:val="24"/>
          <w:szCs w:val="24"/>
        </w:rPr>
        <w:t xml:space="preserve"> refer to their Care Coordinators as “Care Partners.”</w:t>
      </w:r>
      <w:r w:rsidR="00CA1F3A">
        <w:rPr>
          <w:rFonts w:asciiTheme="minorHAnsi" w:hAnsiTheme="minorHAnsi"/>
          <w:sz w:val="24"/>
          <w:szCs w:val="24"/>
        </w:rPr>
        <w:t xml:space="preserve"> To provide consistency through-out this report, Care Partners will be referred to as Care Coordinators.</w:t>
      </w:r>
    </w:p>
    <w:p w14:paraId="46EAD583" w14:textId="7373B81E" w:rsidR="00AB2299" w:rsidRPr="00AB2299" w:rsidRDefault="00AB2299" w:rsidP="0029348D">
      <w:pPr>
        <w:spacing w:after="0" w:line="240" w:lineRule="auto"/>
        <w:rPr>
          <w:rFonts w:asciiTheme="minorHAnsi" w:hAnsiTheme="minorHAnsi"/>
          <w:sz w:val="24"/>
          <w:szCs w:val="24"/>
        </w:rPr>
      </w:pPr>
      <w:r>
        <w:rPr>
          <w:rFonts w:asciiTheme="minorHAnsi" w:hAnsiTheme="minorHAnsi"/>
          <w:sz w:val="24"/>
          <w:szCs w:val="24"/>
        </w:rPr>
        <w:t xml:space="preserve"> </w:t>
      </w:r>
    </w:p>
    <w:p w14:paraId="4878CAE7" w14:textId="583AF7C1" w:rsidR="00F67C9C" w:rsidRDefault="008E3B6E" w:rsidP="0029348D">
      <w:pPr>
        <w:spacing w:after="0" w:line="240" w:lineRule="auto"/>
        <w:rPr>
          <w:rFonts w:asciiTheme="minorHAnsi" w:hAnsiTheme="minorHAnsi"/>
          <w:sz w:val="24"/>
          <w:szCs w:val="24"/>
          <w:u w:val="single"/>
        </w:rPr>
      </w:pPr>
      <w:r>
        <w:rPr>
          <w:rFonts w:asciiTheme="minorHAnsi" w:hAnsiTheme="minorHAnsi"/>
          <w:sz w:val="24"/>
          <w:szCs w:val="24"/>
          <w:u w:val="single"/>
        </w:rPr>
        <w:t>Common Themes Across All Sites</w:t>
      </w:r>
      <w:r w:rsidR="00F06DCE" w:rsidRPr="00CE08CB">
        <w:rPr>
          <w:rFonts w:asciiTheme="minorHAnsi" w:hAnsiTheme="minorHAnsi"/>
          <w:sz w:val="24"/>
          <w:szCs w:val="24"/>
          <w:u w:val="single"/>
        </w:rPr>
        <w:t>:</w:t>
      </w:r>
    </w:p>
    <w:p w14:paraId="1C3FA122" w14:textId="77777777" w:rsidR="00940DD6" w:rsidRPr="00CE08CB" w:rsidRDefault="00940DD6" w:rsidP="0029348D">
      <w:pPr>
        <w:spacing w:after="0" w:line="240" w:lineRule="auto"/>
        <w:rPr>
          <w:rFonts w:asciiTheme="minorHAnsi" w:hAnsiTheme="minorHAnsi"/>
          <w:sz w:val="24"/>
          <w:szCs w:val="24"/>
          <w:u w:val="single"/>
        </w:rPr>
      </w:pPr>
    </w:p>
    <w:p w14:paraId="3BE9B65E" w14:textId="43E28C7A" w:rsidR="00F06DCE" w:rsidRDefault="0049550F" w:rsidP="00371DBC">
      <w:pPr>
        <w:pStyle w:val="ListParagraph"/>
        <w:numPr>
          <w:ilvl w:val="0"/>
          <w:numId w:val="7"/>
        </w:numPr>
        <w:spacing w:after="0" w:line="240" w:lineRule="auto"/>
        <w:rPr>
          <w:rFonts w:asciiTheme="minorHAnsi" w:hAnsiTheme="minorHAnsi"/>
          <w:sz w:val="24"/>
          <w:szCs w:val="24"/>
        </w:rPr>
      </w:pPr>
      <w:r>
        <w:rPr>
          <w:rFonts w:asciiTheme="minorHAnsi" w:hAnsiTheme="minorHAnsi"/>
          <w:sz w:val="24"/>
          <w:szCs w:val="24"/>
        </w:rPr>
        <w:t>Members at all sites were pleased with the range of services / coverage available through One Care.</w:t>
      </w:r>
      <w:r w:rsidR="00371DBC">
        <w:rPr>
          <w:rFonts w:asciiTheme="minorHAnsi" w:hAnsiTheme="minorHAnsi"/>
          <w:sz w:val="24"/>
          <w:szCs w:val="24"/>
        </w:rPr>
        <w:t xml:space="preserve">  Services mentioned include:</w:t>
      </w:r>
    </w:p>
    <w:p w14:paraId="360960B0" w14:textId="69DB1B9C" w:rsidR="0049550F" w:rsidRDefault="0049550F" w:rsidP="0049550F">
      <w:pPr>
        <w:pStyle w:val="ListParagraph"/>
        <w:numPr>
          <w:ilvl w:val="1"/>
          <w:numId w:val="7"/>
        </w:numPr>
        <w:spacing w:after="0" w:line="240" w:lineRule="auto"/>
        <w:rPr>
          <w:rFonts w:asciiTheme="minorHAnsi" w:hAnsiTheme="minorHAnsi"/>
          <w:sz w:val="24"/>
          <w:szCs w:val="24"/>
        </w:rPr>
      </w:pPr>
      <w:r>
        <w:rPr>
          <w:rFonts w:asciiTheme="minorHAnsi" w:hAnsiTheme="minorHAnsi"/>
          <w:sz w:val="24"/>
          <w:szCs w:val="24"/>
        </w:rPr>
        <w:t>durable medical equipment, comprehensive dental coverage, transp</w:t>
      </w:r>
      <w:r w:rsidR="00B16420">
        <w:rPr>
          <w:rFonts w:asciiTheme="minorHAnsi" w:hAnsiTheme="minorHAnsi"/>
          <w:sz w:val="24"/>
          <w:szCs w:val="24"/>
        </w:rPr>
        <w:t>ortation, care coordination,</w:t>
      </w:r>
      <w:r w:rsidR="00E33D88">
        <w:rPr>
          <w:rFonts w:asciiTheme="minorHAnsi" w:hAnsiTheme="minorHAnsi"/>
          <w:sz w:val="24"/>
          <w:szCs w:val="24"/>
        </w:rPr>
        <w:t xml:space="preserve"> ancillary services such as physical therapy,</w:t>
      </w:r>
      <w:r>
        <w:rPr>
          <w:rFonts w:asciiTheme="minorHAnsi" w:hAnsiTheme="minorHAnsi"/>
          <w:sz w:val="24"/>
          <w:szCs w:val="24"/>
        </w:rPr>
        <w:t xml:space="preserve"> </w:t>
      </w:r>
      <w:r w:rsidR="00CC4E9B">
        <w:rPr>
          <w:rFonts w:asciiTheme="minorHAnsi" w:hAnsiTheme="minorHAnsi"/>
          <w:sz w:val="24"/>
          <w:szCs w:val="24"/>
        </w:rPr>
        <w:t>the mobile integrated health program</w:t>
      </w:r>
      <w:r w:rsidR="00510EF8">
        <w:rPr>
          <w:rFonts w:asciiTheme="minorHAnsi" w:hAnsiTheme="minorHAnsi"/>
          <w:sz w:val="24"/>
          <w:szCs w:val="24"/>
        </w:rPr>
        <w:t xml:space="preserve"> through CCA, </w:t>
      </w:r>
      <w:r w:rsidR="00B16420">
        <w:rPr>
          <w:rFonts w:asciiTheme="minorHAnsi" w:hAnsiTheme="minorHAnsi"/>
          <w:sz w:val="24"/>
          <w:szCs w:val="24"/>
        </w:rPr>
        <w:t>and the variety of services that the LTS Coordinat</w:t>
      </w:r>
      <w:r w:rsidR="008364CE">
        <w:rPr>
          <w:rFonts w:asciiTheme="minorHAnsi" w:hAnsiTheme="minorHAnsi"/>
          <w:sz w:val="24"/>
          <w:szCs w:val="24"/>
        </w:rPr>
        <w:t xml:space="preserve">or and Care Coordinator </w:t>
      </w:r>
      <w:r w:rsidR="00B16420">
        <w:rPr>
          <w:rFonts w:asciiTheme="minorHAnsi" w:hAnsiTheme="minorHAnsi"/>
          <w:sz w:val="24"/>
          <w:szCs w:val="24"/>
        </w:rPr>
        <w:t>assist with</w:t>
      </w:r>
      <w:r w:rsidR="00CC4E9B">
        <w:rPr>
          <w:rFonts w:asciiTheme="minorHAnsi" w:hAnsiTheme="minorHAnsi"/>
          <w:sz w:val="24"/>
          <w:szCs w:val="24"/>
        </w:rPr>
        <w:t>.</w:t>
      </w:r>
      <w:r w:rsidR="00371DBC">
        <w:rPr>
          <w:rFonts w:asciiTheme="minorHAnsi" w:hAnsiTheme="minorHAnsi"/>
          <w:sz w:val="24"/>
          <w:szCs w:val="24"/>
        </w:rPr>
        <w:t xml:space="preserve">  </w:t>
      </w:r>
    </w:p>
    <w:p w14:paraId="620F49BA" w14:textId="4FB5A951" w:rsidR="001F2466" w:rsidRPr="00AB2299" w:rsidRDefault="00B16420" w:rsidP="00AE4B79">
      <w:pPr>
        <w:pStyle w:val="ListParagraph"/>
        <w:numPr>
          <w:ilvl w:val="0"/>
          <w:numId w:val="7"/>
        </w:numPr>
        <w:spacing w:after="0" w:line="240" w:lineRule="auto"/>
        <w:rPr>
          <w:rFonts w:asciiTheme="minorHAnsi" w:hAnsiTheme="minorHAnsi"/>
          <w:sz w:val="24"/>
          <w:szCs w:val="24"/>
        </w:rPr>
      </w:pPr>
      <w:r>
        <w:rPr>
          <w:rFonts w:asciiTheme="minorHAnsi" w:hAnsiTheme="minorHAnsi"/>
          <w:sz w:val="24"/>
          <w:szCs w:val="24"/>
        </w:rPr>
        <w:t xml:space="preserve">Members at all sites </w:t>
      </w:r>
      <w:r w:rsidR="00F40E1B">
        <w:rPr>
          <w:rFonts w:asciiTheme="minorHAnsi" w:hAnsiTheme="minorHAnsi"/>
          <w:sz w:val="24"/>
          <w:szCs w:val="24"/>
        </w:rPr>
        <w:t xml:space="preserve">found the </w:t>
      </w:r>
      <w:r w:rsidR="008364CE">
        <w:rPr>
          <w:rFonts w:asciiTheme="minorHAnsi" w:hAnsiTheme="minorHAnsi"/>
          <w:sz w:val="24"/>
          <w:szCs w:val="24"/>
        </w:rPr>
        <w:t xml:space="preserve">assistance </w:t>
      </w:r>
      <w:r w:rsidR="00D54D08">
        <w:rPr>
          <w:rFonts w:asciiTheme="minorHAnsi" w:hAnsiTheme="minorHAnsi"/>
          <w:sz w:val="24"/>
          <w:szCs w:val="24"/>
        </w:rPr>
        <w:t>of the Care Coordinator</w:t>
      </w:r>
      <w:r w:rsidR="00F40E1B">
        <w:rPr>
          <w:rFonts w:asciiTheme="minorHAnsi" w:hAnsiTheme="minorHAnsi"/>
          <w:sz w:val="24"/>
          <w:szCs w:val="24"/>
        </w:rPr>
        <w:t xml:space="preserve"> to be helpful.</w:t>
      </w:r>
    </w:p>
    <w:p w14:paraId="2F976F24" w14:textId="77777777" w:rsidR="001F2466" w:rsidRDefault="001F2466" w:rsidP="00AE4B79">
      <w:pPr>
        <w:spacing w:after="0" w:line="240" w:lineRule="auto"/>
        <w:rPr>
          <w:rFonts w:asciiTheme="minorHAnsi" w:hAnsiTheme="minorHAnsi"/>
          <w:sz w:val="24"/>
          <w:szCs w:val="24"/>
          <w:u w:val="single"/>
        </w:rPr>
      </w:pPr>
    </w:p>
    <w:p w14:paraId="4A884DA7" w14:textId="4B464699" w:rsidR="00AE4B79" w:rsidRDefault="00AE4B79" w:rsidP="00AE4B79">
      <w:pPr>
        <w:spacing w:after="0" w:line="240" w:lineRule="auto"/>
        <w:rPr>
          <w:rFonts w:asciiTheme="minorHAnsi" w:hAnsiTheme="minorHAnsi"/>
          <w:sz w:val="24"/>
          <w:szCs w:val="24"/>
          <w:u w:val="single"/>
        </w:rPr>
      </w:pPr>
      <w:r w:rsidRPr="00CE08CB">
        <w:rPr>
          <w:rFonts w:asciiTheme="minorHAnsi" w:hAnsiTheme="minorHAnsi"/>
          <w:sz w:val="24"/>
          <w:szCs w:val="24"/>
          <w:u w:val="single"/>
        </w:rPr>
        <w:t xml:space="preserve">Areas for Future Discussion: </w:t>
      </w:r>
    </w:p>
    <w:p w14:paraId="0503B97D" w14:textId="77777777" w:rsidR="00940DD6" w:rsidRPr="00CE08CB" w:rsidRDefault="00940DD6" w:rsidP="00AE4B79">
      <w:pPr>
        <w:spacing w:after="0" w:line="240" w:lineRule="auto"/>
        <w:rPr>
          <w:rFonts w:asciiTheme="minorHAnsi" w:hAnsiTheme="minorHAnsi"/>
          <w:sz w:val="24"/>
          <w:szCs w:val="24"/>
          <w:u w:val="single"/>
        </w:rPr>
      </w:pPr>
    </w:p>
    <w:p w14:paraId="64CBDC6B" w14:textId="092CC1FB" w:rsidR="00291E74" w:rsidRPr="00291E74" w:rsidRDefault="00CC445C" w:rsidP="00291E74">
      <w:pPr>
        <w:pStyle w:val="ListParagraph"/>
        <w:numPr>
          <w:ilvl w:val="0"/>
          <w:numId w:val="8"/>
        </w:numPr>
        <w:spacing w:after="0" w:line="240" w:lineRule="auto"/>
        <w:rPr>
          <w:rFonts w:asciiTheme="minorHAnsi" w:hAnsiTheme="minorHAnsi"/>
          <w:b/>
          <w:i/>
          <w:sz w:val="24"/>
          <w:szCs w:val="24"/>
        </w:rPr>
      </w:pPr>
      <w:r>
        <w:rPr>
          <w:rFonts w:asciiTheme="minorHAnsi" w:hAnsiTheme="minorHAnsi"/>
          <w:sz w:val="24"/>
          <w:szCs w:val="24"/>
        </w:rPr>
        <w:t>A</w:t>
      </w:r>
      <w:r w:rsidR="00E164B7">
        <w:rPr>
          <w:rFonts w:asciiTheme="minorHAnsi" w:hAnsiTheme="minorHAnsi"/>
          <w:sz w:val="24"/>
          <w:szCs w:val="24"/>
        </w:rPr>
        <w:t xml:space="preserve">t all </w:t>
      </w:r>
      <w:r w:rsidR="00E11C6D">
        <w:rPr>
          <w:rFonts w:asciiTheme="minorHAnsi" w:hAnsiTheme="minorHAnsi"/>
          <w:sz w:val="24"/>
          <w:szCs w:val="24"/>
        </w:rPr>
        <w:t>sites</w:t>
      </w:r>
      <w:r>
        <w:rPr>
          <w:rFonts w:asciiTheme="minorHAnsi" w:hAnsiTheme="minorHAnsi"/>
          <w:sz w:val="24"/>
          <w:szCs w:val="24"/>
        </w:rPr>
        <w:t>, some</w:t>
      </w:r>
      <w:r w:rsidR="00E11C6D">
        <w:rPr>
          <w:rFonts w:asciiTheme="minorHAnsi" w:hAnsiTheme="minorHAnsi"/>
          <w:sz w:val="24"/>
          <w:szCs w:val="24"/>
        </w:rPr>
        <w:t xml:space="preserve"> </w:t>
      </w:r>
      <w:r w:rsidR="00291E74">
        <w:rPr>
          <w:rFonts w:asciiTheme="minorHAnsi" w:hAnsiTheme="minorHAnsi"/>
          <w:sz w:val="24"/>
          <w:szCs w:val="24"/>
        </w:rPr>
        <w:t xml:space="preserve">expressed a </w:t>
      </w:r>
      <w:r w:rsidR="00291E74" w:rsidRPr="005C4F3F">
        <w:rPr>
          <w:rFonts w:asciiTheme="minorHAnsi" w:hAnsiTheme="minorHAnsi"/>
          <w:b/>
          <w:sz w:val="24"/>
          <w:szCs w:val="24"/>
        </w:rPr>
        <w:t>lack of continuity with</w:t>
      </w:r>
      <w:r w:rsidR="000A002B">
        <w:rPr>
          <w:rFonts w:asciiTheme="minorHAnsi" w:hAnsiTheme="minorHAnsi"/>
          <w:b/>
          <w:sz w:val="24"/>
          <w:szCs w:val="24"/>
        </w:rPr>
        <w:t xml:space="preserve"> their LTS Coordinator and</w:t>
      </w:r>
      <w:r w:rsidR="00181ABE">
        <w:rPr>
          <w:rFonts w:asciiTheme="minorHAnsi" w:hAnsiTheme="minorHAnsi"/>
          <w:b/>
          <w:sz w:val="24"/>
          <w:szCs w:val="24"/>
        </w:rPr>
        <w:t>/or</w:t>
      </w:r>
      <w:r w:rsidR="00291E74" w:rsidRPr="005C4F3F">
        <w:rPr>
          <w:rFonts w:asciiTheme="minorHAnsi" w:hAnsiTheme="minorHAnsi"/>
          <w:b/>
          <w:sz w:val="24"/>
          <w:szCs w:val="24"/>
        </w:rPr>
        <w:t xml:space="preserve"> Care Coordinator</w:t>
      </w:r>
      <w:r w:rsidR="00396AD0">
        <w:rPr>
          <w:rFonts w:asciiTheme="minorHAnsi" w:hAnsiTheme="minorHAnsi"/>
          <w:b/>
          <w:sz w:val="24"/>
          <w:szCs w:val="24"/>
        </w:rPr>
        <w:t>.</w:t>
      </w:r>
      <w:r w:rsidR="000957DD">
        <w:rPr>
          <w:rFonts w:asciiTheme="minorHAnsi" w:hAnsiTheme="minorHAnsi"/>
          <w:sz w:val="24"/>
          <w:szCs w:val="24"/>
        </w:rPr>
        <w:t xml:space="preserve"> Issues included:</w:t>
      </w:r>
    </w:p>
    <w:p w14:paraId="63641715" w14:textId="1AA3D692" w:rsidR="00291E74" w:rsidRPr="00420784" w:rsidRDefault="00291E74" w:rsidP="00420784">
      <w:pPr>
        <w:pStyle w:val="ListParagraph"/>
        <w:numPr>
          <w:ilvl w:val="1"/>
          <w:numId w:val="8"/>
        </w:numPr>
        <w:spacing w:after="0" w:line="240" w:lineRule="auto"/>
        <w:rPr>
          <w:rFonts w:asciiTheme="minorHAnsi" w:hAnsiTheme="minorHAnsi"/>
          <w:b/>
          <w:i/>
          <w:sz w:val="24"/>
          <w:szCs w:val="24"/>
        </w:rPr>
      </w:pPr>
      <w:r>
        <w:rPr>
          <w:rFonts w:asciiTheme="minorHAnsi" w:hAnsiTheme="minorHAnsi"/>
          <w:sz w:val="24"/>
          <w:szCs w:val="24"/>
        </w:rPr>
        <w:t>H</w:t>
      </w:r>
      <w:r w:rsidR="000A002B">
        <w:rPr>
          <w:rFonts w:asciiTheme="minorHAnsi" w:hAnsiTheme="minorHAnsi"/>
          <w:sz w:val="24"/>
          <w:szCs w:val="24"/>
        </w:rPr>
        <w:t>igh turn-over in the position</w:t>
      </w:r>
      <w:r>
        <w:rPr>
          <w:rFonts w:asciiTheme="minorHAnsi" w:hAnsiTheme="minorHAnsi"/>
          <w:sz w:val="24"/>
          <w:szCs w:val="24"/>
        </w:rPr>
        <w:t xml:space="preserve"> of LTS Coordinator and Care Coordinator</w:t>
      </w:r>
      <w:r w:rsidR="008364CE">
        <w:rPr>
          <w:rFonts w:asciiTheme="minorHAnsi" w:hAnsiTheme="minorHAnsi"/>
          <w:sz w:val="24"/>
          <w:szCs w:val="24"/>
        </w:rPr>
        <w:t>.</w:t>
      </w:r>
      <w:r w:rsidRPr="00420784">
        <w:rPr>
          <w:rFonts w:asciiTheme="minorHAnsi" w:hAnsiTheme="minorHAnsi"/>
          <w:sz w:val="24"/>
          <w:szCs w:val="24"/>
        </w:rPr>
        <w:t xml:space="preserve"> </w:t>
      </w:r>
    </w:p>
    <w:p w14:paraId="4F08D831" w14:textId="3271584F" w:rsidR="00291E74" w:rsidRPr="00FF34BC" w:rsidRDefault="00291E74" w:rsidP="00291E74">
      <w:pPr>
        <w:pStyle w:val="ListParagraph"/>
        <w:numPr>
          <w:ilvl w:val="2"/>
          <w:numId w:val="8"/>
        </w:numPr>
        <w:spacing w:after="0" w:line="240" w:lineRule="auto"/>
        <w:rPr>
          <w:rFonts w:asciiTheme="minorHAnsi" w:hAnsiTheme="minorHAnsi"/>
          <w:b/>
          <w:i/>
        </w:rPr>
      </w:pPr>
      <w:r w:rsidRPr="00FF34BC">
        <w:rPr>
          <w:rFonts w:asciiTheme="minorHAnsi" w:hAnsiTheme="minorHAnsi"/>
        </w:rPr>
        <w:t xml:space="preserve">7 members spoke of this directly – 4 in Worcester, 2 in Boston at One Beacon Street, and 1 in </w:t>
      </w:r>
      <w:r w:rsidR="008734E9">
        <w:rPr>
          <w:rFonts w:asciiTheme="minorHAnsi" w:hAnsiTheme="minorHAnsi"/>
        </w:rPr>
        <w:t>Boston at HPC</w:t>
      </w:r>
      <w:r w:rsidRPr="00FF34BC">
        <w:rPr>
          <w:rFonts w:asciiTheme="minorHAnsi" w:hAnsiTheme="minorHAnsi"/>
        </w:rPr>
        <w:t>.</w:t>
      </w:r>
    </w:p>
    <w:p w14:paraId="18E94010" w14:textId="00AD30AE" w:rsidR="00291E74" w:rsidRPr="000957DD" w:rsidRDefault="00291E74" w:rsidP="00291E74">
      <w:pPr>
        <w:pStyle w:val="ListParagraph"/>
        <w:numPr>
          <w:ilvl w:val="1"/>
          <w:numId w:val="8"/>
        </w:numPr>
        <w:spacing w:after="0" w:line="240" w:lineRule="auto"/>
        <w:rPr>
          <w:rFonts w:asciiTheme="minorHAnsi" w:hAnsiTheme="minorHAnsi"/>
          <w:b/>
          <w:i/>
          <w:sz w:val="24"/>
          <w:szCs w:val="24"/>
        </w:rPr>
      </w:pPr>
      <w:r>
        <w:rPr>
          <w:rFonts w:asciiTheme="minorHAnsi" w:hAnsiTheme="minorHAnsi"/>
          <w:sz w:val="24"/>
          <w:szCs w:val="24"/>
        </w:rPr>
        <w:t xml:space="preserve">LTS Coordinator </w:t>
      </w:r>
      <w:r w:rsidR="00BE49DB">
        <w:rPr>
          <w:rFonts w:asciiTheme="minorHAnsi" w:hAnsiTheme="minorHAnsi"/>
          <w:sz w:val="24"/>
          <w:szCs w:val="24"/>
        </w:rPr>
        <w:t xml:space="preserve">closes </w:t>
      </w:r>
      <w:r>
        <w:rPr>
          <w:rFonts w:asciiTheme="minorHAnsi" w:hAnsiTheme="minorHAnsi"/>
          <w:sz w:val="24"/>
          <w:szCs w:val="24"/>
        </w:rPr>
        <w:t>case</w:t>
      </w:r>
      <w:r w:rsidR="00BE49DB">
        <w:rPr>
          <w:rFonts w:asciiTheme="minorHAnsi" w:hAnsiTheme="minorHAnsi"/>
          <w:sz w:val="24"/>
          <w:szCs w:val="24"/>
        </w:rPr>
        <w:t>s without</w:t>
      </w:r>
      <w:r w:rsidR="000A002B">
        <w:rPr>
          <w:rFonts w:asciiTheme="minorHAnsi" w:hAnsiTheme="minorHAnsi"/>
          <w:sz w:val="24"/>
          <w:szCs w:val="24"/>
        </w:rPr>
        <w:t xml:space="preserve"> members’</w:t>
      </w:r>
      <w:r>
        <w:rPr>
          <w:rFonts w:asciiTheme="minorHAnsi" w:hAnsiTheme="minorHAnsi"/>
          <w:sz w:val="24"/>
          <w:szCs w:val="24"/>
        </w:rPr>
        <w:t xml:space="preserve"> knowledge</w:t>
      </w:r>
      <w:r w:rsidR="000957DD">
        <w:rPr>
          <w:rFonts w:asciiTheme="minorHAnsi" w:hAnsiTheme="minorHAnsi"/>
          <w:sz w:val="24"/>
          <w:szCs w:val="24"/>
        </w:rPr>
        <w:t xml:space="preserve">. </w:t>
      </w:r>
    </w:p>
    <w:p w14:paraId="4E4EFFB3" w14:textId="4424A59D" w:rsidR="000957DD" w:rsidRPr="00FF34BC" w:rsidRDefault="000957DD" w:rsidP="000957DD">
      <w:pPr>
        <w:pStyle w:val="ListParagraph"/>
        <w:numPr>
          <w:ilvl w:val="2"/>
          <w:numId w:val="8"/>
        </w:numPr>
        <w:spacing w:after="0" w:line="240" w:lineRule="auto"/>
        <w:rPr>
          <w:rFonts w:asciiTheme="minorHAnsi" w:hAnsiTheme="minorHAnsi"/>
          <w:b/>
          <w:i/>
        </w:rPr>
      </w:pPr>
      <w:r w:rsidRPr="00FF34BC">
        <w:rPr>
          <w:rFonts w:asciiTheme="minorHAnsi" w:hAnsiTheme="minorHAnsi"/>
        </w:rPr>
        <w:t>5 members in Worcester spoke of t</w:t>
      </w:r>
      <w:r w:rsidR="000A002B">
        <w:rPr>
          <w:rFonts w:asciiTheme="minorHAnsi" w:hAnsiTheme="minorHAnsi"/>
        </w:rPr>
        <w:t xml:space="preserve">his directly. 5 members in Worcester also </w:t>
      </w:r>
      <w:r w:rsidRPr="00FF34BC">
        <w:rPr>
          <w:rFonts w:asciiTheme="minorHAnsi" w:hAnsiTheme="minorHAnsi"/>
        </w:rPr>
        <w:t>raised their hands to indicate that they had</w:t>
      </w:r>
      <w:r w:rsidR="000A002B">
        <w:rPr>
          <w:rFonts w:asciiTheme="minorHAnsi" w:hAnsiTheme="minorHAnsi"/>
        </w:rPr>
        <w:t xml:space="preserve"> worked with a</w:t>
      </w:r>
      <w:r w:rsidR="008734E9">
        <w:rPr>
          <w:rFonts w:asciiTheme="minorHAnsi" w:hAnsiTheme="minorHAnsi"/>
        </w:rPr>
        <w:t xml:space="preserve"> LTS Coordinator</w:t>
      </w:r>
      <w:r w:rsidRPr="00FF34BC">
        <w:rPr>
          <w:rFonts w:asciiTheme="minorHAnsi" w:hAnsiTheme="minorHAnsi"/>
        </w:rPr>
        <w:t>.</w:t>
      </w:r>
    </w:p>
    <w:p w14:paraId="7511776E" w14:textId="0C1B0ADE" w:rsidR="0061631C" w:rsidRPr="00125956" w:rsidRDefault="00CC445C" w:rsidP="0061631C">
      <w:pPr>
        <w:pStyle w:val="ListParagraph"/>
        <w:numPr>
          <w:ilvl w:val="0"/>
          <w:numId w:val="8"/>
        </w:numPr>
        <w:spacing w:after="0" w:line="240" w:lineRule="auto"/>
        <w:rPr>
          <w:rFonts w:asciiTheme="minorHAnsi" w:hAnsiTheme="minorHAnsi"/>
          <w:b/>
          <w:i/>
          <w:sz w:val="24"/>
          <w:szCs w:val="24"/>
        </w:rPr>
      </w:pPr>
      <w:r>
        <w:rPr>
          <w:rFonts w:asciiTheme="minorHAnsi" w:hAnsiTheme="minorHAnsi"/>
          <w:sz w:val="24"/>
          <w:szCs w:val="24"/>
        </w:rPr>
        <w:lastRenderedPageBreak/>
        <w:t>A</w:t>
      </w:r>
      <w:r w:rsidR="00465FEE">
        <w:rPr>
          <w:rFonts w:asciiTheme="minorHAnsi" w:hAnsiTheme="minorHAnsi"/>
          <w:sz w:val="24"/>
          <w:szCs w:val="24"/>
        </w:rPr>
        <w:t>t all sites</w:t>
      </w:r>
      <w:r>
        <w:rPr>
          <w:rFonts w:asciiTheme="minorHAnsi" w:hAnsiTheme="minorHAnsi"/>
          <w:sz w:val="24"/>
          <w:szCs w:val="24"/>
        </w:rPr>
        <w:t>, most members</w:t>
      </w:r>
      <w:r w:rsidR="00465FEE">
        <w:rPr>
          <w:rFonts w:asciiTheme="minorHAnsi" w:hAnsiTheme="minorHAnsi"/>
          <w:sz w:val="24"/>
          <w:szCs w:val="24"/>
        </w:rPr>
        <w:t xml:space="preserve"> </w:t>
      </w:r>
      <w:r w:rsidR="00125956" w:rsidRPr="005C4F3F">
        <w:rPr>
          <w:rFonts w:asciiTheme="minorHAnsi" w:hAnsiTheme="minorHAnsi"/>
          <w:b/>
          <w:sz w:val="24"/>
          <w:szCs w:val="24"/>
        </w:rPr>
        <w:t>lacked knowledge about the role of the One Care Ombudsman</w:t>
      </w:r>
      <w:r w:rsidR="000A002B">
        <w:rPr>
          <w:rFonts w:asciiTheme="minorHAnsi" w:hAnsiTheme="minorHAnsi"/>
          <w:b/>
          <w:sz w:val="24"/>
          <w:szCs w:val="24"/>
        </w:rPr>
        <w:t xml:space="preserve"> </w:t>
      </w:r>
      <w:r w:rsidR="000A002B" w:rsidRPr="000A002B">
        <w:rPr>
          <w:rFonts w:asciiTheme="minorHAnsi" w:hAnsiTheme="minorHAnsi"/>
          <w:sz w:val="24"/>
          <w:szCs w:val="24"/>
        </w:rPr>
        <w:t>(OCO)</w:t>
      </w:r>
      <w:r w:rsidR="00125956">
        <w:rPr>
          <w:rFonts w:asciiTheme="minorHAnsi" w:hAnsiTheme="minorHAnsi"/>
          <w:sz w:val="24"/>
          <w:szCs w:val="24"/>
        </w:rPr>
        <w:t xml:space="preserve"> including: how to contact the OCO and what the role of the OCO is.</w:t>
      </w:r>
    </w:p>
    <w:p w14:paraId="79F71DAA" w14:textId="68422B81" w:rsidR="00125956" w:rsidRPr="00FF34BC" w:rsidRDefault="00125956" w:rsidP="00125956">
      <w:pPr>
        <w:pStyle w:val="ListParagraph"/>
        <w:numPr>
          <w:ilvl w:val="2"/>
          <w:numId w:val="8"/>
        </w:numPr>
        <w:spacing w:after="0" w:line="240" w:lineRule="auto"/>
        <w:rPr>
          <w:rFonts w:asciiTheme="minorHAnsi" w:hAnsiTheme="minorHAnsi"/>
          <w:b/>
          <w:i/>
        </w:rPr>
      </w:pPr>
      <w:r w:rsidRPr="00FF34BC">
        <w:rPr>
          <w:rFonts w:asciiTheme="minorHAnsi" w:hAnsiTheme="minorHAnsi"/>
        </w:rPr>
        <w:t>When asked if members knew about the OCO the response was: 0 members in Boston at HPC, 1 member in Boston at One Beacon. In Worcester 1 member spoke directly of n</w:t>
      </w:r>
      <w:r w:rsidR="008734E9">
        <w:rPr>
          <w:rFonts w:asciiTheme="minorHAnsi" w:hAnsiTheme="minorHAnsi"/>
        </w:rPr>
        <w:t>ot knowing the role of the OCO.</w:t>
      </w:r>
    </w:p>
    <w:p w14:paraId="651D5262" w14:textId="14953B9A" w:rsidR="008F6736" w:rsidRPr="008F6736" w:rsidRDefault="00CC445C" w:rsidP="00AE4FCB">
      <w:pPr>
        <w:pStyle w:val="ListParagraph"/>
        <w:numPr>
          <w:ilvl w:val="0"/>
          <w:numId w:val="8"/>
        </w:numPr>
        <w:spacing w:after="0" w:line="240" w:lineRule="auto"/>
        <w:rPr>
          <w:rFonts w:asciiTheme="minorHAnsi" w:hAnsiTheme="minorHAnsi"/>
          <w:b/>
          <w:i/>
          <w:sz w:val="24"/>
          <w:szCs w:val="24"/>
        </w:rPr>
      </w:pPr>
      <w:r>
        <w:rPr>
          <w:rFonts w:asciiTheme="minorHAnsi" w:hAnsiTheme="minorHAnsi"/>
          <w:sz w:val="24"/>
          <w:szCs w:val="24"/>
        </w:rPr>
        <w:t xml:space="preserve">At </w:t>
      </w:r>
      <w:r w:rsidR="00AE4FCB">
        <w:rPr>
          <w:rFonts w:asciiTheme="minorHAnsi" w:hAnsiTheme="minorHAnsi"/>
          <w:sz w:val="24"/>
          <w:szCs w:val="24"/>
        </w:rPr>
        <w:t>two sites</w:t>
      </w:r>
      <w:r>
        <w:rPr>
          <w:rFonts w:asciiTheme="minorHAnsi" w:hAnsiTheme="minorHAnsi"/>
          <w:sz w:val="24"/>
          <w:szCs w:val="24"/>
        </w:rPr>
        <w:t>, some members</w:t>
      </w:r>
      <w:r w:rsidR="00AE4FCB">
        <w:rPr>
          <w:rFonts w:asciiTheme="minorHAnsi" w:hAnsiTheme="minorHAnsi"/>
          <w:sz w:val="24"/>
          <w:szCs w:val="24"/>
        </w:rPr>
        <w:t xml:space="preserve"> </w:t>
      </w:r>
      <w:r w:rsidR="00E70020">
        <w:rPr>
          <w:rFonts w:asciiTheme="minorHAnsi" w:hAnsiTheme="minorHAnsi"/>
          <w:sz w:val="24"/>
          <w:szCs w:val="24"/>
        </w:rPr>
        <w:t xml:space="preserve">were </w:t>
      </w:r>
      <w:r w:rsidR="00E70020" w:rsidRPr="005C4F3F">
        <w:rPr>
          <w:rFonts w:asciiTheme="minorHAnsi" w:hAnsiTheme="minorHAnsi"/>
          <w:b/>
          <w:sz w:val="24"/>
          <w:szCs w:val="24"/>
        </w:rPr>
        <w:t>not aware of th</w:t>
      </w:r>
      <w:r w:rsidR="00635110">
        <w:rPr>
          <w:rFonts w:asciiTheme="minorHAnsi" w:hAnsiTheme="minorHAnsi"/>
          <w:b/>
          <w:sz w:val="24"/>
          <w:szCs w:val="24"/>
        </w:rPr>
        <w:t xml:space="preserve">e variety of supports available </w:t>
      </w:r>
      <w:r w:rsidR="00E70020" w:rsidRPr="005C4F3F">
        <w:rPr>
          <w:rFonts w:asciiTheme="minorHAnsi" w:hAnsiTheme="minorHAnsi"/>
          <w:b/>
          <w:sz w:val="24"/>
          <w:szCs w:val="24"/>
        </w:rPr>
        <w:t xml:space="preserve">through </w:t>
      </w:r>
      <w:r w:rsidR="00420784" w:rsidRPr="005C4F3F">
        <w:rPr>
          <w:rFonts w:asciiTheme="minorHAnsi" w:hAnsiTheme="minorHAnsi"/>
          <w:b/>
          <w:sz w:val="24"/>
          <w:szCs w:val="24"/>
        </w:rPr>
        <w:t>the Integrated</w:t>
      </w:r>
      <w:r w:rsidR="00E70020" w:rsidRPr="005C4F3F">
        <w:rPr>
          <w:rFonts w:asciiTheme="minorHAnsi" w:hAnsiTheme="minorHAnsi"/>
          <w:b/>
          <w:sz w:val="24"/>
          <w:szCs w:val="24"/>
        </w:rPr>
        <w:t xml:space="preserve"> Care Team</w:t>
      </w:r>
      <w:r w:rsidR="008F6736">
        <w:rPr>
          <w:rFonts w:asciiTheme="minorHAnsi" w:hAnsiTheme="minorHAnsi"/>
          <w:sz w:val="24"/>
          <w:szCs w:val="24"/>
        </w:rPr>
        <w:t>.</w:t>
      </w:r>
    </w:p>
    <w:p w14:paraId="14C0C537" w14:textId="1189B981" w:rsidR="008F6736" w:rsidRPr="008F6736" w:rsidRDefault="00E70020" w:rsidP="008F6736">
      <w:pPr>
        <w:pStyle w:val="ListParagraph"/>
        <w:numPr>
          <w:ilvl w:val="1"/>
          <w:numId w:val="8"/>
        </w:numPr>
        <w:spacing w:after="0" w:line="240" w:lineRule="auto"/>
        <w:rPr>
          <w:rFonts w:asciiTheme="minorHAnsi" w:hAnsiTheme="minorHAnsi"/>
          <w:b/>
          <w:i/>
          <w:sz w:val="24"/>
          <w:szCs w:val="24"/>
        </w:rPr>
      </w:pPr>
      <w:r>
        <w:rPr>
          <w:rFonts w:asciiTheme="minorHAnsi" w:hAnsiTheme="minorHAnsi"/>
          <w:sz w:val="24"/>
          <w:szCs w:val="24"/>
        </w:rPr>
        <w:t xml:space="preserve"> </w:t>
      </w:r>
      <w:r w:rsidR="008F6736">
        <w:rPr>
          <w:rFonts w:asciiTheme="minorHAnsi" w:hAnsiTheme="minorHAnsi"/>
          <w:sz w:val="24"/>
          <w:szCs w:val="24"/>
        </w:rPr>
        <w:t xml:space="preserve">Members at two sites were not aware they had access to roles such as: </w:t>
      </w:r>
      <w:r w:rsidR="00286F28">
        <w:rPr>
          <w:rFonts w:asciiTheme="minorHAnsi" w:hAnsiTheme="minorHAnsi"/>
          <w:sz w:val="24"/>
          <w:szCs w:val="24"/>
        </w:rPr>
        <w:t xml:space="preserve">LTS Coordinator, </w:t>
      </w:r>
      <w:r w:rsidR="008F6736">
        <w:rPr>
          <w:rFonts w:asciiTheme="minorHAnsi" w:hAnsiTheme="minorHAnsi"/>
          <w:sz w:val="24"/>
          <w:szCs w:val="24"/>
        </w:rPr>
        <w:t>Recovery Coach and</w:t>
      </w:r>
      <w:r>
        <w:rPr>
          <w:rFonts w:asciiTheme="minorHAnsi" w:hAnsiTheme="minorHAnsi"/>
          <w:sz w:val="24"/>
          <w:szCs w:val="24"/>
        </w:rPr>
        <w:t xml:space="preserve"> </w:t>
      </w:r>
      <w:r w:rsidR="008F6736">
        <w:rPr>
          <w:rFonts w:asciiTheme="minorHAnsi" w:hAnsiTheme="minorHAnsi"/>
          <w:sz w:val="24"/>
          <w:szCs w:val="24"/>
        </w:rPr>
        <w:t xml:space="preserve">Certified </w:t>
      </w:r>
      <w:r>
        <w:rPr>
          <w:rFonts w:asciiTheme="minorHAnsi" w:hAnsiTheme="minorHAnsi"/>
          <w:sz w:val="24"/>
          <w:szCs w:val="24"/>
        </w:rPr>
        <w:t>Peer Specialist</w:t>
      </w:r>
      <w:r w:rsidR="004827CA">
        <w:rPr>
          <w:rFonts w:asciiTheme="minorHAnsi" w:hAnsiTheme="minorHAnsi"/>
          <w:sz w:val="24"/>
          <w:szCs w:val="24"/>
        </w:rPr>
        <w:t xml:space="preserve"> and had not heard information about the independent living philosophy</w:t>
      </w:r>
      <w:r>
        <w:rPr>
          <w:rFonts w:asciiTheme="minorHAnsi" w:hAnsiTheme="minorHAnsi"/>
          <w:sz w:val="24"/>
          <w:szCs w:val="24"/>
        </w:rPr>
        <w:t xml:space="preserve">. </w:t>
      </w:r>
    </w:p>
    <w:p w14:paraId="7EA6B5D1" w14:textId="2E5CFAEE" w:rsidR="008F6736" w:rsidRPr="00FF34BC" w:rsidRDefault="008F6736" w:rsidP="008F6736">
      <w:pPr>
        <w:pStyle w:val="ListParagraph"/>
        <w:numPr>
          <w:ilvl w:val="2"/>
          <w:numId w:val="8"/>
        </w:numPr>
        <w:spacing w:after="0" w:line="240" w:lineRule="auto"/>
        <w:rPr>
          <w:rFonts w:asciiTheme="minorHAnsi" w:hAnsiTheme="minorHAnsi"/>
          <w:b/>
          <w:i/>
        </w:rPr>
      </w:pPr>
      <w:r w:rsidRPr="00FF34BC">
        <w:rPr>
          <w:rFonts w:asciiTheme="minorHAnsi" w:hAnsiTheme="minorHAnsi"/>
        </w:rPr>
        <w:t>4 members spoke of this directly – 2 in Worcester, and 2 in Boston at HPC.</w:t>
      </w:r>
    </w:p>
    <w:p w14:paraId="61BAF3F4" w14:textId="6AD966F9" w:rsidR="008F6736" w:rsidRPr="008F6736" w:rsidRDefault="008F6736" w:rsidP="008F6736">
      <w:pPr>
        <w:pStyle w:val="ListParagraph"/>
        <w:numPr>
          <w:ilvl w:val="1"/>
          <w:numId w:val="8"/>
        </w:numPr>
        <w:spacing w:after="0" w:line="240" w:lineRule="auto"/>
        <w:rPr>
          <w:rFonts w:asciiTheme="minorHAnsi" w:hAnsiTheme="minorHAnsi"/>
          <w:b/>
          <w:i/>
          <w:sz w:val="24"/>
          <w:szCs w:val="24"/>
        </w:rPr>
      </w:pPr>
      <w:r>
        <w:rPr>
          <w:rFonts w:asciiTheme="minorHAnsi" w:hAnsiTheme="minorHAnsi"/>
          <w:sz w:val="24"/>
          <w:szCs w:val="24"/>
        </w:rPr>
        <w:t>Members</w:t>
      </w:r>
      <w:r w:rsidR="00E70020">
        <w:rPr>
          <w:rFonts w:asciiTheme="minorHAnsi" w:hAnsiTheme="minorHAnsi"/>
          <w:sz w:val="24"/>
          <w:szCs w:val="24"/>
        </w:rPr>
        <w:t xml:space="preserve"> were also not awa</w:t>
      </w:r>
      <w:r w:rsidR="007A0C25">
        <w:rPr>
          <w:rFonts w:asciiTheme="minorHAnsi" w:hAnsiTheme="minorHAnsi"/>
          <w:sz w:val="24"/>
          <w:szCs w:val="24"/>
        </w:rPr>
        <w:t>re they had a choice about whether</w:t>
      </w:r>
      <w:r w:rsidR="00E70020">
        <w:rPr>
          <w:rFonts w:asciiTheme="minorHAnsi" w:hAnsiTheme="minorHAnsi"/>
          <w:sz w:val="24"/>
          <w:szCs w:val="24"/>
        </w:rPr>
        <w:t xml:space="preserve"> their LTS Coordinator comes from (</w:t>
      </w:r>
      <w:r w:rsidR="007A0C25">
        <w:rPr>
          <w:rFonts w:asciiTheme="minorHAnsi" w:hAnsiTheme="minorHAnsi"/>
          <w:sz w:val="24"/>
          <w:szCs w:val="24"/>
        </w:rPr>
        <w:t xml:space="preserve">an </w:t>
      </w:r>
      <w:r w:rsidR="00E70020">
        <w:rPr>
          <w:rFonts w:asciiTheme="minorHAnsi" w:hAnsiTheme="minorHAnsi"/>
          <w:sz w:val="24"/>
          <w:szCs w:val="24"/>
        </w:rPr>
        <w:t>A</w:t>
      </w:r>
      <w:r w:rsidR="007A0C25">
        <w:rPr>
          <w:rFonts w:asciiTheme="minorHAnsi" w:hAnsiTheme="minorHAnsi"/>
          <w:sz w:val="24"/>
          <w:szCs w:val="24"/>
        </w:rPr>
        <w:t xml:space="preserve">ging </w:t>
      </w:r>
      <w:r w:rsidR="00E70020">
        <w:rPr>
          <w:rFonts w:asciiTheme="minorHAnsi" w:hAnsiTheme="minorHAnsi"/>
          <w:sz w:val="24"/>
          <w:szCs w:val="24"/>
        </w:rPr>
        <w:t>S</w:t>
      </w:r>
      <w:r w:rsidR="007A0C25">
        <w:rPr>
          <w:rFonts w:asciiTheme="minorHAnsi" w:hAnsiTheme="minorHAnsi"/>
          <w:sz w:val="24"/>
          <w:szCs w:val="24"/>
        </w:rPr>
        <w:t xml:space="preserve">ervice </w:t>
      </w:r>
      <w:r w:rsidR="00E70020">
        <w:rPr>
          <w:rFonts w:asciiTheme="minorHAnsi" w:hAnsiTheme="minorHAnsi"/>
          <w:sz w:val="24"/>
          <w:szCs w:val="24"/>
        </w:rPr>
        <w:t>A</w:t>
      </w:r>
      <w:r w:rsidR="007A0C25">
        <w:rPr>
          <w:rFonts w:asciiTheme="minorHAnsi" w:hAnsiTheme="minorHAnsi"/>
          <w:sz w:val="24"/>
          <w:szCs w:val="24"/>
        </w:rPr>
        <w:t xml:space="preserve">ccess </w:t>
      </w:r>
      <w:r w:rsidR="00E70020">
        <w:rPr>
          <w:rFonts w:asciiTheme="minorHAnsi" w:hAnsiTheme="minorHAnsi"/>
          <w:sz w:val="24"/>
          <w:szCs w:val="24"/>
        </w:rPr>
        <w:t>P</w:t>
      </w:r>
      <w:r w:rsidR="007A0C25">
        <w:rPr>
          <w:rFonts w:asciiTheme="minorHAnsi" w:hAnsiTheme="minorHAnsi"/>
          <w:sz w:val="24"/>
          <w:szCs w:val="24"/>
        </w:rPr>
        <w:t>oint</w:t>
      </w:r>
      <w:r w:rsidR="00E70020">
        <w:rPr>
          <w:rFonts w:asciiTheme="minorHAnsi" w:hAnsiTheme="minorHAnsi"/>
          <w:sz w:val="24"/>
          <w:szCs w:val="24"/>
        </w:rPr>
        <w:t>, I</w:t>
      </w:r>
      <w:r w:rsidR="007A0C25">
        <w:rPr>
          <w:rFonts w:asciiTheme="minorHAnsi" w:hAnsiTheme="minorHAnsi"/>
          <w:sz w:val="24"/>
          <w:szCs w:val="24"/>
        </w:rPr>
        <w:t xml:space="preserve">ndependent </w:t>
      </w:r>
      <w:r w:rsidR="00E70020">
        <w:rPr>
          <w:rFonts w:asciiTheme="minorHAnsi" w:hAnsiTheme="minorHAnsi"/>
          <w:sz w:val="24"/>
          <w:szCs w:val="24"/>
        </w:rPr>
        <w:t>L</w:t>
      </w:r>
      <w:r w:rsidR="007A0C25">
        <w:rPr>
          <w:rFonts w:asciiTheme="minorHAnsi" w:hAnsiTheme="minorHAnsi"/>
          <w:sz w:val="24"/>
          <w:szCs w:val="24"/>
        </w:rPr>
        <w:t xml:space="preserve">iving </w:t>
      </w:r>
      <w:r w:rsidR="00396AD0">
        <w:rPr>
          <w:rFonts w:asciiTheme="minorHAnsi" w:hAnsiTheme="minorHAnsi"/>
          <w:sz w:val="24"/>
          <w:szCs w:val="24"/>
        </w:rPr>
        <w:t>C</w:t>
      </w:r>
      <w:r w:rsidR="007A0C25">
        <w:rPr>
          <w:rFonts w:asciiTheme="minorHAnsi" w:hAnsiTheme="minorHAnsi"/>
          <w:sz w:val="24"/>
          <w:szCs w:val="24"/>
        </w:rPr>
        <w:t>enter</w:t>
      </w:r>
      <w:r w:rsidR="00E70020">
        <w:rPr>
          <w:rFonts w:asciiTheme="minorHAnsi" w:hAnsiTheme="minorHAnsi"/>
          <w:sz w:val="24"/>
          <w:szCs w:val="24"/>
        </w:rPr>
        <w:t xml:space="preserve">, or </w:t>
      </w:r>
      <w:r w:rsidR="008734E9">
        <w:rPr>
          <w:rFonts w:asciiTheme="minorHAnsi" w:hAnsiTheme="minorHAnsi"/>
          <w:sz w:val="24"/>
          <w:szCs w:val="24"/>
        </w:rPr>
        <w:t>Recovery Center)</w:t>
      </w:r>
      <w:r w:rsidR="00E70020">
        <w:rPr>
          <w:rFonts w:asciiTheme="minorHAnsi" w:hAnsiTheme="minorHAnsi"/>
          <w:sz w:val="24"/>
          <w:szCs w:val="24"/>
        </w:rPr>
        <w:t>.</w:t>
      </w:r>
    </w:p>
    <w:p w14:paraId="27CCF8B9" w14:textId="1E23271A" w:rsidR="008F6736" w:rsidRPr="00E33D88" w:rsidRDefault="008F6736" w:rsidP="008F6736">
      <w:pPr>
        <w:pStyle w:val="ListParagraph"/>
        <w:numPr>
          <w:ilvl w:val="2"/>
          <w:numId w:val="8"/>
        </w:numPr>
        <w:spacing w:after="0" w:line="240" w:lineRule="auto"/>
        <w:rPr>
          <w:rFonts w:asciiTheme="minorHAnsi" w:hAnsiTheme="minorHAnsi"/>
          <w:b/>
          <w:i/>
        </w:rPr>
      </w:pPr>
      <w:r w:rsidRPr="00FF34BC">
        <w:rPr>
          <w:rFonts w:asciiTheme="minorHAnsi" w:hAnsiTheme="minorHAnsi"/>
        </w:rPr>
        <w:t xml:space="preserve">1 Member spoke </w:t>
      </w:r>
      <w:r w:rsidR="008734E9">
        <w:rPr>
          <w:rFonts w:asciiTheme="minorHAnsi" w:hAnsiTheme="minorHAnsi"/>
        </w:rPr>
        <w:t>of this directly in Worcester.</w:t>
      </w:r>
    </w:p>
    <w:p w14:paraId="58034E69" w14:textId="56E8047F" w:rsidR="00E33D88" w:rsidRPr="005C4F3F" w:rsidRDefault="00E33D88" w:rsidP="00E33D88">
      <w:pPr>
        <w:pStyle w:val="ListParagraph"/>
        <w:numPr>
          <w:ilvl w:val="0"/>
          <w:numId w:val="8"/>
        </w:numPr>
        <w:spacing w:after="0" w:line="240" w:lineRule="auto"/>
        <w:rPr>
          <w:rFonts w:asciiTheme="minorHAnsi" w:hAnsiTheme="minorHAnsi"/>
          <w:b/>
          <w:i/>
          <w:sz w:val="24"/>
          <w:szCs w:val="24"/>
        </w:rPr>
      </w:pPr>
      <w:r>
        <w:rPr>
          <w:rFonts w:asciiTheme="minorHAnsi" w:hAnsiTheme="minorHAnsi"/>
          <w:sz w:val="24"/>
          <w:szCs w:val="24"/>
        </w:rPr>
        <w:t xml:space="preserve"> </w:t>
      </w:r>
      <w:r w:rsidR="00CC445C">
        <w:rPr>
          <w:rFonts w:asciiTheme="minorHAnsi" w:hAnsiTheme="minorHAnsi"/>
          <w:sz w:val="24"/>
          <w:szCs w:val="24"/>
        </w:rPr>
        <w:t>A</w:t>
      </w:r>
      <w:r>
        <w:rPr>
          <w:rFonts w:asciiTheme="minorHAnsi" w:hAnsiTheme="minorHAnsi"/>
          <w:sz w:val="24"/>
          <w:szCs w:val="24"/>
        </w:rPr>
        <w:t>t two sites</w:t>
      </w:r>
      <w:r w:rsidR="00CC445C">
        <w:rPr>
          <w:rFonts w:asciiTheme="minorHAnsi" w:hAnsiTheme="minorHAnsi"/>
          <w:sz w:val="24"/>
          <w:szCs w:val="24"/>
        </w:rPr>
        <w:t>,</w:t>
      </w:r>
      <w:r w:rsidR="00AD0E12">
        <w:rPr>
          <w:rFonts w:asciiTheme="minorHAnsi" w:hAnsiTheme="minorHAnsi"/>
          <w:sz w:val="24"/>
          <w:szCs w:val="24"/>
        </w:rPr>
        <w:t xml:space="preserve"> </w:t>
      </w:r>
      <w:r w:rsidR="00CC445C">
        <w:rPr>
          <w:rFonts w:asciiTheme="minorHAnsi" w:hAnsiTheme="minorHAnsi"/>
          <w:sz w:val="24"/>
          <w:szCs w:val="24"/>
        </w:rPr>
        <w:t>some members</w:t>
      </w:r>
      <w:r>
        <w:rPr>
          <w:rFonts w:asciiTheme="minorHAnsi" w:hAnsiTheme="minorHAnsi"/>
          <w:sz w:val="24"/>
          <w:szCs w:val="24"/>
        </w:rPr>
        <w:t xml:space="preserve"> found the </w:t>
      </w:r>
      <w:r w:rsidRPr="005C4F3F">
        <w:rPr>
          <w:rFonts w:asciiTheme="minorHAnsi" w:hAnsiTheme="minorHAnsi"/>
          <w:b/>
          <w:sz w:val="24"/>
          <w:szCs w:val="24"/>
        </w:rPr>
        <w:t xml:space="preserve">transportation offered through the plans to be difficult to utilize effectively. </w:t>
      </w:r>
    </w:p>
    <w:p w14:paraId="11E3F92D" w14:textId="2F16FFC8" w:rsidR="00E33D88" w:rsidRPr="009E446B" w:rsidRDefault="00E33D88" w:rsidP="00E33D88">
      <w:pPr>
        <w:pStyle w:val="ListParagraph"/>
        <w:numPr>
          <w:ilvl w:val="1"/>
          <w:numId w:val="8"/>
        </w:numPr>
        <w:spacing w:after="0" w:line="240" w:lineRule="auto"/>
        <w:rPr>
          <w:rFonts w:asciiTheme="minorHAnsi" w:hAnsiTheme="minorHAnsi"/>
          <w:b/>
          <w:i/>
          <w:sz w:val="24"/>
          <w:szCs w:val="24"/>
        </w:rPr>
      </w:pPr>
      <w:r>
        <w:rPr>
          <w:rFonts w:asciiTheme="minorHAnsi" w:hAnsiTheme="minorHAnsi"/>
          <w:sz w:val="24"/>
          <w:szCs w:val="24"/>
        </w:rPr>
        <w:t>Issues reported include:</w:t>
      </w:r>
      <w:r w:rsidR="00AE1779">
        <w:rPr>
          <w:rFonts w:asciiTheme="minorHAnsi" w:hAnsiTheme="minorHAnsi"/>
          <w:sz w:val="24"/>
          <w:szCs w:val="24"/>
        </w:rPr>
        <w:t xml:space="preserve"> inaccessible vehicles,</w:t>
      </w:r>
      <w:r>
        <w:rPr>
          <w:rFonts w:asciiTheme="minorHAnsi" w:hAnsiTheme="minorHAnsi"/>
          <w:sz w:val="24"/>
          <w:szCs w:val="24"/>
        </w:rPr>
        <w:t xml:space="preserve"> transportation not showing up, coming on the </w:t>
      </w:r>
      <w:r w:rsidR="001C1528">
        <w:rPr>
          <w:rFonts w:asciiTheme="minorHAnsi" w:hAnsiTheme="minorHAnsi"/>
          <w:sz w:val="24"/>
          <w:szCs w:val="24"/>
        </w:rPr>
        <w:t xml:space="preserve">wrong day or at the wrong time </w:t>
      </w:r>
      <w:r>
        <w:rPr>
          <w:rFonts w:asciiTheme="minorHAnsi" w:hAnsiTheme="minorHAnsi"/>
          <w:sz w:val="24"/>
          <w:szCs w:val="24"/>
        </w:rPr>
        <w:t xml:space="preserve">and difficulty arranging transportation for early morning appointments or on short notice. </w:t>
      </w:r>
    </w:p>
    <w:p w14:paraId="71DADD74" w14:textId="1449E171" w:rsidR="00E33D88" w:rsidRPr="00FF34BC" w:rsidRDefault="00E33D88" w:rsidP="00E33D88">
      <w:pPr>
        <w:pStyle w:val="ListParagraph"/>
        <w:numPr>
          <w:ilvl w:val="2"/>
          <w:numId w:val="8"/>
        </w:numPr>
        <w:spacing w:after="0" w:line="240" w:lineRule="auto"/>
        <w:rPr>
          <w:rFonts w:asciiTheme="minorHAnsi" w:hAnsiTheme="minorHAnsi"/>
          <w:b/>
          <w:i/>
        </w:rPr>
      </w:pPr>
      <w:r w:rsidRPr="00FF34BC">
        <w:rPr>
          <w:rFonts w:asciiTheme="minorHAnsi" w:hAnsiTheme="minorHAnsi"/>
        </w:rPr>
        <w:t>4 members spoke of this directly – 2 i</w:t>
      </w:r>
      <w:r w:rsidR="008734E9">
        <w:rPr>
          <w:rFonts w:asciiTheme="minorHAnsi" w:hAnsiTheme="minorHAnsi"/>
        </w:rPr>
        <w:t>n Worcester, 2 in Boston at HPC</w:t>
      </w:r>
    </w:p>
    <w:p w14:paraId="0A82D3C8" w14:textId="176B66E3" w:rsidR="00E33D88" w:rsidRPr="004827CA" w:rsidRDefault="00E33D88" w:rsidP="00E33D88">
      <w:pPr>
        <w:pStyle w:val="ListParagraph"/>
        <w:numPr>
          <w:ilvl w:val="2"/>
          <w:numId w:val="8"/>
        </w:numPr>
        <w:spacing w:after="0" w:line="240" w:lineRule="auto"/>
        <w:rPr>
          <w:rFonts w:asciiTheme="minorHAnsi" w:hAnsiTheme="minorHAnsi"/>
          <w:b/>
          <w:i/>
        </w:rPr>
      </w:pPr>
      <w:r w:rsidRPr="00FF34BC">
        <w:rPr>
          <w:rFonts w:asciiTheme="minorHAnsi" w:hAnsiTheme="minorHAnsi"/>
        </w:rPr>
        <w:t>When Worcest</w:t>
      </w:r>
      <w:r w:rsidR="007A0C25">
        <w:rPr>
          <w:rFonts w:asciiTheme="minorHAnsi" w:hAnsiTheme="minorHAnsi"/>
        </w:rPr>
        <w:t>er members spoke of this the facilitator observed agreement from the other participants in the room.</w:t>
      </w:r>
    </w:p>
    <w:p w14:paraId="336DB7AB" w14:textId="6CFEB559" w:rsidR="009308CC" w:rsidRPr="002E1709" w:rsidRDefault="002E1709" w:rsidP="009308CC">
      <w:pPr>
        <w:pStyle w:val="ListParagraph"/>
        <w:numPr>
          <w:ilvl w:val="0"/>
          <w:numId w:val="8"/>
        </w:numPr>
        <w:spacing w:after="0" w:line="240" w:lineRule="auto"/>
        <w:rPr>
          <w:rFonts w:asciiTheme="minorHAnsi" w:hAnsiTheme="minorHAnsi"/>
          <w:b/>
          <w:i/>
        </w:rPr>
      </w:pPr>
      <w:r>
        <w:rPr>
          <w:rFonts w:asciiTheme="minorHAnsi" w:hAnsiTheme="minorHAnsi"/>
          <w:sz w:val="24"/>
          <w:szCs w:val="24"/>
        </w:rPr>
        <w:t>A</w:t>
      </w:r>
      <w:r w:rsidR="00C929F1">
        <w:rPr>
          <w:rFonts w:asciiTheme="minorHAnsi" w:hAnsiTheme="minorHAnsi"/>
          <w:sz w:val="24"/>
          <w:szCs w:val="24"/>
        </w:rPr>
        <w:t>t two sites</w:t>
      </w:r>
      <w:r w:rsidR="00A338F9">
        <w:rPr>
          <w:rFonts w:asciiTheme="minorHAnsi" w:hAnsiTheme="minorHAnsi"/>
          <w:sz w:val="24"/>
          <w:szCs w:val="24"/>
        </w:rPr>
        <w:t>, at least two members</w:t>
      </w:r>
      <w:r w:rsidR="00C929F1">
        <w:rPr>
          <w:rFonts w:asciiTheme="minorHAnsi" w:hAnsiTheme="minorHAnsi"/>
          <w:sz w:val="24"/>
          <w:szCs w:val="24"/>
        </w:rPr>
        <w:t xml:space="preserve"> </w:t>
      </w:r>
      <w:r w:rsidR="00B313FE">
        <w:rPr>
          <w:rFonts w:asciiTheme="minorHAnsi" w:hAnsiTheme="minorHAnsi"/>
          <w:sz w:val="24"/>
          <w:szCs w:val="24"/>
        </w:rPr>
        <w:t xml:space="preserve">were able to </w:t>
      </w:r>
      <w:r w:rsidR="00B313FE" w:rsidRPr="007A0C25">
        <w:rPr>
          <w:rFonts w:asciiTheme="minorHAnsi" w:hAnsiTheme="minorHAnsi"/>
          <w:b/>
          <w:sz w:val="24"/>
          <w:szCs w:val="24"/>
        </w:rPr>
        <w:t>resolve issues</w:t>
      </w:r>
      <w:r w:rsidR="009308CC">
        <w:rPr>
          <w:rFonts w:asciiTheme="minorHAnsi" w:hAnsiTheme="minorHAnsi"/>
          <w:sz w:val="24"/>
          <w:szCs w:val="24"/>
        </w:rPr>
        <w:t xml:space="preserve"> </w:t>
      </w:r>
      <w:r w:rsidR="007A0C25">
        <w:rPr>
          <w:rFonts w:asciiTheme="minorHAnsi" w:hAnsiTheme="minorHAnsi"/>
          <w:sz w:val="24"/>
          <w:szCs w:val="24"/>
        </w:rPr>
        <w:t>(such as finding out who their Primary Care Physician</w:t>
      </w:r>
      <w:r w:rsidR="00B313FE">
        <w:rPr>
          <w:rFonts w:asciiTheme="minorHAnsi" w:hAnsiTheme="minorHAnsi"/>
          <w:sz w:val="24"/>
          <w:szCs w:val="24"/>
        </w:rPr>
        <w:t xml:space="preserve"> is) at the end of </w:t>
      </w:r>
      <w:r w:rsidR="009308CC">
        <w:rPr>
          <w:rFonts w:asciiTheme="minorHAnsi" w:hAnsiTheme="minorHAnsi"/>
          <w:sz w:val="24"/>
          <w:szCs w:val="24"/>
        </w:rPr>
        <w:t>the Listening Session by connecting with</w:t>
      </w:r>
      <w:r w:rsidR="00C929F1">
        <w:rPr>
          <w:rFonts w:asciiTheme="minorHAnsi" w:hAnsiTheme="minorHAnsi"/>
          <w:sz w:val="24"/>
          <w:szCs w:val="24"/>
        </w:rPr>
        <w:t xml:space="preserve"> one of the following:</w:t>
      </w:r>
      <w:r w:rsidR="009308CC">
        <w:rPr>
          <w:rFonts w:asciiTheme="minorHAnsi" w:hAnsiTheme="minorHAnsi"/>
          <w:sz w:val="24"/>
          <w:szCs w:val="24"/>
        </w:rPr>
        <w:t xml:space="preserve"> Plan Re</w:t>
      </w:r>
      <w:r w:rsidR="00C929F1">
        <w:rPr>
          <w:rFonts w:asciiTheme="minorHAnsi" w:hAnsiTheme="minorHAnsi"/>
          <w:sz w:val="24"/>
          <w:szCs w:val="24"/>
        </w:rPr>
        <w:t>presentatives for C</w:t>
      </w:r>
      <w:r w:rsidR="001832D7">
        <w:rPr>
          <w:rFonts w:asciiTheme="minorHAnsi" w:hAnsiTheme="minorHAnsi"/>
          <w:sz w:val="24"/>
          <w:szCs w:val="24"/>
        </w:rPr>
        <w:t>CA</w:t>
      </w:r>
      <w:r w:rsidR="00C929F1">
        <w:rPr>
          <w:rFonts w:asciiTheme="minorHAnsi" w:hAnsiTheme="minorHAnsi"/>
          <w:sz w:val="24"/>
          <w:szCs w:val="24"/>
        </w:rPr>
        <w:t xml:space="preserve"> and Tufts</w:t>
      </w:r>
      <w:r w:rsidR="007A0C25">
        <w:rPr>
          <w:rFonts w:asciiTheme="minorHAnsi" w:hAnsiTheme="minorHAnsi"/>
          <w:sz w:val="24"/>
          <w:szCs w:val="24"/>
        </w:rPr>
        <w:t xml:space="preserve"> Health Plan</w:t>
      </w:r>
      <w:r w:rsidR="00C929F1">
        <w:rPr>
          <w:rFonts w:asciiTheme="minorHAnsi" w:hAnsiTheme="minorHAnsi"/>
          <w:sz w:val="24"/>
          <w:szCs w:val="24"/>
        </w:rPr>
        <w:t>,</w:t>
      </w:r>
      <w:r w:rsidR="009308CC">
        <w:rPr>
          <w:rFonts w:asciiTheme="minorHAnsi" w:hAnsiTheme="minorHAnsi"/>
          <w:sz w:val="24"/>
          <w:szCs w:val="24"/>
        </w:rPr>
        <w:t xml:space="preserve"> </w:t>
      </w:r>
      <w:r w:rsidR="00C929F1">
        <w:rPr>
          <w:rFonts w:asciiTheme="minorHAnsi" w:hAnsiTheme="minorHAnsi"/>
          <w:sz w:val="24"/>
          <w:szCs w:val="24"/>
        </w:rPr>
        <w:t xml:space="preserve">the OCO, </w:t>
      </w:r>
      <w:r w:rsidR="009308CC">
        <w:rPr>
          <w:rFonts w:asciiTheme="minorHAnsi" w:hAnsiTheme="minorHAnsi"/>
          <w:sz w:val="24"/>
          <w:szCs w:val="24"/>
        </w:rPr>
        <w:t>and</w:t>
      </w:r>
      <w:r w:rsidR="00C929F1">
        <w:rPr>
          <w:rFonts w:asciiTheme="minorHAnsi" w:hAnsiTheme="minorHAnsi"/>
          <w:sz w:val="24"/>
          <w:szCs w:val="24"/>
        </w:rPr>
        <w:t>/or</w:t>
      </w:r>
      <w:r w:rsidR="007A0C25">
        <w:rPr>
          <w:rFonts w:asciiTheme="minorHAnsi" w:hAnsiTheme="minorHAnsi"/>
          <w:sz w:val="24"/>
          <w:szCs w:val="24"/>
        </w:rPr>
        <w:t xml:space="preserve"> LTS Coordinators</w:t>
      </w:r>
      <w:r w:rsidR="009308CC">
        <w:rPr>
          <w:rFonts w:asciiTheme="minorHAnsi" w:hAnsiTheme="minorHAnsi"/>
          <w:sz w:val="24"/>
          <w:szCs w:val="24"/>
        </w:rPr>
        <w:t xml:space="preserve">. </w:t>
      </w:r>
    </w:p>
    <w:p w14:paraId="07B66F3B" w14:textId="7CD5EAF2" w:rsidR="002E1709" w:rsidRPr="00321F03" w:rsidRDefault="002E1709" w:rsidP="002E1709">
      <w:pPr>
        <w:pStyle w:val="ListParagraph"/>
        <w:numPr>
          <w:ilvl w:val="2"/>
          <w:numId w:val="8"/>
        </w:numPr>
        <w:spacing w:after="0" w:line="240" w:lineRule="auto"/>
        <w:rPr>
          <w:rFonts w:asciiTheme="minorHAnsi" w:hAnsiTheme="minorHAnsi"/>
          <w:b/>
          <w:i/>
        </w:rPr>
      </w:pPr>
      <w:r>
        <w:rPr>
          <w:rFonts w:asciiTheme="minorHAnsi" w:hAnsiTheme="minorHAnsi"/>
          <w:sz w:val="24"/>
          <w:szCs w:val="24"/>
        </w:rPr>
        <w:t>At least 1 member in Boston at HPC and at least 1 member in Worcester were able to resolve issues on site.</w:t>
      </w:r>
    </w:p>
    <w:p w14:paraId="436417DE" w14:textId="20680727" w:rsidR="00321F03" w:rsidRPr="009308CC" w:rsidRDefault="00321F03" w:rsidP="009308CC">
      <w:pPr>
        <w:pStyle w:val="ListParagraph"/>
        <w:numPr>
          <w:ilvl w:val="0"/>
          <w:numId w:val="8"/>
        </w:numPr>
        <w:spacing w:after="0" w:line="240" w:lineRule="auto"/>
        <w:rPr>
          <w:rFonts w:asciiTheme="minorHAnsi" w:hAnsiTheme="minorHAnsi"/>
          <w:b/>
          <w:i/>
        </w:rPr>
      </w:pPr>
      <w:r>
        <w:rPr>
          <w:rFonts w:asciiTheme="minorHAnsi" w:hAnsiTheme="minorHAnsi"/>
          <w:sz w:val="24"/>
          <w:szCs w:val="24"/>
        </w:rPr>
        <w:t xml:space="preserve">Despite outreach efforts, no One Care members were present at the </w:t>
      </w:r>
      <w:r w:rsidRPr="007A0C25">
        <w:rPr>
          <w:rFonts w:asciiTheme="minorHAnsi" w:hAnsiTheme="minorHAnsi"/>
          <w:b/>
          <w:sz w:val="24"/>
          <w:szCs w:val="24"/>
        </w:rPr>
        <w:t>Springfield location</w:t>
      </w:r>
      <w:r w:rsidR="004827CA">
        <w:rPr>
          <w:rFonts w:asciiTheme="minorHAnsi" w:hAnsiTheme="minorHAnsi"/>
          <w:sz w:val="24"/>
          <w:szCs w:val="24"/>
        </w:rPr>
        <w:t xml:space="preserve">. </w:t>
      </w:r>
      <w:r w:rsidR="00596B56">
        <w:rPr>
          <w:rFonts w:asciiTheme="minorHAnsi" w:hAnsiTheme="minorHAnsi"/>
          <w:sz w:val="24"/>
          <w:szCs w:val="24"/>
        </w:rPr>
        <w:t>Ways to increase participation through broader outreach, p</w:t>
      </w:r>
      <w:r w:rsidR="00994A3C">
        <w:rPr>
          <w:rFonts w:asciiTheme="minorHAnsi" w:hAnsiTheme="minorHAnsi"/>
          <w:sz w:val="24"/>
          <w:szCs w:val="24"/>
        </w:rPr>
        <w:t>roviding transportation</w:t>
      </w:r>
      <w:r w:rsidR="00596B56">
        <w:rPr>
          <w:rFonts w:asciiTheme="minorHAnsi" w:hAnsiTheme="minorHAnsi"/>
          <w:sz w:val="24"/>
          <w:szCs w:val="24"/>
        </w:rPr>
        <w:t xml:space="preserve"> and childcare</w:t>
      </w:r>
      <w:r w:rsidR="00994A3C">
        <w:rPr>
          <w:rFonts w:asciiTheme="minorHAnsi" w:hAnsiTheme="minorHAnsi"/>
          <w:sz w:val="24"/>
          <w:szCs w:val="24"/>
        </w:rPr>
        <w:t xml:space="preserve">, </w:t>
      </w:r>
      <w:r w:rsidR="00596B56">
        <w:rPr>
          <w:rFonts w:asciiTheme="minorHAnsi" w:hAnsiTheme="minorHAnsi"/>
          <w:sz w:val="24"/>
          <w:szCs w:val="24"/>
        </w:rPr>
        <w:t xml:space="preserve">and offering </w:t>
      </w:r>
      <w:r w:rsidR="00994A3C">
        <w:rPr>
          <w:rFonts w:asciiTheme="minorHAnsi" w:hAnsiTheme="minorHAnsi"/>
          <w:sz w:val="24"/>
          <w:szCs w:val="24"/>
        </w:rPr>
        <w:t>alternativ</w:t>
      </w:r>
      <w:r w:rsidR="00596B56">
        <w:rPr>
          <w:rFonts w:asciiTheme="minorHAnsi" w:hAnsiTheme="minorHAnsi"/>
          <w:sz w:val="24"/>
          <w:szCs w:val="24"/>
        </w:rPr>
        <w:t>e means of participation</w:t>
      </w:r>
      <w:r w:rsidR="007A0C25">
        <w:rPr>
          <w:rFonts w:asciiTheme="minorHAnsi" w:hAnsiTheme="minorHAnsi"/>
          <w:sz w:val="24"/>
          <w:szCs w:val="24"/>
        </w:rPr>
        <w:t xml:space="preserve"> will </w:t>
      </w:r>
      <w:r w:rsidR="00C929F1">
        <w:rPr>
          <w:rFonts w:asciiTheme="minorHAnsi" w:hAnsiTheme="minorHAnsi"/>
          <w:sz w:val="24"/>
          <w:szCs w:val="24"/>
        </w:rPr>
        <w:t>be explored before future sessions</w:t>
      </w:r>
      <w:r w:rsidR="00994A3C">
        <w:rPr>
          <w:rFonts w:asciiTheme="minorHAnsi" w:hAnsiTheme="minorHAnsi"/>
          <w:sz w:val="24"/>
          <w:szCs w:val="24"/>
        </w:rPr>
        <w:t>.</w:t>
      </w:r>
    </w:p>
    <w:p w14:paraId="6183ACD6" w14:textId="5A8997F5" w:rsidR="007365D1" w:rsidRDefault="007365D1">
      <w:pPr>
        <w:rPr>
          <w:rFonts w:asciiTheme="minorHAnsi" w:hAnsiTheme="minorHAnsi"/>
          <w:b/>
          <w:i/>
        </w:rPr>
      </w:pPr>
      <w:r>
        <w:rPr>
          <w:rFonts w:asciiTheme="minorHAnsi" w:hAnsiTheme="minorHAnsi"/>
          <w:b/>
          <w:i/>
        </w:rPr>
        <w:br w:type="page"/>
      </w:r>
    </w:p>
    <w:p w14:paraId="0C3909EE" w14:textId="4D713C66" w:rsidR="00520E34" w:rsidRPr="00C929F1" w:rsidRDefault="003F070B" w:rsidP="003F070B">
      <w:pPr>
        <w:spacing w:after="0" w:line="240" w:lineRule="auto"/>
        <w:ind w:right="-40"/>
        <w:rPr>
          <w:rFonts w:asciiTheme="minorHAnsi" w:hAnsiTheme="minorHAnsi"/>
          <w:sz w:val="24"/>
          <w:szCs w:val="24"/>
        </w:rPr>
      </w:pPr>
      <w:r w:rsidRPr="00504986">
        <w:rPr>
          <w:rFonts w:asciiTheme="minorHAnsi" w:hAnsiTheme="minorHAnsi"/>
          <w:sz w:val="24"/>
          <w:szCs w:val="24"/>
          <w:u w:val="single"/>
        </w:rPr>
        <w:lastRenderedPageBreak/>
        <w:t>Summary of Discussions by Site</w:t>
      </w:r>
      <w:r w:rsidR="001832D7">
        <w:rPr>
          <w:rFonts w:asciiTheme="minorHAnsi" w:hAnsiTheme="minorHAnsi"/>
          <w:sz w:val="24"/>
          <w:szCs w:val="24"/>
        </w:rPr>
        <w:t>: For each site</w:t>
      </w:r>
      <w:r w:rsidR="00C929F1">
        <w:rPr>
          <w:rFonts w:asciiTheme="minorHAnsi" w:hAnsiTheme="minorHAnsi"/>
          <w:sz w:val="24"/>
          <w:szCs w:val="24"/>
        </w:rPr>
        <w:t xml:space="preserve"> that hosted a listening session</w:t>
      </w:r>
      <w:r w:rsidR="001832D7">
        <w:rPr>
          <w:rFonts w:asciiTheme="minorHAnsi" w:hAnsiTheme="minorHAnsi"/>
          <w:sz w:val="24"/>
          <w:szCs w:val="24"/>
        </w:rPr>
        <w:t>,</w:t>
      </w:r>
      <w:r w:rsidR="00C929F1">
        <w:rPr>
          <w:rFonts w:asciiTheme="minorHAnsi" w:hAnsiTheme="minorHAnsi"/>
          <w:sz w:val="24"/>
          <w:szCs w:val="24"/>
        </w:rPr>
        <w:t xml:space="preserve"> </w:t>
      </w:r>
      <w:r w:rsidR="001832D7">
        <w:rPr>
          <w:rFonts w:asciiTheme="minorHAnsi" w:hAnsiTheme="minorHAnsi"/>
          <w:sz w:val="24"/>
          <w:szCs w:val="24"/>
        </w:rPr>
        <w:t>we included</w:t>
      </w:r>
      <w:r w:rsidR="00C929F1">
        <w:rPr>
          <w:rFonts w:asciiTheme="minorHAnsi" w:hAnsiTheme="minorHAnsi"/>
          <w:sz w:val="24"/>
          <w:szCs w:val="24"/>
        </w:rPr>
        <w:t xml:space="preserve"> the top themes identified by the facilitators as well as a sample of the member comments made during the town hall event.</w:t>
      </w:r>
    </w:p>
    <w:p w14:paraId="71CA240A" w14:textId="77777777" w:rsidR="00940DD6" w:rsidRPr="003F070B" w:rsidRDefault="00940DD6" w:rsidP="003F070B">
      <w:pPr>
        <w:spacing w:after="0" w:line="240" w:lineRule="auto"/>
        <w:ind w:right="-40"/>
        <w:rPr>
          <w:rFonts w:asciiTheme="minorHAnsi" w:hAnsiTheme="minorHAnsi"/>
          <w:b/>
          <w:sz w:val="28"/>
          <w:szCs w:val="28"/>
        </w:rPr>
      </w:pPr>
    </w:p>
    <w:tbl>
      <w:tblPr>
        <w:tblStyle w:val="TableGrid"/>
        <w:tblW w:w="10120" w:type="dxa"/>
        <w:tblInd w:w="-15" w:type="dxa"/>
        <w:tblLook w:val="04A0" w:firstRow="1" w:lastRow="0" w:firstColumn="1" w:lastColumn="0" w:noHBand="0" w:noVBand="1"/>
      </w:tblPr>
      <w:tblGrid>
        <w:gridCol w:w="10120"/>
      </w:tblGrid>
      <w:tr w:rsidR="001A1616" w14:paraId="12D97B30" w14:textId="77777777" w:rsidTr="003F070B">
        <w:trPr>
          <w:trHeight w:val="1383"/>
        </w:trPr>
        <w:tc>
          <w:tcPr>
            <w:tcW w:w="10120" w:type="dxa"/>
            <w:tcBorders>
              <w:top w:val="thinThickThinSmallGap" w:sz="24" w:space="0" w:color="5B9BD5" w:themeColor="accent5"/>
              <w:left w:val="single" w:sz="12" w:space="0" w:color="4472C4" w:themeColor="accent1"/>
              <w:bottom w:val="thinThickThinSmallGap" w:sz="24" w:space="0" w:color="5B9BD5" w:themeColor="accent5"/>
              <w:right w:val="single" w:sz="12" w:space="0" w:color="4472C4" w:themeColor="accent1"/>
            </w:tcBorders>
            <w:shd w:val="clear" w:color="auto" w:fill="B4C6E7" w:themeFill="accent1" w:themeFillTint="66"/>
          </w:tcPr>
          <w:p w14:paraId="31CB5AB1" w14:textId="2DAD6B2D" w:rsidR="00ED319B" w:rsidRPr="00324DC1" w:rsidRDefault="00ED319B" w:rsidP="004401AD">
            <w:pPr>
              <w:rPr>
                <w:b/>
                <w:sz w:val="24"/>
                <w:szCs w:val="24"/>
              </w:rPr>
            </w:pPr>
            <w:r w:rsidRPr="00324DC1">
              <w:rPr>
                <w:b/>
                <w:sz w:val="24"/>
                <w:szCs w:val="24"/>
              </w:rPr>
              <w:t>Host Site: UMass Center, One Beacon Street, Boston, MA</w:t>
            </w:r>
          </w:p>
          <w:p w14:paraId="451CB1DA" w14:textId="6CFA9AC9" w:rsidR="00F721D1" w:rsidRPr="00324DC1" w:rsidRDefault="00F721D1" w:rsidP="004401AD">
            <w:pPr>
              <w:rPr>
                <w:b/>
                <w:sz w:val="24"/>
                <w:szCs w:val="24"/>
              </w:rPr>
            </w:pPr>
            <w:r w:rsidRPr="00324DC1">
              <w:rPr>
                <w:b/>
                <w:sz w:val="24"/>
                <w:szCs w:val="24"/>
              </w:rPr>
              <w:t>Facilitator: Mike</w:t>
            </w:r>
            <w:r w:rsidR="001832D7">
              <w:rPr>
                <w:b/>
                <w:sz w:val="24"/>
                <w:szCs w:val="24"/>
              </w:rPr>
              <w:t xml:space="preserve"> Festa (AARP) &amp; Dennis Heaphy (One Care Implementation </w:t>
            </w:r>
            <w:r w:rsidRPr="00324DC1">
              <w:rPr>
                <w:b/>
                <w:sz w:val="24"/>
                <w:szCs w:val="24"/>
              </w:rPr>
              <w:t>C</w:t>
            </w:r>
            <w:r w:rsidR="001832D7">
              <w:rPr>
                <w:b/>
                <w:sz w:val="24"/>
                <w:szCs w:val="24"/>
              </w:rPr>
              <w:t>ouncil</w:t>
            </w:r>
            <w:r w:rsidRPr="00324DC1">
              <w:rPr>
                <w:b/>
                <w:sz w:val="24"/>
                <w:szCs w:val="24"/>
              </w:rPr>
              <w:t>)</w:t>
            </w:r>
          </w:p>
          <w:p w14:paraId="6C0306BF" w14:textId="524C41DE" w:rsidR="00F721D1" w:rsidRPr="00324DC1" w:rsidRDefault="00707A9A" w:rsidP="004401AD">
            <w:pPr>
              <w:rPr>
                <w:sz w:val="24"/>
                <w:szCs w:val="24"/>
              </w:rPr>
            </w:pPr>
            <w:r w:rsidRPr="00324DC1">
              <w:rPr>
                <w:sz w:val="24"/>
                <w:szCs w:val="24"/>
              </w:rPr>
              <w:t xml:space="preserve">In Attendance: </w:t>
            </w:r>
            <w:r w:rsidR="00175B29">
              <w:rPr>
                <w:sz w:val="24"/>
                <w:szCs w:val="24"/>
              </w:rPr>
              <w:t>5</w:t>
            </w:r>
            <w:r w:rsidRPr="00324DC1">
              <w:rPr>
                <w:sz w:val="24"/>
                <w:szCs w:val="24"/>
              </w:rPr>
              <w:t xml:space="preserve"> One Car</w:t>
            </w:r>
            <w:r w:rsidR="00F721D1" w:rsidRPr="00324DC1">
              <w:rPr>
                <w:sz w:val="24"/>
                <w:szCs w:val="24"/>
              </w:rPr>
              <w:t>e Members (4 CCA, 1 Tufts)</w:t>
            </w:r>
          </w:p>
          <w:p w14:paraId="66DF2272" w14:textId="18863CE5" w:rsidR="00F721D1" w:rsidRPr="00324DC1" w:rsidRDefault="00F721D1" w:rsidP="004401AD">
            <w:pPr>
              <w:rPr>
                <w:sz w:val="24"/>
                <w:szCs w:val="24"/>
              </w:rPr>
            </w:pPr>
            <w:r w:rsidRPr="00324DC1">
              <w:rPr>
                <w:sz w:val="24"/>
                <w:szCs w:val="24"/>
              </w:rPr>
              <w:t xml:space="preserve"> </w:t>
            </w:r>
          </w:p>
          <w:p w14:paraId="607F01F4" w14:textId="0D615912" w:rsidR="005C4F3F" w:rsidRPr="00324DC1" w:rsidRDefault="00324DC1" w:rsidP="004401AD">
            <w:pPr>
              <w:rPr>
                <w:i/>
                <w:sz w:val="24"/>
                <w:szCs w:val="24"/>
              </w:rPr>
            </w:pPr>
            <w:r w:rsidRPr="00324DC1">
              <w:rPr>
                <w:i/>
                <w:sz w:val="24"/>
                <w:szCs w:val="24"/>
              </w:rPr>
              <w:t>Themes:</w:t>
            </w:r>
            <w:r w:rsidR="005C4F3F" w:rsidRPr="00324DC1">
              <w:rPr>
                <w:i/>
                <w:sz w:val="24"/>
                <w:szCs w:val="24"/>
              </w:rPr>
              <w:t xml:space="preserve"> </w:t>
            </w:r>
          </w:p>
          <w:p w14:paraId="601E40B8" w14:textId="63502F80" w:rsidR="001F0C9D" w:rsidRPr="00324DC1" w:rsidRDefault="001F0C9D" w:rsidP="008E3B6E">
            <w:pPr>
              <w:pStyle w:val="ListParagraph"/>
              <w:numPr>
                <w:ilvl w:val="0"/>
                <w:numId w:val="12"/>
              </w:numPr>
              <w:rPr>
                <w:sz w:val="24"/>
                <w:szCs w:val="24"/>
              </w:rPr>
            </w:pPr>
            <w:r w:rsidRPr="00324DC1">
              <w:rPr>
                <w:sz w:val="24"/>
                <w:szCs w:val="24"/>
              </w:rPr>
              <w:t xml:space="preserve">PCA Services / Homemaking have had </w:t>
            </w:r>
            <w:r w:rsidR="008734E9">
              <w:rPr>
                <w:sz w:val="24"/>
                <w:szCs w:val="24"/>
              </w:rPr>
              <w:t>significant positive impact on m</w:t>
            </w:r>
            <w:r w:rsidRPr="00324DC1">
              <w:rPr>
                <w:sz w:val="24"/>
                <w:szCs w:val="24"/>
              </w:rPr>
              <w:t>embers</w:t>
            </w:r>
          </w:p>
          <w:p w14:paraId="06822977" w14:textId="6397D030" w:rsidR="001F0C9D" w:rsidRPr="00324DC1" w:rsidRDefault="001F0C9D" w:rsidP="008E3B6E">
            <w:pPr>
              <w:pStyle w:val="ListParagraph"/>
              <w:numPr>
                <w:ilvl w:val="0"/>
                <w:numId w:val="12"/>
              </w:numPr>
              <w:rPr>
                <w:sz w:val="24"/>
                <w:szCs w:val="24"/>
              </w:rPr>
            </w:pPr>
            <w:r w:rsidRPr="00324DC1">
              <w:rPr>
                <w:sz w:val="24"/>
                <w:szCs w:val="24"/>
              </w:rPr>
              <w:t xml:space="preserve">There can be long waits for services </w:t>
            </w:r>
          </w:p>
          <w:p w14:paraId="521A9BBA" w14:textId="10E7E0C6" w:rsidR="001F0C9D" w:rsidRPr="00324DC1" w:rsidRDefault="001F0C9D" w:rsidP="008E3B6E">
            <w:pPr>
              <w:pStyle w:val="ListParagraph"/>
              <w:numPr>
                <w:ilvl w:val="0"/>
                <w:numId w:val="12"/>
              </w:numPr>
              <w:rPr>
                <w:sz w:val="24"/>
                <w:szCs w:val="24"/>
              </w:rPr>
            </w:pPr>
            <w:r w:rsidRPr="00324DC1">
              <w:rPr>
                <w:sz w:val="24"/>
                <w:szCs w:val="24"/>
              </w:rPr>
              <w:t>Members are concerned that services are going to be capped</w:t>
            </w:r>
          </w:p>
          <w:p w14:paraId="38ABB0E1" w14:textId="63388287" w:rsidR="001F0C9D" w:rsidRPr="00324DC1" w:rsidRDefault="001F0C9D" w:rsidP="008E3B6E">
            <w:pPr>
              <w:pStyle w:val="ListParagraph"/>
              <w:numPr>
                <w:ilvl w:val="0"/>
                <w:numId w:val="12"/>
              </w:numPr>
              <w:rPr>
                <w:sz w:val="24"/>
                <w:szCs w:val="24"/>
              </w:rPr>
            </w:pPr>
            <w:r w:rsidRPr="00324DC1">
              <w:rPr>
                <w:sz w:val="24"/>
                <w:szCs w:val="24"/>
              </w:rPr>
              <w:t>Coordinators need to determine how to gear services to meet the needs of people with autism</w:t>
            </w:r>
          </w:p>
          <w:p w14:paraId="09F4528F" w14:textId="35126A95" w:rsidR="001F0C9D" w:rsidRDefault="001F0C9D" w:rsidP="008E3B6E">
            <w:pPr>
              <w:pStyle w:val="ListParagraph"/>
              <w:numPr>
                <w:ilvl w:val="0"/>
                <w:numId w:val="12"/>
              </w:numPr>
              <w:rPr>
                <w:sz w:val="24"/>
                <w:szCs w:val="24"/>
              </w:rPr>
            </w:pPr>
            <w:r w:rsidRPr="00324DC1">
              <w:rPr>
                <w:sz w:val="24"/>
                <w:szCs w:val="24"/>
              </w:rPr>
              <w:t xml:space="preserve">Many did not </w:t>
            </w:r>
            <w:r w:rsidR="00DC11E9">
              <w:rPr>
                <w:sz w:val="24"/>
                <w:szCs w:val="24"/>
              </w:rPr>
              <w:t>know that the OCO</w:t>
            </w:r>
            <w:r w:rsidRPr="00324DC1">
              <w:rPr>
                <w:sz w:val="24"/>
                <w:szCs w:val="24"/>
              </w:rPr>
              <w:t xml:space="preserve"> was a resource available</w:t>
            </w:r>
            <w:r w:rsidR="00DC11E9">
              <w:rPr>
                <w:sz w:val="24"/>
                <w:szCs w:val="24"/>
              </w:rPr>
              <w:t xml:space="preserve"> to them</w:t>
            </w:r>
          </w:p>
          <w:p w14:paraId="7D2F9232" w14:textId="08409CB1" w:rsidR="00CC5558" w:rsidRPr="00911F5C" w:rsidRDefault="00CC5558" w:rsidP="008E3B6E">
            <w:pPr>
              <w:pStyle w:val="ListParagraph"/>
              <w:numPr>
                <w:ilvl w:val="0"/>
                <w:numId w:val="12"/>
              </w:numPr>
              <w:spacing w:line="276" w:lineRule="auto"/>
              <w:rPr>
                <w:sz w:val="24"/>
                <w:szCs w:val="24"/>
              </w:rPr>
            </w:pPr>
            <w:r w:rsidRPr="00324DC1">
              <w:rPr>
                <w:sz w:val="24"/>
                <w:szCs w:val="24"/>
              </w:rPr>
              <w:t>Some members had never heard of, or di</w:t>
            </w:r>
            <w:r w:rsidR="008E3B6E">
              <w:rPr>
                <w:sz w:val="24"/>
                <w:szCs w:val="24"/>
              </w:rPr>
              <w:t xml:space="preserve">d not fully understand, how LTS </w:t>
            </w:r>
            <w:r w:rsidRPr="00324DC1">
              <w:rPr>
                <w:sz w:val="24"/>
                <w:szCs w:val="24"/>
              </w:rPr>
              <w:t>C</w:t>
            </w:r>
            <w:r w:rsidR="008734E9">
              <w:rPr>
                <w:sz w:val="24"/>
                <w:szCs w:val="24"/>
              </w:rPr>
              <w:t>oordinator</w:t>
            </w:r>
            <w:r w:rsidRPr="00324DC1">
              <w:rPr>
                <w:sz w:val="24"/>
                <w:szCs w:val="24"/>
              </w:rPr>
              <w:t>s function, and the benefits they can offer One Care members.</w:t>
            </w:r>
          </w:p>
          <w:p w14:paraId="11CC3987" w14:textId="77777777" w:rsidR="00BF4C94" w:rsidRDefault="00BF4C94" w:rsidP="004401AD">
            <w:pPr>
              <w:rPr>
                <w:i/>
                <w:sz w:val="24"/>
                <w:szCs w:val="24"/>
              </w:rPr>
            </w:pPr>
          </w:p>
          <w:p w14:paraId="546E77BF" w14:textId="5A3665C9" w:rsidR="00940DD6" w:rsidRPr="00324DC1" w:rsidRDefault="00324DC1" w:rsidP="004401AD">
            <w:pPr>
              <w:rPr>
                <w:i/>
                <w:sz w:val="24"/>
                <w:szCs w:val="24"/>
              </w:rPr>
            </w:pPr>
            <w:r>
              <w:rPr>
                <w:i/>
                <w:sz w:val="24"/>
                <w:szCs w:val="24"/>
              </w:rPr>
              <w:t>Member Comments During Listening Session</w:t>
            </w:r>
          </w:p>
          <w:p w14:paraId="6E877E03" w14:textId="79FD8DFC" w:rsidR="0004215A" w:rsidRPr="00324DC1" w:rsidRDefault="0004215A" w:rsidP="008E3B6E">
            <w:pPr>
              <w:pStyle w:val="ListParagraph"/>
              <w:numPr>
                <w:ilvl w:val="0"/>
                <w:numId w:val="12"/>
              </w:numPr>
              <w:spacing w:line="276" w:lineRule="auto"/>
              <w:rPr>
                <w:sz w:val="24"/>
                <w:szCs w:val="24"/>
              </w:rPr>
            </w:pPr>
            <w:r w:rsidRPr="00324DC1">
              <w:rPr>
                <w:sz w:val="24"/>
                <w:szCs w:val="24"/>
              </w:rPr>
              <w:t xml:space="preserve">A One Care member sits on </w:t>
            </w:r>
            <w:r w:rsidR="008734E9">
              <w:rPr>
                <w:sz w:val="24"/>
                <w:szCs w:val="24"/>
              </w:rPr>
              <w:t>CCA’s Community Advisory Council</w:t>
            </w:r>
            <w:r w:rsidR="00DC11E9">
              <w:rPr>
                <w:sz w:val="24"/>
                <w:szCs w:val="24"/>
              </w:rPr>
              <w:t xml:space="preserve"> (CAC)</w:t>
            </w:r>
            <w:r w:rsidR="004B3F76">
              <w:rPr>
                <w:sz w:val="24"/>
                <w:szCs w:val="24"/>
              </w:rPr>
              <w:t xml:space="preserve"> but </w:t>
            </w:r>
            <w:r w:rsidR="00B310B2">
              <w:rPr>
                <w:sz w:val="24"/>
                <w:szCs w:val="24"/>
              </w:rPr>
              <w:t>did not know about the OCO. Member</w:t>
            </w:r>
            <w:r w:rsidRPr="00324DC1">
              <w:rPr>
                <w:sz w:val="24"/>
                <w:szCs w:val="24"/>
              </w:rPr>
              <w:t xml:space="preserve"> suggested that it might be a good idea to have a more for</w:t>
            </w:r>
            <w:r w:rsidR="00B310B2">
              <w:rPr>
                <w:sz w:val="24"/>
                <w:szCs w:val="24"/>
              </w:rPr>
              <w:t xml:space="preserve">mal relationship between the CAC, </w:t>
            </w:r>
            <w:r w:rsidRPr="00324DC1">
              <w:rPr>
                <w:sz w:val="24"/>
                <w:szCs w:val="24"/>
              </w:rPr>
              <w:t xml:space="preserve">the OCO and the Implementation Council. </w:t>
            </w:r>
          </w:p>
          <w:p w14:paraId="5EFA3D1D" w14:textId="0B337E6D" w:rsidR="0004215A" w:rsidRDefault="0004215A" w:rsidP="008E3B6E">
            <w:pPr>
              <w:pStyle w:val="ListParagraph"/>
              <w:numPr>
                <w:ilvl w:val="0"/>
                <w:numId w:val="12"/>
              </w:numPr>
              <w:spacing w:line="276" w:lineRule="auto"/>
              <w:rPr>
                <w:sz w:val="24"/>
                <w:szCs w:val="24"/>
              </w:rPr>
            </w:pPr>
            <w:r w:rsidRPr="00324DC1">
              <w:rPr>
                <w:sz w:val="24"/>
                <w:szCs w:val="24"/>
              </w:rPr>
              <w:t>Two members noted t</w:t>
            </w:r>
            <w:r w:rsidR="005C54E7">
              <w:rPr>
                <w:sz w:val="24"/>
                <w:szCs w:val="24"/>
              </w:rPr>
              <w:t xml:space="preserve">hat they did not know about One Care, or the plan benefits prior to joining. Both expressed </w:t>
            </w:r>
            <w:r w:rsidRPr="00324DC1">
              <w:rPr>
                <w:sz w:val="24"/>
                <w:szCs w:val="24"/>
              </w:rPr>
              <w:t>they would have enrolled sooner if they</w:t>
            </w:r>
            <w:r w:rsidR="005C54E7">
              <w:rPr>
                <w:sz w:val="24"/>
                <w:szCs w:val="24"/>
              </w:rPr>
              <w:t xml:space="preserve"> had understood what One Care was.</w:t>
            </w:r>
          </w:p>
          <w:p w14:paraId="71F0F5D0" w14:textId="5D9AE9DB" w:rsidR="00855B8E" w:rsidRDefault="00B310B2" w:rsidP="008E3B6E">
            <w:pPr>
              <w:pStyle w:val="ListParagraph"/>
              <w:numPr>
                <w:ilvl w:val="0"/>
                <w:numId w:val="12"/>
              </w:numPr>
              <w:spacing w:line="276" w:lineRule="auto"/>
              <w:rPr>
                <w:sz w:val="24"/>
                <w:szCs w:val="24"/>
              </w:rPr>
            </w:pPr>
            <w:r>
              <w:rPr>
                <w:sz w:val="24"/>
                <w:szCs w:val="24"/>
              </w:rPr>
              <w:t xml:space="preserve">Many of the members noted </w:t>
            </w:r>
            <w:r w:rsidR="0004215A" w:rsidRPr="00324DC1">
              <w:rPr>
                <w:sz w:val="24"/>
                <w:szCs w:val="24"/>
              </w:rPr>
              <w:t>th</w:t>
            </w:r>
            <w:r>
              <w:rPr>
                <w:sz w:val="24"/>
                <w:szCs w:val="24"/>
              </w:rPr>
              <w:t>ey reall</w:t>
            </w:r>
            <w:r w:rsidR="00835B19">
              <w:rPr>
                <w:sz w:val="24"/>
                <w:szCs w:val="24"/>
              </w:rPr>
              <w:t>y appreciate their Care Coordinator</w:t>
            </w:r>
            <w:r>
              <w:rPr>
                <w:sz w:val="24"/>
                <w:szCs w:val="24"/>
              </w:rPr>
              <w:t>s through CCA</w:t>
            </w:r>
            <w:r w:rsidR="0004215A" w:rsidRPr="00324DC1">
              <w:rPr>
                <w:sz w:val="24"/>
                <w:szCs w:val="24"/>
              </w:rPr>
              <w:t xml:space="preserve">. These members </w:t>
            </w:r>
            <w:r w:rsidR="00C929F1">
              <w:rPr>
                <w:sz w:val="24"/>
                <w:szCs w:val="24"/>
              </w:rPr>
              <w:t>state the Care Coordinator</w:t>
            </w:r>
            <w:r w:rsidR="00855B8E">
              <w:rPr>
                <w:sz w:val="24"/>
                <w:szCs w:val="24"/>
              </w:rPr>
              <w:t xml:space="preserve"> assists with more than</w:t>
            </w:r>
            <w:r w:rsidR="0004215A" w:rsidRPr="00324DC1">
              <w:rPr>
                <w:sz w:val="24"/>
                <w:szCs w:val="24"/>
              </w:rPr>
              <w:t xml:space="preserve"> medical ca</w:t>
            </w:r>
            <w:r w:rsidR="00855B8E">
              <w:rPr>
                <w:sz w:val="24"/>
                <w:szCs w:val="24"/>
              </w:rPr>
              <w:t xml:space="preserve">re coordination. </w:t>
            </w:r>
            <w:r w:rsidR="00DC11E9">
              <w:rPr>
                <w:sz w:val="24"/>
                <w:szCs w:val="24"/>
              </w:rPr>
              <w:t>Members offered these examples:</w:t>
            </w:r>
          </w:p>
          <w:p w14:paraId="39737554" w14:textId="1F70DE27" w:rsidR="00DC11E9" w:rsidRDefault="00DC11E9" w:rsidP="008E3B6E">
            <w:pPr>
              <w:pStyle w:val="ListParagraph"/>
              <w:numPr>
                <w:ilvl w:val="1"/>
                <w:numId w:val="12"/>
              </w:numPr>
              <w:spacing w:line="276" w:lineRule="auto"/>
              <w:rPr>
                <w:sz w:val="24"/>
                <w:szCs w:val="24"/>
              </w:rPr>
            </w:pPr>
            <w:r>
              <w:rPr>
                <w:sz w:val="24"/>
                <w:szCs w:val="24"/>
              </w:rPr>
              <w:t>coordination of</w:t>
            </w:r>
            <w:r w:rsidR="00855B8E">
              <w:rPr>
                <w:sz w:val="24"/>
                <w:szCs w:val="24"/>
              </w:rPr>
              <w:t xml:space="preserve"> LTSS services </w:t>
            </w:r>
            <w:r>
              <w:rPr>
                <w:sz w:val="24"/>
                <w:szCs w:val="24"/>
              </w:rPr>
              <w:t>(homemaker, personal care attendant (PCA)</w:t>
            </w:r>
            <w:r w:rsidR="0004215A" w:rsidRPr="00324DC1">
              <w:rPr>
                <w:sz w:val="24"/>
                <w:szCs w:val="24"/>
              </w:rPr>
              <w:t>, a</w:t>
            </w:r>
            <w:r w:rsidR="00FF7698">
              <w:rPr>
                <w:sz w:val="24"/>
                <w:szCs w:val="24"/>
              </w:rPr>
              <w:t>nd</w:t>
            </w:r>
            <w:r w:rsidR="00C929F1">
              <w:rPr>
                <w:sz w:val="24"/>
                <w:szCs w:val="24"/>
              </w:rPr>
              <w:t xml:space="preserve"> A</w:t>
            </w:r>
            <w:r w:rsidR="00855B8E">
              <w:rPr>
                <w:sz w:val="24"/>
                <w:szCs w:val="24"/>
              </w:rPr>
              <w:t>utism wraparound services)</w:t>
            </w:r>
            <w:r>
              <w:rPr>
                <w:sz w:val="24"/>
                <w:szCs w:val="24"/>
              </w:rPr>
              <w:t>;</w:t>
            </w:r>
          </w:p>
          <w:p w14:paraId="2BF29D09" w14:textId="448D903F" w:rsidR="00DC11E9" w:rsidRDefault="00DC11E9" w:rsidP="008E3B6E">
            <w:pPr>
              <w:pStyle w:val="ListParagraph"/>
              <w:numPr>
                <w:ilvl w:val="1"/>
                <w:numId w:val="12"/>
              </w:numPr>
              <w:spacing w:line="276" w:lineRule="auto"/>
              <w:rPr>
                <w:sz w:val="24"/>
                <w:szCs w:val="24"/>
              </w:rPr>
            </w:pPr>
            <w:r>
              <w:rPr>
                <w:sz w:val="24"/>
                <w:szCs w:val="24"/>
              </w:rPr>
              <w:t>help</w:t>
            </w:r>
            <w:r w:rsidR="00C929F1">
              <w:rPr>
                <w:sz w:val="24"/>
                <w:szCs w:val="24"/>
              </w:rPr>
              <w:t xml:space="preserve"> access</w:t>
            </w:r>
            <w:r>
              <w:rPr>
                <w:sz w:val="24"/>
                <w:szCs w:val="24"/>
              </w:rPr>
              <w:t>ing</w:t>
            </w:r>
            <w:r w:rsidR="00B310B2">
              <w:rPr>
                <w:sz w:val="24"/>
                <w:szCs w:val="24"/>
              </w:rPr>
              <w:t xml:space="preserve"> </w:t>
            </w:r>
            <w:r w:rsidR="00855B8E">
              <w:rPr>
                <w:sz w:val="24"/>
                <w:szCs w:val="24"/>
              </w:rPr>
              <w:t>diabetes classes</w:t>
            </w:r>
            <w:r>
              <w:rPr>
                <w:sz w:val="24"/>
                <w:szCs w:val="24"/>
              </w:rPr>
              <w:t xml:space="preserve">; and </w:t>
            </w:r>
          </w:p>
          <w:p w14:paraId="41075D79" w14:textId="7BACBBC9" w:rsidR="0004215A" w:rsidRDefault="00DC11E9" w:rsidP="008E3B6E">
            <w:pPr>
              <w:pStyle w:val="ListParagraph"/>
              <w:numPr>
                <w:ilvl w:val="1"/>
                <w:numId w:val="12"/>
              </w:numPr>
              <w:spacing w:line="276" w:lineRule="auto"/>
              <w:rPr>
                <w:sz w:val="24"/>
                <w:szCs w:val="24"/>
              </w:rPr>
            </w:pPr>
            <w:r>
              <w:rPr>
                <w:sz w:val="24"/>
                <w:szCs w:val="24"/>
              </w:rPr>
              <w:t>as</w:t>
            </w:r>
            <w:r w:rsidR="00C929F1">
              <w:rPr>
                <w:sz w:val="24"/>
                <w:szCs w:val="24"/>
              </w:rPr>
              <w:t>sist</w:t>
            </w:r>
            <w:r>
              <w:rPr>
                <w:sz w:val="24"/>
                <w:szCs w:val="24"/>
              </w:rPr>
              <w:t>ance</w:t>
            </w:r>
            <w:r w:rsidR="00C929F1">
              <w:rPr>
                <w:sz w:val="24"/>
                <w:szCs w:val="24"/>
              </w:rPr>
              <w:t xml:space="preserve"> with</w:t>
            </w:r>
            <w:r w:rsidR="00855B8E">
              <w:rPr>
                <w:sz w:val="24"/>
                <w:szCs w:val="24"/>
              </w:rPr>
              <w:t xml:space="preserve"> other </w:t>
            </w:r>
            <w:r w:rsidR="00B310B2">
              <w:rPr>
                <w:sz w:val="24"/>
                <w:szCs w:val="24"/>
              </w:rPr>
              <w:t xml:space="preserve">community </w:t>
            </w:r>
            <w:r w:rsidR="00855B8E">
              <w:rPr>
                <w:sz w:val="24"/>
                <w:szCs w:val="24"/>
              </w:rPr>
              <w:t xml:space="preserve">referrals. </w:t>
            </w:r>
          </w:p>
          <w:p w14:paraId="2CACFEF0" w14:textId="1CCC2521" w:rsidR="005974CA" w:rsidRPr="005974CA" w:rsidRDefault="005974CA" w:rsidP="005974CA">
            <w:pPr>
              <w:pStyle w:val="ListParagraph"/>
              <w:numPr>
                <w:ilvl w:val="1"/>
                <w:numId w:val="12"/>
              </w:numPr>
              <w:spacing w:line="276" w:lineRule="auto"/>
              <w:rPr>
                <w:sz w:val="24"/>
                <w:szCs w:val="24"/>
              </w:rPr>
            </w:pPr>
            <w:r w:rsidRPr="005974CA">
              <w:rPr>
                <w:sz w:val="24"/>
                <w:szCs w:val="24"/>
              </w:rPr>
              <w:t>One member recently lost her LTS Coordinator and is waiting to be assigned to a new one. Member reported in the meantime her Care Coordinator is filling in this role.</w:t>
            </w:r>
          </w:p>
          <w:p w14:paraId="62487D8A" w14:textId="63B07E1F" w:rsidR="00EB7BDA" w:rsidRPr="00DC11E9" w:rsidRDefault="005974CA" w:rsidP="00DC11E9">
            <w:pPr>
              <w:pStyle w:val="ListParagraph"/>
              <w:numPr>
                <w:ilvl w:val="0"/>
                <w:numId w:val="12"/>
              </w:numPr>
              <w:spacing w:line="276" w:lineRule="auto"/>
              <w:rPr>
                <w:sz w:val="24"/>
                <w:szCs w:val="24"/>
              </w:rPr>
            </w:pPr>
            <w:r>
              <w:rPr>
                <w:sz w:val="24"/>
                <w:szCs w:val="24"/>
              </w:rPr>
              <w:t>The Care Co</w:t>
            </w:r>
            <w:r w:rsidR="00C929F1">
              <w:rPr>
                <w:sz w:val="24"/>
                <w:szCs w:val="24"/>
              </w:rPr>
              <w:t>ordinators</w:t>
            </w:r>
            <w:r w:rsidR="0004215A" w:rsidRPr="00324DC1">
              <w:rPr>
                <w:sz w:val="24"/>
                <w:szCs w:val="24"/>
              </w:rPr>
              <w:t xml:space="preserve"> also serve an advocacy</w:t>
            </w:r>
            <w:r w:rsidR="00C929F1">
              <w:rPr>
                <w:sz w:val="24"/>
                <w:szCs w:val="24"/>
              </w:rPr>
              <w:t xml:space="preserve"> role for some CCA </w:t>
            </w:r>
            <w:r w:rsidR="00CC5558">
              <w:rPr>
                <w:sz w:val="24"/>
                <w:szCs w:val="24"/>
              </w:rPr>
              <w:t>member</w:t>
            </w:r>
            <w:r w:rsidR="00855B8E">
              <w:rPr>
                <w:sz w:val="24"/>
                <w:szCs w:val="24"/>
              </w:rPr>
              <w:t xml:space="preserve">s. </w:t>
            </w:r>
            <w:r w:rsidR="008734E9" w:rsidRPr="00DC11E9">
              <w:rPr>
                <w:sz w:val="24"/>
                <w:szCs w:val="24"/>
              </w:rPr>
              <w:t>Examples include:</w:t>
            </w:r>
          </w:p>
          <w:p w14:paraId="64FBD6D7" w14:textId="3B466FA9" w:rsidR="00EB7BDA" w:rsidRDefault="00CC5558" w:rsidP="00DC11E9">
            <w:pPr>
              <w:pStyle w:val="ListParagraph"/>
              <w:numPr>
                <w:ilvl w:val="1"/>
                <w:numId w:val="12"/>
              </w:numPr>
              <w:spacing w:line="276" w:lineRule="auto"/>
              <w:rPr>
                <w:sz w:val="24"/>
                <w:szCs w:val="24"/>
              </w:rPr>
            </w:pPr>
            <w:r>
              <w:rPr>
                <w:sz w:val="24"/>
                <w:szCs w:val="24"/>
              </w:rPr>
              <w:t>helping one member get a year</w:t>
            </w:r>
            <w:r w:rsidR="00DC11E9">
              <w:rPr>
                <w:sz w:val="24"/>
                <w:szCs w:val="24"/>
              </w:rPr>
              <w:t>’s</w:t>
            </w:r>
            <w:r>
              <w:rPr>
                <w:sz w:val="24"/>
                <w:szCs w:val="24"/>
              </w:rPr>
              <w:t xml:space="preserve"> worth of ref</w:t>
            </w:r>
            <w:r w:rsidR="00DC11E9">
              <w:rPr>
                <w:sz w:val="24"/>
                <w:szCs w:val="24"/>
              </w:rPr>
              <w:t>ills on an antibiotic to treat chronic UTI’s</w:t>
            </w:r>
            <w:r w:rsidR="00855B8E">
              <w:rPr>
                <w:sz w:val="24"/>
                <w:szCs w:val="24"/>
              </w:rPr>
              <w:t>;</w:t>
            </w:r>
            <w:r>
              <w:rPr>
                <w:sz w:val="24"/>
                <w:szCs w:val="24"/>
              </w:rPr>
              <w:t xml:space="preserve"> </w:t>
            </w:r>
            <w:r w:rsidR="008734E9">
              <w:rPr>
                <w:sz w:val="24"/>
                <w:szCs w:val="24"/>
              </w:rPr>
              <w:t xml:space="preserve">  </w:t>
            </w:r>
          </w:p>
          <w:p w14:paraId="0DA99340" w14:textId="14252550" w:rsidR="00EB7BDA" w:rsidRDefault="00DC11E9" w:rsidP="00DC11E9">
            <w:pPr>
              <w:pStyle w:val="ListParagraph"/>
              <w:numPr>
                <w:ilvl w:val="1"/>
                <w:numId w:val="12"/>
              </w:numPr>
              <w:spacing w:line="276" w:lineRule="auto"/>
              <w:rPr>
                <w:sz w:val="24"/>
                <w:szCs w:val="24"/>
              </w:rPr>
            </w:pPr>
            <w:r>
              <w:rPr>
                <w:sz w:val="24"/>
                <w:szCs w:val="24"/>
              </w:rPr>
              <w:t xml:space="preserve">assisting </w:t>
            </w:r>
            <w:r w:rsidR="00EB7BDA">
              <w:rPr>
                <w:sz w:val="24"/>
                <w:szCs w:val="24"/>
              </w:rPr>
              <w:t>with a “no he</w:t>
            </w:r>
            <w:r>
              <w:rPr>
                <w:sz w:val="24"/>
                <w:szCs w:val="24"/>
              </w:rPr>
              <w:t>at” call when the heat was broken in the member’s building</w:t>
            </w:r>
            <w:r w:rsidR="00EB7BDA">
              <w:rPr>
                <w:sz w:val="24"/>
                <w:szCs w:val="24"/>
              </w:rPr>
              <w:t>;</w:t>
            </w:r>
            <w:r>
              <w:rPr>
                <w:sz w:val="24"/>
                <w:szCs w:val="24"/>
              </w:rPr>
              <w:t xml:space="preserve"> and</w:t>
            </w:r>
            <w:r w:rsidR="00EB7BDA">
              <w:rPr>
                <w:sz w:val="24"/>
                <w:szCs w:val="24"/>
              </w:rPr>
              <w:t xml:space="preserve"> </w:t>
            </w:r>
          </w:p>
          <w:p w14:paraId="2BAF1D0A" w14:textId="77777777" w:rsidR="005974CA" w:rsidRDefault="00B310B2" w:rsidP="005974CA">
            <w:pPr>
              <w:pStyle w:val="ListParagraph"/>
              <w:numPr>
                <w:ilvl w:val="1"/>
                <w:numId w:val="12"/>
              </w:numPr>
              <w:spacing w:line="276" w:lineRule="auto"/>
              <w:rPr>
                <w:sz w:val="24"/>
                <w:szCs w:val="24"/>
              </w:rPr>
            </w:pPr>
            <w:r>
              <w:rPr>
                <w:sz w:val="24"/>
                <w:szCs w:val="24"/>
              </w:rPr>
              <w:t>helping</w:t>
            </w:r>
            <w:r w:rsidR="00855B8E">
              <w:rPr>
                <w:sz w:val="24"/>
                <w:szCs w:val="24"/>
              </w:rPr>
              <w:t xml:space="preserve"> </w:t>
            </w:r>
            <w:r w:rsidR="00DC11E9">
              <w:rPr>
                <w:sz w:val="24"/>
                <w:szCs w:val="24"/>
              </w:rPr>
              <w:t xml:space="preserve">create a </w:t>
            </w:r>
            <w:r w:rsidR="00CC5558">
              <w:rPr>
                <w:sz w:val="24"/>
                <w:szCs w:val="24"/>
              </w:rPr>
              <w:t xml:space="preserve">list of </w:t>
            </w:r>
            <w:r w:rsidR="00EB7BDA">
              <w:rPr>
                <w:sz w:val="24"/>
                <w:szCs w:val="24"/>
              </w:rPr>
              <w:t xml:space="preserve">medical </w:t>
            </w:r>
            <w:r w:rsidR="00CC5558">
              <w:rPr>
                <w:sz w:val="24"/>
                <w:szCs w:val="24"/>
              </w:rPr>
              <w:t xml:space="preserve">concerns </w:t>
            </w:r>
            <w:r w:rsidR="00DC11E9">
              <w:rPr>
                <w:sz w:val="24"/>
                <w:szCs w:val="24"/>
              </w:rPr>
              <w:t xml:space="preserve">for the member to bring to their next </w:t>
            </w:r>
            <w:r w:rsidR="00CC5558">
              <w:rPr>
                <w:sz w:val="24"/>
                <w:szCs w:val="24"/>
              </w:rPr>
              <w:t xml:space="preserve">medical </w:t>
            </w:r>
            <w:r w:rsidR="00CC5558">
              <w:rPr>
                <w:sz w:val="24"/>
                <w:szCs w:val="24"/>
              </w:rPr>
              <w:lastRenderedPageBreak/>
              <w:t>appointment.</w:t>
            </w:r>
          </w:p>
          <w:p w14:paraId="48AD8440" w14:textId="10FF549A" w:rsidR="005974CA" w:rsidRPr="005974CA" w:rsidRDefault="0004215A" w:rsidP="005974CA">
            <w:pPr>
              <w:pStyle w:val="ListParagraph"/>
              <w:numPr>
                <w:ilvl w:val="0"/>
                <w:numId w:val="12"/>
              </w:numPr>
              <w:spacing w:line="276" w:lineRule="auto"/>
              <w:rPr>
                <w:sz w:val="24"/>
                <w:szCs w:val="24"/>
              </w:rPr>
            </w:pPr>
            <w:r w:rsidRPr="00324DC1">
              <w:rPr>
                <w:sz w:val="24"/>
                <w:szCs w:val="24"/>
              </w:rPr>
              <w:t xml:space="preserve">Two members </w:t>
            </w:r>
            <w:r w:rsidR="00A02D35">
              <w:rPr>
                <w:sz w:val="24"/>
                <w:szCs w:val="24"/>
              </w:rPr>
              <w:t>were pleased with One Care’s progress</w:t>
            </w:r>
            <w:r w:rsidRPr="00324DC1">
              <w:rPr>
                <w:sz w:val="24"/>
                <w:szCs w:val="24"/>
              </w:rPr>
              <w:t xml:space="preserve"> in </w:t>
            </w:r>
            <w:r w:rsidR="00A02D35">
              <w:rPr>
                <w:sz w:val="24"/>
                <w:szCs w:val="24"/>
              </w:rPr>
              <w:t>providing effective services to</w:t>
            </w:r>
            <w:r w:rsidR="00EB7BDA">
              <w:rPr>
                <w:sz w:val="24"/>
                <w:szCs w:val="24"/>
              </w:rPr>
              <w:t xml:space="preserve"> members who have autism</w:t>
            </w:r>
            <w:r w:rsidRPr="00324DC1">
              <w:rPr>
                <w:sz w:val="24"/>
                <w:szCs w:val="24"/>
              </w:rPr>
              <w:t>. Both mem</w:t>
            </w:r>
            <w:r w:rsidR="00EB7BDA">
              <w:rPr>
                <w:sz w:val="24"/>
                <w:szCs w:val="24"/>
              </w:rPr>
              <w:t xml:space="preserve">bers </w:t>
            </w:r>
            <w:r w:rsidR="00A02D35">
              <w:rPr>
                <w:sz w:val="24"/>
                <w:szCs w:val="24"/>
              </w:rPr>
              <w:t>expressed frustrations along the way but</w:t>
            </w:r>
            <w:r w:rsidRPr="00324DC1">
              <w:rPr>
                <w:sz w:val="24"/>
                <w:szCs w:val="24"/>
              </w:rPr>
              <w:t xml:space="preserve"> also noted that the services they get today are personally tailored to their </w:t>
            </w:r>
            <w:r w:rsidR="00A02D35">
              <w:rPr>
                <w:sz w:val="24"/>
                <w:szCs w:val="24"/>
              </w:rPr>
              <w:t xml:space="preserve">needs, and are services </w:t>
            </w:r>
            <w:r w:rsidRPr="00324DC1">
              <w:rPr>
                <w:sz w:val="24"/>
                <w:szCs w:val="24"/>
              </w:rPr>
              <w:t xml:space="preserve">not commonly paid for by MassHealth. </w:t>
            </w:r>
          </w:p>
          <w:p w14:paraId="0510A49E" w14:textId="557E8C06" w:rsidR="00DC11E9" w:rsidRDefault="005C54E7" w:rsidP="005974CA">
            <w:pPr>
              <w:pStyle w:val="ListParagraph"/>
              <w:numPr>
                <w:ilvl w:val="0"/>
                <w:numId w:val="12"/>
              </w:numPr>
              <w:spacing w:line="276" w:lineRule="auto"/>
              <w:rPr>
                <w:sz w:val="24"/>
                <w:szCs w:val="24"/>
              </w:rPr>
            </w:pPr>
            <w:r>
              <w:rPr>
                <w:sz w:val="24"/>
                <w:szCs w:val="24"/>
              </w:rPr>
              <w:t>M</w:t>
            </w:r>
            <w:r w:rsidR="00EB7BDA">
              <w:rPr>
                <w:sz w:val="24"/>
                <w:szCs w:val="24"/>
              </w:rPr>
              <w:t>emb</w:t>
            </w:r>
            <w:r w:rsidR="005974CA">
              <w:rPr>
                <w:sz w:val="24"/>
                <w:szCs w:val="24"/>
              </w:rPr>
              <w:t xml:space="preserve">er with mobility impairments noted that the laundry at her residence was moved to an area that was not accessible. The LTS </w:t>
            </w:r>
            <w:r w:rsidR="00B310B2">
              <w:rPr>
                <w:sz w:val="24"/>
                <w:szCs w:val="24"/>
              </w:rPr>
              <w:t>Coordin</w:t>
            </w:r>
            <w:r w:rsidR="005974CA">
              <w:rPr>
                <w:sz w:val="24"/>
                <w:szCs w:val="24"/>
              </w:rPr>
              <w:t>ator told the member that they w</w:t>
            </w:r>
            <w:r w:rsidR="00B310B2">
              <w:rPr>
                <w:sz w:val="24"/>
                <w:szCs w:val="24"/>
              </w:rPr>
              <w:t xml:space="preserve">ould provide laundry service. The </w:t>
            </w:r>
            <w:r w:rsidR="00EB7BDA">
              <w:rPr>
                <w:sz w:val="24"/>
                <w:szCs w:val="24"/>
              </w:rPr>
              <w:t>member reported that “I cried because I didn’t know there was a program that could help me with laundry service. I was so grateful.”</w:t>
            </w:r>
          </w:p>
          <w:p w14:paraId="3D80FC1C" w14:textId="3084EB93" w:rsidR="005974CA" w:rsidRPr="005974CA" w:rsidRDefault="005C54E7" w:rsidP="005974CA">
            <w:pPr>
              <w:pStyle w:val="ListParagraph"/>
              <w:numPr>
                <w:ilvl w:val="0"/>
                <w:numId w:val="12"/>
              </w:numPr>
              <w:spacing w:line="276" w:lineRule="auto"/>
              <w:rPr>
                <w:sz w:val="24"/>
                <w:szCs w:val="24"/>
              </w:rPr>
            </w:pPr>
            <w:r>
              <w:rPr>
                <w:sz w:val="24"/>
                <w:szCs w:val="24"/>
              </w:rPr>
              <w:t>Member noted frustration with</w:t>
            </w:r>
            <w:r w:rsidR="00DC11E9" w:rsidRPr="005974CA">
              <w:rPr>
                <w:sz w:val="24"/>
                <w:szCs w:val="24"/>
              </w:rPr>
              <w:t xml:space="preserve"> having to pay out of pocket for a service.</w:t>
            </w:r>
          </w:p>
          <w:p w14:paraId="2203DEBC" w14:textId="77777777" w:rsidR="00DC11E9" w:rsidRDefault="00DC11E9" w:rsidP="00DC11E9">
            <w:pPr>
              <w:pStyle w:val="ListParagraph"/>
              <w:spacing w:line="276" w:lineRule="auto"/>
              <w:rPr>
                <w:sz w:val="24"/>
                <w:szCs w:val="24"/>
              </w:rPr>
            </w:pPr>
          </w:p>
          <w:p w14:paraId="5888CAD0" w14:textId="17431BA0" w:rsidR="001952D0" w:rsidRPr="00A02D35" w:rsidRDefault="001952D0" w:rsidP="001952D0">
            <w:pPr>
              <w:pStyle w:val="ListParagraph"/>
              <w:spacing w:line="276" w:lineRule="auto"/>
              <w:rPr>
                <w:sz w:val="24"/>
                <w:szCs w:val="24"/>
              </w:rPr>
            </w:pPr>
          </w:p>
        </w:tc>
      </w:tr>
      <w:tr w:rsidR="001A1616" w14:paraId="08FBD8DC" w14:textId="77777777" w:rsidTr="003F070B">
        <w:trPr>
          <w:trHeight w:val="739"/>
        </w:trPr>
        <w:tc>
          <w:tcPr>
            <w:tcW w:w="10120" w:type="dxa"/>
            <w:tcBorders>
              <w:top w:val="thinThickThinSmallGap" w:sz="24" w:space="0" w:color="5B9BD5" w:themeColor="accent5"/>
              <w:left w:val="single" w:sz="12" w:space="0" w:color="4472C4" w:themeColor="accent1"/>
              <w:bottom w:val="thinThickThinSmallGap" w:sz="24" w:space="0" w:color="5B9BD5" w:themeColor="accent5"/>
              <w:right w:val="single" w:sz="12" w:space="0" w:color="4472C4" w:themeColor="accent1"/>
            </w:tcBorders>
            <w:shd w:val="clear" w:color="auto" w:fill="FFFFFF" w:themeFill="background1"/>
          </w:tcPr>
          <w:p w14:paraId="0462D80E" w14:textId="7EE0AAC5" w:rsidR="00F721D1" w:rsidRPr="00324DC1" w:rsidRDefault="002D73E2" w:rsidP="004401AD">
            <w:pPr>
              <w:rPr>
                <w:b/>
                <w:sz w:val="24"/>
                <w:szCs w:val="24"/>
              </w:rPr>
            </w:pPr>
            <w:r w:rsidRPr="00324DC1">
              <w:rPr>
                <w:b/>
                <w:sz w:val="24"/>
                <w:szCs w:val="24"/>
              </w:rPr>
              <w:lastRenderedPageBreak/>
              <w:t>Health Policy Commission, 50 Milk Street, Boston, MA</w:t>
            </w:r>
          </w:p>
          <w:p w14:paraId="60D0451A" w14:textId="77777777" w:rsidR="002D73E2" w:rsidRPr="00324DC1" w:rsidRDefault="002D73E2" w:rsidP="004401AD">
            <w:pPr>
              <w:rPr>
                <w:b/>
                <w:sz w:val="24"/>
                <w:szCs w:val="24"/>
              </w:rPr>
            </w:pPr>
            <w:r w:rsidRPr="00324DC1">
              <w:rPr>
                <w:b/>
                <w:sz w:val="24"/>
                <w:szCs w:val="24"/>
              </w:rPr>
              <w:t>Facilitator: Bill Henning (BCIL)</w:t>
            </w:r>
          </w:p>
          <w:p w14:paraId="30AD5349" w14:textId="77777777" w:rsidR="002D73E2" w:rsidRPr="00324DC1" w:rsidRDefault="002D73E2" w:rsidP="004401AD">
            <w:pPr>
              <w:rPr>
                <w:sz w:val="24"/>
                <w:szCs w:val="24"/>
              </w:rPr>
            </w:pPr>
            <w:r w:rsidRPr="00324DC1">
              <w:rPr>
                <w:sz w:val="24"/>
                <w:szCs w:val="24"/>
              </w:rPr>
              <w:t>In Attendance: 5 One Care Members (3 CCA, 2 Tufts)</w:t>
            </w:r>
          </w:p>
          <w:p w14:paraId="1227357D" w14:textId="77777777" w:rsidR="002D73E2" w:rsidRPr="00324DC1" w:rsidRDefault="002D73E2" w:rsidP="004401AD">
            <w:pPr>
              <w:rPr>
                <w:sz w:val="24"/>
                <w:szCs w:val="24"/>
              </w:rPr>
            </w:pPr>
          </w:p>
          <w:p w14:paraId="165973BB" w14:textId="1B8524BA" w:rsidR="00BD1FE1" w:rsidRPr="00324DC1" w:rsidRDefault="004B3F76" w:rsidP="004401AD">
            <w:pPr>
              <w:rPr>
                <w:i/>
                <w:sz w:val="24"/>
                <w:szCs w:val="24"/>
              </w:rPr>
            </w:pPr>
            <w:r>
              <w:rPr>
                <w:i/>
                <w:sz w:val="24"/>
                <w:szCs w:val="24"/>
              </w:rPr>
              <w:t>Themes:</w:t>
            </w:r>
          </w:p>
          <w:p w14:paraId="4B812454" w14:textId="7958BD55" w:rsidR="00BD1FE1" w:rsidRPr="00324DC1" w:rsidRDefault="008734E9" w:rsidP="00BD1FE1">
            <w:pPr>
              <w:pStyle w:val="ListParagraph"/>
              <w:numPr>
                <w:ilvl w:val="0"/>
                <w:numId w:val="9"/>
              </w:numPr>
              <w:rPr>
                <w:sz w:val="24"/>
                <w:szCs w:val="24"/>
              </w:rPr>
            </w:pPr>
            <w:r>
              <w:rPr>
                <w:sz w:val="24"/>
                <w:szCs w:val="24"/>
              </w:rPr>
              <w:t>Quality of s</w:t>
            </w:r>
            <w:r w:rsidR="00BD1FE1" w:rsidRPr="00324DC1">
              <w:rPr>
                <w:sz w:val="24"/>
                <w:szCs w:val="24"/>
              </w:rPr>
              <w:t>ervices is high</w:t>
            </w:r>
          </w:p>
          <w:p w14:paraId="2B4F131C" w14:textId="4077DC47" w:rsidR="00BD1FE1" w:rsidRPr="00324DC1" w:rsidRDefault="00BD1FE1" w:rsidP="00BD1FE1">
            <w:pPr>
              <w:pStyle w:val="ListParagraph"/>
              <w:numPr>
                <w:ilvl w:val="0"/>
                <w:numId w:val="9"/>
              </w:numPr>
              <w:rPr>
                <w:sz w:val="24"/>
                <w:szCs w:val="24"/>
              </w:rPr>
            </w:pPr>
            <w:r w:rsidRPr="00324DC1">
              <w:rPr>
                <w:sz w:val="24"/>
                <w:szCs w:val="24"/>
              </w:rPr>
              <w:t>Members are happy with the variety of services offered by CCA</w:t>
            </w:r>
          </w:p>
          <w:p w14:paraId="4FFFA7EF" w14:textId="2FA09391" w:rsidR="00BD1FE1" w:rsidRPr="00324DC1" w:rsidRDefault="00BD1FE1" w:rsidP="00BD1FE1">
            <w:pPr>
              <w:pStyle w:val="ListParagraph"/>
              <w:numPr>
                <w:ilvl w:val="0"/>
                <w:numId w:val="9"/>
              </w:numPr>
              <w:rPr>
                <w:sz w:val="24"/>
                <w:szCs w:val="24"/>
              </w:rPr>
            </w:pPr>
            <w:r w:rsidRPr="00324DC1">
              <w:rPr>
                <w:sz w:val="24"/>
                <w:szCs w:val="24"/>
              </w:rPr>
              <w:t>Coordination of care can be difficult including:</w:t>
            </w:r>
          </w:p>
          <w:p w14:paraId="3FF98017" w14:textId="77777777" w:rsidR="00BD1FE1" w:rsidRPr="00324DC1" w:rsidRDefault="00BD1FE1" w:rsidP="00BD1FE1">
            <w:pPr>
              <w:pStyle w:val="ListParagraph"/>
              <w:numPr>
                <w:ilvl w:val="1"/>
                <w:numId w:val="9"/>
              </w:numPr>
              <w:rPr>
                <w:sz w:val="24"/>
                <w:szCs w:val="24"/>
              </w:rPr>
            </w:pPr>
            <w:r w:rsidRPr="00324DC1">
              <w:rPr>
                <w:sz w:val="24"/>
                <w:szCs w:val="24"/>
              </w:rPr>
              <w:t>Transportation</w:t>
            </w:r>
          </w:p>
          <w:p w14:paraId="525AD8EC" w14:textId="1FE0952E" w:rsidR="00AF1052" w:rsidRPr="00324DC1" w:rsidRDefault="00BD1FE1" w:rsidP="00AF1052">
            <w:pPr>
              <w:pStyle w:val="ListParagraph"/>
              <w:numPr>
                <w:ilvl w:val="1"/>
                <w:numId w:val="9"/>
              </w:numPr>
              <w:rPr>
                <w:sz w:val="24"/>
                <w:szCs w:val="24"/>
              </w:rPr>
            </w:pPr>
            <w:r w:rsidRPr="00324DC1">
              <w:rPr>
                <w:sz w:val="24"/>
                <w:szCs w:val="24"/>
              </w:rPr>
              <w:t xml:space="preserve">High-turn over in Care </w:t>
            </w:r>
            <w:r w:rsidR="00AB2299">
              <w:rPr>
                <w:sz w:val="24"/>
                <w:szCs w:val="24"/>
              </w:rPr>
              <w:t>Coordinator</w:t>
            </w:r>
            <w:r w:rsidR="00420784">
              <w:rPr>
                <w:sz w:val="24"/>
                <w:szCs w:val="24"/>
              </w:rPr>
              <w:t xml:space="preserve"> </w:t>
            </w:r>
            <w:r w:rsidRPr="00324DC1">
              <w:rPr>
                <w:sz w:val="24"/>
                <w:szCs w:val="24"/>
              </w:rPr>
              <w:t>and LTS Coordinator positions</w:t>
            </w:r>
            <w:r w:rsidR="00AF1052" w:rsidRPr="00324DC1">
              <w:rPr>
                <w:sz w:val="24"/>
                <w:szCs w:val="24"/>
              </w:rPr>
              <w:t xml:space="preserve"> leaving members unsure of who is helping with their Care Plan</w:t>
            </w:r>
          </w:p>
          <w:p w14:paraId="10ACB7FB" w14:textId="77777777" w:rsidR="00BD1FE1" w:rsidRPr="00324DC1" w:rsidRDefault="00BD1FE1" w:rsidP="00BD1FE1">
            <w:pPr>
              <w:pStyle w:val="ListParagraph"/>
              <w:numPr>
                <w:ilvl w:val="0"/>
                <w:numId w:val="9"/>
              </w:numPr>
              <w:rPr>
                <w:sz w:val="24"/>
                <w:szCs w:val="24"/>
              </w:rPr>
            </w:pPr>
            <w:r w:rsidRPr="00324DC1">
              <w:rPr>
                <w:sz w:val="24"/>
                <w:szCs w:val="24"/>
              </w:rPr>
              <w:t xml:space="preserve">Members lack knowledge about supports available to them including: </w:t>
            </w:r>
          </w:p>
          <w:p w14:paraId="70657ABC" w14:textId="3FF82FBE" w:rsidR="00BD1FE1" w:rsidRPr="00324DC1" w:rsidRDefault="00BD1FE1" w:rsidP="00BD1FE1">
            <w:pPr>
              <w:pStyle w:val="ListParagraph"/>
              <w:numPr>
                <w:ilvl w:val="1"/>
                <w:numId w:val="9"/>
              </w:numPr>
              <w:rPr>
                <w:sz w:val="24"/>
                <w:szCs w:val="24"/>
              </w:rPr>
            </w:pPr>
            <w:r w:rsidRPr="00324DC1">
              <w:rPr>
                <w:sz w:val="24"/>
                <w:szCs w:val="24"/>
              </w:rPr>
              <w:t>LTS Coordinator</w:t>
            </w:r>
          </w:p>
          <w:p w14:paraId="0FFFEB06" w14:textId="77777777" w:rsidR="00BD1FE1" w:rsidRPr="00324DC1" w:rsidRDefault="00BD1FE1" w:rsidP="00BD1FE1">
            <w:pPr>
              <w:pStyle w:val="ListParagraph"/>
              <w:numPr>
                <w:ilvl w:val="1"/>
                <w:numId w:val="9"/>
              </w:numPr>
              <w:rPr>
                <w:sz w:val="24"/>
                <w:szCs w:val="24"/>
              </w:rPr>
            </w:pPr>
            <w:r w:rsidRPr="00324DC1">
              <w:rPr>
                <w:sz w:val="24"/>
                <w:szCs w:val="24"/>
              </w:rPr>
              <w:t>OCO</w:t>
            </w:r>
          </w:p>
          <w:p w14:paraId="2F4C675D" w14:textId="21261E5F" w:rsidR="00AF1052" w:rsidRPr="00324DC1" w:rsidRDefault="00AF1052" w:rsidP="00BD1FE1">
            <w:pPr>
              <w:pStyle w:val="ListParagraph"/>
              <w:numPr>
                <w:ilvl w:val="1"/>
                <w:numId w:val="9"/>
              </w:numPr>
              <w:rPr>
                <w:sz w:val="24"/>
                <w:szCs w:val="24"/>
              </w:rPr>
            </w:pPr>
            <w:r w:rsidRPr="00324DC1">
              <w:rPr>
                <w:sz w:val="24"/>
                <w:szCs w:val="24"/>
              </w:rPr>
              <w:t>Recovery Specialists and Peer Specialists</w:t>
            </w:r>
          </w:p>
          <w:p w14:paraId="41CB961C" w14:textId="1703A825" w:rsidR="00BD1FE1" w:rsidRPr="00324DC1" w:rsidRDefault="008734E9" w:rsidP="00BD1FE1">
            <w:pPr>
              <w:pStyle w:val="ListParagraph"/>
              <w:numPr>
                <w:ilvl w:val="0"/>
                <w:numId w:val="9"/>
              </w:numPr>
              <w:rPr>
                <w:sz w:val="24"/>
                <w:szCs w:val="24"/>
              </w:rPr>
            </w:pPr>
            <w:r>
              <w:rPr>
                <w:sz w:val="24"/>
                <w:szCs w:val="24"/>
              </w:rPr>
              <w:t>Program m</w:t>
            </w:r>
            <w:r w:rsidR="00BD1FE1" w:rsidRPr="00324DC1">
              <w:rPr>
                <w:sz w:val="24"/>
                <w:szCs w:val="24"/>
              </w:rPr>
              <w:t xml:space="preserve">aterials </w:t>
            </w:r>
            <w:r w:rsidR="00AF1052" w:rsidRPr="00324DC1">
              <w:rPr>
                <w:sz w:val="24"/>
                <w:szCs w:val="24"/>
              </w:rPr>
              <w:t>can be difficult</w:t>
            </w:r>
            <w:r w:rsidR="00BD1FE1" w:rsidRPr="00324DC1">
              <w:rPr>
                <w:sz w:val="24"/>
                <w:szCs w:val="24"/>
              </w:rPr>
              <w:t xml:space="preserve"> to </w:t>
            </w:r>
            <w:r w:rsidR="00AF1052" w:rsidRPr="00324DC1">
              <w:rPr>
                <w:sz w:val="24"/>
                <w:szCs w:val="24"/>
              </w:rPr>
              <w:t xml:space="preserve">understand and cumbersome to read </w:t>
            </w:r>
          </w:p>
          <w:p w14:paraId="5BAFD45D" w14:textId="77777777" w:rsidR="00BD1FE1" w:rsidRPr="00324DC1" w:rsidRDefault="00BD1FE1" w:rsidP="00BD1FE1">
            <w:pPr>
              <w:rPr>
                <w:sz w:val="24"/>
                <w:szCs w:val="24"/>
              </w:rPr>
            </w:pPr>
          </w:p>
          <w:p w14:paraId="41DD974D" w14:textId="6D0242B5" w:rsidR="00BD1FE1" w:rsidRPr="00324DC1" w:rsidRDefault="00BD1FE1" w:rsidP="00BD1FE1">
            <w:pPr>
              <w:rPr>
                <w:i/>
                <w:sz w:val="24"/>
                <w:szCs w:val="24"/>
              </w:rPr>
            </w:pPr>
            <w:r w:rsidRPr="00324DC1">
              <w:rPr>
                <w:i/>
                <w:sz w:val="24"/>
                <w:szCs w:val="24"/>
              </w:rPr>
              <w:t>Member Comments during the Listening Session:</w:t>
            </w:r>
          </w:p>
          <w:p w14:paraId="766616FE" w14:textId="096CB35E" w:rsidR="00AF201A" w:rsidRPr="00324DC1" w:rsidRDefault="008734E9" w:rsidP="00AF201A">
            <w:pPr>
              <w:pStyle w:val="ListParagraph"/>
              <w:numPr>
                <w:ilvl w:val="0"/>
                <w:numId w:val="10"/>
              </w:numPr>
              <w:rPr>
                <w:i/>
                <w:sz w:val="24"/>
                <w:szCs w:val="24"/>
              </w:rPr>
            </w:pPr>
            <w:r>
              <w:rPr>
                <w:sz w:val="24"/>
                <w:szCs w:val="24"/>
              </w:rPr>
              <w:t>CCA m</w:t>
            </w:r>
            <w:r w:rsidR="00AF201A" w:rsidRPr="00324DC1">
              <w:rPr>
                <w:sz w:val="24"/>
                <w:szCs w:val="24"/>
              </w:rPr>
              <w:t xml:space="preserve">ember </w:t>
            </w:r>
            <w:r>
              <w:rPr>
                <w:sz w:val="24"/>
                <w:szCs w:val="24"/>
              </w:rPr>
              <w:t>was</w:t>
            </w:r>
            <w:r w:rsidR="00AF201A" w:rsidRPr="00324DC1">
              <w:rPr>
                <w:sz w:val="24"/>
                <w:szCs w:val="24"/>
              </w:rPr>
              <w:t xml:space="preserve"> very happy with </w:t>
            </w:r>
            <w:r w:rsidR="00BE49DB" w:rsidRPr="00324DC1">
              <w:rPr>
                <w:sz w:val="24"/>
                <w:szCs w:val="24"/>
              </w:rPr>
              <w:t>the standard of care and the ability to be admitted to Boston Medical Center and followed by a CCA team.</w:t>
            </w:r>
          </w:p>
          <w:p w14:paraId="27D2A869" w14:textId="778A7BEE" w:rsidR="00BD1FE1" w:rsidRDefault="008734E9" w:rsidP="00BD1FE1">
            <w:pPr>
              <w:pStyle w:val="ListParagraph"/>
              <w:numPr>
                <w:ilvl w:val="0"/>
                <w:numId w:val="9"/>
              </w:numPr>
              <w:rPr>
                <w:sz w:val="24"/>
                <w:szCs w:val="24"/>
              </w:rPr>
            </w:pPr>
            <w:r>
              <w:rPr>
                <w:sz w:val="24"/>
                <w:szCs w:val="24"/>
              </w:rPr>
              <w:t>Two m</w:t>
            </w:r>
            <w:r w:rsidR="00BD1FE1" w:rsidRPr="00324DC1">
              <w:rPr>
                <w:sz w:val="24"/>
                <w:szCs w:val="24"/>
              </w:rPr>
              <w:t xml:space="preserve">embers have a hard time getting prescriptions filled because of restrictions on what generic brands are covered – which </w:t>
            </w:r>
            <w:r w:rsidR="00AF201A" w:rsidRPr="00324DC1">
              <w:rPr>
                <w:sz w:val="24"/>
                <w:szCs w:val="24"/>
              </w:rPr>
              <w:t>have</w:t>
            </w:r>
            <w:r w:rsidR="00BE49DB" w:rsidRPr="00324DC1">
              <w:rPr>
                <w:sz w:val="24"/>
                <w:szCs w:val="24"/>
              </w:rPr>
              <w:t xml:space="preserve"> created</w:t>
            </w:r>
            <w:r w:rsidR="00BD1FE1" w:rsidRPr="00324DC1">
              <w:rPr>
                <w:sz w:val="24"/>
                <w:szCs w:val="24"/>
              </w:rPr>
              <w:t xml:space="preserve"> delays in care.</w:t>
            </w:r>
          </w:p>
          <w:p w14:paraId="16C140CA" w14:textId="4E13B69C" w:rsidR="00E50160" w:rsidRDefault="005C54E7" w:rsidP="00E50160">
            <w:pPr>
              <w:pStyle w:val="ListParagraph"/>
              <w:numPr>
                <w:ilvl w:val="0"/>
                <w:numId w:val="9"/>
              </w:numPr>
              <w:rPr>
                <w:sz w:val="24"/>
                <w:szCs w:val="24"/>
              </w:rPr>
            </w:pPr>
            <w:r>
              <w:rPr>
                <w:sz w:val="24"/>
                <w:szCs w:val="24"/>
              </w:rPr>
              <w:t>M</w:t>
            </w:r>
            <w:r w:rsidR="00E50160" w:rsidRPr="00E50160">
              <w:rPr>
                <w:sz w:val="24"/>
                <w:szCs w:val="24"/>
              </w:rPr>
              <w:t>ember</w:t>
            </w:r>
            <w:r w:rsidR="00F24478">
              <w:rPr>
                <w:sz w:val="24"/>
                <w:szCs w:val="24"/>
              </w:rPr>
              <w:t xml:space="preserve"> </w:t>
            </w:r>
            <w:r w:rsidR="00E50160">
              <w:rPr>
                <w:sz w:val="24"/>
                <w:szCs w:val="24"/>
              </w:rPr>
              <w:t xml:space="preserve">would like </w:t>
            </w:r>
            <w:r w:rsidR="00E50160" w:rsidRPr="00E50160">
              <w:rPr>
                <w:sz w:val="24"/>
                <w:szCs w:val="24"/>
              </w:rPr>
              <w:t xml:space="preserve">more information on </w:t>
            </w:r>
            <w:r w:rsidR="00E50160">
              <w:rPr>
                <w:sz w:val="24"/>
                <w:szCs w:val="24"/>
              </w:rPr>
              <w:t>t</w:t>
            </w:r>
            <w:r w:rsidR="00F24478">
              <w:rPr>
                <w:sz w:val="24"/>
                <w:szCs w:val="24"/>
              </w:rPr>
              <w:t>he medications she is prescribed.</w:t>
            </w:r>
          </w:p>
          <w:p w14:paraId="65515B82" w14:textId="57F79722" w:rsidR="00203DC7" w:rsidRPr="00203DC7" w:rsidRDefault="00203DC7" w:rsidP="00203DC7">
            <w:pPr>
              <w:pStyle w:val="ListParagraph"/>
              <w:numPr>
                <w:ilvl w:val="0"/>
                <w:numId w:val="9"/>
              </w:numPr>
              <w:rPr>
                <w:sz w:val="24"/>
                <w:szCs w:val="24"/>
              </w:rPr>
            </w:pPr>
            <w:r>
              <w:rPr>
                <w:sz w:val="24"/>
                <w:szCs w:val="24"/>
              </w:rPr>
              <w:t>Member expressed frustration that an out-of-state third-party determines what medications CCA approves – and felt it was disconnected from her local care team.</w:t>
            </w:r>
          </w:p>
          <w:p w14:paraId="0552E395" w14:textId="284B984B" w:rsidR="00E50160" w:rsidRDefault="005C54E7" w:rsidP="00E50160">
            <w:pPr>
              <w:pStyle w:val="ListParagraph"/>
              <w:numPr>
                <w:ilvl w:val="0"/>
                <w:numId w:val="9"/>
              </w:numPr>
              <w:rPr>
                <w:sz w:val="24"/>
                <w:szCs w:val="24"/>
              </w:rPr>
            </w:pPr>
            <w:r>
              <w:rPr>
                <w:sz w:val="24"/>
                <w:szCs w:val="24"/>
              </w:rPr>
              <w:t>M</w:t>
            </w:r>
            <w:r w:rsidR="00E50160">
              <w:rPr>
                <w:sz w:val="24"/>
                <w:szCs w:val="24"/>
              </w:rPr>
              <w:t>ember noted</w:t>
            </w:r>
            <w:r w:rsidR="00F24478">
              <w:rPr>
                <w:sz w:val="24"/>
                <w:szCs w:val="24"/>
              </w:rPr>
              <w:t xml:space="preserve"> that being</w:t>
            </w:r>
            <w:r w:rsidR="00321F03">
              <w:rPr>
                <w:sz w:val="24"/>
                <w:szCs w:val="24"/>
              </w:rPr>
              <w:t xml:space="preserve"> assigned some </w:t>
            </w:r>
            <w:r w:rsidR="00E50160">
              <w:rPr>
                <w:sz w:val="24"/>
                <w:szCs w:val="24"/>
              </w:rPr>
              <w:t xml:space="preserve">PCAs who did </w:t>
            </w:r>
            <w:r w:rsidR="00F24478">
              <w:rPr>
                <w:sz w:val="24"/>
                <w:szCs w:val="24"/>
              </w:rPr>
              <w:t>not speak English making delivery of personal care uncomfortable</w:t>
            </w:r>
            <w:r w:rsidR="00E50160">
              <w:rPr>
                <w:sz w:val="24"/>
                <w:szCs w:val="24"/>
              </w:rPr>
              <w:t>.</w:t>
            </w:r>
          </w:p>
          <w:p w14:paraId="394D81CE" w14:textId="67430485" w:rsidR="001F0C9D" w:rsidRPr="00324DC1" w:rsidRDefault="001F0C9D" w:rsidP="00BD1FE1">
            <w:pPr>
              <w:pStyle w:val="ListParagraph"/>
              <w:numPr>
                <w:ilvl w:val="0"/>
                <w:numId w:val="9"/>
              </w:numPr>
              <w:rPr>
                <w:sz w:val="24"/>
                <w:szCs w:val="24"/>
              </w:rPr>
            </w:pPr>
            <w:r w:rsidRPr="00324DC1">
              <w:rPr>
                <w:sz w:val="24"/>
                <w:szCs w:val="24"/>
              </w:rPr>
              <w:t>M</w:t>
            </w:r>
            <w:r w:rsidR="005C54E7">
              <w:rPr>
                <w:sz w:val="24"/>
                <w:szCs w:val="24"/>
              </w:rPr>
              <w:t>ember reported that the</w:t>
            </w:r>
            <w:r w:rsidRPr="00324DC1">
              <w:rPr>
                <w:sz w:val="24"/>
                <w:szCs w:val="24"/>
              </w:rPr>
              <w:t xml:space="preserve"> LTS Coordinator from South Shore E</w:t>
            </w:r>
            <w:r w:rsidR="008734E9">
              <w:rPr>
                <w:sz w:val="24"/>
                <w:szCs w:val="24"/>
              </w:rPr>
              <w:t>lder Services helped her get</w:t>
            </w:r>
            <w:r w:rsidRPr="00324DC1">
              <w:rPr>
                <w:sz w:val="24"/>
                <w:szCs w:val="24"/>
              </w:rPr>
              <w:t xml:space="preserve"> </w:t>
            </w:r>
            <w:r w:rsidRPr="00324DC1">
              <w:rPr>
                <w:sz w:val="24"/>
                <w:szCs w:val="24"/>
              </w:rPr>
              <w:lastRenderedPageBreak/>
              <w:t>insurance approval for a ceiling lift</w:t>
            </w:r>
            <w:r w:rsidR="005C54E7">
              <w:rPr>
                <w:sz w:val="24"/>
                <w:szCs w:val="24"/>
              </w:rPr>
              <w:t>, helped her family access SNAP benefits</w:t>
            </w:r>
            <w:r w:rsidR="001952D0">
              <w:rPr>
                <w:sz w:val="24"/>
                <w:szCs w:val="24"/>
              </w:rPr>
              <w:t xml:space="preserve">, </w:t>
            </w:r>
            <w:r w:rsidRPr="00324DC1">
              <w:rPr>
                <w:sz w:val="24"/>
                <w:szCs w:val="24"/>
              </w:rPr>
              <w:t>and helps</w:t>
            </w:r>
            <w:r w:rsidR="00D842E4">
              <w:rPr>
                <w:sz w:val="24"/>
                <w:szCs w:val="24"/>
              </w:rPr>
              <w:t xml:space="preserve"> her access </w:t>
            </w:r>
            <w:r w:rsidRPr="00324DC1">
              <w:rPr>
                <w:sz w:val="24"/>
                <w:szCs w:val="24"/>
              </w:rPr>
              <w:t>social services</w:t>
            </w:r>
            <w:r w:rsidR="001952D0">
              <w:rPr>
                <w:sz w:val="24"/>
                <w:szCs w:val="24"/>
              </w:rPr>
              <w:t xml:space="preserve"> on an ongoing basis</w:t>
            </w:r>
            <w:r w:rsidRPr="00324DC1">
              <w:rPr>
                <w:sz w:val="24"/>
                <w:szCs w:val="24"/>
              </w:rPr>
              <w:t>. Member also repor</w:t>
            </w:r>
            <w:r w:rsidR="00D842E4">
              <w:rPr>
                <w:sz w:val="24"/>
                <w:szCs w:val="24"/>
              </w:rPr>
              <w:t xml:space="preserve">ted that she has been able to change members of her care team. For example, </w:t>
            </w:r>
            <w:r w:rsidR="00040D98">
              <w:rPr>
                <w:sz w:val="24"/>
                <w:szCs w:val="24"/>
              </w:rPr>
              <w:t xml:space="preserve">the </w:t>
            </w:r>
            <w:r w:rsidR="00D842E4">
              <w:rPr>
                <w:sz w:val="24"/>
                <w:szCs w:val="24"/>
              </w:rPr>
              <w:t>member was having trouble communicating w</w:t>
            </w:r>
            <w:r w:rsidR="005C54E7">
              <w:rPr>
                <w:sz w:val="24"/>
                <w:szCs w:val="24"/>
              </w:rPr>
              <w:t>ith her nurse pr</w:t>
            </w:r>
            <w:r w:rsidR="001952D0">
              <w:rPr>
                <w:sz w:val="24"/>
                <w:szCs w:val="24"/>
              </w:rPr>
              <w:t xml:space="preserve">actitioner, so </w:t>
            </w:r>
            <w:r w:rsidR="00040D98">
              <w:rPr>
                <w:sz w:val="24"/>
                <w:szCs w:val="24"/>
              </w:rPr>
              <w:t>she was given</w:t>
            </w:r>
            <w:r w:rsidR="00D842E4">
              <w:rPr>
                <w:sz w:val="24"/>
                <w:szCs w:val="24"/>
              </w:rPr>
              <w:t xml:space="preserve"> a new one</w:t>
            </w:r>
            <w:r w:rsidRPr="00324DC1">
              <w:rPr>
                <w:sz w:val="24"/>
                <w:szCs w:val="24"/>
              </w:rPr>
              <w:t>.</w:t>
            </w:r>
          </w:p>
          <w:p w14:paraId="5832876A" w14:textId="5127E20E" w:rsidR="00940DD6" w:rsidRPr="00E50160" w:rsidRDefault="001F0C9D" w:rsidP="00E50160">
            <w:pPr>
              <w:pStyle w:val="ListParagraph"/>
              <w:numPr>
                <w:ilvl w:val="0"/>
                <w:numId w:val="9"/>
              </w:numPr>
              <w:rPr>
                <w:sz w:val="24"/>
                <w:szCs w:val="24"/>
              </w:rPr>
            </w:pPr>
            <w:r w:rsidRPr="00324DC1">
              <w:rPr>
                <w:sz w:val="24"/>
                <w:szCs w:val="24"/>
              </w:rPr>
              <w:t xml:space="preserve">Member reported that she doesn’t know who her current Care </w:t>
            </w:r>
            <w:r w:rsidR="00AB2299">
              <w:rPr>
                <w:sz w:val="24"/>
                <w:szCs w:val="24"/>
              </w:rPr>
              <w:t>Coordinator</w:t>
            </w:r>
            <w:r w:rsidR="0090013A">
              <w:rPr>
                <w:sz w:val="24"/>
                <w:szCs w:val="24"/>
              </w:rPr>
              <w:t xml:space="preserve"> is</w:t>
            </w:r>
            <w:r w:rsidR="001952D0">
              <w:rPr>
                <w:sz w:val="24"/>
                <w:szCs w:val="24"/>
              </w:rPr>
              <w:t xml:space="preserve">, </w:t>
            </w:r>
            <w:r w:rsidR="0090013A">
              <w:rPr>
                <w:sz w:val="24"/>
                <w:szCs w:val="24"/>
              </w:rPr>
              <w:t xml:space="preserve">so </w:t>
            </w:r>
            <w:r w:rsidRPr="00324DC1">
              <w:rPr>
                <w:sz w:val="24"/>
                <w:szCs w:val="24"/>
              </w:rPr>
              <w:t xml:space="preserve">she doesn’t know who </w:t>
            </w:r>
            <w:r w:rsidR="001952D0">
              <w:rPr>
                <w:sz w:val="24"/>
                <w:szCs w:val="24"/>
              </w:rPr>
              <w:t>to call for assistance</w:t>
            </w:r>
            <w:r w:rsidR="005C54E7">
              <w:rPr>
                <w:sz w:val="24"/>
                <w:szCs w:val="24"/>
              </w:rPr>
              <w:t xml:space="preserve">. Member also </w:t>
            </w:r>
            <w:r w:rsidRPr="00324DC1">
              <w:rPr>
                <w:sz w:val="24"/>
                <w:szCs w:val="24"/>
              </w:rPr>
              <w:t xml:space="preserve">doesn’t know her LTS Coordinator well. Member reported that her </w:t>
            </w:r>
            <w:r w:rsidR="001952D0">
              <w:rPr>
                <w:sz w:val="24"/>
                <w:szCs w:val="24"/>
              </w:rPr>
              <w:t xml:space="preserve">LTS </w:t>
            </w:r>
            <w:r w:rsidRPr="00324DC1">
              <w:rPr>
                <w:sz w:val="24"/>
                <w:szCs w:val="24"/>
              </w:rPr>
              <w:t>coordinator felt like “a distant relative that you don’t have anything to say to.” Member also stated she is still having to</w:t>
            </w:r>
            <w:r w:rsidR="001952D0">
              <w:rPr>
                <w:sz w:val="24"/>
                <w:szCs w:val="24"/>
              </w:rPr>
              <w:t xml:space="preserve"> pay for her trauma therapy out-of-</w:t>
            </w:r>
            <w:r w:rsidRPr="00324DC1">
              <w:rPr>
                <w:sz w:val="24"/>
                <w:szCs w:val="24"/>
              </w:rPr>
              <w:t>pocket despite several attempts by her therapist to get the treatment covered.</w:t>
            </w:r>
          </w:p>
          <w:p w14:paraId="27628101" w14:textId="607A8AFA" w:rsidR="007365D1" w:rsidRPr="007365D1" w:rsidRDefault="007365D1" w:rsidP="007365D1">
            <w:pPr>
              <w:pStyle w:val="ListParagraph"/>
              <w:rPr>
                <w:sz w:val="24"/>
                <w:szCs w:val="24"/>
              </w:rPr>
            </w:pPr>
          </w:p>
        </w:tc>
      </w:tr>
      <w:tr w:rsidR="001A1616" w14:paraId="5B1FD388" w14:textId="77777777" w:rsidTr="0093035B">
        <w:trPr>
          <w:trHeight w:val="739"/>
        </w:trPr>
        <w:tc>
          <w:tcPr>
            <w:tcW w:w="10120" w:type="dxa"/>
            <w:tcBorders>
              <w:top w:val="thinThickThinSmallGap" w:sz="24" w:space="0" w:color="5B9BD5" w:themeColor="accent5"/>
              <w:left w:val="single" w:sz="12" w:space="0" w:color="4472C4" w:themeColor="accent1"/>
              <w:bottom w:val="thinThickThinSmallGap" w:sz="24" w:space="0" w:color="5B9BD5" w:themeColor="accent5"/>
              <w:right w:val="single" w:sz="12" w:space="0" w:color="4472C4" w:themeColor="accent1"/>
            </w:tcBorders>
            <w:shd w:val="clear" w:color="auto" w:fill="B4C6E7" w:themeFill="accent1" w:themeFillTint="66"/>
          </w:tcPr>
          <w:p w14:paraId="73CA405E" w14:textId="04EC3E8A" w:rsidR="002A5849" w:rsidRPr="002A5849" w:rsidRDefault="002A5849" w:rsidP="002A5849">
            <w:pPr>
              <w:rPr>
                <w:b/>
                <w:color w:val="000000" w:themeColor="text1"/>
                <w:sz w:val="24"/>
                <w:szCs w:val="24"/>
              </w:rPr>
            </w:pPr>
            <w:r w:rsidRPr="002A5849">
              <w:rPr>
                <w:b/>
                <w:color w:val="000000" w:themeColor="text1"/>
                <w:sz w:val="24"/>
                <w:szCs w:val="24"/>
              </w:rPr>
              <w:lastRenderedPageBreak/>
              <w:t>Worcester Public Library, 3 Salem Square, Worcester, MA</w:t>
            </w:r>
          </w:p>
          <w:p w14:paraId="51582A6A" w14:textId="7F0C1651" w:rsidR="002A5849" w:rsidRDefault="002A5849" w:rsidP="002A5849">
            <w:pPr>
              <w:rPr>
                <w:b/>
                <w:sz w:val="24"/>
                <w:szCs w:val="24"/>
              </w:rPr>
            </w:pPr>
            <w:r w:rsidRPr="002A5849">
              <w:rPr>
                <w:b/>
                <w:color w:val="000000" w:themeColor="text1"/>
                <w:sz w:val="24"/>
                <w:szCs w:val="24"/>
              </w:rPr>
              <w:t xml:space="preserve">Facilitator: June Sauvageau </w:t>
            </w:r>
          </w:p>
          <w:p w14:paraId="3E5FF68E" w14:textId="0DC12215" w:rsidR="002A5849" w:rsidRDefault="002A5849" w:rsidP="004401AD">
            <w:pPr>
              <w:rPr>
                <w:sz w:val="24"/>
                <w:szCs w:val="24"/>
              </w:rPr>
            </w:pPr>
            <w:r>
              <w:rPr>
                <w:sz w:val="24"/>
                <w:szCs w:val="24"/>
              </w:rPr>
              <w:t>In Attendance: 15 One Care Members (1 CCA, 14 Tufts)</w:t>
            </w:r>
          </w:p>
          <w:p w14:paraId="7054EE23" w14:textId="77777777" w:rsidR="00B331C1" w:rsidRDefault="00B331C1" w:rsidP="004401AD">
            <w:pPr>
              <w:rPr>
                <w:sz w:val="24"/>
                <w:szCs w:val="24"/>
              </w:rPr>
            </w:pPr>
          </w:p>
          <w:p w14:paraId="0540ABC8" w14:textId="489F0E50" w:rsidR="00B331C1" w:rsidRPr="00B331C1" w:rsidRDefault="004B3F76" w:rsidP="004401AD">
            <w:pPr>
              <w:rPr>
                <w:i/>
                <w:sz w:val="24"/>
                <w:szCs w:val="24"/>
              </w:rPr>
            </w:pPr>
            <w:r>
              <w:rPr>
                <w:i/>
                <w:sz w:val="24"/>
                <w:szCs w:val="24"/>
              </w:rPr>
              <w:t>Themes</w:t>
            </w:r>
            <w:r w:rsidR="00B331C1" w:rsidRPr="00B331C1">
              <w:rPr>
                <w:i/>
                <w:sz w:val="24"/>
                <w:szCs w:val="24"/>
              </w:rPr>
              <w:t xml:space="preserve">: </w:t>
            </w:r>
          </w:p>
          <w:p w14:paraId="0DA3ED71" w14:textId="141EFF8B" w:rsidR="00BD6B63" w:rsidRPr="00BF4CBE" w:rsidRDefault="00BD6B63" w:rsidP="007E20B3">
            <w:pPr>
              <w:pStyle w:val="ListParagraph"/>
              <w:numPr>
                <w:ilvl w:val="0"/>
                <w:numId w:val="13"/>
              </w:numPr>
              <w:spacing w:after="160" w:line="259" w:lineRule="auto"/>
              <w:rPr>
                <w:sz w:val="24"/>
                <w:szCs w:val="24"/>
              </w:rPr>
            </w:pPr>
            <w:r w:rsidRPr="00BF4CBE">
              <w:rPr>
                <w:sz w:val="24"/>
                <w:szCs w:val="24"/>
              </w:rPr>
              <w:t>Access to Durabl</w:t>
            </w:r>
            <w:r w:rsidR="005C351E">
              <w:rPr>
                <w:sz w:val="24"/>
                <w:szCs w:val="24"/>
              </w:rPr>
              <w:t>e Medical Equipment and Dental c</w:t>
            </w:r>
            <w:r w:rsidRPr="00BF4CBE">
              <w:rPr>
                <w:sz w:val="24"/>
                <w:szCs w:val="24"/>
              </w:rPr>
              <w:t>overage</w:t>
            </w:r>
            <w:r w:rsidR="007E20B3" w:rsidRPr="00BF4CBE">
              <w:rPr>
                <w:sz w:val="24"/>
                <w:szCs w:val="24"/>
              </w:rPr>
              <w:t xml:space="preserve"> </w:t>
            </w:r>
            <w:r w:rsidRPr="00BF4CBE">
              <w:rPr>
                <w:sz w:val="24"/>
                <w:szCs w:val="24"/>
              </w:rPr>
              <w:t>has been very positive</w:t>
            </w:r>
          </w:p>
          <w:p w14:paraId="4C3D33B7" w14:textId="2A045A6E" w:rsidR="007E20B3" w:rsidRPr="00BF4CBE" w:rsidRDefault="005C351E" w:rsidP="007E20B3">
            <w:pPr>
              <w:pStyle w:val="ListParagraph"/>
              <w:numPr>
                <w:ilvl w:val="0"/>
                <w:numId w:val="13"/>
              </w:numPr>
              <w:spacing w:after="160" w:line="259" w:lineRule="auto"/>
              <w:rPr>
                <w:sz w:val="24"/>
                <w:szCs w:val="24"/>
              </w:rPr>
            </w:pPr>
            <w:r>
              <w:rPr>
                <w:sz w:val="24"/>
                <w:szCs w:val="24"/>
              </w:rPr>
              <w:t>LTS C</w:t>
            </w:r>
            <w:r w:rsidR="007E20B3" w:rsidRPr="00BF4CBE">
              <w:rPr>
                <w:sz w:val="24"/>
                <w:szCs w:val="24"/>
              </w:rPr>
              <w:t xml:space="preserve">oordinators stop and start </w:t>
            </w:r>
            <w:r w:rsidR="00BD6B63" w:rsidRPr="00BF4CBE">
              <w:rPr>
                <w:sz w:val="24"/>
                <w:szCs w:val="24"/>
              </w:rPr>
              <w:t>/ Lack of consistency of care</w:t>
            </w:r>
          </w:p>
          <w:p w14:paraId="62F5D0B1" w14:textId="0211540B" w:rsidR="007E20B3" w:rsidRPr="00BF4CBE" w:rsidRDefault="00BD6B63" w:rsidP="007E20B3">
            <w:pPr>
              <w:pStyle w:val="ListParagraph"/>
              <w:numPr>
                <w:ilvl w:val="0"/>
                <w:numId w:val="13"/>
              </w:numPr>
              <w:spacing w:after="160" w:line="259" w:lineRule="auto"/>
              <w:rPr>
                <w:sz w:val="24"/>
                <w:szCs w:val="24"/>
              </w:rPr>
            </w:pPr>
            <w:r w:rsidRPr="00BF4CBE">
              <w:rPr>
                <w:sz w:val="24"/>
                <w:szCs w:val="24"/>
              </w:rPr>
              <w:t>Members were not</w:t>
            </w:r>
            <w:r w:rsidR="00F5515E" w:rsidRPr="00BF4CBE">
              <w:rPr>
                <w:sz w:val="24"/>
                <w:szCs w:val="24"/>
              </w:rPr>
              <w:t xml:space="preserve"> aware of the</w:t>
            </w:r>
            <w:r w:rsidRPr="00BF4CBE">
              <w:rPr>
                <w:sz w:val="24"/>
                <w:szCs w:val="24"/>
              </w:rPr>
              <w:t xml:space="preserve"> Integrated Care Team</w:t>
            </w:r>
            <w:r w:rsidR="00F5515E" w:rsidRPr="00BF4CBE">
              <w:rPr>
                <w:sz w:val="24"/>
                <w:szCs w:val="24"/>
              </w:rPr>
              <w:t>/ Planning process</w:t>
            </w:r>
          </w:p>
          <w:p w14:paraId="0B53EEA5" w14:textId="4F8CD2AA" w:rsidR="007E20B3" w:rsidRPr="00BF4CBE" w:rsidRDefault="00F5515E" w:rsidP="007E20B3">
            <w:pPr>
              <w:pStyle w:val="ListParagraph"/>
              <w:numPr>
                <w:ilvl w:val="0"/>
                <w:numId w:val="13"/>
              </w:numPr>
              <w:spacing w:after="160" w:line="259" w:lineRule="auto"/>
              <w:rPr>
                <w:sz w:val="24"/>
                <w:szCs w:val="24"/>
              </w:rPr>
            </w:pPr>
            <w:r w:rsidRPr="00BF4CBE">
              <w:rPr>
                <w:sz w:val="24"/>
                <w:szCs w:val="24"/>
              </w:rPr>
              <w:t>Consumer Advisory Council members for Tufts would like to collaborate with the IC more and also needs new members</w:t>
            </w:r>
          </w:p>
          <w:p w14:paraId="79B90CE6" w14:textId="4E533115" w:rsidR="00F5515E" w:rsidRPr="00BF4CBE" w:rsidRDefault="00F5515E" w:rsidP="007E20B3">
            <w:pPr>
              <w:pStyle w:val="ListParagraph"/>
              <w:numPr>
                <w:ilvl w:val="0"/>
                <w:numId w:val="13"/>
              </w:numPr>
              <w:spacing w:after="160" w:line="259" w:lineRule="auto"/>
              <w:rPr>
                <w:sz w:val="24"/>
                <w:szCs w:val="24"/>
              </w:rPr>
            </w:pPr>
            <w:r w:rsidRPr="00BF4CBE">
              <w:rPr>
                <w:sz w:val="24"/>
                <w:szCs w:val="24"/>
              </w:rPr>
              <w:t>Members lack knowledge about numerous programs/supports such as the Recovery Coach, Peer Specialist and LTS Coordinator</w:t>
            </w:r>
          </w:p>
          <w:p w14:paraId="714A48D3" w14:textId="01C4DD44" w:rsidR="00506A11" w:rsidRPr="00BF4CBE" w:rsidRDefault="00506A11" w:rsidP="007E20B3">
            <w:pPr>
              <w:pStyle w:val="ListParagraph"/>
              <w:numPr>
                <w:ilvl w:val="0"/>
                <w:numId w:val="13"/>
              </w:numPr>
              <w:spacing w:after="160" w:line="259" w:lineRule="auto"/>
              <w:rPr>
                <w:sz w:val="24"/>
                <w:szCs w:val="24"/>
              </w:rPr>
            </w:pPr>
            <w:r w:rsidRPr="00BF4CBE">
              <w:rPr>
                <w:sz w:val="24"/>
                <w:szCs w:val="24"/>
              </w:rPr>
              <w:t>Members are not aware of the appeal process.</w:t>
            </w:r>
          </w:p>
          <w:p w14:paraId="02827B75" w14:textId="77777777" w:rsidR="002A5849" w:rsidRDefault="00570FD2" w:rsidP="004401AD">
            <w:pPr>
              <w:rPr>
                <w:i/>
                <w:sz w:val="24"/>
                <w:szCs w:val="24"/>
              </w:rPr>
            </w:pPr>
            <w:r>
              <w:rPr>
                <w:i/>
                <w:sz w:val="24"/>
                <w:szCs w:val="24"/>
              </w:rPr>
              <w:t>Member Comments During Listening Session:</w:t>
            </w:r>
          </w:p>
          <w:p w14:paraId="24E133A4" w14:textId="466E68C0" w:rsidR="00570FD2" w:rsidRDefault="00CE391B" w:rsidP="00281132">
            <w:pPr>
              <w:pStyle w:val="ListParagraph"/>
              <w:numPr>
                <w:ilvl w:val="0"/>
                <w:numId w:val="14"/>
              </w:numPr>
              <w:rPr>
                <w:sz w:val="24"/>
                <w:szCs w:val="24"/>
              </w:rPr>
            </w:pPr>
            <w:r>
              <w:rPr>
                <w:sz w:val="24"/>
                <w:szCs w:val="24"/>
              </w:rPr>
              <w:t>Member repor</w:t>
            </w:r>
            <w:r w:rsidR="00281132">
              <w:rPr>
                <w:sz w:val="24"/>
                <w:szCs w:val="24"/>
              </w:rPr>
              <w:t xml:space="preserve">ted that she receives many forms in the mail that overwhelm her. She didn’t return some and lost services including MassHealth and had to miss her physical. Member is now on One Care and has her services again. </w:t>
            </w:r>
            <w:r w:rsidR="00203DC7">
              <w:rPr>
                <w:sz w:val="24"/>
                <w:szCs w:val="24"/>
              </w:rPr>
              <w:t xml:space="preserve"> Facilitator</w:t>
            </w:r>
            <w:r w:rsidR="00281132" w:rsidRPr="00281132">
              <w:rPr>
                <w:sz w:val="24"/>
                <w:szCs w:val="24"/>
              </w:rPr>
              <w:t xml:space="preserve"> explained that in the future an LTS Coordinator could help her fill out forms. </w:t>
            </w:r>
          </w:p>
          <w:p w14:paraId="442B1E57" w14:textId="433211CE" w:rsidR="00281132" w:rsidRDefault="00281132" w:rsidP="00281132">
            <w:pPr>
              <w:pStyle w:val="ListParagraph"/>
              <w:numPr>
                <w:ilvl w:val="0"/>
                <w:numId w:val="14"/>
              </w:numPr>
              <w:rPr>
                <w:sz w:val="24"/>
                <w:szCs w:val="24"/>
              </w:rPr>
            </w:pPr>
            <w:r>
              <w:rPr>
                <w:sz w:val="24"/>
                <w:szCs w:val="24"/>
              </w:rPr>
              <w:t xml:space="preserve">Member stated that she has trouble filling out forms as well and had an LTS Coordinator helping her when she first started One Care but then didn’t hear from anyone again for nearly three years. </w:t>
            </w:r>
          </w:p>
          <w:p w14:paraId="72E1EAC4" w14:textId="24B8C954" w:rsidR="00203DC7" w:rsidRDefault="00203DC7" w:rsidP="00203DC7">
            <w:pPr>
              <w:pStyle w:val="ListParagraph"/>
              <w:numPr>
                <w:ilvl w:val="0"/>
                <w:numId w:val="14"/>
              </w:numPr>
              <w:rPr>
                <w:sz w:val="24"/>
                <w:szCs w:val="24"/>
              </w:rPr>
            </w:pPr>
            <w:r w:rsidRPr="00203DC7">
              <w:rPr>
                <w:sz w:val="24"/>
                <w:szCs w:val="24"/>
              </w:rPr>
              <w:t>Member was excited to learn that root canal was covered by One Care.</w:t>
            </w:r>
          </w:p>
          <w:p w14:paraId="60106D1C" w14:textId="1EDDBA8A" w:rsidR="00203DC7" w:rsidRPr="00203DC7" w:rsidRDefault="00203DC7" w:rsidP="00203DC7">
            <w:pPr>
              <w:pStyle w:val="ListParagraph"/>
              <w:numPr>
                <w:ilvl w:val="0"/>
                <w:numId w:val="14"/>
              </w:numPr>
              <w:rPr>
                <w:sz w:val="24"/>
                <w:szCs w:val="24"/>
              </w:rPr>
            </w:pPr>
            <w:r>
              <w:rPr>
                <w:sz w:val="24"/>
                <w:szCs w:val="24"/>
              </w:rPr>
              <w:t>Member was frustrated that dental implants were</w:t>
            </w:r>
            <w:r w:rsidRPr="00203DC7">
              <w:rPr>
                <w:sz w:val="24"/>
                <w:szCs w:val="24"/>
              </w:rPr>
              <w:t xml:space="preserve"> not covered by One Care</w:t>
            </w:r>
            <w:r>
              <w:rPr>
                <w:sz w:val="24"/>
                <w:szCs w:val="24"/>
              </w:rPr>
              <w:t xml:space="preserve"> and didn’t understand why full dental coverage wasn’t available to members</w:t>
            </w:r>
            <w:r w:rsidRPr="00203DC7">
              <w:rPr>
                <w:sz w:val="24"/>
                <w:szCs w:val="24"/>
              </w:rPr>
              <w:t>.</w:t>
            </w:r>
          </w:p>
          <w:p w14:paraId="542C633E" w14:textId="72C04909" w:rsidR="00281132" w:rsidRDefault="005C351E" w:rsidP="00281132">
            <w:pPr>
              <w:pStyle w:val="ListParagraph"/>
              <w:numPr>
                <w:ilvl w:val="0"/>
                <w:numId w:val="14"/>
              </w:numPr>
              <w:rPr>
                <w:sz w:val="24"/>
                <w:szCs w:val="24"/>
              </w:rPr>
            </w:pPr>
            <w:r>
              <w:rPr>
                <w:sz w:val="24"/>
                <w:szCs w:val="24"/>
              </w:rPr>
              <w:t>Tufts m</w:t>
            </w:r>
            <w:r w:rsidR="00281132">
              <w:rPr>
                <w:sz w:val="24"/>
                <w:szCs w:val="24"/>
              </w:rPr>
              <w:t>ember state</w:t>
            </w:r>
            <w:r>
              <w:rPr>
                <w:sz w:val="24"/>
                <w:szCs w:val="24"/>
              </w:rPr>
              <w:t>d</w:t>
            </w:r>
            <w:r w:rsidR="00281132">
              <w:rPr>
                <w:sz w:val="24"/>
                <w:szCs w:val="24"/>
              </w:rPr>
              <w:t xml:space="preserve"> he is getting great health care including dental and that he is very grateful.</w:t>
            </w:r>
          </w:p>
          <w:p w14:paraId="587FA197" w14:textId="3E931695" w:rsidR="00271D15" w:rsidRDefault="00271D15" w:rsidP="00281132">
            <w:pPr>
              <w:pStyle w:val="ListParagraph"/>
              <w:numPr>
                <w:ilvl w:val="0"/>
                <w:numId w:val="14"/>
              </w:numPr>
              <w:rPr>
                <w:sz w:val="24"/>
                <w:szCs w:val="24"/>
              </w:rPr>
            </w:pPr>
            <w:r>
              <w:rPr>
                <w:sz w:val="24"/>
                <w:szCs w:val="24"/>
              </w:rPr>
              <w:t>Member of Tufts says “it is great not to have to pay for scripts.”</w:t>
            </w:r>
          </w:p>
          <w:p w14:paraId="2D791D2B" w14:textId="0665446A" w:rsidR="006A6883" w:rsidRDefault="006A6883" w:rsidP="00281132">
            <w:pPr>
              <w:pStyle w:val="ListParagraph"/>
              <w:numPr>
                <w:ilvl w:val="0"/>
                <w:numId w:val="14"/>
              </w:numPr>
              <w:rPr>
                <w:sz w:val="24"/>
                <w:szCs w:val="24"/>
              </w:rPr>
            </w:pPr>
            <w:r>
              <w:rPr>
                <w:sz w:val="24"/>
                <w:szCs w:val="24"/>
              </w:rPr>
              <w:t>Member said that her family was planning on putting her into long-term care. Member credits One Care with “saving her” from that.</w:t>
            </w:r>
          </w:p>
          <w:p w14:paraId="607DBC1D" w14:textId="317DEC02" w:rsidR="00506A11" w:rsidRDefault="00506A11" w:rsidP="00281132">
            <w:pPr>
              <w:pStyle w:val="ListParagraph"/>
              <w:numPr>
                <w:ilvl w:val="0"/>
                <w:numId w:val="14"/>
              </w:numPr>
              <w:rPr>
                <w:sz w:val="24"/>
                <w:szCs w:val="24"/>
              </w:rPr>
            </w:pPr>
            <w:r>
              <w:rPr>
                <w:sz w:val="24"/>
                <w:szCs w:val="24"/>
              </w:rPr>
              <w:t xml:space="preserve">Member said that she has good communication with her Care Coordinator, they text and speak by phone, but that her issue is that the Care Coordinator keeps changing. Member </w:t>
            </w:r>
            <w:r>
              <w:rPr>
                <w:sz w:val="24"/>
                <w:szCs w:val="24"/>
              </w:rPr>
              <w:lastRenderedPageBreak/>
              <w:t>states she has had four Care Coordinators since enrolling.</w:t>
            </w:r>
          </w:p>
          <w:p w14:paraId="617C9762" w14:textId="756685E4" w:rsidR="00994FA2" w:rsidRDefault="00506A11" w:rsidP="00281132">
            <w:pPr>
              <w:pStyle w:val="ListParagraph"/>
              <w:numPr>
                <w:ilvl w:val="0"/>
                <w:numId w:val="14"/>
              </w:numPr>
              <w:rPr>
                <w:sz w:val="24"/>
                <w:szCs w:val="24"/>
              </w:rPr>
            </w:pPr>
            <w:r>
              <w:rPr>
                <w:sz w:val="24"/>
                <w:szCs w:val="24"/>
              </w:rPr>
              <w:t>Member needs a new cushion for wheelchair due to pressure sores</w:t>
            </w:r>
            <w:r w:rsidR="00E852A7">
              <w:rPr>
                <w:sz w:val="24"/>
                <w:szCs w:val="24"/>
              </w:rPr>
              <w:t>, but it is being denied</w:t>
            </w:r>
            <w:r>
              <w:rPr>
                <w:sz w:val="24"/>
                <w:szCs w:val="24"/>
              </w:rPr>
              <w:t xml:space="preserve">. Member is afraid that One Care might revert to MassHealth rules. Member appealed but not sure what to do next. </w:t>
            </w:r>
          </w:p>
          <w:p w14:paraId="4B6C2D6D" w14:textId="0F995D4D" w:rsidR="00506A11" w:rsidRDefault="00994FA2" w:rsidP="00994FA2">
            <w:pPr>
              <w:pStyle w:val="ListParagraph"/>
              <w:numPr>
                <w:ilvl w:val="1"/>
                <w:numId w:val="14"/>
              </w:numPr>
              <w:rPr>
                <w:sz w:val="24"/>
                <w:szCs w:val="24"/>
              </w:rPr>
            </w:pPr>
            <w:r>
              <w:rPr>
                <w:sz w:val="24"/>
                <w:szCs w:val="24"/>
              </w:rPr>
              <w:t>This began a discussion between members, the facilitator June and others about the appeal process both with</w:t>
            </w:r>
            <w:r w:rsidR="00E852A7">
              <w:rPr>
                <w:sz w:val="24"/>
                <w:szCs w:val="24"/>
              </w:rPr>
              <w:t>in the One Care Plan through Tufts as well as</w:t>
            </w:r>
            <w:r>
              <w:rPr>
                <w:sz w:val="24"/>
                <w:szCs w:val="24"/>
              </w:rPr>
              <w:t xml:space="preserve"> the appeal process with MassHealth. </w:t>
            </w:r>
          </w:p>
          <w:p w14:paraId="3F1A572A" w14:textId="66157DAB" w:rsidR="00994FA2" w:rsidRPr="00281132" w:rsidRDefault="00D842E4" w:rsidP="00994FA2">
            <w:pPr>
              <w:pStyle w:val="ListParagraph"/>
              <w:numPr>
                <w:ilvl w:val="1"/>
                <w:numId w:val="14"/>
              </w:numPr>
              <w:rPr>
                <w:sz w:val="24"/>
                <w:szCs w:val="24"/>
              </w:rPr>
            </w:pPr>
            <w:r>
              <w:rPr>
                <w:sz w:val="24"/>
                <w:szCs w:val="24"/>
              </w:rPr>
              <w:t xml:space="preserve">Another member who is involved with the </w:t>
            </w:r>
            <w:r w:rsidR="00203DC7">
              <w:rPr>
                <w:sz w:val="24"/>
                <w:szCs w:val="24"/>
              </w:rPr>
              <w:t xml:space="preserve">Tufts </w:t>
            </w:r>
            <w:r>
              <w:rPr>
                <w:sz w:val="24"/>
                <w:szCs w:val="24"/>
              </w:rPr>
              <w:t xml:space="preserve">Consumer Advisory Council </w:t>
            </w:r>
            <w:r w:rsidR="00203DC7">
              <w:rPr>
                <w:sz w:val="24"/>
                <w:szCs w:val="24"/>
              </w:rPr>
              <w:t xml:space="preserve">(CAC) </w:t>
            </w:r>
            <w:r>
              <w:rPr>
                <w:sz w:val="24"/>
                <w:szCs w:val="24"/>
              </w:rPr>
              <w:t>joined in the conversation to say that the</w:t>
            </w:r>
            <w:r w:rsidR="00994FA2">
              <w:rPr>
                <w:sz w:val="24"/>
                <w:szCs w:val="24"/>
              </w:rPr>
              <w:t xml:space="preserve"> OCO will </w:t>
            </w:r>
            <w:r w:rsidR="00040D98">
              <w:rPr>
                <w:sz w:val="24"/>
                <w:szCs w:val="24"/>
              </w:rPr>
              <w:t>work</w:t>
            </w:r>
            <w:r w:rsidR="00203DC7">
              <w:rPr>
                <w:sz w:val="24"/>
                <w:szCs w:val="24"/>
              </w:rPr>
              <w:t xml:space="preserve"> with members </w:t>
            </w:r>
            <w:r w:rsidR="00994FA2">
              <w:rPr>
                <w:sz w:val="24"/>
                <w:szCs w:val="24"/>
              </w:rPr>
              <w:t xml:space="preserve">on the phone </w:t>
            </w:r>
            <w:r w:rsidR="00040D98">
              <w:rPr>
                <w:sz w:val="24"/>
                <w:szCs w:val="24"/>
              </w:rPr>
              <w:t>to</w:t>
            </w:r>
            <w:r w:rsidR="00994FA2">
              <w:rPr>
                <w:sz w:val="24"/>
                <w:szCs w:val="24"/>
              </w:rPr>
              <w:t xml:space="preserve"> help with the appeal</w:t>
            </w:r>
            <w:r w:rsidR="00040D98">
              <w:rPr>
                <w:sz w:val="24"/>
                <w:szCs w:val="24"/>
              </w:rPr>
              <w:t>s</w:t>
            </w:r>
            <w:r w:rsidR="00994FA2">
              <w:rPr>
                <w:sz w:val="24"/>
                <w:szCs w:val="24"/>
              </w:rPr>
              <w:t xml:space="preserve"> process. Member </w:t>
            </w:r>
            <w:r>
              <w:rPr>
                <w:sz w:val="24"/>
                <w:szCs w:val="24"/>
              </w:rPr>
              <w:t xml:space="preserve">had </w:t>
            </w:r>
            <w:r w:rsidR="00994FA2">
              <w:rPr>
                <w:sz w:val="24"/>
                <w:szCs w:val="24"/>
              </w:rPr>
              <w:t>just learned about the a</w:t>
            </w:r>
            <w:r w:rsidR="00203DC7">
              <w:rPr>
                <w:sz w:val="24"/>
                <w:szCs w:val="24"/>
              </w:rPr>
              <w:t>ppeal and grievance process at the previous</w:t>
            </w:r>
            <w:r w:rsidR="00994FA2">
              <w:rPr>
                <w:sz w:val="24"/>
                <w:szCs w:val="24"/>
              </w:rPr>
              <w:t xml:space="preserve"> </w:t>
            </w:r>
            <w:r w:rsidR="00203DC7">
              <w:rPr>
                <w:sz w:val="24"/>
                <w:szCs w:val="24"/>
              </w:rPr>
              <w:t>CAC meeting</w:t>
            </w:r>
            <w:r>
              <w:rPr>
                <w:sz w:val="24"/>
                <w:szCs w:val="24"/>
              </w:rPr>
              <w:t>.</w:t>
            </w:r>
          </w:p>
          <w:p w14:paraId="62C6F11F" w14:textId="77777777" w:rsidR="002A5849" w:rsidRDefault="002A5849" w:rsidP="004401AD">
            <w:pPr>
              <w:rPr>
                <w:b/>
                <w:sz w:val="24"/>
                <w:szCs w:val="24"/>
              </w:rPr>
            </w:pPr>
          </w:p>
          <w:p w14:paraId="5833ED34" w14:textId="77777777" w:rsidR="002A5849" w:rsidRDefault="002A5849" w:rsidP="004401AD">
            <w:pPr>
              <w:rPr>
                <w:b/>
                <w:sz w:val="24"/>
                <w:szCs w:val="24"/>
              </w:rPr>
            </w:pPr>
          </w:p>
        </w:tc>
      </w:tr>
    </w:tbl>
    <w:p w14:paraId="3A25C59F" w14:textId="77777777" w:rsidR="005C351E" w:rsidRDefault="005C351E" w:rsidP="00AE4B79">
      <w:pPr>
        <w:spacing w:after="0" w:line="240" w:lineRule="auto"/>
        <w:rPr>
          <w:rFonts w:asciiTheme="minorHAnsi" w:hAnsiTheme="minorHAnsi"/>
          <w:b/>
          <w:i/>
          <w:sz w:val="24"/>
          <w:szCs w:val="24"/>
        </w:rPr>
      </w:pPr>
    </w:p>
    <w:sectPr w:rsidR="005C351E" w:rsidSect="003F070B">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35675" w14:textId="77777777" w:rsidR="00441B1D" w:rsidRDefault="00441B1D" w:rsidP="001A1616">
      <w:pPr>
        <w:spacing w:after="0" w:line="240" w:lineRule="auto"/>
      </w:pPr>
      <w:r>
        <w:separator/>
      </w:r>
    </w:p>
  </w:endnote>
  <w:endnote w:type="continuationSeparator" w:id="0">
    <w:p w14:paraId="34F0E8A0" w14:textId="77777777" w:rsidR="00441B1D" w:rsidRDefault="00441B1D" w:rsidP="001A1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69D18" w14:textId="77777777" w:rsidR="001A1616" w:rsidRDefault="001A1616" w:rsidP="00F803D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E1CD87" w14:textId="77777777" w:rsidR="001A1616" w:rsidRDefault="001A1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479763"/>
      <w:docPartObj>
        <w:docPartGallery w:val="Page Numbers (Bottom of Page)"/>
        <w:docPartUnique/>
      </w:docPartObj>
    </w:sdtPr>
    <w:sdtEndPr>
      <w:rPr>
        <w:noProof/>
      </w:rPr>
    </w:sdtEndPr>
    <w:sdtContent>
      <w:p w14:paraId="6C7EDBFA" w14:textId="07165092" w:rsidR="00743B0C" w:rsidRDefault="00743B0C">
        <w:pPr>
          <w:pStyle w:val="Footer"/>
          <w:jc w:val="center"/>
        </w:pPr>
        <w:r>
          <w:fldChar w:fldCharType="begin"/>
        </w:r>
        <w:r>
          <w:instrText xml:space="preserve"> PAGE   \* MERGEFORMAT </w:instrText>
        </w:r>
        <w:r>
          <w:fldChar w:fldCharType="separate"/>
        </w:r>
        <w:r w:rsidR="004A5F30">
          <w:rPr>
            <w:noProof/>
          </w:rPr>
          <w:t>7</w:t>
        </w:r>
        <w:r>
          <w:rPr>
            <w:noProof/>
          </w:rPr>
          <w:fldChar w:fldCharType="end"/>
        </w:r>
      </w:p>
    </w:sdtContent>
  </w:sdt>
  <w:p w14:paraId="483DC520" w14:textId="77777777" w:rsidR="001A1616" w:rsidRDefault="001A1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D3768" w14:textId="77777777" w:rsidR="00441B1D" w:rsidRDefault="00441B1D" w:rsidP="001A1616">
      <w:pPr>
        <w:spacing w:after="0" w:line="240" w:lineRule="auto"/>
      </w:pPr>
      <w:r>
        <w:separator/>
      </w:r>
    </w:p>
  </w:footnote>
  <w:footnote w:type="continuationSeparator" w:id="0">
    <w:p w14:paraId="5C1B7312" w14:textId="77777777" w:rsidR="00441B1D" w:rsidRDefault="00441B1D" w:rsidP="001A16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726"/>
    <w:multiLevelType w:val="hybridMultilevel"/>
    <w:tmpl w:val="C0A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A00E0"/>
    <w:multiLevelType w:val="hybridMultilevel"/>
    <w:tmpl w:val="716C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5B25CC"/>
    <w:multiLevelType w:val="hybridMultilevel"/>
    <w:tmpl w:val="8916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F82AEE"/>
    <w:multiLevelType w:val="hybridMultilevel"/>
    <w:tmpl w:val="4758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E0799B"/>
    <w:multiLevelType w:val="hybridMultilevel"/>
    <w:tmpl w:val="5800769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58C4BF8"/>
    <w:multiLevelType w:val="hybridMultilevel"/>
    <w:tmpl w:val="52A4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486513"/>
    <w:multiLevelType w:val="hybridMultilevel"/>
    <w:tmpl w:val="7A5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8940FD"/>
    <w:multiLevelType w:val="hybridMultilevel"/>
    <w:tmpl w:val="EA66F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BF78A1"/>
    <w:multiLevelType w:val="hybridMultilevel"/>
    <w:tmpl w:val="88BCFC9C"/>
    <w:lvl w:ilvl="0" w:tplc="B7AE30F4">
      <w:start w:val="1"/>
      <w:numFmt w:val="decimal"/>
      <w:lvlText w:val="%1"/>
      <w:lvlJc w:val="left"/>
      <w:pPr>
        <w:ind w:left="720" w:hanging="360"/>
      </w:pPr>
      <w:rPr>
        <w:rFonts w:asciiTheme="minorHAnsi" w:eastAsiaTheme="majorEastAsia" w:hAnsiTheme="minorHAns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7E365B"/>
    <w:multiLevelType w:val="hybridMultilevel"/>
    <w:tmpl w:val="0B42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F3430B"/>
    <w:multiLevelType w:val="hybridMultilevel"/>
    <w:tmpl w:val="6D7837A4"/>
    <w:lvl w:ilvl="0" w:tplc="DD860AA2">
      <w:start w:val="1"/>
      <w:numFmt w:val="decimal"/>
      <w:lvlText w:val="%1."/>
      <w:lvlJc w:val="left"/>
      <w:pPr>
        <w:ind w:left="720" w:hanging="360"/>
      </w:pPr>
      <w:rPr>
        <w:rFont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C57A08"/>
    <w:multiLevelType w:val="hybridMultilevel"/>
    <w:tmpl w:val="6B58ABB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463A41"/>
    <w:multiLevelType w:val="hybridMultilevel"/>
    <w:tmpl w:val="AEC2BA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7E3A0E"/>
    <w:multiLevelType w:val="hybridMultilevel"/>
    <w:tmpl w:val="F280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A57918"/>
    <w:multiLevelType w:val="hybridMultilevel"/>
    <w:tmpl w:val="2FDC667E"/>
    <w:lvl w:ilvl="0" w:tplc="6C5EE0BC">
      <w:start w:val="1"/>
      <w:numFmt w:val="decimal"/>
      <w:lvlText w:val="%1"/>
      <w:lvlJc w:val="left"/>
      <w:pPr>
        <w:ind w:left="720" w:hanging="360"/>
      </w:pPr>
      <w:rPr>
        <w:rFonts w:asciiTheme="minorHAnsi" w:eastAsiaTheme="majorEastAsia" w:hAnsiTheme="minorHAns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8"/>
  </w:num>
  <w:num w:numId="4">
    <w:abstractNumId w:val="1"/>
  </w:num>
  <w:num w:numId="5">
    <w:abstractNumId w:val="4"/>
  </w:num>
  <w:num w:numId="6">
    <w:abstractNumId w:val="9"/>
  </w:num>
  <w:num w:numId="7">
    <w:abstractNumId w:val="11"/>
  </w:num>
  <w:num w:numId="8">
    <w:abstractNumId w:val="10"/>
  </w:num>
  <w:num w:numId="9">
    <w:abstractNumId w:val="13"/>
  </w:num>
  <w:num w:numId="10">
    <w:abstractNumId w:val="5"/>
  </w:num>
  <w:num w:numId="11">
    <w:abstractNumId w:val="12"/>
  </w:num>
  <w:num w:numId="12">
    <w:abstractNumId w:val="0"/>
  </w:num>
  <w:num w:numId="13">
    <w:abstractNumId w:val="3"/>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oNotDisplayPageBoundaries/>
  <w:trackRevision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9F"/>
    <w:rsid w:val="00040D98"/>
    <w:rsid w:val="0004215A"/>
    <w:rsid w:val="000957DD"/>
    <w:rsid w:val="000A002B"/>
    <w:rsid w:val="000B24E9"/>
    <w:rsid w:val="000E46D3"/>
    <w:rsid w:val="00125956"/>
    <w:rsid w:val="0013161D"/>
    <w:rsid w:val="001665AE"/>
    <w:rsid w:val="00175B29"/>
    <w:rsid w:val="00181ABE"/>
    <w:rsid w:val="001832D7"/>
    <w:rsid w:val="001951C6"/>
    <w:rsid w:val="001952D0"/>
    <w:rsid w:val="001A046F"/>
    <w:rsid w:val="001A1616"/>
    <w:rsid w:val="001C1528"/>
    <w:rsid w:val="001F0C9D"/>
    <w:rsid w:val="001F2466"/>
    <w:rsid w:val="00203DC7"/>
    <w:rsid w:val="00236832"/>
    <w:rsid w:val="00271D15"/>
    <w:rsid w:val="00281132"/>
    <w:rsid w:val="00286F28"/>
    <w:rsid w:val="00291E74"/>
    <w:rsid w:val="0029348D"/>
    <w:rsid w:val="002A5849"/>
    <w:rsid w:val="002B6BD5"/>
    <w:rsid w:val="002D73E2"/>
    <w:rsid w:val="002E1709"/>
    <w:rsid w:val="002E19FE"/>
    <w:rsid w:val="002E2193"/>
    <w:rsid w:val="002F2A7F"/>
    <w:rsid w:val="00303F2D"/>
    <w:rsid w:val="00321F03"/>
    <w:rsid w:val="00324DC1"/>
    <w:rsid w:val="00336388"/>
    <w:rsid w:val="00371606"/>
    <w:rsid w:val="00371DBC"/>
    <w:rsid w:val="00382D51"/>
    <w:rsid w:val="00395E1F"/>
    <w:rsid w:val="00396AD0"/>
    <w:rsid w:val="003A3A35"/>
    <w:rsid w:val="003B6A4C"/>
    <w:rsid w:val="003C7571"/>
    <w:rsid w:val="003D4D2E"/>
    <w:rsid w:val="003F070B"/>
    <w:rsid w:val="00420784"/>
    <w:rsid w:val="004234D0"/>
    <w:rsid w:val="004401AD"/>
    <w:rsid w:val="00441B1D"/>
    <w:rsid w:val="00452C91"/>
    <w:rsid w:val="00465FEE"/>
    <w:rsid w:val="004827CA"/>
    <w:rsid w:val="0049550F"/>
    <w:rsid w:val="00496CA4"/>
    <w:rsid w:val="004A5F30"/>
    <w:rsid w:val="004B3F76"/>
    <w:rsid w:val="004D5E89"/>
    <w:rsid w:val="00504986"/>
    <w:rsid w:val="00506A11"/>
    <w:rsid w:val="00510EF8"/>
    <w:rsid w:val="00515156"/>
    <w:rsid w:val="00520E34"/>
    <w:rsid w:val="00541277"/>
    <w:rsid w:val="005657A0"/>
    <w:rsid w:val="00570FD2"/>
    <w:rsid w:val="005925E3"/>
    <w:rsid w:val="00592BCC"/>
    <w:rsid w:val="00596B56"/>
    <w:rsid w:val="005974CA"/>
    <w:rsid w:val="005C351E"/>
    <w:rsid w:val="005C4F3F"/>
    <w:rsid w:val="005C54E7"/>
    <w:rsid w:val="0061631C"/>
    <w:rsid w:val="00635110"/>
    <w:rsid w:val="00650B70"/>
    <w:rsid w:val="006A6883"/>
    <w:rsid w:val="006B7A13"/>
    <w:rsid w:val="00705D73"/>
    <w:rsid w:val="00706693"/>
    <w:rsid w:val="00707A9A"/>
    <w:rsid w:val="007365D1"/>
    <w:rsid w:val="00743B0C"/>
    <w:rsid w:val="0077130B"/>
    <w:rsid w:val="007A0C25"/>
    <w:rsid w:val="007E20B3"/>
    <w:rsid w:val="00816771"/>
    <w:rsid w:val="00835B19"/>
    <w:rsid w:val="008364CE"/>
    <w:rsid w:val="008521E5"/>
    <w:rsid w:val="00853F97"/>
    <w:rsid w:val="00855B8E"/>
    <w:rsid w:val="00860643"/>
    <w:rsid w:val="008638CE"/>
    <w:rsid w:val="008734E9"/>
    <w:rsid w:val="008B2AC2"/>
    <w:rsid w:val="008D5656"/>
    <w:rsid w:val="008E3B6E"/>
    <w:rsid w:val="008F37FB"/>
    <w:rsid w:val="008F6736"/>
    <w:rsid w:val="0090013A"/>
    <w:rsid w:val="00904371"/>
    <w:rsid w:val="00905A13"/>
    <w:rsid w:val="00911F5C"/>
    <w:rsid w:val="009272FC"/>
    <w:rsid w:val="0093035B"/>
    <w:rsid w:val="009308CC"/>
    <w:rsid w:val="00940DD6"/>
    <w:rsid w:val="00946971"/>
    <w:rsid w:val="009811F4"/>
    <w:rsid w:val="00981C28"/>
    <w:rsid w:val="00994A3C"/>
    <w:rsid w:val="00994FA2"/>
    <w:rsid w:val="009C376E"/>
    <w:rsid w:val="009D3B01"/>
    <w:rsid w:val="009E446B"/>
    <w:rsid w:val="00A02D35"/>
    <w:rsid w:val="00A137F5"/>
    <w:rsid w:val="00A2037A"/>
    <w:rsid w:val="00A338F9"/>
    <w:rsid w:val="00A76CB7"/>
    <w:rsid w:val="00A87E56"/>
    <w:rsid w:val="00AA5F75"/>
    <w:rsid w:val="00AB2299"/>
    <w:rsid w:val="00AB4C83"/>
    <w:rsid w:val="00AD0E12"/>
    <w:rsid w:val="00AE1779"/>
    <w:rsid w:val="00AE4B79"/>
    <w:rsid w:val="00AE4FCB"/>
    <w:rsid w:val="00AF1052"/>
    <w:rsid w:val="00AF201A"/>
    <w:rsid w:val="00AF5E87"/>
    <w:rsid w:val="00B05251"/>
    <w:rsid w:val="00B16420"/>
    <w:rsid w:val="00B21B90"/>
    <w:rsid w:val="00B22409"/>
    <w:rsid w:val="00B22D19"/>
    <w:rsid w:val="00B23195"/>
    <w:rsid w:val="00B310B2"/>
    <w:rsid w:val="00B313FE"/>
    <w:rsid w:val="00B331C1"/>
    <w:rsid w:val="00B630E8"/>
    <w:rsid w:val="00BD1FE1"/>
    <w:rsid w:val="00BD6B63"/>
    <w:rsid w:val="00BE49DB"/>
    <w:rsid w:val="00BF4C94"/>
    <w:rsid w:val="00BF4CBE"/>
    <w:rsid w:val="00C91AC7"/>
    <w:rsid w:val="00C929F1"/>
    <w:rsid w:val="00CA1F3A"/>
    <w:rsid w:val="00CA6833"/>
    <w:rsid w:val="00CC445C"/>
    <w:rsid w:val="00CC4E9B"/>
    <w:rsid w:val="00CC5558"/>
    <w:rsid w:val="00CE08CB"/>
    <w:rsid w:val="00CE3167"/>
    <w:rsid w:val="00CE391B"/>
    <w:rsid w:val="00CF3023"/>
    <w:rsid w:val="00D322BF"/>
    <w:rsid w:val="00D54D08"/>
    <w:rsid w:val="00D842E4"/>
    <w:rsid w:val="00D92E90"/>
    <w:rsid w:val="00DC11E9"/>
    <w:rsid w:val="00DE0E63"/>
    <w:rsid w:val="00E11C6D"/>
    <w:rsid w:val="00E164B7"/>
    <w:rsid w:val="00E259A0"/>
    <w:rsid w:val="00E33D88"/>
    <w:rsid w:val="00E50160"/>
    <w:rsid w:val="00E513FD"/>
    <w:rsid w:val="00E70020"/>
    <w:rsid w:val="00E72E70"/>
    <w:rsid w:val="00E852A7"/>
    <w:rsid w:val="00E85C97"/>
    <w:rsid w:val="00EA038E"/>
    <w:rsid w:val="00EB7BDA"/>
    <w:rsid w:val="00EC5107"/>
    <w:rsid w:val="00ED319B"/>
    <w:rsid w:val="00EF517D"/>
    <w:rsid w:val="00EF549F"/>
    <w:rsid w:val="00F06DCE"/>
    <w:rsid w:val="00F24478"/>
    <w:rsid w:val="00F40E1B"/>
    <w:rsid w:val="00F5515E"/>
    <w:rsid w:val="00F67C9C"/>
    <w:rsid w:val="00F721D1"/>
    <w:rsid w:val="00FC2B57"/>
    <w:rsid w:val="00FF34BC"/>
    <w:rsid w:val="00FF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5DEDB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49F"/>
  </w:style>
  <w:style w:type="paragraph" w:styleId="Heading1">
    <w:name w:val="heading 1"/>
    <w:basedOn w:val="Normal"/>
    <w:next w:val="Normal"/>
    <w:link w:val="Heading1Char"/>
    <w:uiPriority w:val="9"/>
    <w:qFormat/>
    <w:rsid w:val="00EF549F"/>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EF549F"/>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EF549F"/>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EF549F"/>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EF549F"/>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EF549F"/>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EF549F"/>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EF549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EF549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rsid w:val="00EF549F"/>
    <w:rPr>
      <w:b/>
      <w:caps w:val="0"/>
      <w:color w:val="000000"/>
      <w:sz w:val="28"/>
      <w:szCs w:val="28"/>
    </w:rPr>
  </w:style>
  <w:style w:type="paragraph" w:styleId="Title">
    <w:name w:val="Title"/>
    <w:basedOn w:val="Normal"/>
    <w:next w:val="Normal"/>
    <w:link w:val="TitleChar"/>
    <w:uiPriority w:val="10"/>
    <w:qFormat/>
    <w:rsid w:val="00EF549F"/>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EF549F"/>
    <w:rPr>
      <w:caps/>
      <w:color w:val="833C0B" w:themeColor="accent2" w:themeShade="80"/>
      <w:spacing w:val="50"/>
      <w:sz w:val="44"/>
      <w:szCs w:val="44"/>
    </w:rPr>
  </w:style>
  <w:style w:type="character" w:customStyle="1" w:styleId="Heading1Char">
    <w:name w:val="Heading 1 Char"/>
    <w:basedOn w:val="DefaultParagraphFont"/>
    <w:link w:val="Heading1"/>
    <w:uiPriority w:val="9"/>
    <w:rsid w:val="00EF549F"/>
    <w:rPr>
      <w:caps/>
      <w:color w:val="833C0B" w:themeColor="accent2" w:themeShade="80"/>
      <w:spacing w:val="20"/>
      <w:sz w:val="28"/>
      <w:szCs w:val="28"/>
    </w:rPr>
  </w:style>
  <w:style w:type="character" w:customStyle="1" w:styleId="Heading2Char">
    <w:name w:val="Heading 2 Char"/>
    <w:basedOn w:val="DefaultParagraphFont"/>
    <w:link w:val="Heading2"/>
    <w:uiPriority w:val="9"/>
    <w:semiHidden/>
    <w:rsid w:val="00EF549F"/>
    <w:rPr>
      <w:caps/>
      <w:color w:val="833C0B" w:themeColor="accent2" w:themeShade="80"/>
      <w:spacing w:val="15"/>
      <w:sz w:val="24"/>
      <w:szCs w:val="24"/>
    </w:rPr>
  </w:style>
  <w:style w:type="character" w:customStyle="1" w:styleId="Heading3Char">
    <w:name w:val="Heading 3 Char"/>
    <w:basedOn w:val="DefaultParagraphFont"/>
    <w:link w:val="Heading3"/>
    <w:uiPriority w:val="9"/>
    <w:semiHidden/>
    <w:rsid w:val="00EF549F"/>
    <w:rPr>
      <w:caps/>
      <w:color w:val="823B0B" w:themeColor="accent2" w:themeShade="7F"/>
      <w:sz w:val="24"/>
      <w:szCs w:val="24"/>
    </w:rPr>
  </w:style>
  <w:style w:type="character" w:customStyle="1" w:styleId="Heading4Char">
    <w:name w:val="Heading 4 Char"/>
    <w:basedOn w:val="DefaultParagraphFont"/>
    <w:link w:val="Heading4"/>
    <w:uiPriority w:val="9"/>
    <w:semiHidden/>
    <w:rsid w:val="00EF549F"/>
    <w:rPr>
      <w:caps/>
      <w:color w:val="823B0B" w:themeColor="accent2" w:themeShade="7F"/>
      <w:spacing w:val="10"/>
    </w:rPr>
  </w:style>
  <w:style w:type="character" w:customStyle="1" w:styleId="Heading5Char">
    <w:name w:val="Heading 5 Char"/>
    <w:basedOn w:val="DefaultParagraphFont"/>
    <w:link w:val="Heading5"/>
    <w:uiPriority w:val="9"/>
    <w:semiHidden/>
    <w:rsid w:val="00EF549F"/>
    <w:rPr>
      <w:caps/>
      <w:color w:val="823B0B" w:themeColor="accent2" w:themeShade="7F"/>
      <w:spacing w:val="10"/>
    </w:rPr>
  </w:style>
  <w:style w:type="character" w:customStyle="1" w:styleId="Heading6Char">
    <w:name w:val="Heading 6 Char"/>
    <w:basedOn w:val="DefaultParagraphFont"/>
    <w:link w:val="Heading6"/>
    <w:uiPriority w:val="9"/>
    <w:semiHidden/>
    <w:rsid w:val="00EF549F"/>
    <w:rPr>
      <w:caps/>
      <w:color w:val="C45911" w:themeColor="accent2" w:themeShade="BF"/>
      <w:spacing w:val="10"/>
    </w:rPr>
  </w:style>
  <w:style w:type="character" w:customStyle="1" w:styleId="Heading7Char">
    <w:name w:val="Heading 7 Char"/>
    <w:basedOn w:val="DefaultParagraphFont"/>
    <w:link w:val="Heading7"/>
    <w:uiPriority w:val="9"/>
    <w:semiHidden/>
    <w:rsid w:val="00EF549F"/>
    <w:rPr>
      <w:i/>
      <w:iCs/>
      <w:caps/>
      <w:color w:val="C45911" w:themeColor="accent2" w:themeShade="BF"/>
      <w:spacing w:val="10"/>
    </w:rPr>
  </w:style>
  <w:style w:type="character" w:customStyle="1" w:styleId="Heading8Char">
    <w:name w:val="Heading 8 Char"/>
    <w:basedOn w:val="DefaultParagraphFont"/>
    <w:link w:val="Heading8"/>
    <w:uiPriority w:val="9"/>
    <w:semiHidden/>
    <w:rsid w:val="00EF549F"/>
    <w:rPr>
      <w:caps/>
      <w:spacing w:val="10"/>
      <w:sz w:val="20"/>
      <w:szCs w:val="20"/>
    </w:rPr>
  </w:style>
  <w:style w:type="character" w:customStyle="1" w:styleId="Heading9Char">
    <w:name w:val="Heading 9 Char"/>
    <w:basedOn w:val="DefaultParagraphFont"/>
    <w:link w:val="Heading9"/>
    <w:uiPriority w:val="9"/>
    <w:semiHidden/>
    <w:rsid w:val="00EF549F"/>
    <w:rPr>
      <w:i/>
      <w:iCs/>
      <w:caps/>
      <w:spacing w:val="10"/>
      <w:sz w:val="20"/>
      <w:szCs w:val="20"/>
    </w:rPr>
  </w:style>
  <w:style w:type="paragraph" w:styleId="Caption">
    <w:name w:val="caption"/>
    <w:basedOn w:val="Normal"/>
    <w:next w:val="Normal"/>
    <w:uiPriority w:val="35"/>
    <w:semiHidden/>
    <w:unhideWhenUsed/>
    <w:qFormat/>
    <w:rsid w:val="00EF549F"/>
    <w:rPr>
      <w:caps/>
      <w:spacing w:val="10"/>
      <w:sz w:val="18"/>
      <w:szCs w:val="18"/>
    </w:rPr>
  </w:style>
  <w:style w:type="paragraph" w:styleId="Subtitle">
    <w:name w:val="Subtitle"/>
    <w:basedOn w:val="Normal"/>
    <w:next w:val="Normal"/>
    <w:link w:val="SubtitleChar"/>
    <w:uiPriority w:val="11"/>
    <w:qFormat/>
    <w:rsid w:val="00EF549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F549F"/>
    <w:rPr>
      <w:caps/>
      <w:spacing w:val="20"/>
      <w:sz w:val="18"/>
      <w:szCs w:val="18"/>
    </w:rPr>
  </w:style>
  <w:style w:type="character" w:styleId="Strong">
    <w:name w:val="Strong"/>
    <w:uiPriority w:val="22"/>
    <w:qFormat/>
    <w:rsid w:val="00EF549F"/>
    <w:rPr>
      <w:b/>
      <w:bCs/>
      <w:color w:val="C45911" w:themeColor="accent2" w:themeShade="BF"/>
      <w:spacing w:val="5"/>
    </w:rPr>
  </w:style>
  <w:style w:type="character" w:styleId="Emphasis">
    <w:name w:val="Emphasis"/>
    <w:uiPriority w:val="20"/>
    <w:qFormat/>
    <w:rsid w:val="00EF549F"/>
    <w:rPr>
      <w:caps/>
      <w:spacing w:val="5"/>
      <w:sz w:val="20"/>
      <w:szCs w:val="20"/>
    </w:rPr>
  </w:style>
  <w:style w:type="paragraph" w:styleId="NoSpacing">
    <w:name w:val="No Spacing"/>
    <w:basedOn w:val="Normal"/>
    <w:link w:val="NoSpacingChar"/>
    <w:uiPriority w:val="1"/>
    <w:qFormat/>
    <w:rsid w:val="00EF549F"/>
    <w:pPr>
      <w:spacing w:after="0" w:line="240" w:lineRule="auto"/>
    </w:pPr>
  </w:style>
  <w:style w:type="character" w:customStyle="1" w:styleId="NoSpacingChar">
    <w:name w:val="No Spacing Char"/>
    <w:basedOn w:val="DefaultParagraphFont"/>
    <w:link w:val="NoSpacing"/>
    <w:uiPriority w:val="1"/>
    <w:rsid w:val="00EF549F"/>
  </w:style>
  <w:style w:type="paragraph" w:styleId="ListParagraph">
    <w:name w:val="List Paragraph"/>
    <w:basedOn w:val="Normal"/>
    <w:uiPriority w:val="34"/>
    <w:qFormat/>
    <w:rsid w:val="00EF549F"/>
    <w:pPr>
      <w:ind w:left="720"/>
      <w:contextualSpacing/>
    </w:pPr>
  </w:style>
  <w:style w:type="paragraph" w:styleId="Quote">
    <w:name w:val="Quote"/>
    <w:basedOn w:val="Normal"/>
    <w:next w:val="Normal"/>
    <w:link w:val="QuoteChar"/>
    <w:uiPriority w:val="29"/>
    <w:qFormat/>
    <w:rsid w:val="00EF549F"/>
    <w:rPr>
      <w:i/>
      <w:iCs/>
    </w:rPr>
  </w:style>
  <w:style w:type="character" w:customStyle="1" w:styleId="QuoteChar">
    <w:name w:val="Quote Char"/>
    <w:basedOn w:val="DefaultParagraphFont"/>
    <w:link w:val="Quote"/>
    <w:uiPriority w:val="29"/>
    <w:rsid w:val="00EF549F"/>
    <w:rPr>
      <w:i/>
      <w:iCs/>
    </w:rPr>
  </w:style>
  <w:style w:type="paragraph" w:styleId="IntenseQuote">
    <w:name w:val="Intense Quote"/>
    <w:basedOn w:val="Normal"/>
    <w:next w:val="Normal"/>
    <w:link w:val="IntenseQuoteChar"/>
    <w:uiPriority w:val="30"/>
    <w:qFormat/>
    <w:rsid w:val="00EF549F"/>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EF549F"/>
    <w:rPr>
      <w:caps/>
      <w:color w:val="823B0B" w:themeColor="accent2" w:themeShade="7F"/>
      <w:spacing w:val="5"/>
      <w:sz w:val="20"/>
      <w:szCs w:val="20"/>
    </w:rPr>
  </w:style>
  <w:style w:type="character" w:styleId="SubtleEmphasis">
    <w:name w:val="Subtle Emphasis"/>
    <w:uiPriority w:val="19"/>
    <w:qFormat/>
    <w:rsid w:val="00EF549F"/>
    <w:rPr>
      <w:i/>
      <w:iCs/>
    </w:rPr>
  </w:style>
  <w:style w:type="character" w:styleId="IntenseEmphasis">
    <w:name w:val="Intense Emphasis"/>
    <w:uiPriority w:val="21"/>
    <w:qFormat/>
    <w:rsid w:val="00EF549F"/>
    <w:rPr>
      <w:i/>
      <w:iCs/>
      <w:caps/>
      <w:spacing w:val="10"/>
      <w:sz w:val="20"/>
      <w:szCs w:val="20"/>
    </w:rPr>
  </w:style>
  <w:style w:type="character" w:styleId="SubtleReference">
    <w:name w:val="Subtle Reference"/>
    <w:basedOn w:val="DefaultParagraphFont"/>
    <w:uiPriority w:val="31"/>
    <w:qFormat/>
    <w:rsid w:val="00EF549F"/>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EF549F"/>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EF549F"/>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EF549F"/>
    <w:pPr>
      <w:outlineLvl w:val="9"/>
    </w:pPr>
  </w:style>
  <w:style w:type="character" w:styleId="CommentReference">
    <w:name w:val="annotation reference"/>
    <w:basedOn w:val="DefaultParagraphFont"/>
    <w:uiPriority w:val="99"/>
    <w:semiHidden/>
    <w:unhideWhenUsed/>
    <w:rsid w:val="00A137F5"/>
    <w:rPr>
      <w:sz w:val="18"/>
      <w:szCs w:val="18"/>
    </w:rPr>
  </w:style>
  <w:style w:type="paragraph" w:styleId="CommentText">
    <w:name w:val="annotation text"/>
    <w:basedOn w:val="Normal"/>
    <w:link w:val="CommentTextChar"/>
    <w:uiPriority w:val="99"/>
    <w:unhideWhenUsed/>
    <w:rsid w:val="00A137F5"/>
    <w:pPr>
      <w:spacing w:line="240" w:lineRule="auto"/>
    </w:pPr>
    <w:rPr>
      <w:sz w:val="24"/>
      <w:szCs w:val="24"/>
    </w:rPr>
  </w:style>
  <w:style w:type="character" w:customStyle="1" w:styleId="CommentTextChar">
    <w:name w:val="Comment Text Char"/>
    <w:basedOn w:val="DefaultParagraphFont"/>
    <w:link w:val="CommentText"/>
    <w:uiPriority w:val="99"/>
    <w:rsid w:val="00A137F5"/>
    <w:rPr>
      <w:sz w:val="24"/>
      <w:szCs w:val="24"/>
    </w:rPr>
  </w:style>
  <w:style w:type="paragraph" w:styleId="CommentSubject">
    <w:name w:val="annotation subject"/>
    <w:basedOn w:val="CommentText"/>
    <w:next w:val="CommentText"/>
    <w:link w:val="CommentSubjectChar"/>
    <w:uiPriority w:val="99"/>
    <w:semiHidden/>
    <w:unhideWhenUsed/>
    <w:rsid w:val="00A137F5"/>
    <w:rPr>
      <w:b/>
      <w:bCs/>
      <w:sz w:val="20"/>
      <w:szCs w:val="20"/>
    </w:rPr>
  </w:style>
  <w:style w:type="character" w:customStyle="1" w:styleId="CommentSubjectChar">
    <w:name w:val="Comment Subject Char"/>
    <w:basedOn w:val="CommentTextChar"/>
    <w:link w:val="CommentSubject"/>
    <w:uiPriority w:val="99"/>
    <w:semiHidden/>
    <w:rsid w:val="00A137F5"/>
    <w:rPr>
      <w:b/>
      <w:bCs/>
      <w:sz w:val="20"/>
      <w:szCs w:val="20"/>
    </w:rPr>
  </w:style>
  <w:style w:type="paragraph" w:styleId="BalloonText">
    <w:name w:val="Balloon Text"/>
    <w:basedOn w:val="Normal"/>
    <w:link w:val="BalloonTextChar"/>
    <w:uiPriority w:val="99"/>
    <w:semiHidden/>
    <w:unhideWhenUsed/>
    <w:rsid w:val="00A137F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37F5"/>
    <w:rPr>
      <w:rFonts w:ascii="Times New Roman" w:hAnsi="Times New Roman" w:cs="Times New Roman"/>
      <w:sz w:val="18"/>
      <w:szCs w:val="18"/>
    </w:rPr>
  </w:style>
  <w:style w:type="character" w:styleId="Hyperlink">
    <w:name w:val="Hyperlink"/>
    <w:basedOn w:val="DefaultParagraphFont"/>
    <w:uiPriority w:val="99"/>
    <w:unhideWhenUsed/>
    <w:rsid w:val="003C7571"/>
    <w:rPr>
      <w:color w:val="0563C1" w:themeColor="hyperlink"/>
      <w:u w:val="single"/>
    </w:rPr>
  </w:style>
  <w:style w:type="table" w:styleId="TableGrid">
    <w:name w:val="Table Grid"/>
    <w:basedOn w:val="TableNormal"/>
    <w:uiPriority w:val="39"/>
    <w:rsid w:val="00AF5E8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A1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16"/>
  </w:style>
  <w:style w:type="character" w:styleId="PageNumber">
    <w:name w:val="page number"/>
    <w:basedOn w:val="DefaultParagraphFont"/>
    <w:uiPriority w:val="99"/>
    <w:semiHidden/>
    <w:unhideWhenUsed/>
    <w:rsid w:val="001A1616"/>
  </w:style>
  <w:style w:type="paragraph" w:customStyle="1" w:styleId="DecimalAligned">
    <w:name w:val="Decimal Aligned"/>
    <w:basedOn w:val="Normal"/>
    <w:uiPriority w:val="40"/>
    <w:qFormat/>
    <w:rsid w:val="008364CE"/>
    <w:pPr>
      <w:tabs>
        <w:tab w:val="decimal" w:pos="360"/>
      </w:tabs>
      <w:spacing w:line="276" w:lineRule="auto"/>
    </w:pPr>
    <w:rPr>
      <w:rFonts w:asciiTheme="minorHAnsi" w:eastAsiaTheme="minorEastAsia" w:hAnsiTheme="minorHAnsi" w:cs="Times New Roman"/>
    </w:rPr>
  </w:style>
  <w:style w:type="paragraph" w:styleId="FootnoteText">
    <w:name w:val="footnote text"/>
    <w:basedOn w:val="Normal"/>
    <w:link w:val="FootnoteTextChar"/>
    <w:uiPriority w:val="99"/>
    <w:unhideWhenUsed/>
    <w:rsid w:val="008364CE"/>
    <w:pPr>
      <w:spacing w:after="0" w:line="240" w:lineRule="auto"/>
    </w:pPr>
    <w:rPr>
      <w:rFonts w:asciiTheme="minorHAnsi" w:eastAsiaTheme="minorEastAsia" w:hAnsiTheme="minorHAnsi" w:cs="Times New Roman"/>
      <w:sz w:val="20"/>
      <w:szCs w:val="20"/>
    </w:rPr>
  </w:style>
  <w:style w:type="character" w:customStyle="1" w:styleId="FootnoteTextChar">
    <w:name w:val="Footnote Text Char"/>
    <w:basedOn w:val="DefaultParagraphFont"/>
    <w:link w:val="FootnoteText"/>
    <w:uiPriority w:val="99"/>
    <w:rsid w:val="008364CE"/>
    <w:rPr>
      <w:rFonts w:asciiTheme="minorHAnsi" w:eastAsiaTheme="minorEastAsia" w:hAnsiTheme="minorHAnsi" w:cs="Times New Roman"/>
      <w:sz w:val="20"/>
      <w:szCs w:val="20"/>
    </w:rPr>
  </w:style>
  <w:style w:type="table" w:styleId="LightShading-Accent1">
    <w:name w:val="Light Shading Accent 1"/>
    <w:basedOn w:val="TableNormal"/>
    <w:uiPriority w:val="60"/>
    <w:rsid w:val="008364CE"/>
    <w:pPr>
      <w:spacing w:after="0" w:line="240" w:lineRule="auto"/>
    </w:pPr>
    <w:rPr>
      <w:rFonts w:asciiTheme="minorHAnsi" w:eastAsiaTheme="minorEastAsia" w:hAnsiTheme="minorHAnsi" w:cstheme="minorBidi"/>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940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D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49F"/>
  </w:style>
  <w:style w:type="paragraph" w:styleId="Heading1">
    <w:name w:val="heading 1"/>
    <w:basedOn w:val="Normal"/>
    <w:next w:val="Normal"/>
    <w:link w:val="Heading1Char"/>
    <w:uiPriority w:val="9"/>
    <w:qFormat/>
    <w:rsid w:val="00EF549F"/>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EF549F"/>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EF549F"/>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EF549F"/>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EF549F"/>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EF549F"/>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EF549F"/>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EF549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EF549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rsid w:val="00EF549F"/>
    <w:rPr>
      <w:b/>
      <w:caps w:val="0"/>
      <w:color w:val="000000"/>
      <w:sz w:val="28"/>
      <w:szCs w:val="28"/>
    </w:rPr>
  </w:style>
  <w:style w:type="paragraph" w:styleId="Title">
    <w:name w:val="Title"/>
    <w:basedOn w:val="Normal"/>
    <w:next w:val="Normal"/>
    <w:link w:val="TitleChar"/>
    <w:uiPriority w:val="10"/>
    <w:qFormat/>
    <w:rsid w:val="00EF549F"/>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EF549F"/>
    <w:rPr>
      <w:caps/>
      <w:color w:val="833C0B" w:themeColor="accent2" w:themeShade="80"/>
      <w:spacing w:val="50"/>
      <w:sz w:val="44"/>
      <w:szCs w:val="44"/>
    </w:rPr>
  </w:style>
  <w:style w:type="character" w:customStyle="1" w:styleId="Heading1Char">
    <w:name w:val="Heading 1 Char"/>
    <w:basedOn w:val="DefaultParagraphFont"/>
    <w:link w:val="Heading1"/>
    <w:uiPriority w:val="9"/>
    <w:rsid w:val="00EF549F"/>
    <w:rPr>
      <w:caps/>
      <w:color w:val="833C0B" w:themeColor="accent2" w:themeShade="80"/>
      <w:spacing w:val="20"/>
      <w:sz w:val="28"/>
      <w:szCs w:val="28"/>
    </w:rPr>
  </w:style>
  <w:style w:type="character" w:customStyle="1" w:styleId="Heading2Char">
    <w:name w:val="Heading 2 Char"/>
    <w:basedOn w:val="DefaultParagraphFont"/>
    <w:link w:val="Heading2"/>
    <w:uiPriority w:val="9"/>
    <w:semiHidden/>
    <w:rsid w:val="00EF549F"/>
    <w:rPr>
      <w:caps/>
      <w:color w:val="833C0B" w:themeColor="accent2" w:themeShade="80"/>
      <w:spacing w:val="15"/>
      <w:sz w:val="24"/>
      <w:szCs w:val="24"/>
    </w:rPr>
  </w:style>
  <w:style w:type="character" w:customStyle="1" w:styleId="Heading3Char">
    <w:name w:val="Heading 3 Char"/>
    <w:basedOn w:val="DefaultParagraphFont"/>
    <w:link w:val="Heading3"/>
    <w:uiPriority w:val="9"/>
    <w:semiHidden/>
    <w:rsid w:val="00EF549F"/>
    <w:rPr>
      <w:caps/>
      <w:color w:val="823B0B" w:themeColor="accent2" w:themeShade="7F"/>
      <w:sz w:val="24"/>
      <w:szCs w:val="24"/>
    </w:rPr>
  </w:style>
  <w:style w:type="character" w:customStyle="1" w:styleId="Heading4Char">
    <w:name w:val="Heading 4 Char"/>
    <w:basedOn w:val="DefaultParagraphFont"/>
    <w:link w:val="Heading4"/>
    <w:uiPriority w:val="9"/>
    <w:semiHidden/>
    <w:rsid w:val="00EF549F"/>
    <w:rPr>
      <w:caps/>
      <w:color w:val="823B0B" w:themeColor="accent2" w:themeShade="7F"/>
      <w:spacing w:val="10"/>
    </w:rPr>
  </w:style>
  <w:style w:type="character" w:customStyle="1" w:styleId="Heading5Char">
    <w:name w:val="Heading 5 Char"/>
    <w:basedOn w:val="DefaultParagraphFont"/>
    <w:link w:val="Heading5"/>
    <w:uiPriority w:val="9"/>
    <w:semiHidden/>
    <w:rsid w:val="00EF549F"/>
    <w:rPr>
      <w:caps/>
      <w:color w:val="823B0B" w:themeColor="accent2" w:themeShade="7F"/>
      <w:spacing w:val="10"/>
    </w:rPr>
  </w:style>
  <w:style w:type="character" w:customStyle="1" w:styleId="Heading6Char">
    <w:name w:val="Heading 6 Char"/>
    <w:basedOn w:val="DefaultParagraphFont"/>
    <w:link w:val="Heading6"/>
    <w:uiPriority w:val="9"/>
    <w:semiHidden/>
    <w:rsid w:val="00EF549F"/>
    <w:rPr>
      <w:caps/>
      <w:color w:val="C45911" w:themeColor="accent2" w:themeShade="BF"/>
      <w:spacing w:val="10"/>
    </w:rPr>
  </w:style>
  <w:style w:type="character" w:customStyle="1" w:styleId="Heading7Char">
    <w:name w:val="Heading 7 Char"/>
    <w:basedOn w:val="DefaultParagraphFont"/>
    <w:link w:val="Heading7"/>
    <w:uiPriority w:val="9"/>
    <w:semiHidden/>
    <w:rsid w:val="00EF549F"/>
    <w:rPr>
      <w:i/>
      <w:iCs/>
      <w:caps/>
      <w:color w:val="C45911" w:themeColor="accent2" w:themeShade="BF"/>
      <w:spacing w:val="10"/>
    </w:rPr>
  </w:style>
  <w:style w:type="character" w:customStyle="1" w:styleId="Heading8Char">
    <w:name w:val="Heading 8 Char"/>
    <w:basedOn w:val="DefaultParagraphFont"/>
    <w:link w:val="Heading8"/>
    <w:uiPriority w:val="9"/>
    <w:semiHidden/>
    <w:rsid w:val="00EF549F"/>
    <w:rPr>
      <w:caps/>
      <w:spacing w:val="10"/>
      <w:sz w:val="20"/>
      <w:szCs w:val="20"/>
    </w:rPr>
  </w:style>
  <w:style w:type="character" w:customStyle="1" w:styleId="Heading9Char">
    <w:name w:val="Heading 9 Char"/>
    <w:basedOn w:val="DefaultParagraphFont"/>
    <w:link w:val="Heading9"/>
    <w:uiPriority w:val="9"/>
    <w:semiHidden/>
    <w:rsid w:val="00EF549F"/>
    <w:rPr>
      <w:i/>
      <w:iCs/>
      <w:caps/>
      <w:spacing w:val="10"/>
      <w:sz w:val="20"/>
      <w:szCs w:val="20"/>
    </w:rPr>
  </w:style>
  <w:style w:type="paragraph" w:styleId="Caption">
    <w:name w:val="caption"/>
    <w:basedOn w:val="Normal"/>
    <w:next w:val="Normal"/>
    <w:uiPriority w:val="35"/>
    <w:semiHidden/>
    <w:unhideWhenUsed/>
    <w:qFormat/>
    <w:rsid w:val="00EF549F"/>
    <w:rPr>
      <w:caps/>
      <w:spacing w:val="10"/>
      <w:sz w:val="18"/>
      <w:szCs w:val="18"/>
    </w:rPr>
  </w:style>
  <w:style w:type="paragraph" w:styleId="Subtitle">
    <w:name w:val="Subtitle"/>
    <w:basedOn w:val="Normal"/>
    <w:next w:val="Normal"/>
    <w:link w:val="SubtitleChar"/>
    <w:uiPriority w:val="11"/>
    <w:qFormat/>
    <w:rsid w:val="00EF549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F549F"/>
    <w:rPr>
      <w:caps/>
      <w:spacing w:val="20"/>
      <w:sz w:val="18"/>
      <w:szCs w:val="18"/>
    </w:rPr>
  </w:style>
  <w:style w:type="character" w:styleId="Strong">
    <w:name w:val="Strong"/>
    <w:uiPriority w:val="22"/>
    <w:qFormat/>
    <w:rsid w:val="00EF549F"/>
    <w:rPr>
      <w:b/>
      <w:bCs/>
      <w:color w:val="C45911" w:themeColor="accent2" w:themeShade="BF"/>
      <w:spacing w:val="5"/>
    </w:rPr>
  </w:style>
  <w:style w:type="character" w:styleId="Emphasis">
    <w:name w:val="Emphasis"/>
    <w:uiPriority w:val="20"/>
    <w:qFormat/>
    <w:rsid w:val="00EF549F"/>
    <w:rPr>
      <w:caps/>
      <w:spacing w:val="5"/>
      <w:sz w:val="20"/>
      <w:szCs w:val="20"/>
    </w:rPr>
  </w:style>
  <w:style w:type="paragraph" w:styleId="NoSpacing">
    <w:name w:val="No Spacing"/>
    <w:basedOn w:val="Normal"/>
    <w:link w:val="NoSpacingChar"/>
    <w:uiPriority w:val="1"/>
    <w:qFormat/>
    <w:rsid w:val="00EF549F"/>
    <w:pPr>
      <w:spacing w:after="0" w:line="240" w:lineRule="auto"/>
    </w:pPr>
  </w:style>
  <w:style w:type="character" w:customStyle="1" w:styleId="NoSpacingChar">
    <w:name w:val="No Spacing Char"/>
    <w:basedOn w:val="DefaultParagraphFont"/>
    <w:link w:val="NoSpacing"/>
    <w:uiPriority w:val="1"/>
    <w:rsid w:val="00EF549F"/>
  </w:style>
  <w:style w:type="paragraph" w:styleId="ListParagraph">
    <w:name w:val="List Paragraph"/>
    <w:basedOn w:val="Normal"/>
    <w:uiPriority w:val="34"/>
    <w:qFormat/>
    <w:rsid w:val="00EF549F"/>
    <w:pPr>
      <w:ind w:left="720"/>
      <w:contextualSpacing/>
    </w:pPr>
  </w:style>
  <w:style w:type="paragraph" w:styleId="Quote">
    <w:name w:val="Quote"/>
    <w:basedOn w:val="Normal"/>
    <w:next w:val="Normal"/>
    <w:link w:val="QuoteChar"/>
    <w:uiPriority w:val="29"/>
    <w:qFormat/>
    <w:rsid w:val="00EF549F"/>
    <w:rPr>
      <w:i/>
      <w:iCs/>
    </w:rPr>
  </w:style>
  <w:style w:type="character" w:customStyle="1" w:styleId="QuoteChar">
    <w:name w:val="Quote Char"/>
    <w:basedOn w:val="DefaultParagraphFont"/>
    <w:link w:val="Quote"/>
    <w:uiPriority w:val="29"/>
    <w:rsid w:val="00EF549F"/>
    <w:rPr>
      <w:i/>
      <w:iCs/>
    </w:rPr>
  </w:style>
  <w:style w:type="paragraph" w:styleId="IntenseQuote">
    <w:name w:val="Intense Quote"/>
    <w:basedOn w:val="Normal"/>
    <w:next w:val="Normal"/>
    <w:link w:val="IntenseQuoteChar"/>
    <w:uiPriority w:val="30"/>
    <w:qFormat/>
    <w:rsid w:val="00EF549F"/>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EF549F"/>
    <w:rPr>
      <w:caps/>
      <w:color w:val="823B0B" w:themeColor="accent2" w:themeShade="7F"/>
      <w:spacing w:val="5"/>
      <w:sz w:val="20"/>
      <w:szCs w:val="20"/>
    </w:rPr>
  </w:style>
  <w:style w:type="character" w:styleId="SubtleEmphasis">
    <w:name w:val="Subtle Emphasis"/>
    <w:uiPriority w:val="19"/>
    <w:qFormat/>
    <w:rsid w:val="00EF549F"/>
    <w:rPr>
      <w:i/>
      <w:iCs/>
    </w:rPr>
  </w:style>
  <w:style w:type="character" w:styleId="IntenseEmphasis">
    <w:name w:val="Intense Emphasis"/>
    <w:uiPriority w:val="21"/>
    <w:qFormat/>
    <w:rsid w:val="00EF549F"/>
    <w:rPr>
      <w:i/>
      <w:iCs/>
      <w:caps/>
      <w:spacing w:val="10"/>
      <w:sz w:val="20"/>
      <w:szCs w:val="20"/>
    </w:rPr>
  </w:style>
  <w:style w:type="character" w:styleId="SubtleReference">
    <w:name w:val="Subtle Reference"/>
    <w:basedOn w:val="DefaultParagraphFont"/>
    <w:uiPriority w:val="31"/>
    <w:qFormat/>
    <w:rsid w:val="00EF549F"/>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EF549F"/>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EF549F"/>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EF549F"/>
    <w:pPr>
      <w:outlineLvl w:val="9"/>
    </w:pPr>
  </w:style>
  <w:style w:type="character" w:styleId="CommentReference">
    <w:name w:val="annotation reference"/>
    <w:basedOn w:val="DefaultParagraphFont"/>
    <w:uiPriority w:val="99"/>
    <w:semiHidden/>
    <w:unhideWhenUsed/>
    <w:rsid w:val="00A137F5"/>
    <w:rPr>
      <w:sz w:val="18"/>
      <w:szCs w:val="18"/>
    </w:rPr>
  </w:style>
  <w:style w:type="paragraph" w:styleId="CommentText">
    <w:name w:val="annotation text"/>
    <w:basedOn w:val="Normal"/>
    <w:link w:val="CommentTextChar"/>
    <w:uiPriority w:val="99"/>
    <w:unhideWhenUsed/>
    <w:rsid w:val="00A137F5"/>
    <w:pPr>
      <w:spacing w:line="240" w:lineRule="auto"/>
    </w:pPr>
    <w:rPr>
      <w:sz w:val="24"/>
      <w:szCs w:val="24"/>
    </w:rPr>
  </w:style>
  <w:style w:type="character" w:customStyle="1" w:styleId="CommentTextChar">
    <w:name w:val="Comment Text Char"/>
    <w:basedOn w:val="DefaultParagraphFont"/>
    <w:link w:val="CommentText"/>
    <w:uiPriority w:val="99"/>
    <w:rsid w:val="00A137F5"/>
    <w:rPr>
      <w:sz w:val="24"/>
      <w:szCs w:val="24"/>
    </w:rPr>
  </w:style>
  <w:style w:type="paragraph" w:styleId="CommentSubject">
    <w:name w:val="annotation subject"/>
    <w:basedOn w:val="CommentText"/>
    <w:next w:val="CommentText"/>
    <w:link w:val="CommentSubjectChar"/>
    <w:uiPriority w:val="99"/>
    <w:semiHidden/>
    <w:unhideWhenUsed/>
    <w:rsid w:val="00A137F5"/>
    <w:rPr>
      <w:b/>
      <w:bCs/>
      <w:sz w:val="20"/>
      <w:szCs w:val="20"/>
    </w:rPr>
  </w:style>
  <w:style w:type="character" w:customStyle="1" w:styleId="CommentSubjectChar">
    <w:name w:val="Comment Subject Char"/>
    <w:basedOn w:val="CommentTextChar"/>
    <w:link w:val="CommentSubject"/>
    <w:uiPriority w:val="99"/>
    <w:semiHidden/>
    <w:rsid w:val="00A137F5"/>
    <w:rPr>
      <w:b/>
      <w:bCs/>
      <w:sz w:val="20"/>
      <w:szCs w:val="20"/>
    </w:rPr>
  </w:style>
  <w:style w:type="paragraph" w:styleId="BalloonText">
    <w:name w:val="Balloon Text"/>
    <w:basedOn w:val="Normal"/>
    <w:link w:val="BalloonTextChar"/>
    <w:uiPriority w:val="99"/>
    <w:semiHidden/>
    <w:unhideWhenUsed/>
    <w:rsid w:val="00A137F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37F5"/>
    <w:rPr>
      <w:rFonts w:ascii="Times New Roman" w:hAnsi="Times New Roman" w:cs="Times New Roman"/>
      <w:sz w:val="18"/>
      <w:szCs w:val="18"/>
    </w:rPr>
  </w:style>
  <w:style w:type="character" w:styleId="Hyperlink">
    <w:name w:val="Hyperlink"/>
    <w:basedOn w:val="DefaultParagraphFont"/>
    <w:uiPriority w:val="99"/>
    <w:unhideWhenUsed/>
    <w:rsid w:val="003C7571"/>
    <w:rPr>
      <w:color w:val="0563C1" w:themeColor="hyperlink"/>
      <w:u w:val="single"/>
    </w:rPr>
  </w:style>
  <w:style w:type="table" w:styleId="TableGrid">
    <w:name w:val="Table Grid"/>
    <w:basedOn w:val="TableNormal"/>
    <w:uiPriority w:val="39"/>
    <w:rsid w:val="00AF5E8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A1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16"/>
  </w:style>
  <w:style w:type="character" w:styleId="PageNumber">
    <w:name w:val="page number"/>
    <w:basedOn w:val="DefaultParagraphFont"/>
    <w:uiPriority w:val="99"/>
    <w:semiHidden/>
    <w:unhideWhenUsed/>
    <w:rsid w:val="001A1616"/>
  </w:style>
  <w:style w:type="paragraph" w:customStyle="1" w:styleId="DecimalAligned">
    <w:name w:val="Decimal Aligned"/>
    <w:basedOn w:val="Normal"/>
    <w:uiPriority w:val="40"/>
    <w:qFormat/>
    <w:rsid w:val="008364CE"/>
    <w:pPr>
      <w:tabs>
        <w:tab w:val="decimal" w:pos="360"/>
      </w:tabs>
      <w:spacing w:line="276" w:lineRule="auto"/>
    </w:pPr>
    <w:rPr>
      <w:rFonts w:asciiTheme="minorHAnsi" w:eastAsiaTheme="minorEastAsia" w:hAnsiTheme="minorHAnsi" w:cs="Times New Roman"/>
    </w:rPr>
  </w:style>
  <w:style w:type="paragraph" w:styleId="FootnoteText">
    <w:name w:val="footnote text"/>
    <w:basedOn w:val="Normal"/>
    <w:link w:val="FootnoteTextChar"/>
    <w:uiPriority w:val="99"/>
    <w:unhideWhenUsed/>
    <w:rsid w:val="008364CE"/>
    <w:pPr>
      <w:spacing w:after="0" w:line="240" w:lineRule="auto"/>
    </w:pPr>
    <w:rPr>
      <w:rFonts w:asciiTheme="minorHAnsi" w:eastAsiaTheme="minorEastAsia" w:hAnsiTheme="minorHAnsi" w:cs="Times New Roman"/>
      <w:sz w:val="20"/>
      <w:szCs w:val="20"/>
    </w:rPr>
  </w:style>
  <w:style w:type="character" w:customStyle="1" w:styleId="FootnoteTextChar">
    <w:name w:val="Footnote Text Char"/>
    <w:basedOn w:val="DefaultParagraphFont"/>
    <w:link w:val="FootnoteText"/>
    <w:uiPriority w:val="99"/>
    <w:rsid w:val="008364CE"/>
    <w:rPr>
      <w:rFonts w:asciiTheme="minorHAnsi" w:eastAsiaTheme="minorEastAsia" w:hAnsiTheme="minorHAnsi" w:cs="Times New Roman"/>
      <w:sz w:val="20"/>
      <w:szCs w:val="20"/>
    </w:rPr>
  </w:style>
  <w:style w:type="table" w:styleId="LightShading-Accent1">
    <w:name w:val="Light Shading Accent 1"/>
    <w:basedOn w:val="TableNormal"/>
    <w:uiPriority w:val="60"/>
    <w:rsid w:val="008364CE"/>
    <w:pPr>
      <w:spacing w:after="0" w:line="240" w:lineRule="auto"/>
    </w:pPr>
    <w:rPr>
      <w:rFonts w:asciiTheme="minorHAnsi" w:eastAsiaTheme="minorEastAsia" w:hAnsiTheme="minorHAnsi" w:cstheme="minorBidi"/>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940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6466">
      <w:bodyDiv w:val="1"/>
      <w:marLeft w:val="0"/>
      <w:marRight w:val="0"/>
      <w:marTop w:val="0"/>
      <w:marBottom w:val="0"/>
      <w:divBdr>
        <w:top w:val="none" w:sz="0" w:space="0" w:color="auto"/>
        <w:left w:val="none" w:sz="0" w:space="0" w:color="auto"/>
        <w:bottom w:val="none" w:sz="0" w:space="0" w:color="auto"/>
        <w:right w:val="none" w:sz="0" w:space="0" w:color="auto"/>
      </w:divBdr>
    </w:div>
    <w:div w:id="786241373">
      <w:bodyDiv w:val="1"/>
      <w:marLeft w:val="0"/>
      <w:marRight w:val="0"/>
      <w:marTop w:val="0"/>
      <w:marBottom w:val="0"/>
      <w:divBdr>
        <w:top w:val="none" w:sz="0" w:space="0" w:color="auto"/>
        <w:left w:val="none" w:sz="0" w:space="0" w:color="auto"/>
        <w:bottom w:val="none" w:sz="0" w:space="0" w:color="auto"/>
        <w:right w:val="none" w:sz="0" w:space="0" w:color="auto"/>
      </w:divBdr>
      <w:divsChild>
        <w:div w:id="702707384">
          <w:marLeft w:val="0"/>
          <w:marRight w:val="0"/>
          <w:marTop w:val="0"/>
          <w:marBottom w:val="0"/>
          <w:divBdr>
            <w:top w:val="none" w:sz="0" w:space="0" w:color="auto"/>
            <w:left w:val="none" w:sz="0" w:space="0" w:color="auto"/>
            <w:bottom w:val="none" w:sz="0" w:space="0" w:color="auto"/>
            <w:right w:val="none" w:sz="0" w:space="0" w:color="auto"/>
          </w:divBdr>
        </w:div>
        <w:div w:id="531236202">
          <w:marLeft w:val="0"/>
          <w:marRight w:val="0"/>
          <w:marTop w:val="0"/>
          <w:marBottom w:val="0"/>
          <w:divBdr>
            <w:top w:val="none" w:sz="0" w:space="0" w:color="auto"/>
            <w:left w:val="none" w:sz="0" w:space="0" w:color="auto"/>
            <w:bottom w:val="none" w:sz="0" w:space="0" w:color="auto"/>
            <w:right w:val="none" w:sz="0" w:space="0" w:color="auto"/>
          </w:divBdr>
        </w:div>
      </w:divsChild>
    </w:div>
    <w:div w:id="21440813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1957</Words>
  <Characters>11156</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Deignan</dc:creator>
  <cp:lastModifiedBy>Jenna</cp:lastModifiedBy>
  <cp:revision>2</cp:revision>
  <cp:lastPrinted>2018-01-10T17:33:00Z</cp:lastPrinted>
  <dcterms:created xsi:type="dcterms:W3CDTF">2018-02-02T13:33:00Z</dcterms:created>
  <dcterms:modified xsi:type="dcterms:W3CDTF">2018-02-02T13:33:00Z</dcterms:modified>
</cp:coreProperties>
</file>