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AD99" w14:textId="77777777" w:rsidR="00A374FF" w:rsidRPr="00F633E8" w:rsidRDefault="00F633E8" w:rsidP="00F633E8">
      <w:pPr>
        <w:pStyle w:val="Heading1"/>
      </w:pPr>
      <w:r w:rsidRPr="00F633E8">
        <w:t xml:space="preserve">Slide 1: </w:t>
      </w:r>
      <w:r w:rsidR="00A374FF" w:rsidRPr="00F633E8">
        <w:t>One Care Implementation Council Motions</w:t>
      </w:r>
      <w:r w:rsidR="00390EEC" w:rsidRPr="00F633E8">
        <w:t xml:space="preserve"> - June 2021</w:t>
      </w:r>
    </w:p>
    <w:p w14:paraId="2B2CA24C" w14:textId="77777777" w:rsidR="00A374FF" w:rsidRPr="00135030" w:rsidRDefault="00F633E8" w:rsidP="00F633E8">
      <w:pPr>
        <w:pStyle w:val="Heading1"/>
      </w:pPr>
      <w:r>
        <w:t xml:space="preserve">Slide 2: </w:t>
      </w:r>
      <w:r w:rsidR="00A374FF" w:rsidRPr="00135030">
        <w:t>Introduction to the Motions</w:t>
      </w:r>
    </w:p>
    <w:p w14:paraId="6A5AFDAC" w14:textId="77777777" w:rsidR="00A374FF" w:rsidRPr="008E328D" w:rsidRDefault="00A374FF" w:rsidP="00A374FF">
      <w:pPr>
        <w:rPr>
          <w:rFonts w:cs="Calibri"/>
          <w:sz w:val="28"/>
          <w:szCs w:val="28"/>
        </w:rPr>
      </w:pPr>
      <w:r w:rsidRPr="008E328D">
        <w:rPr>
          <w:rFonts w:cs="Calibri"/>
          <w:sz w:val="28"/>
          <w:szCs w:val="28"/>
        </w:rPr>
        <w:t xml:space="preserve">The contract </w:t>
      </w:r>
      <w:r w:rsidR="00842A7C" w:rsidRPr="008E328D">
        <w:rPr>
          <w:rFonts w:cs="Calibri"/>
          <w:sz w:val="28"/>
          <w:szCs w:val="28"/>
        </w:rPr>
        <w:t>as</w:t>
      </w:r>
      <w:r w:rsidRPr="008E328D">
        <w:rPr>
          <w:rFonts w:cs="Calibri"/>
          <w:sz w:val="28"/>
          <w:szCs w:val="28"/>
        </w:rPr>
        <w:t xml:space="preserve"> currently written does not provide the level of detail needed to support One Care members nor does the contract have sufficient enforcement or transparency. The motions address several key areas: </w:t>
      </w:r>
    </w:p>
    <w:p w14:paraId="3FC294F0" w14:textId="77777777" w:rsidR="00A374FF" w:rsidRPr="008E328D" w:rsidRDefault="00A374FF" w:rsidP="00A374FF">
      <w:pPr>
        <w:pStyle w:val="ListParagraph"/>
        <w:numPr>
          <w:ilvl w:val="0"/>
          <w:numId w:val="3"/>
        </w:numPr>
        <w:rPr>
          <w:rFonts w:asciiTheme="minorHAnsi" w:hAnsiTheme="minorHAnsi" w:cs="Calibri"/>
          <w:sz w:val="28"/>
          <w:szCs w:val="28"/>
        </w:rPr>
      </w:pPr>
      <w:r w:rsidRPr="008E328D">
        <w:rPr>
          <w:rFonts w:asciiTheme="minorHAnsi" w:hAnsiTheme="minorHAnsi" w:cs="Calibri"/>
          <w:sz w:val="28"/>
          <w:szCs w:val="28"/>
        </w:rPr>
        <w:t xml:space="preserve">Motion #1: </w:t>
      </w:r>
      <w:r w:rsidR="00EC2F9B" w:rsidRPr="008E328D">
        <w:rPr>
          <w:rFonts w:asciiTheme="minorHAnsi" w:hAnsiTheme="minorHAnsi" w:cs="Calibri"/>
          <w:sz w:val="28"/>
          <w:szCs w:val="28"/>
        </w:rPr>
        <w:t xml:space="preserve">Increased Knowledge of </w:t>
      </w:r>
      <w:r w:rsidRPr="008E328D">
        <w:rPr>
          <w:rFonts w:asciiTheme="minorHAnsi" w:hAnsiTheme="minorHAnsi" w:cs="Calibri"/>
          <w:sz w:val="28"/>
          <w:szCs w:val="28"/>
        </w:rPr>
        <w:t xml:space="preserve">My Ombudsman </w:t>
      </w:r>
    </w:p>
    <w:p w14:paraId="26D892C8" w14:textId="77777777" w:rsidR="00A374FF" w:rsidRPr="008E328D" w:rsidRDefault="00A374FF" w:rsidP="00A374FF">
      <w:pPr>
        <w:pStyle w:val="ListParagraph"/>
        <w:numPr>
          <w:ilvl w:val="0"/>
          <w:numId w:val="3"/>
        </w:numPr>
        <w:rPr>
          <w:rFonts w:asciiTheme="minorHAnsi" w:hAnsiTheme="minorHAnsi" w:cs="Calibri"/>
          <w:sz w:val="28"/>
          <w:szCs w:val="28"/>
        </w:rPr>
      </w:pPr>
      <w:r w:rsidRPr="008E328D">
        <w:rPr>
          <w:rFonts w:asciiTheme="minorHAnsi" w:hAnsiTheme="minorHAnsi" w:cs="Calibri"/>
          <w:sz w:val="28"/>
          <w:szCs w:val="28"/>
        </w:rPr>
        <w:t xml:space="preserve">Motion #2: Adequate </w:t>
      </w:r>
      <w:r w:rsidR="0084623A" w:rsidRPr="008E328D">
        <w:rPr>
          <w:rFonts w:asciiTheme="minorHAnsi" w:hAnsiTheme="minorHAnsi" w:cs="Calibri"/>
          <w:sz w:val="28"/>
          <w:szCs w:val="28"/>
        </w:rPr>
        <w:t>S</w:t>
      </w:r>
      <w:r w:rsidRPr="008E328D">
        <w:rPr>
          <w:rFonts w:asciiTheme="minorHAnsi" w:hAnsiTheme="minorHAnsi" w:cs="Calibri"/>
          <w:sz w:val="28"/>
          <w:szCs w:val="28"/>
        </w:rPr>
        <w:t>upport for Grievances and Appeals Processes</w:t>
      </w:r>
    </w:p>
    <w:p w14:paraId="5D83C318" w14:textId="77777777" w:rsidR="00A374FF" w:rsidRPr="008E328D" w:rsidRDefault="00A374FF" w:rsidP="00A374FF">
      <w:pPr>
        <w:pStyle w:val="ListParagraph"/>
        <w:numPr>
          <w:ilvl w:val="0"/>
          <w:numId w:val="3"/>
        </w:numPr>
        <w:rPr>
          <w:rFonts w:asciiTheme="minorHAnsi" w:hAnsiTheme="minorHAnsi" w:cs="Calibri"/>
          <w:sz w:val="28"/>
          <w:szCs w:val="28"/>
        </w:rPr>
      </w:pPr>
      <w:r w:rsidRPr="008E328D">
        <w:rPr>
          <w:rFonts w:asciiTheme="minorHAnsi" w:hAnsiTheme="minorHAnsi" w:cs="Calibri"/>
          <w:sz w:val="28"/>
          <w:szCs w:val="28"/>
        </w:rPr>
        <w:t>Motion #3: Increased Member Engagement with IC</w:t>
      </w:r>
    </w:p>
    <w:p w14:paraId="22E051A7" w14:textId="77777777" w:rsidR="00A374FF" w:rsidRPr="008E328D" w:rsidRDefault="00A374FF" w:rsidP="00A374FF">
      <w:pPr>
        <w:pStyle w:val="ListParagraph"/>
        <w:numPr>
          <w:ilvl w:val="0"/>
          <w:numId w:val="3"/>
        </w:numPr>
        <w:rPr>
          <w:rFonts w:asciiTheme="minorHAnsi" w:hAnsiTheme="minorHAnsi" w:cs="Calibri"/>
          <w:sz w:val="28"/>
          <w:szCs w:val="28"/>
        </w:rPr>
      </w:pPr>
      <w:r w:rsidRPr="008E328D">
        <w:rPr>
          <w:rFonts w:asciiTheme="minorHAnsi" w:hAnsiTheme="minorHAnsi" w:cs="Calibri"/>
          <w:sz w:val="28"/>
          <w:szCs w:val="28"/>
        </w:rPr>
        <w:t xml:space="preserve">Motion #4: </w:t>
      </w:r>
      <w:r w:rsidR="00DF7840" w:rsidRPr="008E328D">
        <w:rPr>
          <w:rFonts w:asciiTheme="minorHAnsi" w:hAnsiTheme="minorHAnsi" w:cs="Calibri"/>
          <w:sz w:val="28"/>
          <w:szCs w:val="28"/>
        </w:rPr>
        <w:t xml:space="preserve">Increased </w:t>
      </w:r>
      <w:r w:rsidRPr="008E328D">
        <w:rPr>
          <w:rFonts w:asciiTheme="minorHAnsi" w:hAnsiTheme="minorHAnsi" w:cs="Calibri"/>
          <w:sz w:val="28"/>
          <w:szCs w:val="28"/>
        </w:rPr>
        <w:t xml:space="preserve">IC Collaboration with </w:t>
      </w:r>
      <w:r w:rsidR="0084623A" w:rsidRPr="008E328D">
        <w:rPr>
          <w:rFonts w:asciiTheme="minorHAnsi" w:hAnsiTheme="minorHAnsi" w:cs="Calibri"/>
          <w:sz w:val="28"/>
          <w:szCs w:val="28"/>
        </w:rPr>
        <w:t>Plan</w:t>
      </w:r>
      <w:r w:rsidRPr="008E328D">
        <w:rPr>
          <w:rFonts w:asciiTheme="minorHAnsi" w:hAnsiTheme="minorHAnsi" w:cs="Calibri"/>
          <w:sz w:val="28"/>
          <w:szCs w:val="28"/>
        </w:rPr>
        <w:t xml:space="preserve"> CACs</w:t>
      </w:r>
    </w:p>
    <w:p w14:paraId="12A936A8" w14:textId="77777777" w:rsidR="00EC2F9B" w:rsidRPr="008E328D" w:rsidRDefault="00EC2F9B" w:rsidP="00EC2F9B">
      <w:pPr>
        <w:pStyle w:val="ListParagraph"/>
        <w:ind w:left="1080"/>
        <w:rPr>
          <w:rFonts w:asciiTheme="minorHAnsi" w:hAnsiTheme="minorHAnsi" w:cs="Calibri"/>
          <w:sz w:val="28"/>
          <w:szCs w:val="28"/>
        </w:rPr>
      </w:pPr>
    </w:p>
    <w:p w14:paraId="00A28D59" w14:textId="77777777" w:rsidR="002E2DD1" w:rsidRPr="00135030" w:rsidRDefault="002E2DD1" w:rsidP="002E2DD1">
      <w:pPr>
        <w:pStyle w:val="CommentText"/>
        <w:rPr>
          <w:rFonts w:cs="Calibri"/>
          <w:sz w:val="24"/>
          <w:szCs w:val="24"/>
        </w:rPr>
      </w:pPr>
      <w:r w:rsidRPr="008E328D">
        <w:rPr>
          <w:rFonts w:cs="Calibri"/>
          <w:sz w:val="28"/>
          <w:szCs w:val="28"/>
        </w:rPr>
        <w:t>C</w:t>
      </w:r>
      <w:r w:rsidR="00EC2F9B" w:rsidRPr="008E328D">
        <w:rPr>
          <w:rFonts w:cs="Calibri"/>
          <w:sz w:val="28"/>
          <w:szCs w:val="28"/>
        </w:rPr>
        <w:t>are plan</w:t>
      </w:r>
      <w:r w:rsidRPr="008E328D">
        <w:rPr>
          <w:rFonts w:cs="Calibri"/>
          <w:sz w:val="28"/>
          <w:szCs w:val="28"/>
        </w:rPr>
        <w:t>s</w:t>
      </w:r>
      <w:r w:rsidR="00EC2F9B" w:rsidRPr="008E328D">
        <w:rPr>
          <w:rFonts w:cs="Calibri"/>
          <w:sz w:val="28"/>
          <w:szCs w:val="28"/>
        </w:rPr>
        <w:t xml:space="preserve"> should include the </w:t>
      </w:r>
      <w:r w:rsidR="00390EEC" w:rsidRPr="008E328D">
        <w:rPr>
          <w:rFonts w:cs="Calibri"/>
          <w:sz w:val="28"/>
          <w:szCs w:val="28"/>
        </w:rPr>
        <w:t>member’s</w:t>
      </w:r>
      <w:r w:rsidR="00EC2F9B" w:rsidRPr="008E328D">
        <w:rPr>
          <w:rFonts w:cs="Calibri"/>
          <w:sz w:val="28"/>
          <w:szCs w:val="28"/>
        </w:rPr>
        <w:t xml:space="preserve"> preferred form of communication whether it be text, email, direct call, or other format in addition to federally mandated written form.</w:t>
      </w:r>
      <w:r w:rsidRPr="008E328D">
        <w:rPr>
          <w:rFonts w:cs="Calibri"/>
          <w:sz w:val="28"/>
          <w:szCs w:val="28"/>
        </w:rPr>
        <w:t xml:space="preserve">    </w:t>
      </w:r>
      <w:r w:rsidR="00EC2F9B" w:rsidRPr="008E328D">
        <w:rPr>
          <w:rFonts w:cs="Calibri"/>
          <w:sz w:val="28"/>
          <w:szCs w:val="28"/>
        </w:rPr>
        <w:t xml:space="preserve">Contract language needs to be clear that </w:t>
      </w:r>
      <w:r w:rsidR="00C5613D" w:rsidRPr="008E328D">
        <w:rPr>
          <w:rFonts w:cs="Calibri"/>
          <w:sz w:val="28"/>
          <w:szCs w:val="28"/>
        </w:rPr>
        <w:t xml:space="preserve">while </w:t>
      </w:r>
      <w:r w:rsidR="00EC2F9B" w:rsidRPr="008E328D">
        <w:rPr>
          <w:rFonts w:cs="Calibri"/>
          <w:sz w:val="28"/>
          <w:szCs w:val="28"/>
        </w:rPr>
        <w:t xml:space="preserve">paper mail is a requirement of CMS, </w:t>
      </w:r>
      <w:r w:rsidR="00673470" w:rsidRPr="008E328D">
        <w:rPr>
          <w:rFonts w:cs="Calibri"/>
          <w:sz w:val="28"/>
          <w:szCs w:val="28"/>
        </w:rPr>
        <w:t>all</w:t>
      </w:r>
      <w:r w:rsidR="00EC2F9B" w:rsidRPr="008E328D">
        <w:rPr>
          <w:rFonts w:cs="Calibri"/>
          <w:sz w:val="28"/>
          <w:szCs w:val="28"/>
        </w:rPr>
        <w:t xml:space="preserve"> information </w:t>
      </w:r>
      <w:r w:rsidR="00673470" w:rsidRPr="008E328D">
        <w:rPr>
          <w:rFonts w:cs="Calibri"/>
          <w:sz w:val="28"/>
          <w:szCs w:val="28"/>
        </w:rPr>
        <w:t xml:space="preserve">must be </w:t>
      </w:r>
      <w:r w:rsidR="00EC2F9B" w:rsidRPr="008E328D">
        <w:rPr>
          <w:rFonts w:cs="Calibri"/>
          <w:sz w:val="28"/>
          <w:szCs w:val="28"/>
        </w:rPr>
        <w:t>communicated in a person-centered format</w:t>
      </w:r>
      <w:r w:rsidR="00673470" w:rsidRPr="008E328D">
        <w:rPr>
          <w:rFonts w:cs="Calibri"/>
          <w:sz w:val="28"/>
          <w:szCs w:val="28"/>
        </w:rPr>
        <w:t xml:space="preserve">, </w:t>
      </w:r>
      <w:r w:rsidR="00EC2F9B" w:rsidRPr="008E328D">
        <w:rPr>
          <w:rFonts w:cs="Calibri"/>
          <w:sz w:val="28"/>
          <w:szCs w:val="28"/>
        </w:rPr>
        <w:t>per the One Care model.</w:t>
      </w:r>
      <w:r w:rsidR="00EC2F9B" w:rsidRPr="00135030">
        <w:rPr>
          <w:rFonts w:cs="Calibri"/>
          <w:sz w:val="24"/>
          <w:szCs w:val="24"/>
        </w:rPr>
        <w:t xml:space="preserve"> </w:t>
      </w:r>
    </w:p>
    <w:p w14:paraId="7715394A" w14:textId="77777777" w:rsidR="00A374FF" w:rsidRPr="00135030" w:rsidRDefault="00F633E8" w:rsidP="00F633E8">
      <w:pPr>
        <w:pStyle w:val="Heading1"/>
      </w:pPr>
      <w:r>
        <w:t xml:space="preserve">Slide 3: </w:t>
      </w:r>
      <w:r w:rsidR="00A374FF" w:rsidRPr="00135030">
        <w:t xml:space="preserve">Motion #1: Increased One Care </w:t>
      </w:r>
      <w:r w:rsidR="002E2DD1" w:rsidRPr="00135030">
        <w:t>member</w:t>
      </w:r>
      <w:r w:rsidR="00A374FF" w:rsidRPr="00135030">
        <w:t xml:space="preserve"> knowledge of My Ombudsman</w:t>
      </w:r>
    </w:p>
    <w:p w14:paraId="0443C14D" w14:textId="77777777" w:rsidR="00A374FF" w:rsidRPr="008E328D" w:rsidRDefault="00DF7840" w:rsidP="00A374FF">
      <w:pPr>
        <w:rPr>
          <w:rFonts w:cs="Calibri"/>
          <w:sz w:val="28"/>
          <w:szCs w:val="28"/>
        </w:rPr>
      </w:pPr>
      <w:r w:rsidRPr="008E328D">
        <w:rPr>
          <w:rFonts w:cs="Calibri"/>
          <w:sz w:val="28"/>
          <w:szCs w:val="28"/>
        </w:rPr>
        <w:t xml:space="preserve">Current One Care </w:t>
      </w:r>
      <w:r w:rsidR="00673470" w:rsidRPr="008E328D">
        <w:rPr>
          <w:rFonts w:cs="Calibri"/>
          <w:sz w:val="28"/>
          <w:szCs w:val="28"/>
        </w:rPr>
        <w:t>P</w:t>
      </w:r>
      <w:r w:rsidRPr="008E328D">
        <w:rPr>
          <w:rFonts w:cs="Calibri"/>
          <w:sz w:val="28"/>
          <w:szCs w:val="28"/>
        </w:rPr>
        <w:t xml:space="preserve">lan processes for communication about My Ombudsman do not seem effective. We therefore request that </w:t>
      </w:r>
      <w:r w:rsidR="00390EEC" w:rsidRPr="008E328D">
        <w:rPr>
          <w:rFonts w:cs="Calibri"/>
          <w:sz w:val="28"/>
          <w:szCs w:val="28"/>
        </w:rPr>
        <w:t xml:space="preserve">Plans </w:t>
      </w:r>
      <w:r w:rsidR="00A374FF" w:rsidRPr="008E328D">
        <w:rPr>
          <w:rFonts w:cs="Calibri"/>
          <w:sz w:val="28"/>
          <w:szCs w:val="28"/>
        </w:rPr>
        <w:t xml:space="preserve">enhance outreach to </w:t>
      </w:r>
      <w:r w:rsidR="002E2DD1" w:rsidRPr="008E328D">
        <w:rPr>
          <w:rFonts w:cs="Calibri"/>
          <w:sz w:val="28"/>
          <w:szCs w:val="28"/>
        </w:rPr>
        <w:t>members</w:t>
      </w:r>
      <w:r w:rsidR="00A374FF" w:rsidRPr="008E328D">
        <w:rPr>
          <w:rFonts w:cs="Calibri"/>
          <w:sz w:val="28"/>
          <w:szCs w:val="28"/>
        </w:rPr>
        <w:t xml:space="preserve"> o</w:t>
      </w:r>
      <w:r w:rsidR="001D4997" w:rsidRPr="008E328D">
        <w:rPr>
          <w:rFonts w:cs="Calibri"/>
          <w:sz w:val="28"/>
          <w:szCs w:val="28"/>
        </w:rPr>
        <w:t>f</w:t>
      </w:r>
      <w:r w:rsidR="00A374FF" w:rsidRPr="008E328D">
        <w:rPr>
          <w:rFonts w:cs="Calibri"/>
          <w:sz w:val="28"/>
          <w:szCs w:val="28"/>
        </w:rPr>
        <w:t xml:space="preserve"> the My Ombudsman program to ensure </w:t>
      </w:r>
      <w:r w:rsidR="002E2DD1" w:rsidRPr="008E328D">
        <w:rPr>
          <w:rFonts w:cs="Calibri"/>
          <w:sz w:val="28"/>
          <w:szCs w:val="28"/>
        </w:rPr>
        <w:t>they</w:t>
      </w:r>
      <w:r w:rsidR="00A374FF" w:rsidRPr="008E328D">
        <w:rPr>
          <w:rFonts w:cs="Calibri"/>
          <w:sz w:val="28"/>
          <w:szCs w:val="28"/>
        </w:rPr>
        <w:t xml:space="preserve"> fully understand their rights. </w:t>
      </w:r>
    </w:p>
    <w:p w14:paraId="365B57E7" w14:textId="77777777" w:rsidR="00673470" w:rsidRPr="008E328D" w:rsidRDefault="009152DA" w:rsidP="00743A0B">
      <w:pPr>
        <w:pStyle w:val="ListParagraph"/>
        <w:numPr>
          <w:ilvl w:val="0"/>
          <w:numId w:val="4"/>
        </w:numPr>
        <w:rPr>
          <w:rFonts w:asciiTheme="minorHAnsi" w:hAnsiTheme="minorHAnsi" w:cs="Calibri"/>
          <w:sz w:val="28"/>
          <w:szCs w:val="28"/>
        </w:rPr>
      </w:pPr>
      <w:r w:rsidRPr="008E328D">
        <w:rPr>
          <w:rFonts w:asciiTheme="minorHAnsi" w:hAnsiTheme="minorHAnsi" w:cs="Calibri"/>
          <w:sz w:val="28"/>
          <w:szCs w:val="28"/>
        </w:rPr>
        <w:t>Outreach must include n</w:t>
      </w:r>
      <w:r w:rsidR="001E09CC" w:rsidRPr="008E328D">
        <w:rPr>
          <w:rFonts w:asciiTheme="minorHAnsi" w:hAnsiTheme="minorHAnsi" w:cs="Calibri"/>
          <w:sz w:val="28"/>
          <w:szCs w:val="28"/>
        </w:rPr>
        <w:t>otify</w:t>
      </w:r>
      <w:r w:rsidR="00743A0B" w:rsidRPr="008E328D">
        <w:rPr>
          <w:rFonts w:asciiTheme="minorHAnsi" w:hAnsiTheme="minorHAnsi" w:cs="Calibri"/>
          <w:sz w:val="28"/>
          <w:szCs w:val="28"/>
        </w:rPr>
        <w:t>ing</w:t>
      </w:r>
      <w:r w:rsidR="001E09CC" w:rsidRPr="008E328D">
        <w:rPr>
          <w:rFonts w:asciiTheme="minorHAnsi" w:hAnsiTheme="minorHAnsi" w:cs="Calibri"/>
          <w:sz w:val="28"/>
          <w:szCs w:val="28"/>
        </w:rPr>
        <w:t xml:space="preserve"> members of My Ombudsman services any time there is a </w:t>
      </w:r>
      <w:r w:rsidR="00EC7CFB" w:rsidRPr="008E328D">
        <w:rPr>
          <w:rFonts w:asciiTheme="minorHAnsi" w:hAnsiTheme="minorHAnsi" w:cs="Calibri"/>
          <w:sz w:val="28"/>
          <w:szCs w:val="28"/>
        </w:rPr>
        <w:t xml:space="preserve">modification </w:t>
      </w:r>
      <w:r w:rsidR="001E09CC" w:rsidRPr="008E328D">
        <w:rPr>
          <w:rFonts w:asciiTheme="minorHAnsi" w:hAnsiTheme="minorHAnsi" w:cs="Calibri"/>
          <w:sz w:val="28"/>
          <w:szCs w:val="28"/>
        </w:rPr>
        <w:t xml:space="preserve">in their care plan, </w:t>
      </w:r>
      <w:r w:rsidR="00EC7CFB" w:rsidRPr="008E328D">
        <w:rPr>
          <w:rFonts w:asciiTheme="minorHAnsi" w:hAnsiTheme="minorHAnsi" w:cs="Calibri"/>
          <w:sz w:val="28"/>
          <w:szCs w:val="28"/>
        </w:rPr>
        <w:t>medical necessity, determination of need</w:t>
      </w:r>
      <w:r w:rsidR="00BB1A22" w:rsidRPr="008E328D">
        <w:rPr>
          <w:rFonts w:asciiTheme="minorHAnsi" w:hAnsiTheme="minorHAnsi" w:cs="Calibri"/>
          <w:sz w:val="28"/>
          <w:szCs w:val="28"/>
        </w:rPr>
        <w:t xml:space="preserve">, </w:t>
      </w:r>
      <w:r w:rsidR="00743A0B" w:rsidRPr="008E328D">
        <w:rPr>
          <w:rFonts w:asciiTheme="minorHAnsi" w:hAnsiTheme="minorHAnsi" w:cs="Calibri"/>
          <w:sz w:val="28"/>
          <w:szCs w:val="28"/>
        </w:rPr>
        <w:t xml:space="preserve">prior authorization processes, prescription medications, </w:t>
      </w:r>
      <w:r w:rsidR="00673470" w:rsidRPr="008E328D">
        <w:rPr>
          <w:rFonts w:asciiTheme="minorHAnsi" w:hAnsiTheme="minorHAnsi" w:cs="Calibri"/>
          <w:sz w:val="28"/>
          <w:szCs w:val="28"/>
        </w:rPr>
        <w:t xml:space="preserve">or </w:t>
      </w:r>
      <w:r w:rsidR="00743A0B" w:rsidRPr="008E328D">
        <w:rPr>
          <w:rFonts w:asciiTheme="minorHAnsi" w:hAnsiTheme="minorHAnsi" w:cs="Calibri"/>
          <w:sz w:val="28"/>
          <w:szCs w:val="28"/>
        </w:rPr>
        <w:t>anything the disrupts or modifies a person’s care or</w:t>
      </w:r>
      <w:r w:rsidR="00BB1A22" w:rsidRPr="008E328D">
        <w:rPr>
          <w:rFonts w:asciiTheme="minorHAnsi" w:hAnsiTheme="minorHAnsi" w:cs="Calibri"/>
          <w:sz w:val="28"/>
          <w:szCs w:val="28"/>
        </w:rPr>
        <w:t xml:space="preserve"> change</w:t>
      </w:r>
      <w:r w:rsidR="00673470" w:rsidRPr="008E328D">
        <w:rPr>
          <w:rFonts w:asciiTheme="minorHAnsi" w:hAnsiTheme="minorHAnsi" w:cs="Calibri"/>
          <w:sz w:val="28"/>
          <w:szCs w:val="28"/>
        </w:rPr>
        <w:t>s</w:t>
      </w:r>
      <w:r w:rsidR="00BB1A22" w:rsidRPr="008E328D">
        <w:rPr>
          <w:rFonts w:asciiTheme="minorHAnsi" w:hAnsiTheme="minorHAnsi" w:cs="Calibri"/>
          <w:sz w:val="28"/>
          <w:szCs w:val="28"/>
        </w:rPr>
        <w:t xml:space="preserve"> care structure</w:t>
      </w:r>
      <w:r w:rsidR="00673470" w:rsidRPr="008E328D">
        <w:rPr>
          <w:rFonts w:asciiTheme="minorHAnsi" w:hAnsiTheme="minorHAnsi" w:cs="Calibri"/>
          <w:sz w:val="28"/>
          <w:szCs w:val="28"/>
        </w:rPr>
        <w:t>,</w:t>
      </w:r>
      <w:r w:rsidR="00BB1A22" w:rsidRPr="008E328D">
        <w:rPr>
          <w:rFonts w:asciiTheme="minorHAnsi" w:hAnsiTheme="minorHAnsi" w:cs="Calibri"/>
          <w:sz w:val="28"/>
          <w:szCs w:val="28"/>
        </w:rPr>
        <w:t xml:space="preserve"> such as care coordinator turnover</w:t>
      </w:r>
      <w:r w:rsidR="00EC7CFB" w:rsidRPr="008E328D">
        <w:rPr>
          <w:rFonts w:asciiTheme="minorHAnsi" w:hAnsiTheme="minorHAnsi" w:cs="Calibri"/>
          <w:sz w:val="28"/>
          <w:szCs w:val="28"/>
        </w:rPr>
        <w:t xml:space="preserve">. </w:t>
      </w:r>
      <w:r w:rsidR="00743A0B" w:rsidRPr="008E328D">
        <w:rPr>
          <w:rFonts w:asciiTheme="minorHAnsi" w:hAnsiTheme="minorHAnsi" w:cs="Calibri"/>
          <w:sz w:val="28"/>
          <w:szCs w:val="28"/>
        </w:rPr>
        <w:t xml:space="preserve">  </w:t>
      </w:r>
    </w:p>
    <w:p w14:paraId="694803D8" w14:textId="77777777" w:rsidR="00A374FF" w:rsidRPr="008E328D" w:rsidRDefault="00A374FF" w:rsidP="00A374FF">
      <w:pPr>
        <w:pStyle w:val="ListParagraph"/>
        <w:numPr>
          <w:ilvl w:val="0"/>
          <w:numId w:val="4"/>
        </w:numPr>
        <w:rPr>
          <w:rFonts w:asciiTheme="minorHAnsi" w:hAnsiTheme="minorHAnsi" w:cs="Calibri"/>
          <w:sz w:val="28"/>
          <w:szCs w:val="28"/>
        </w:rPr>
      </w:pPr>
      <w:r w:rsidRPr="008E328D">
        <w:rPr>
          <w:rFonts w:asciiTheme="minorHAnsi" w:hAnsiTheme="minorHAnsi" w:cs="Calibri"/>
          <w:sz w:val="28"/>
          <w:szCs w:val="28"/>
        </w:rPr>
        <w:t>Member-preferred form of communication</w:t>
      </w:r>
      <w:r w:rsidR="001D4997" w:rsidRPr="008E328D">
        <w:rPr>
          <w:rFonts w:asciiTheme="minorHAnsi" w:hAnsiTheme="minorHAnsi" w:cs="Calibri"/>
          <w:sz w:val="28"/>
          <w:szCs w:val="28"/>
        </w:rPr>
        <w:t xml:space="preserve"> should include</w:t>
      </w:r>
      <w:r w:rsidR="00743A0B" w:rsidRPr="008E328D">
        <w:rPr>
          <w:rFonts w:asciiTheme="minorHAnsi" w:hAnsiTheme="minorHAnsi" w:cs="Calibri"/>
          <w:sz w:val="28"/>
          <w:szCs w:val="28"/>
        </w:rPr>
        <w:t>,</w:t>
      </w:r>
      <w:r w:rsidRPr="008E328D">
        <w:rPr>
          <w:rFonts w:asciiTheme="minorHAnsi" w:hAnsiTheme="minorHAnsi" w:cs="Calibri"/>
          <w:sz w:val="28"/>
          <w:szCs w:val="28"/>
        </w:rPr>
        <w:t xml:space="preserve"> but is not limited to:</w:t>
      </w:r>
    </w:p>
    <w:p w14:paraId="0AC867E3" w14:textId="77777777" w:rsidR="00DF7840" w:rsidRPr="008E328D" w:rsidRDefault="00743A0B" w:rsidP="00A374FF">
      <w:pPr>
        <w:pStyle w:val="ListParagraph"/>
        <w:numPr>
          <w:ilvl w:val="1"/>
          <w:numId w:val="4"/>
        </w:numPr>
        <w:rPr>
          <w:rFonts w:asciiTheme="minorHAnsi" w:hAnsiTheme="minorHAnsi" w:cs="Calibri"/>
          <w:sz w:val="28"/>
          <w:szCs w:val="28"/>
        </w:rPr>
      </w:pPr>
      <w:r w:rsidRPr="008E328D">
        <w:rPr>
          <w:rFonts w:asciiTheme="minorHAnsi" w:hAnsiTheme="minorHAnsi" w:cs="Calibri"/>
          <w:sz w:val="28"/>
          <w:szCs w:val="28"/>
        </w:rPr>
        <w:t>Q</w:t>
      </w:r>
      <w:r w:rsidR="00DF7840" w:rsidRPr="008E328D">
        <w:rPr>
          <w:rFonts w:asciiTheme="minorHAnsi" w:hAnsiTheme="minorHAnsi" w:cs="Calibri"/>
          <w:sz w:val="28"/>
          <w:szCs w:val="28"/>
        </w:rPr>
        <w:t>uarterly messages to members about their right to communicate with My Ombudsman with complaints, questions, or to support their appeals and grievances</w:t>
      </w:r>
      <w:r w:rsidR="008E7CB3" w:rsidRPr="008E328D">
        <w:rPr>
          <w:rFonts w:asciiTheme="minorHAnsi" w:hAnsiTheme="minorHAnsi" w:cs="Calibri"/>
          <w:sz w:val="28"/>
          <w:szCs w:val="28"/>
        </w:rPr>
        <w:t xml:space="preserve"> (complaint)</w:t>
      </w:r>
      <w:r w:rsidR="00DF7840" w:rsidRPr="008E328D">
        <w:rPr>
          <w:rFonts w:asciiTheme="minorHAnsi" w:hAnsiTheme="minorHAnsi" w:cs="Calibri"/>
          <w:sz w:val="28"/>
          <w:szCs w:val="28"/>
        </w:rPr>
        <w:t xml:space="preserve"> process</w:t>
      </w:r>
    </w:p>
    <w:p w14:paraId="454630F4" w14:textId="77777777" w:rsidR="00A374FF" w:rsidRPr="008E328D" w:rsidRDefault="00A374FF" w:rsidP="00A374FF">
      <w:pPr>
        <w:pStyle w:val="ListParagraph"/>
        <w:numPr>
          <w:ilvl w:val="1"/>
          <w:numId w:val="4"/>
        </w:numPr>
        <w:rPr>
          <w:rFonts w:asciiTheme="minorHAnsi" w:hAnsiTheme="minorHAnsi" w:cs="Calibri"/>
          <w:sz w:val="28"/>
          <w:szCs w:val="28"/>
        </w:rPr>
      </w:pPr>
      <w:r w:rsidRPr="008E328D">
        <w:rPr>
          <w:rFonts w:asciiTheme="minorHAnsi" w:hAnsiTheme="minorHAnsi" w:cs="Calibri"/>
          <w:sz w:val="28"/>
          <w:szCs w:val="28"/>
        </w:rPr>
        <w:lastRenderedPageBreak/>
        <w:t>Text messaging</w:t>
      </w:r>
    </w:p>
    <w:p w14:paraId="30D0D10A" w14:textId="77777777" w:rsidR="00A374FF" w:rsidRPr="008E328D" w:rsidRDefault="00A374FF" w:rsidP="00A374FF">
      <w:pPr>
        <w:pStyle w:val="ListParagraph"/>
        <w:numPr>
          <w:ilvl w:val="1"/>
          <w:numId w:val="4"/>
        </w:numPr>
        <w:rPr>
          <w:rFonts w:asciiTheme="minorHAnsi" w:hAnsiTheme="minorHAnsi" w:cs="Calibri"/>
          <w:sz w:val="28"/>
          <w:szCs w:val="28"/>
        </w:rPr>
      </w:pPr>
      <w:r w:rsidRPr="008E328D">
        <w:rPr>
          <w:rFonts w:asciiTheme="minorHAnsi" w:hAnsiTheme="minorHAnsi" w:cs="Calibri"/>
          <w:sz w:val="28"/>
          <w:szCs w:val="28"/>
        </w:rPr>
        <w:t xml:space="preserve">Website / </w:t>
      </w:r>
      <w:r w:rsidR="00390EEC" w:rsidRPr="008E328D">
        <w:rPr>
          <w:rFonts w:asciiTheme="minorHAnsi" w:hAnsiTheme="minorHAnsi" w:cs="Calibri"/>
          <w:sz w:val="28"/>
          <w:szCs w:val="28"/>
        </w:rPr>
        <w:t xml:space="preserve">Plan </w:t>
      </w:r>
      <w:r w:rsidRPr="008E328D">
        <w:rPr>
          <w:rFonts w:asciiTheme="minorHAnsi" w:hAnsiTheme="minorHAnsi" w:cs="Calibri"/>
          <w:sz w:val="28"/>
          <w:szCs w:val="28"/>
        </w:rPr>
        <w:t>portal</w:t>
      </w:r>
      <w:r w:rsidR="00743A0B" w:rsidRPr="008E328D">
        <w:rPr>
          <w:rFonts w:asciiTheme="minorHAnsi" w:hAnsiTheme="minorHAnsi" w:cs="Calibri"/>
          <w:sz w:val="28"/>
          <w:szCs w:val="28"/>
        </w:rPr>
        <w:t xml:space="preserve"> (with </w:t>
      </w:r>
      <w:r w:rsidR="00010535" w:rsidRPr="008E328D">
        <w:rPr>
          <w:rFonts w:asciiTheme="minorHAnsi" w:hAnsiTheme="minorHAnsi" w:cs="Calibri"/>
          <w:sz w:val="28"/>
          <w:szCs w:val="28"/>
        </w:rPr>
        <w:t xml:space="preserve">a </w:t>
      </w:r>
      <w:r w:rsidR="00743A0B" w:rsidRPr="008E328D">
        <w:rPr>
          <w:rFonts w:asciiTheme="minorHAnsi" w:hAnsiTheme="minorHAnsi" w:cs="Calibri"/>
          <w:sz w:val="28"/>
          <w:szCs w:val="28"/>
        </w:rPr>
        <w:t>hotlink to My Ombudsman)</w:t>
      </w:r>
    </w:p>
    <w:p w14:paraId="55F042A6" w14:textId="77777777" w:rsidR="00A374FF" w:rsidRPr="008E328D" w:rsidRDefault="00A374FF" w:rsidP="00A374FF">
      <w:pPr>
        <w:pStyle w:val="ListParagraph"/>
        <w:numPr>
          <w:ilvl w:val="1"/>
          <w:numId w:val="4"/>
        </w:numPr>
        <w:rPr>
          <w:rFonts w:asciiTheme="minorHAnsi" w:hAnsiTheme="minorHAnsi" w:cs="Calibri"/>
          <w:sz w:val="28"/>
          <w:szCs w:val="28"/>
        </w:rPr>
      </w:pPr>
      <w:r w:rsidRPr="008E328D">
        <w:rPr>
          <w:rFonts w:asciiTheme="minorHAnsi" w:hAnsiTheme="minorHAnsi" w:cs="Calibri"/>
          <w:sz w:val="28"/>
          <w:szCs w:val="28"/>
        </w:rPr>
        <w:t>Newsletter highlights</w:t>
      </w:r>
    </w:p>
    <w:p w14:paraId="7D39C839" w14:textId="77777777" w:rsidR="00A374FF" w:rsidRPr="00135030" w:rsidRDefault="00743A0B" w:rsidP="00A374FF">
      <w:pPr>
        <w:pStyle w:val="ListParagraph"/>
        <w:numPr>
          <w:ilvl w:val="0"/>
          <w:numId w:val="4"/>
        </w:numPr>
        <w:rPr>
          <w:rFonts w:asciiTheme="minorHAnsi" w:hAnsiTheme="minorHAnsi" w:cs="Calibri"/>
        </w:rPr>
      </w:pPr>
      <w:r w:rsidRPr="008E328D">
        <w:rPr>
          <w:rFonts w:asciiTheme="minorHAnsi" w:hAnsiTheme="minorHAnsi" w:cs="Calibri"/>
          <w:sz w:val="28"/>
          <w:szCs w:val="28"/>
        </w:rPr>
        <w:t>Determining p</w:t>
      </w:r>
      <w:r w:rsidR="00A374FF" w:rsidRPr="008E328D">
        <w:rPr>
          <w:rFonts w:asciiTheme="minorHAnsi" w:hAnsiTheme="minorHAnsi" w:cs="Calibri"/>
          <w:sz w:val="28"/>
          <w:szCs w:val="28"/>
        </w:rPr>
        <w:t>erson-centered outreach (care coordinator, member services)</w:t>
      </w:r>
      <w:r w:rsidRPr="008E328D">
        <w:rPr>
          <w:rFonts w:asciiTheme="minorHAnsi" w:hAnsiTheme="minorHAnsi" w:cs="Calibri"/>
          <w:sz w:val="28"/>
          <w:szCs w:val="28"/>
        </w:rPr>
        <w:t xml:space="preserve"> must be done at the initial assessment.</w:t>
      </w:r>
      <w:r w:rsidRPr="00135030">
        <w:rPr>
          <w:rFonts w:asciiTheme="minorHAnsi" w:hAnsiTheme="minorHAnsi" w:cs="Calibri"/>
        </w:rPr>
        <w:t xml:space="preserve">  </w:t>
      </w:r>
    </w:p>
    <w:p w14:paraId="2CC31E75" w14:textId="77777777" w:rsidR="00A374FF" w:rsidRPr="008E328D" w:rsidRDefault="00F633E8" w:rsidP="00F633E8">
      <w:pPr>
        <w:pStyle w:val="Heading1"/>
      </w:pPr>
      <w:r>
        <w:t xml:space="preserve">Slide 4: </w:t>
      </w:r>
      <w:r w:rsidR="00A374FF" w:rsidRPr="008E328D">
        <w:t>Motion #2: Grievances</w:t>
      </w:r>
      <w:r w:rsidR="008E7CB3" w:rsidRPr="008E328D">
        <w:t xml:space="preserve"> (Complaints)</w:t>
      </w:r>
      <w:r w:rsidR="00A374FF" w:rsidRPr="008E328D">
        <w:t xml:space="preserve"> and Appeals</w:t>
      </w:r>
      <w:r w:rsidR="00D03908" w:rsidRPr="008E328D">
        <w:t xml:space="preserve">  </w:t>
      </w:r>
    </w:p>
    <w:p w14:paraId="547429C5" w14:textId="77777777" w:rsidR="00D03908" w:rsidRPr="008E328D" w:rsidRDefault="00D03908" w:rsidP="00D03908">
      <w:pPr>
        <w:pStyle w:val="ListParagraph"/>
        <w:numPr>
          <w:ilvl w:val="0"/>
          <w:numId w:val="5"/>
        </w:numPr>
        <w:rPr>
          <w:rFonts w:asciiTheme="minorHAnsi" w:hAnsiTheme="minorHAnsi" w:cs="Calibri"/>
          <w:sz w:val="28"/>
          <w:szCs w:val="28"/>
        </w:rPr>
      </w:pPr>
      <w:r w:rsidRPr="008E328D">
        <w:rPr>
          <w:rFonts w:asciiTheme="minorHAnsi" w:hAnsiTheme="minorHAnsi" w:cs="Calibri"/>
          <w:sz w:val="28"/>
          <w:szCs w:val="28"/>
        </w:rPr>
        <w:t xml:space="preserve">Communication should be provided in a way that reaches the member by their preferred form of communication when there is an appeal or grievance (complaint). </w:t>
      </w:r>
    </w:p>
    <w:p w14:paraId="07735E69" w14:textId="77777777" w:rsidR="00A374FF" w:rsidRPr="008E328D" w:rsidRDefault="002E2DD1" w:rsidP="00A374FF">
      <w:pPr>
        <w:pStyle w:val="ListParagraph"/>
        <w:numPr>
          <w:ilvl w:val="0"/>
          <w:numId w:val="5"/>
        </w:numPr>
        <w:rPr>
          <w:rFonts w:asciiTheme="minorHAnsi" w:hAnsiTheme="minorHAnsi" w:cs="Calibri"/>
          <w:sz w:val="28"/>
          <w:szCs w:val="28"/>
        </w:rPr>
      </w:pPr>
      <w:r w:rsidRPr="008E328D">
        <w:rPr>
          <w:rFonts w:asciiTheme="minorHAnsi" w:hAnsiTheme="minorHAnsi" w:cs="Calibri"/>
          <w:sz w:val="28"/>
          <w:szCs w:val="28"/>
        </w:rPr>
        <w:t>Care coordinators must provide information to the member about their role in the appeals and grievances (complaints) processes.</w:t>
      </w:r>
    </w:p>
    <w:p w14:paraId="6FF98E93" w14:textId="77777777" w:rsidR="003A1D76" w:rsidRPr="008E328D" w:rsidRDefault="002E2DD1" w:rsidP="001C5C74">
      <w:pPr>
        <w:pStyle w:val="ListParagraph"/>
        <w:numPr>
          <w:ilvl w:val="0"/>
          <w:numId w:val="5"/>
        </w:numPr>
        <w:rPr>
          <w:rFonts w:asciiTheme="minorHAnsi" w:hAnsiTheme="minorHAnsi" w:cs="Calibri"/>
          <w:sz w:val="28"/>
          <w:szCs w:val="28"/>
        </w:rPr>
      </w:pPr>
      <w:r w:rsidRPr="008E328D">
        <w:rPr>
          <w:rFonts w:asciiTheme="minorHAnsi" w:hAnsiTheme="minorHAnsi" w:cs="Calibri"/>
          <w:sz w:val="28"/>
          <w:szCs w:val="28"/>
        </w:rPr>
        <w:t xml:space="preserve">Plans will require care coordinators to contact members in their preferred method of communication when:  </w:t>
      </w:r>
    </w:p>
    <w:p w14:paraId="53DF9297" w14:textId="77777777" w:rsidR="001C5C74" w:rsidRPr="008E328D" w:rsidRDefault="001C5C74" w:rsidP="003A1D76">
      <w:pPr>
        <w:pStyle w:val="ListParagraph"/>
        <w:numPr>
          <w:ilvl w:val="1"/>
          <w:numId w:val="5"/>
        </w:numPr>
        <w:rPr>
          <w:rFonts w:asciiTheme="minorHAnsi" w:hAnsiTheme="minorHAnsi" w:cs="Calibri"/>
          <w:sz w:val="28"/>
          <w:szCs w:val="28"/>
        </w:rPr>
      </w:pPr>
      <w:r w:rsidRPr="008E328D">
        <w:rPr>
          <w:rFonts w:asciiTheme="minorHAnsi" w:hAnsiTheme="minorHAnsi" w:cs="Calibri"/>
          <w:sz w:val="28"/>
          <w:szCs w:val="28"/>
        </w:rPr>
        <w:t>A member has received a modification or denial of any kind</w:t>
      </w:r>
    </w:p>
    <w:p w14:paraId="430787FE" w14:textId="77777777" w:rsidR="003A1D76" w:rsidRPr="008E328D" w:rsidRDefault="00A374FF" w:rsidP="001C5C74">
      <w:pPr>
        <w:pStyle w:val="ListParagraph"/>
        <w:numPr>
          <w:ilvl w:val="1"/>
          <w:numId w:val="5"/>
        </w:numPr>
        <w:rPr>
          <w:rFonts w:asciiTheme="minorHAnsi" w:hAnsiTheme="minorHAnsi" w:cs="Calibri"/>
          <w:sz w:val="28"/>
          <w:szCs w:val="28"/>
        </w:rPr>
      </w:pPr>
      <w:r w:rsidRPr="008E328D">
        <w:rPr>
          <w:rFonts w:asciiTheme="minorHAnsi" w:hAnsiTheme="minorHAnsi" w:cs="Calibri"/>
          <w:sz w:val="28"/>
          <w:szCs w:val="28"/>
        </w:rPr>
        <w:t>A</w:t>
      </w:r>
      <w:r w:rsidR="002E2DD1" w:rsidRPr="008E328D">
        <w:rPr>
          <w:rFonts w:asciiTheme="minorHAnsi" w:hAnsiTheme="minorHAnsi" w:cs="Calibri"/>
          <w:sz w:val="28"/>
          <w:szCs w:val="28"/>
        </w:rPr>
        <w:t xml:space="preserve"> member </w:t>
      </w:r>
      <w:r w:rsidRPr="008E328D">
        <w:rPr>
          <w:rFonts w:asciiTheme="minorHAnsi" w:hAnsiTheme="minorHAnsi" w:cs="Calibri"/>
          <w:sz w:val="28"/>
          <w:szCs w:val="28"/>
        </w:rPr>
        <w:t>is engaged in either appeals or grievances</w:t>
      </w:r>
      <w:r w:rsidR="008E7CB3" w:rsidRPr="008E328D">
        <w:rPr>
          <w:rFonts w:asciiTheme="minorHAnsi" w:hAnsiTheme="minorHAnsi" w:cs="Calibri"/>
          <w:sz w:val="28"/>
          <w:szCs w:val="28"/>
        </w:rPr>
        <w:t xml:space="preserve"> (complaints)</w:t>
      </w:r>
      <w:r w:rsidRPr="008E328D">
        <w:rPr>
          <w:rFonts w:asciiTheme="minorHAnsi" w:hAnsiTheme="minorHAnsi" w:cs="Calibri"/>
          <w:sz w:val="28"/>
          <w:szCs w:val="28"/>
        </w:rPr>
        <w:t xml:space="preserve"> processes to provide ongoing support and education to </w:t>
      </w:r>
      <w:r w:rsidR="002E2DD1" w:rsidRPr="008E328D">
        <w:rPr>
          <w:rFonts w:asciiTheme="minorHAnsi" w:hAnsiTheme="minorHAnsi" w:cs="Calibri"/>
          <w:sz w:val="28"/>
          <w:szCs w:val="28"/>
        </w:rPr>
        <w:t>members</w:t>
      </w:r>
      <w:r w:rsidRPr="008E328D">
        <w:rPr>
          <w:rFonts w:asciiTheme="minorHAnsi" w:hAnsiTheme="minorHAnsi" w:cs="Calibri"/>
          <w:sz w:val="28"/>
          <w:szCs w:val="28"/>
        </w:rPr>
        <w:t>.</w:t>
      </w:r>
    </w:p>
    <w:p w14:paraId="12F8ECA6" w14:textId="77777777" w:rsidR="003A1D76" w:rsidRPr="003A1D76" w:rsidRDefault="003A1D76" w:rsidP="003A1D76">
      <w:pPr>
        <w:pStyle w:val="ListParagraph"/>
        <w:numPr>
          <w:ilvl w:val="1"/>
          <w:numId w:val="5"/>
        </w:numPr>
        <w:ind w:left="720"/>
        <w:rPr>
          <w:rFonts w:asciiTheme="minorHAnsi" w:hAnsiTheme="minorHAnsi" w:cs="Calibri"/>
        </w:rPr>
      </w:pPr>
      <w:r w:rsidRPr="008E328D">
        <w:rPr>
          <w:rFonts w:asciiTheme="minorHAnsi" w:hAnsiTheme="minorHAnsi" w:cs="Calibri"/>
          <w:sz w:val="28"/>
          <w:szCs w:val="28"/>
        </w:rPr>
        <w:t>The care coordinator should assist the member with all aspects of the grievance and appeal process including helping them understand why the service changed, clarifying the process for appeals and grievances, and helping the member contact the My Ombudsman office, if requested.</w:t>
      </w:r>
    </w:p>
    <w:p w14:paraId="729B59D1" w14:textId="77777777" w:rsidR="00A374FF" w:rsidRPr="008E328D" w:rsidRDefault="00F633E8" w:rsidP="00F633E8">
      <w:pPr>
        <w:pStyle w:val="Heading1"/>
      </w:pPr>
      <w:r>
        <w:t xml:space="preserve">Slide 5: </w:t>
      </w:r>
      <w:r w:rsidR="00A374FF" w:rsidRPr="008E328D">
        <w:t xml:space="preserve">Motion #3: Increasing Involvement of Plan Members in the Implementation Council </w:t>
      </w:r>
    </w:p>
    <w:p w14:paraId="4CD1ABFF" w14:textId="77777777" w:rsidR="00A374FF" w:rsidRPr="008E328D" w:rsidRDefault="00A374FF" w:rsidP="00A374FF">
      <w:pPr>
        <w:rPr>
          <w:rFonts w:cs="Calibri"/>
          <w:sz w:val="28"/>
          <w:szCs w:val="28"/>
        </w:rPr>
      </w:pPr>
      <w:r w:rsidRPr="008E328D">
        <w:rPr>
          <w:rFonts w:cs="Calibri"/>
          <w:sz w:val="28"/>
          <w:szCs w:val="28"/>
        </w:rPr>
        <w:t xml:space="preserve">Plans will be responsible for increasing: </w:t>
      </w:r>
    </w:p>
    <w:p w14:paraId="22C04642" w14:textId="77777777" w:rsidR="00D02A6C" w:rsidRPr="008E328D" w:rsidRDefault="00D02A6C" w:rsidP="00BA54EF">
      <w:pPr>
        <w:pStyle w:val="ListParagraph"/>
        <w:numPr>
          <w:ilvl w:val="0"/>
          <w:numId w:val="7"/>
        </w:numPr>
        <w:rPr>
          <w:rFonts w:asciiTheme="minorHAnsi" w:hAnsiTheme="minorHAnsi" w:cs="Calibri"/>
          <w:sz w:val="28"/>
          <w:szCs w:val="28"/>
        </w:rPr>
      </w:pPr>
      <w:r w:rsidRPr="008E328D">
        <w:rPr>
          <w:rFonts w:asciiTheme="minorHAnsi" w:hAnsiTheme="minorHAnsi" w:cs="Calibri"/>
          <w:sz w:val="28"/>
          <w:szCs w:val="28"/>
        </w:rPr>
        <w:t xml:space="preserve">Engage with the Council and inform agenda and priorities. </w:t>
      </w:r>
    </w:p>
    <w:p w14:paraId="455405AD" w14:textId="77777777" w:rsidR="00A374FF" w:rsidRPr="008E328D" w:rsidRDefault="002E2DD1" w:rsidP="00BA54EF">
      <w:pPr>
        <w:pStyle w:val="ListParagraph"/>
        <w:numPr>
          <w:ilvl w:val="0"/>
          <w:numId w:val="7"/>
        </w:numPr>
        <w:ind w:right="-180"/>
        <w:rPr>
          <w:rFonts w:asciiTheme="minorHAnsi" w:hAnsiTheme="minorHAnsi" w:cs="Calibri"/>
          <w:sz w:val="28"/>
          <w:szCs w:val="28"/>
        </w:rPr>
      </w:pPr>
      <w:r w:rsidRPr="008E328D">
        <w:rPr>
          <w:rFonts w:asciiTheme="minorHAnsi" w:hAnsiTheme="minorHAnsi" w:cs="Calibri"/>
          <w:sz w:val="28"/>
          <w:szCs w:val="28"/>
        </w:rPr>
        <w:t>Member</w:t>
      </w:r>
      <w:r w:rsidR="00A374FF" w:rsidRPr="008E328D">
        <w:rPr>
          <w:rFonts w:asciiTheme="minorHAnsi" w:hAnsiTheme="minorHAnsi" w:cs="Calibri"/>
          <w:sz w:val="28"/>
          <w:szCs w:val="28"/>
        </w:rPr>
        <w:t xml:space="preserve"> knowledge and opportunity for engagement with the One Care Implementation Council activities such as virtual town hall meetings and regular Council meetings by providing real time information</w:t>
      </w:r>
      <w:r w:rsidR="00EF6E0E" w:rsidRPr="008E328D">
        <w:rPr>
          <w:rFonts w:asciiTheme="minorHAnsi" w:hAnsiTheme="minorHAnsi" w:cs="Calibri"/>
          <w:sz w:val="28"/>
          <w:szCs w:val="28"/>
        </w:rPr>
        <w:t xml:space="preserve"> and outreach</w:t>
      </w:r>
      <w:r w:rsidR="00A374FF" w:rsidRPr="008E328D">
        <w:rPr>
          <w:rFonts w:asciiTheme="minorHAnsi" w:hAnsiTheme="minorHAnsi" w:cs="Calibri"/>
          <w:sz w:val="28"/>
          <w:szCs w:val="28"/>
        </w:rPr>
        <w:t xml:space="preserve">. </w:t>
      </w:r>
    </w:p>
    <w:p w14:paraId="436AA46D" w14:textId="77777777" w:rsidR="00A374FF" w:rsidRPr="008E328D" w:rsidRDefault="00A374FF" w:rsidP="00BA54EF">
      <w:pPr>
        <w:pStyle w:val="ListParagraph"/>
        <w:rPr>
          <w:rFonts w:asciiTheme="minorHAnsi" w:hAnsiTheme="minorHAnsi" w:cs="Calibri"/>
          <w:sz w:val="28"/>
          <w:szCs w:val="28"/>
        </w:rPr>
      </w:pPr>
    </w:p>
    <w:p w14:paraId="6D32B69F" w14:textId="77777777" w:rsidR="00A374FF" w:rsidRPr="008E328D" w:rsidRDefault="00A374FF" w:rsidP="00A374FF">
      <w:pPr>
        <w:rPr>
          <w:rFonts w:cs="Calibri"/>
          <w:sz w:val="28"/>
          <w:szCs w:val="28"/>
        </w:rPr>
      </w:pPr>
      <w:r w:rsidRPr="008E328D">
        <w:rPr>
          <w:rFonts w:cs="Calibri"/>
          <w:sz w:val="28"/>
          <w:szCs w:val="28"/>
        </w:rPr>
        <w:t xml:space="preserve">Outreach must be provided in member-preferred format, </w:t>
      </w:r>
      <w:r w:rsidR="00E36940" w:rsidRPr="008E328D">
        <w:rPr>
          <w:rFonts w:cs="Calibri"/>
          <w:sz w:val="28"/>
          <w:szCs w:val="28"/>
        </w:rPr>
        <w:t xml:space="preserve">using a variety of communication technologies as evidenced by COVID-19-related outreach, </w:t>
      </w:r>
      <w:r w:rsidRPr="008E328D">
        <w:rPr>
          <w:rFonts w:cs="Calibri"/>
          <w:sz w:val="28"/>
          <w:szCs w:val="28"/>
        </w:rPr>
        <w:t>which includes</w:t>
      </w:r>
      <w:r w:rsidR="002E2DD1" w:rsidRPr="008E328D">
        <w:rPr>
          <w:rFonts w:cs="Calibri"/>
          <w:sz w:val="28"/>
          <w:szCs w:val="28"/>
        </w:rPr>
        <w:t>,</w:t>
      </w:r>
      <w:r w:rsidRPr="008E328D">
        <w:rPr>
          <w:rFonts w:cs="Calibri"/>
          <w:sz w:val="28"/>
          <w:szCs w:val="28"/>
        </w:rPr>
        <w:t xml:space="preserve"> but is not limited to:</w:t>
      </w:r>
    </w:p>
    <w:p w14:paraId="4D94E779" w14:textId="77777777" w:rsidR="00A374FF" w:rsidRPr="008E328D" w:rsidRDefault="00A374FF" w:rsidP="00BA54EF">
      <w:pPr>
        <w:pStyle w:val="ListParagraph"/>
        <w:numPr>
          <w:ilvl w:val="0"/>
          <w:numId w:val="6"/>
        </w:numPr>
        <w:rPr>
          <w:rFonts w:asciiTheme="minorHAnsi" w:hAnsiTheme="minorHAnsi" w:cs="Calibri"/>
          <w:sz w:val="28"/>
          <w:szCs w:val="28"/>
        </w:rPr>
      </w:pPr>
      <w:r w:rsidRPr="008E328D">
        <w:rPr>
          <w:rFonts w:asciiTheme="minorHAnsi" w:hAnsiTheme="minorHAnsi" w:cs="Calibri"/>
          <w:sz w:val="28"/>
          <w:szCs w:val="28"/>
        </w:rPr>
        <w:t>Robocalls</w:t>
      </w:r>
    </w:p>
    <w:p w14:paraId="6480F495" w14:textId="77777777" w:rsidR="00A374FF" w:rsidRPr="008E328D" w:rsidRDefault="00A374FF" w:rsidP="00BA54EF">
      <w:pPr>
        <w:pStyle w:val="ListParagraph"/>
        <w:numPr>
          <w:ilvl w:val="0"/>
          <w:numId w:val="6"/>
        </w:numPr>
        <w:rPr>
          <w:rFonts w:asciiTheme="minorHAnsi" w:hAnsiTheme="minorHAnsi" w:cs="Calibri"/>
          <w:sz w:val="28"/>
          <w:szCs w:val="28"/>
        </w:rPr>
      </w:pPr>
      <w:r w:rsidRPr="008E328D">
        <w:rPr>
          <w:rFonts w:asciiTheme="minorHAnsi" w:hAnsiTheme="minorHAnsi" w:cs="Calibri"/>
          <w:sz w:val="28"/>
          <w:szCs w:val="28"/>
        </w:rPr>
        <w:lastRenderedPageBreak/>
        <w:t>Text messages</w:t>
      </w:r>
    </w:p>
    <w:p w14:paraId="4233D9FC" w14:textId="77777777" w:rsidR="00E36940" w:rsidRPr="00135030" w:rsidRDefault="00A374FF" w:rsidP="00BA54EF">
      <w:pPr>
        <w:pStyle w:val="ListParagraph"/>
        <w:numPr>
          <w:ilvl w:val="0"/>
          <w:numId w:val="6"/>
        </w:numPr>
        <w:rPr>
          <w:rFonts w:asciiTheme="minorHAnsi" w:hAnsiTheme="minorHAnsi" w:cs="Calibri"/>
        </w:rPr>
      </w:pPr>
      <w:r w:rsidRPr="008E328D">
        <w:rPr>
          <w:rFonts w:asciiTheme="minorHAnsi" w:hAnsiTheme="minorHAnsi" w:cs="Calibri"/>
          <w:sz w:val="28"/>
          <w:szCs w:val="28"/>
        </w:rPr>
        <w:t>Emails</w:t>
      </w:r>
    </w:p>
    <w:p w14:paraId="5A3E7AED" w14:textId="77777777" w:rsidR="00A374FF" w:rsidRPr="00EF6E0E" w:rsidRDefault="00F633E8" w:rsidP="00F633E8">
      <w:pPr>
        <w:pStyle w:val="Heading1"/>
      </w:pPr>
      <w:r>
        <w:t xml:space="preserve">Slide 6: </w:t>
      </w:r>
      <w:r w:rsidR="00A374FF" w:rsidRPr="00EF6E0E">
        <w:t>Motion #4: CAC Engagement</w:t>
      </w:r>
      <w:r w:rsidR="0084623A" w:rsidRPr="00EF6E0E">
        <w:t xml:space="preserve"> with the Implementation Council</w:t>
      </w:r>
    </w:p>
    <w:p w14:paraId="29FEC2E5" w14:textId="77777777" w:rsidR="00A374FF" w:rsidRPr="008E328D" w:rsidRDefault="00A374FF" w:rsidP="00A374FF">
      <w:pPr>
        <w:rPr>
          <w:rFonts w:cs="Calibri"/>
          <w:sz w:val="28"/>
          <w:szCs w:val="28"/>
        </w:rPr>
      </w:pPr>
      <w:r w:rsidRPr="008E328D">
        <w:rPr>
          <w:rFonts w:cs="Calibri"/>
          <w:sz w:val="28"/>
          <w:szCs w:val="28"/>
        </w:rPr>
        <w:t xml:space="preserve">Plans will be required to: </w:t>
      </w:r>
    </w:p>
    <w:p w14:paraId="2D879B24" w14:textId="77777777" w:rsidR="00A374FF" w:rsidRPr="008E328D" w:rsidRDefault="00E36940" w:rsidP="00A374FF">
      <w:pPr>
        <w:pStyle w:val="ListParagraph"/>
        <w:numPr>
          <w:ilvl w:val="0"/>
          <w:numId w:val="8"/>
        </w:numPr>
        <w:rPr>
          <w:rFonts w:asciiTheme="minorHAnsi" w:hAnsiTheme="minorHAnsi" w:cs="Calibri"/>
          <w:sz w:val="28"/>
          <w:szCs w:val="28"/>
        </w:rPr>
      </w:pPr>
      <w:r w:rsidRPr="008E328D">
        <w:rPr>
          <w:rFonts w:asciiTheme="minorHAnsi" w:hAnsiTheme="minorHAnsi" w:cs="Calibri"/>
          <w:sz w:val="28"/>
          <w:szCs w:val="28"/>
        </w:rPr>
        <w:t xml:space="preserve">Increase </w:t>
      </w:r>
      <w:r w:rsidR="00A374FF" w:rsidRPr="008E328D">
        <w:rPr>
          <w:rFonts w:asciiTheme="minorHAnsi" w:hAnsiTheme="minorHAnsi" w:cs="Calibri"/>
          <w:sz w:val="28"/>
          <w:szCs w:val="28"/>
        </w:rPr>
        <w:t>Consumer Advisory Committee (CAC) member knowledge</w:t>
      </w:r>
      <w:r w:rsidRPr="008E328D">
        <w:rPr>
          <w:rFonts w:asciiTheme="minorHAnsi" w:hAnsiTheme="minorHAnsi" w:cs="Calibri"/>
          <w:sz w:val="28"/>
          <w:szCs w:val="28"/>
        </w:rPr>
        <w:t xml:space="preserve"> of</w:t>
      </w:r>
      <w:r w:rsidR="00A374FF" w:rsidRPr="008E328D">
        <w:rPr>
          <w:rFonts w:asciiTheme="minorHAnsi" w:hAnsiTheme="minorHAnsi" w:cs="Calibri"/>
          <w:sz w:val="28"/>
          <w:szCs w:val="28"/>
        </w:rPr>
        <w:t xml:space="preserve"> and opportunity for engagement with the One Care Implementation Council activities</w:t>
      </w:r>
      <w:r w:rsidR="002E2DD1" w:rsidRPr="008E328D">
        <w:rPr>
          <w:rFonts w:asciiTheme="minorHAnsi" w:hAnsiTheme="minorHAnsi" w:cs="Calibri"/>
          <w:sz w:val="28"/>
          <w:szCs w:val="28"/>
        </w:rPr>
        <w:t>,</w:t>
      </w:r>
      <w:r w:rsidR="00A374FF" w:rsidRPr="008E328D">
        <w:rPr>
          <w:rFonts w:asciiTheme="minorHAnsi" w:hAnsiTheme="minorHAnsi" w:cs="Calibri"/>
          <w:sz w:val="28"/>
          <w:szCs w:val="28"/>
        </w:rPr>
        <w:t xml:space="preserve"> such as virtual town hall meetings and regular Council meetings. </w:t>
      </w:r>
    </w:p>
    <w:p w14:paraId="465786A6" w14:textId="77777777" w:rsidR="00390EEC" w:rsidRPr="00135030" w:rsidRDefault="00E36940" w:rsidP="00A374FF">
      <w:pPr>
        <w:pStyle w:val="ListParagraph"/>
        <w:numPr>
          <w:ilvl w:val="0"/>
          <w:numId w:val="8"/>
        </w:numPr>
        <w:rPr>
          <w:rFonts w:asciiTheme="minorHAnsi" w:hAnsiTheme="minorHAnsi" w:cs="Calibri"/>
        </w:rPr>
      </w:pPr>
      <w:r w:rsidRPr="008E328D">
        <w:rPr>
          <w:rFonts w:asciiTheme="minorHAnsi" w:hAnsiTheme="minorHAnsi" w:cs="Calibri"/>
          <w:sz w:val="28"/>
          <w:szCs w:val="28"/>
        </w:rPr>
        <w:t xml:space="preserve">Provide opportunities for </w:t>
      </w:r>
      <w:r w:rsidR="005F7EE0" w:rsidRPr="008E328D">
        <w:rPr>
          <w:rFonts w:asciiTheme="minorHAnsi" w:hAnsiTheme="minorHAnsi" w:cs="Calibri"/>
          <w:sz w:val="28"/>
          <w:szCs w:val="28"/>
        </w:rPr>
        <w:t xml:space="preserve">IC members to attend </w:t>
      </w:r>
      <w:r w:rsidRPr="008E328D">
        <w:rPr>
          <w:rFonts w:asciiTheme="minorHAnsi" w:hAnsiTheme="minorHAnsi" w:cs="Calibri"/>
          <w:sz w:val="28"/>
          <w:szCs w:val="28"/>
        </w:rPr>
        <w:t>quarterly meeting</w:t>
      </w:r>
      <w:r w:rsidR="003B0FC7" w:rsidRPr="008E328D">
        <w:rPr>
          <w:rFonts w:asciiTheme="minorHAnsi" w:hAnsiTheme="minorHAnsi" w:cs="Calibri"/>
          <w:sz w:val="28"/>
          <w:szCs w:val="28"/>
        </w:rPr>
        <w:t>s</w:t>
      </w:r>
      <w:r w:rsidRPr="008E328D">
        <w:rPr>
          <w:rFonts w:asciiTheme="minorHAnsi" w:hAnsiTheme="minorHAnsi" w:cs="Calibri"/>
          <w:sz w:val="28"/>
          <w:szCs w:val="28"/>
        </w:rPr>
        <w:t>, including s</w:t>
      </w:r>
      <w:r w:rsidR="00A374FF" w:rsidRPr="008E328D">
        <w:rPr>
          <w:rFonts w:asciiTheme="minorHAnsi" w:hAnsiTheme="minorHAnsi" w:cs="Calibri"/>
          <w:sz w:val="28"/>
          <w:szCs w:val="28"/>
        </w:rPr>
        <w:t>chedul</w:t>
      </w:r>
      <w:r w:rsidRPr="008E328D">
        <w:rPr>
          <w:rFonts w:asciiTheme="minorHAnsi" w:hAnsiTheme="minorHAnsi" w:cs="Calibri"/>
          <w:sz w:val="28"/>
          <w:szCs w:val="28"/>
        </w:rPr>
        <w:t>ing</w:t>
      </w:r>
      <w:r w:rsidR="00A374FF" w:rsidRPr="008E328D">
        <w:rPr>
          <w:rFonts w:asciiTheme="minorHAnsi" w:hAnsiTheme="minorHAnsi" w:cs="Calibri"/>
          <w:sz w:val="28"/>
          <w:szCs w:val="28"/>
        </w:rPr>
        <w:t xml:space="preserve"> time for an Implementation Council member to report on Council activities to the CACs on a quarterly basis and for the Implementation Council representative to hear directly from the CACs about CAC activities</w:t>
      </w:r>
      <w:r w:rsidR="00A374FF" w:rsidRPr="00135030">
        <w:rPr>
          <w:rFonts w:asciiTheme="minorHAnsi" w:hAnsiTheme="minorHAnsi" w:cs="Calibri"/>
        </w:rPr>
        <w:t xml:space="preserve">. </w:t>
      </w:r>
    </w:p>
    <w:p w14:paraId="26D56E97" w14:textId="77777777" w:rsidR="00E42747" w:rsidRPr="00135030" w:rsidRDefault="00E42747" w:rsidP="00A374FF">
      <w:pPr>
        <w:rPr>
          <w:rFonts w:cs="Calibri"/>
        </w:rPr>
      </w:pPr>
    </w:p>
    <w:sectPr w:rsidR="00E42747" w:rsidRPr="001350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054A" w14:textId="77777777" w:rsidR="00AB6EE0" w:rsidRDefault="00AB6EE0" w:rsidP="0009249D">
      <w:pPr>
        <w:spacing w:after="0" w:line="240" w:lineRule="auto"/>
      </w:pPr>
      <w:r>
        <w:separator/>
      </w:r>
    </w:p>
  </w:endnote>
  <w:endnote w:type="continuationSeparator" w:id="0">
    <w:p w14:paraId="09A28498" w14:textId="77777777" w:rsidR="00AB6EE0" w:rsidRDefault="00AB6EE0" w:rsidP="0009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FF33" w14:textId="77777777" w:rsidR="002E2DD1" w:rsidRDefault="002E2DD1">
    <w:pPr>
      <w:pStyle w:val="Footer"/>
      <w:jc w:val="center"/>
    </w:pPr>
    <w:r>
      <w:fldChar w:fldCharType="begin"/>
    </w:r>
    <w:r>
      <w:instrText xml:space="preserve"> PAGE   \* MERGEFORMAT </w:instrText>
    </w:r>
    <w:r>
      <w:fldChar w:fldCharType="separate"/>
    </w:r>
    <w:r>
      <w:rPr>
        <w:noProof/>
      </w:rPr>
      <w:t>2</w:t>
    </w:r>
    <w:r>
      <w:fldChar w:fldCharType="end"/>
    </w:r>
  </w:p>
  <w:p w14:paraId="1F4521D1" w14:textId="77777777" w:rsidR="002E2DD1" w:rsidRDefault="002E2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59FD" w14:textId="77777777" w:rsidR="00AB6EE0" w:rsidRDefault="00AB6EE0" w:rsidP="0009249D">
      <w:pPr>
        <w:spacing w:after="0" w:line="240" w:lineRule="auto"/>
      </w:pPr>
      <w:r>
        <w:separator/>
      </w:r>
    </w:p>
  </w:footnote>
  <w:footnote w:type="continuationSeparator" w:id="0">
    <w:p w14:paraId="7FD71DC2" w14:textId="77777777" w:rsidR="00AB6EE0" w:rsidRDefault="00AB6EE0" w:rsidP="00092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A8F"/>
    <w:multiLevelType w:val="hybridMultilevel"/>
    <w:tmpl w:val="8446D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35A39"/>
    <w:multiLevelType w:val="hybridMultilevel"/>
    <w:tmpl w:val="136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80BF1"/>
    <w:multiLevelType w:val="hybridMultilevel"/>
    <w:tmpl w:val="995C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876B3"/>
    <w:multiLevelType w:val="hybridMultilevel"/>
    <w:tmpl w:val="3D4C072C"/>
    <w:lvl w:ilvl="0" w:tplc="9C9816F0">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9758D"/>
    <w:multiLevelType w:val="hybridMultilevel"/>
    <w:tmpl w:val="D4C8BB92"/>
    <w:lvl w:ilvl="0" w:tplc="69102162">
      <w:start w:val="1"/>
      <w:numFmt w:val="bullet"/>
      <w:lvlText w:val="•"/>
      <w:lvlJc w:val="left"/>
      <w:pPr>
        <w:tabs>
          <w:tab w:val="num" w:pos="720"/>
        </w:tabs>
        <w:ind w:left="720" w:hanging="360"/>
      </w:pPr>
      <w:rPr>
        <w:rFonts w:ascii="Arial" w:hAnsi="Arial" w:hint="default"/>
      </w:rPr>
    </w:lvl>
    <w:lvl w:ilvl="1" w:tplc="3092AF1A" w:tentative="1">
      <w:start w:val="1"/>
      <w:numFmt w:val="bullet"/>
      <w:lvlText w:val="•"/>
      <w:lvlJc w:val="left"/>
      <w:pPr>
        <w:tabs>
          <w:tab w:val="num" w:pos="1440"/>
        </w:tabs>
        <w:ind w:left="1440" w:hanging="360"/>
      </w:pPr>
      <w:rPr>
        <w:rFonts w:ascii="Arial" w:hAnsi="Arial" w:hint="default"/>
      </w:rPr>
    </w:lvl>
    <w:lvl w:ilvl="2" w:tplc="28CC6EA4" w:tentative="1">
      <w:start w:val="1"/>
      <w:numFmt w:val="bullet"/>
      <w:lvlText w:val="•"/>
      <w:lvlJc w:val="left"/>
      <w:pPr>
        <w:tabs>
          <w:tab w:val="num" w:pos="2160"/>
        </w:tabs>
        <w:ind w:left="2160" w:hanging="360"/>
      </w:pPr>
      <w:rPr>
        <w:rFonts w:ascii="Arial" w:hAnsi="Arial" w:hint="default"/>
      </w:rPr>
    </w:lvl>
    <w:lvl w:ilvl="3" w:tplc="1A186D18" w:tentative="1">
      <w:start w:val="1"/>
      <w:numFmt w:val="bullet"/>
      <w:lvlText w:val="•"/>
      <w:lvlJc w:val="left"/>
      <w:pPr>
        <w:tabs>
          <w:tab w:val="num" w:pos="2880"/>
        </w:tabs>
        <w:ind w:left="2880" w:hanging="360"/>
      </w:pPr>
      <w:rPr>
        <w:rFonts w:ascii="Arial" w:hAnsi="Arial" w:hint="default"/>
      </w:rPr>
    </w:lvl>
    <w:lvl w:ilvl="4" w:tplc="B838C5F6" w:tentative="1">
      <w:start w:val="1"/>
      <w:numFmt w:val="bullet"/>
      <w:lvlText w:val="•"/>
      <w:lvlJc w:val="left"/>
      <w:pPr>
        <w:tabs>
          <w:tab w:val="num" w:pos="3600"/>
        </w:tabs>
        <w:ind w:left="3600" w:hanging="360"/>
      </w:pPr>
      <w:rPr>
        <w:rFonts w:ascii="Arial" w:hAnsi="Arial" w:hint="default"/>
      </w:rPr>
    </w:lvl>
    <w:lvl w:ilvl="5" w:tplc="22624A7A" w:tentative="1">
      <w:start w:val="1"/>
      <w:numFmt w:val="bullet"/>
      <w:lvlText w:val="•"/>
      <w:lvlJc w:val="left"/>
      <w:pPr>
        <w:tabs>
          <w:tab w:val="num" w:pos="4320"/>
        </w:tabs>
        <w:ind w:left="4320" w:hanging="360"/>
      </w:pPr>
      <w:rPr>
        <w:rFonts w:ascii="Arial" w:hAnsi="Arial" w:hint="default"/>
      </w:rPr>
    </w:lvl>
    <w:lvl w:ilvl="6" w:tplc="7D7EBF1C" w:tentative="1">
      <w:start w:val="1"/>
      <w:numFmt w:val="bullet"/>
      <w:lvlText w:val="•"/>
      <w:lvlJc w:val="left"/>
      <w:pPr>
        <w:tabs>
          <w:tab w:val="num" w:pos="5040"/>
        </w:tabs>
        <w:ind w:left="5040" w:hanging="360"/>
      </w:pPr>
      <w:rPr>
        <w:rFonts w:ascii="Arial" w:hAnsi="Arial" w:hint="default"/>
      </w:rPr>
    </w:lvl>
    <w:lvl w:ilvl="7" w:tplc="376212BC" w:tentative="1">
      <w:start w:val="1"/>
      <w:numFmt w:val="bullet"/>
      <w:lvlText w:val="•"/>
      <w:lvlJc w:val="left"/>
      <w:pPr>
        <w:tabs>
          <w:tab w:val="num" w:pos="5760"/>
        </w:tabs>
        <w:ind w:left="5760" w:hanging="360"/>
      </w:pPr>
      <w:rPr>
        <w:rFonts w:ascii="Arial" w:hAnsi="Arial" w:hint="default"/>
      </w:rPr>
    </w:lvl>
    <w:lvl w:ilvl="8" w:tplc="15C22F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944752"/>
    <w:multiLevelType w:val="hybridMultilevel"/>
    <w:tmpl w:val="9F08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50A9F"/>
    <w:multiLevelType w:val="hybridMultilevel"/>
    <w:tmpl w:val="50AC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B14A9"/>
    <w:multiLevelType w:val="hybridMultilevel"/>
    <w:tmpl w:val="9994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F03950"/>
    <w:multiLevelType w:val="hybridMultilevel"/>
    <w:tmpl w:val="7F1CDB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8"/>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NjW2MDAxNbEwNzRT0lEKTi0uzszPAykwrgUA0g+P5iwAAAA="/>
    <w:docVar w:name="dgnword-docGUID" w:val="{E2AFE658-DC6D-47B6-AE45-A64653E5B02D}"/>
    <w:docVar w:name="dgnword-eventsink" w:val="1548727754096"/>
  </w:docVars>
  <w:rsids>
    <w:rsidRoot w:val="00B75CA4"/>
    <w:rsid w:val="00010535"/>
    <w:rsid w:val="0009249D"/>
    <w:rsid w:val="000C4BDA"/>
    <w:rsid w:val="00135030"/>
    <w:rsid w:val="001C5C74"/>
    <w:rsid w:val="001D4997"/>
    <w:rsid w:val="001E09CC"/>
    <w:rsid w:val="00271F6A"/>
    <w:rsid w:val="002B0453"/>
    <w:rsid w:val="002B5FAC"/>
    <w:rsid w:val="002E2DD1"/>
    <w:rsid w:val="00384822"/>
    <w:rsid w:val="00390EEC"/>
    <w:rsid w:val="003A1D76"/>
    <w:rsid w:val="003B0FC7"/>
    <w:rsid w:val="003B4AB2"/>
    <w:rsid w:val="00453718"/>
    <w:rsid w:val="005A2B72"/>
    <w:rsid w:val="005F7EE0"/>
    <w:rsid w:val="00673470"/>
    <w:rsid w:val="00743A0B"/>
    <w:rsid w:val="00840854"/>
    <w:rsid w:val="00842A7C"/>
    <w:rsid w:val="0084623A"/>
    <w:rsid w:val="008613A7"/>
    <w:rsid w:val="00896804"/>
    <w:rsid w:val="0089703C"/>
    <w:rsid w:val="008D2AE8"/>
    <w:rsid w:val="008E328D"/>
    <w:rsid w:val="008E7CB3"/>
    <w:rsid w:val="009152DA"/>
    <w:rsid w:val="00942F23"/>
    <w:rsid w:val="00A374FF"/>
    <w:rsid w:val="00A418C8"/>
    <w:rsid w:val="00AB4813"/>
    <w:rsid w:val="00AB6EE0"/>
    <w:rsid w:val="00B003B9"/>
    <w:rsid w:val="00B75CA4"/>
    <w:rsid w:val="00B75D4A"/>
    <w:rsid w:val="00BA54EF"/>
    <w:rsid w:val="00BB1A22"/>
    <w:rsid w:val="00C5613D"/>
    <w:rsid w:val="00D02A6C"/>
    <w:rsid w:val="00D03908"/>
    <w:rsid w:val="00D35D03"/>
    <w:rsid w:val="00DF7840"/>
    <w:rsid w:val="00E36940"/>
    <w:rsid w:val="00E42747"/>
    <w:rsid w:val="00E75FD1"/>
    <w:rsid w:val="00EC2F9B"/>
    <w:rsid w:val="00EC7CFB"/>
    <w:rsid w:val="00EF6E0E"/>
    <w:rsid w:val="00F6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B66AA7"/>
  <w14:defaultImageDpi w14:val="0"/>
  <w15:docId w15:val="{B4B1F2DA-A57A-468F-9500-F30DED81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9D"/>
    <w:rPr>
      <w:rFonts w:cs="Times New Roman"/>
    </w:rPr>
  </w:style>
  <w:style w:type="paragraph" w:styleId="Heading1">
    <w:name w:val="heading 1"/>
    <w:basedOn w:val="Normal"/>
    <w:next w:val="Normal"/>
    <w:link w:val="Heading1Char"/>
    <w:uiPriority w:val="9"/>
    <w:qFormat/>
    <w:rsid w:val="008E328D"/>
    <w:pPr>
      <w:keepNext/>
      <w:keepLines/>
      <w:spacing w:before="240" w:after="240" w:line="240" w:lineRule="auto"/>
      <w:outlineLvl w:val="0"/>
    </w:pPr>
    <w:rPr>
      <w:rFonts w:asciiTheme="majorHAnsi" w:eastAsiaTheme="majorEastAsia" w:hAnsiTheme="majorHAnsi"/>
      <w:b/>
      <w:color w:val="2F5496" w:themeColor="accent1" w:themeShade="BF"/>
      <w:sz w:val="36"/>
      <w:szCs w:val="32"/>
    </w:rPr>
  </w:style>
  <w:style w:type="paragraph" w:styleId="Heading2">
    <w:name w:val="heading 2"/>
    <w:basedOn w:val="Normal"/>
    <w:next w:val="Normal"/>
    <w:link w:val="Heading2Char"/>
    <w:uiPriority w:val="9"/>
    <w:unhideWhenUsed/>
    <w:qFormat/>
    <w:rsid w:val="008E328D"/>
    <w:pPr>
      <w:keepNext/>
      <w:keepLines/>
      <w:spacing w:before="120" w:after="120" w:line="240" w:lineRule="auto"/>
      <w:outlineLvl w:val="1"/>
    </w:pPr>
    <w:rPr>
      <w:rFonts w:asciiTheme="majorHAnsi" w:eastAsiaTheme="majorEastAsia" w:hAnsiTheme="majorHAnsi"/>
      <w:b/>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E328D"/>
    <w:rPr>
      <w:rFonts w:asciiTheme="majorHAnsi" w:eastAsiaTheme="majorEastAsia" w:hAnsiTheme="majorHAnsi" w:cs="Times New Roman"/>
      <w:b/>
      <w:color w:val="2F5496" w:themeColor="accent1" w:themeShade="BF"/>
      <w:sz w:val="32"/>
      <w:szCs w:val="32"/>
    </w:rPr>
  </w:style>
  <w:style w:type="character" w:customStyle="1" w:styleId="Heading2Char">
    <w:name w:val="Heading 2 Char"/>
    <w:basedOn w:val="DefaultParagraphFont"/>
    <w:link w:val="Heading2"/>
    <w:uiPriority w:val="9"/>
    <w:locked/>
    <w:rsid w:val="008E328D"/>
    <w:rPr>
      <w:rFonts w:asciiTheme="majorHAnsi" w:eastAsiaTheme="majorEastAsia" w:hAnsiTheme="majorHAnsi" w:cs="Times New Roman"/>
      <w:b/>
      <w:color w:val="2F5496" w:themeColor="accent1" w:themeShade="BF"/>
      <w:sz w:val="26"/>
      <w:szCs w:val="26"/>
    </w:rPr>
  </w:style>
  <w:style w:type="paragraph" w:styleId="ListParagraph">
    <w:name w:val="List Paragraph"/>
    <w:basedOn w:val="Normal"/>
    <w:uiPriority w:val="34"/>
    <w:qFormat/>
    <w:rsid w:val="00A374FF"/>
    <w:pPr>
      <w:spacing w:after="0" w:line="240" w:lineRule="auto"/>
      <w:ind w:left="720"/>
      <w:contextualSpacing/>
    </w:pPr>
    <w:rPr>
      <w:rFonts w:ascii="Times New Roman" w:eastAsiaTheme="minorEastAsia" w:hAnsi="Times New Roman"/>
      <w:sz w:val="24"/>
      <w:szCs w:val="24"/>
    </w:rPr>
  </w:style>
  <w:style w:type="paragraph" w:styleId="Header">
    <w:name w:val="header"/>
    <w:basedOn w:val="Normal"/>
    <w:link w:val="HeaderChar"/>
    <w:uiPriority w:val="99"/>
    <w:unhideWhenUsed/>
    <w:rsid w:val="0009249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9249D"/>
    <w:rPr>
      <w:rFonts w:cs="Times New Roman"/>
    </w:rPr>
  </w:style>
  <w:style w:type="paragraph" w:styleId="Footer">
    <w:name w:val="footer"/>
    <w:basedOn w:val="Normal"/>
    <w:link w:val="FooterChar"/>
    <w:uiPriority w:val="99"/>
    <w:unhideWhenUsed/>
    <w:rsid w:val="0009249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9249D"/>
    <w:rPr>
      <w:rFonts w:cs="Times New Roman"/>
    </w:rPr>
  </w:style>
  <w:style w:type="character" w:styleId="CommentReference">
    <w:name w:val="annotation reference"/>
    <w:basedOn w:val="DefaultParagraphFont"/>
    <w:uiPriority w:val="99"/>
    <w:semiHidden/>
    <w:unhideWhenUsed/>
    <w:rsid w:val="00743A0B"/>
    <w:rPr>
      <w:rFonts w:cs="Times New Roman"/>
      <w:sz w:val="16"/>
      <w:szCs w:val="16"/>
    </w:rPr>
  </w:style>
  <w:style w:type="paragraph" w:styleId="CommentText">
    <w:name w:val="annotation text"/>
    <w:basedOn w:val="Normal"/>
    <w:link w:val="CommentTextChar"/>
    <w:uiPriority w:val="99"/>
    <w:unhideWhenUsed/>
    <w:rsid w:val="00743A0B"/>
    <w:pPr>
      <w:spacing w:line="240" w:lineRule="auto"/>
    </w:pPr>
    <w:rPr>
      <w:sz w:val="20"/>
      <w:szCs w:val="20"/>
    </w:rPr>
  </w:style>
  <w:style w:type="character" w:customStyle="1" w:styleId="CommentTextChar">
    <w:name w:val="Comment Text Char"/>
    <w:basedOn w:val="DefaultParagraphFont"/>
    <w:link w:val="CommentText"/>
    <w:uiPriority w:val="99"/>
    <w:locked/>
    <w:rsid w:val="00743A0B"/>
    <w:rPr>
      <w:rFonts w:cs="Times New Roman"/>
      <w:sz w:val="20"/>
      <w:szCs w:val="20"/>
    </w:rPr>
  </w:style>
  <w:style w:type="paragraph" w:styleId="CommentSubject">
    <w:name w:val="annotation subject"/>
    <w:basedOn w:val="CommentText"/>
    <w:next w:val="CommentText"/>
    <w:link w:val="CommentSubjectChar"/>
    <w:uiPriority w:val="99"/>
    <w:semiHidden/>
    <w:unhideWhenUsed/>
    <w:rsid w:val="00743A0B"/>
    <w:rPr>
      <w:b/>
      <w:bCs/>
    </w:rPr>
  </w:style>
  <w:style w:type="character" w:customStyle="1" w:styleId="CommentSubjectChar">
    <w:name w:val="Comment Subject Char"/>
    <w:basedOn w:val="CommentTextChar"/>
    <w:link w:val="CommentSubject"/>
    <w:uiPriority w:val="99"/>
    <w:semiHidden/>
    <w:locked/>
    <w:rsid w:val="00743A0B"/>
    <w:rPr>
      <w:rFonts w:cs="Times New Roman"/>
      <w:b/>
      <w:bCs/>
      <w:sz w:val="20"/>
      <w:szCs w:val="20"/>
    </w:rPr>
  </w:style>
  <w:style w:type="character" w:styleId="Hyperlink">
    <w:name w:val="Hyperlink"/>
    <w:basedOn w:val="DefaultParagraphFont"/>
    <w:uiPriority w:val="99"/>
    <w:semiHidden/>
    <w:unhideWhenUsed/>
    <w:rsid w:val="003B4AB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889268">
      <w:marLeft w:val="0"/>
      <w:marRight w:val="0"/>
      <w:marTop w:val="0"/>
      <w:marBottom w:val="0"/>
      <w:divBdr>
        <w:top w:val="none" w:sz="0" w:space="0" w:color="auto"/>
        <w:left w:val="none" w:sz="0" w:space="0" w:color="auto"/>
        <w:bottom w:val="none" w:sz="0" w:space="0" w:color="auto"/>
        <w:right w:val="none" w:sz="0" w:space="0" w:color="auto"/>
      </w:divBdr>
      <w:divsChild>
        <w:div w:id="2020889270">
          <w:marLeft w:val="1800"/>
          <w:marRight w:val="0"/>
          <w:marTop w:val="100"/>
          <w:marBottom w:val="0"/>
          <w:divBdr>
            <w:top w:val="none" w:sz="0" w:space="0" w:color="auto"/>
            <w:left w:val="none" w:sz="0" w:space="0" w:color="auto"/>
            <w:bottom w:val="none" w:sz="0" w:space="0" w:color="auto"/>
            <w:right w:val="none" w:sz="0" w:space="0" w:color="auto"/>
          </w:divBdr>
        </w:div>
        <w:div w:id="2020889271">
          <w:marLeft w:val="1800"/>
          <w:marRight w:val="0"/>
          <w:marTop w:val="100"/>
          <w:marBottom w:val="0"/>
          <w:divBdr>
            <w:top w:val="none" w:sz="0" w:space="0" w:color="auto"/>
            <w:left w:val="none" w:sz="0" w:space="0" w:color="auto"/>
            <w:bottom w:val="none" w:sz="0" w:space="0" w:color="auto"/>
            <w:right w:val="none" w:sz="0" w:space="0" w:color="auto"/>
          </w:divBdr>
        </w:div>
        <w:div w:id="2020889272">
          <w:marLeft w:val="1800"/>
          <w:marRight w:val="0"/>
          <w:marTop w:val="100"/>
          <w:marBottom w:val="0"/>
          <w:divBdr>
            <w:top w:val="none" w:sz="0" w:space="0" w:color="auto"/>
            <w:left w:val="none" w:sz="0" w:space="0" w:color="auto"/>
            <w:bottom w:val="none" w:sz="0" w:space="0" w:color="auto"/>
            <w:right w:val="none" w:sz="0" w:space="0" w:color="auto"/>
          </w:divBdr>
        </w:div>
        <w:div w:id="2020889273">
          <w:marLeft w:val="1080"/>
          <w:marRight w:val="0"/>
          <w:marTop w:val="100"/>
          <w:marBottom w:val="0"/>
          <w:divBdr>
            <w:top w:val="none" w:sz="0" w:space="0" w:color="auto"/>
            <w:left w:val="none" w:sz="0" w:space="0" w:color="auto"/>
            <w:bottom w:val="none" w:sz="0" w:space="0" w:color="auto"/>
            <w:right w:val="none" w:sz="0" w:space="0" w:color="auto"/>
          </w:divBdr>
        </w:div>
        <w:div w:id="2020889274">
          <w:marLeft w:val="1800"/>
          <w:marRight w:val="0"/>
          <w:marTop w:val="100"/>
          <w:marBottom w:val="0"/>
          <w:divBdr>
            <w:top w:val="none" w:sz="0" w:space="0" w:color="auto"/>
            <w:left w:val="none" w:sz="0" w:space="0" w:color="auto"/>
            <w:bottom w:val="none" w:sz="0" w:space="0" w:color="auto"/>
            <w:right w:val="none" w:sz="0" w:space="0" w:color="auto"/>
          </w:divBdr>
        </w:div>
        <w:div w:id="2020889276">
          <w:marLeft w:val="1080"/>
          <w:marRight w:val="0"/>
          <w:marTop w:val="100"/>
          <w:marBottom w:val="0"/>
          <w:divBdr>
            <w:top w:val="none" w:sz="0" w:space="0" w:color="auto"/>
            <w:left w:val="none" w:sz="0" w:space="0" w:color="auto"/>
            <w:bottom w:val="none" w:sz="0" w:space="0" w:color="auto"/>
            <w:right w:val="none" w:sz="0" w:space="0" w:color="auto"/>
          </w:divBdr>
        </w:div>
      </w:divsChild>
    </w:div>
    <w:div w:id="2020889269">
      <w:marLeft w:val="0"/>
      <w:marRight w:val="0"/>
      <w:marTop w:val="0"/>
      <w:marBottom w:val="0"/>
      <w:divBdr>
        <w:top w:val="none" w:sz="0" w:space="0" w:color="auto"/>
        <w:left w:val="none" w:sz="0" w:space="0" w:color="auto"/>
        <w:bottom w:val="none" w:sz="0" w:space="0" w:color="auto"/>
        <w:right w:val="none" w:sz="0" w:space="0" w:color="auto"/>
      </w:divBdr>
    </w:div>
    <w:div w:id="2020889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Charles, Alysa N</dc:creator>
  <cp:keywords/>
  <dc:description/>
  <cp:lastModifiedBy>OBrien, Olivia L</cp:lastModifiedBy>
  <cp:revision>2</cp:revision>
  <dcterms:created xsi:type="dcterms:W3CDTF">2021-12-09T18:00:00Z</dcterms:created>
  <dcterms:modified xsi:type="dcterms:W3CDTF">2021-12-09T18:00:00Z</dcterms:modified>
</cp:coreProperties>
</file>