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D2" w:rsidRDefault="002A3BD2">
      <w:bookmarkStart w:id="0" w:name="_GoBack"/>
      <w:bookmarkEnd w:id="0"/>
    </w:p>
    <w:p w:rsidR="00F51A51" w:rsidRPr="00200C2F" w:rsidRDefault="00F51A51">
      <w:pPr>
        <w:rPr>
          <w:u w:val="single"/>
        </w:rPr>
      </w:pPr>
      <w:r w:rsidRPr="00200C2F">
        <w:rPr>
          <w:u w:val="single"/>
        </w:rPr>
        <w:t xml:space="preserve">Slide </w:t>
      </w:r>
      <w:r w:rsidR="00200C2F">
        <w:rPr>
          <w:u w:val="single"/>
        </w:rPr>
        <w:t>1:</w:t>
      </w:r>
    </w:p>
    <w:p w:rsidR="00F51A51" w:rsidRPr="004B3623" w:rsidRDefault="00F51A51">
      <w:pPr>
        <w:rPr>
          <w:sz w:val="36"/>
          <w:szCs w:val="36"/>
        </w:rPr>
      </w:pPr>
      <w:r w:rsidRPr="004B3623">
        <w:rPr>
          <w:sz w:val="36"/>
          <w:szCs w:val="36"/>
        </w:rPr>
        <w:t xml:space="preserve">One Care Implementation Council </w:t>
      </w:r>
      <w:r w:rsidRPr="004B3623">
        <w:rPr>
          <w:sz w:val="36"/>
          <w:szCs w:val="36"/>
        </w:rPr>
        <w:br/>
        <w:t>2017-2018 Workplan</w:t>
      </w:r>
    </w:p>
    <w:p w:rsidR="00F51A51" w:rsidRPr="004B3623" w:rsidRDefault="00F51A51">
      <w:pPr>
        <w:rPr>
          <w:sz w:val="36"/>
          <w:szCs w:val="36"/>
        </w:rPr>
      </w:pPr>
      <w:r w:rsidRPr="004B3623">
        <w:rPr>
          <w:sz w:val="36"/>
          <w:szCs w:val="36"/>
        </w:rPr>
        <w:t>October 10, 2017</w:t>
      </w:r>
    </w:p>
    <w:p w:rsidR="00F51A51" w:rsidRPr="00200C2F" w:rsidRDefault="00F51A51">
      <w:pPr>
        <w:rPr>
          <w:u w:val="single"/>
        </w:rPr>
      </w:pPr>
      <w:r w:rsidRPr="00200C2F">
        <w:rPr>
          <w:u w:val="single"/>
        </w:rPr>
        <w:t>Slide 2:</w:t>
      </w:r>
    </w:p>
    <w:p w:rsidR="00F51A51" w:rsidRDefault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1. Communication Access</w:t>
      </w:r>
    </w:p>
    <w:p w:rsidR="00852489" w:rsidRPr="00F51A51" w:rsidRDefault="00E06D52" w:rsidP="00F51A51">
      <w:r w:rsidRPr="00F51A51">
        <w:t>Action Step #1</w:t>
      </w:r>
    </w:p>
    <w:p w:rsidR="00F51A51" w:rsidRDefault="00F51A51" w:rsidP="00F51A51">
      <w:r w:rsidRPr="00F51A51">
        <w:t>Identify members for work group by October 13</w:t>
      </w:r>
    </w:p>
    <w:p w:rsidR="00F51A51" w:rsidRPr="00200C2F" w:rsidRDefault="00F51A51" w:rsidP="00F51A51">
      <w:pPr>
        <w:rPr>
          <w:u w:val="single"/>
        </w:rPr>
      </w:pPr>
      <w:r w:rsidRPr="00200C2F">
        <w:rPr>
          <w:u w:val="single"/>
        </w:rPr>
        <w:t>Slide 3:</w:t>
      </w:r>
    </w:p>
    <w:p w:rsidR="00F51A51" w:rsidRDefault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1. Communication Access</w:t>
      </w:r>
    </w:p>
    <w:p w:rsidR="00852489" w:rsidRPr="00F51A51" w:rsidRDefault="00E06D52" w:rsidP="00F51A51">
      <w:r w:rsidRPr="00F51A51">
        <w:t>Action Step #2</w:t>
      </w:r>
    </w:p>
    <w:p w:rsidR="00F51A51" w:rsidRPr="00F51A51" w:rsidRDefault="00F51A51" w:rsidP="00F51A51">
      <w:r w:rsidRPr="00F51A51">
        <w:t>Create measurable goal(s) by November 6</w:t>
      </w:r>
    </w:p>
    <w:p w:rsidR="00F51A51" w:rsidRPr="00200C2F" w:rsidRDefault="00F51A51">
      <w:pPr>
        <w:rPr>
          <w:u w:val="single"/>
        </w:rPr>
      </w:pPr>
      <w:r w:rsidRPr="00200C2F">
        <w:rPr>
          <w:u w:val="single"/>
        </w:rPr>
        <w:t>Slide 4:</w:t>
      </w:r>
    </w:p>
    <w:p w:rsidR="00F51A51" w:rsidRDefault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1. Communication Access</w:t>
      </w:r>
    </w:p>
    <w:p w:rsidR="00852489" w:rsidRPr="00F51A51" w:rsidRDefault="00E06D52" w:rsidP="00F51A51">
      <w:r w:rsidRPr="00F51A51">
        <w:t>Action Step #3</w:t>
      </w:r>
    </w:p>
    <w:p w:rsidR="00F51A51" w:rsidRPr="00F51A51" w:rsidRDefault="00F51A51" w:rsidP="00F51A51">
      <w:r w:rsidRPr="00F51A51">
        <w:t>By October 24, identify available data sources</w:t>
      </w:r>
    </w:p>
    <w:p w:rsidR="00F51A51" w:rsidRPr="00200C2F" w:rsidRDefault="00F51A51">
      <w:pPr>
        <w:rPr>
          <w:u w:val="single"/>
        </w:rPr>
      </w:pPr>
      <w:r w:rsidRPr="00200C2F">
        <w:rPr>
          <w:u w:val="single"/>
        </w:rPr>
        <w:t>Slide 5:</w:t>
      </w:r>
    </w:p>
    <w:p w:rsidR="00F51A51" w:rsidRDefault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1. Communication Access</w:t>
      </w:r>
    </w:p>
    <w:p w:rsidR="00852489" w:rsidRPr="00F51A51" w:rsidRDefault="00E06D52" w:rsidP="00F51A51">
      <w:r w:rsidRPr="00F51A51">
        <w:t>Action Step #4</w:t>
      </w:r>
    </w:p>
    <w:p w:rsidR="00F51A51" w:rsidRPr="00F51A51" w:rsidRDefault="00F51A51" w:rsidP="00F51A51">
      <w:r w:rsidRPr="00F51A51">
        <w:t xml:space="preserve">By October13, request IC be on agenda of Tufts, CCA, and the Provider Council to learn: </w:t>
      </w:r>
    </w:p>
    <w:p w:rsidR="00852489" w:rsidRPr="00F51A51" w:rsidRDefault="00E06D52" w:rsidP="00F51A51">
      <w:pPr>
        <w:numPr>
          <w:ilvl w:val="1"/>
          <w:numId w:val="5"/>
        </w:numPr>
      </w:pPr>
      <w:r w:rsidRPr="00F51A51">
        <w:t>how it ensures services are accessible to OC members who are deaf/ hard of hearing, blind/visually impaired, non-verbal, or with literacy challenges</w:t>
      </w:r>
    </w:p>
    <w:p w:rsidR="00F51A51" w:rsidRDefault="00E06D52" w:rsidP="00F51A51">
      <w:pPr>
        <w:numPr>
          <w:ilvl w:val="1"/>
          <w:numId w:val="5"/>
        </w:numPr>
      </w:pPr>
      <w:r w:rsidRPr="00F51A51">
        <w:t>whether they have experts in communication access or a point person that assures people get what they need</w:t>
      </w:r>
    </w:p>
    <w:p w:rsidR="00F51A51" w:rsidRPr="00200C2F" w:rsidRDefault="00200C2F" w:rsidP="00F51A51">
      <w:pPr>
        <w:rPr>
          <w:u w:val="single"/>
        </w:rPr>
      </w:pPr>
      <w:r w:rsidRPr="00200C2F">
        <w:rPr>
          <w:u w:val="single"/>
        </w:rPr>
        <w:t>S</w:t>
      </w:r>
      <w:r w:rsidR="00F51A51" w:rsidRPr="00200C2F">
        <w:rPr>
          <w:u w:val="single"/>
        </w:rPr>
        <w:t>lide 6:</w:t>
      </w:r>
    </w:p>
    <w:p w:rsidR="00F51A51" w:rsidRDefault="00F51A51" w:rsidP="00F51A51">
      <w:pPr>
        <w:rPr>
          <w:b/>
          <w:bCs/>
        </w:rPr>
      </w:pPr>
      <w:r w:rsidRPr="00F51A51">
        <w:rPr>
          <w:b/>
          <w:bCs/>
        </w:rPr>
        <w:lastRenderedPageBreak/>
        <w:t xml:space="preserve">AREA OF FOCUS </w:t>
      </w:r>
      <w:r w:rsidRPr="00F51A51">
        <w:rPr>
          <w:b/>
          <w:bCs/>
        </w:rPr>
        <w:br/>
        <w:t>2. Quality of Care</w:t>
      </w:r>
    </w:p>
    <w:p w:rsidR="00852489" w:rsidRPr="00F51A51" w:rsidRDefault="00E06D52" w:rsidP="00F51A51">
      <w:r w:rsidRPr="00F51A51">
        <w:t>Action Step #1</w:t>
      </w:r>
    </w:p>
    <w:p w:rsidR="00F51A51" w:rsidRDefault="00F51A51" w:rsidP="00F51A51">
      <w:r w:rsidRPr="00F51A51">
        <w:t>Identify IC members for workgroup by November 6</w:t>
      </w:r>
    </w:p>
    <w:p w:rsidR="00F51A51" w:rsidRPr="00200C2F" w:rsidRDefault="00F51A51" w:rsidP="00F51A51">
      <w:pPr>
        <w:rPr>
          <w:u w:val="single"/>
        </w:rPr>
      </w:pPr>
      <w:r w:rsidRPr="00200C2F">
        <w:rPr>
          <w:u w:val="single"/>
        </w:rPr>
        <w:t>Slide 7:</w:t>
      </w:r>
    </w:p>
    <w:p w:rsidR="00F51A51" w:rsidRDefault="00F51A51" w:rsidP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2. Quality of Care</w:t>
      </w:r>
    </w:p>
    <w:p w:rsidR="00852489" w:rsidRPr="00F51A51" w:rsidRDefault="00E06D52" w:rsidP="00F51A51">
      <w:r w:rsidRPr="00F51A51">
        <w:t>Action Step #2</w:t>
      </w:r>
    </w:p>
    <w:p w:rsidR="00F51A51" w:rsidRPr="00F51A51" w:rsidRDefault="00F51A51" w:rsidP="00F51A51">
      <w:r w:rsidRPr="00F51A51">
        <w:t>Create measurable goal(s) by November 13</w:t>
      </w:r>
    </w:p>
    <w:p w:rsidR="00F51A51" w:rsidRPr="00200C2F" w:rsidRDefault="00F51A51" w:rsidP="00F51A51">
      <w:pPr>
        <w:rPr>
          <w:u w:val="single"/>
        </w:rPr>
      </w:pPr>
      <w:r w:rsidRPr="00200C2F">
        <w:rPr>
          <w:u w:val="single"/>
        </w:rPr>
        <w:t>Slide 8:</w:t>
      </w:r>
    </w:p>
    <w:p w:rsidR="00F51A51" w:rsidRPr="00F51A51" w:rsidRDefault="00F51A51" w:rsidP="00F51A51"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2. Quality of Care</w:t>
      </w:r>
    </w:p>
    <w:p w:rsidR="00852489" w:rsidRPr="00F51A51" w:rsidRDefault="00E06D52" w:rsidP="00F51A51">
      <w:r w:rsidRPr="00F51A51">
        <w:t>Action Step #3</w:t>
      </w:r>
    </w:p>
    <w:p w:rsidR="00F51A51" w:rsidRPr="00F51A51" w:rsidRDefault="00F51A51" w:rsidP="00F51A51">
      <w:r w:rsidRPr="00F51A51">
        <w:t>Conduct virtual and in-person listening sessions with One Care members and providers; ask Plans to advertise events in Nov-Dec</w:t>
      </w:r>
    </w:p>
    <w:p w:rsidR="00F51A51" w:rsidRPr="00200C2F" w:rsidRDefault="00F51A51">
      <w:pPr>
        <w:rPr>
          <w:bCs/>
          <w:u w:val="single"/>
        </w:rPr>
      </w:pPr>
      <w:r w:rsidRPr="00200C2F">
        <w:rPr>
          <w:bCs/>
          <w:u w:val="single"/>
        </w:rPr>
        <w:t>Slide 9:</w:t>
      </w:r>
    </w:p>
    <w:p w:rsidR="00F51A51" w:rsidRDefault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2. Quality of Care</w:t>
      </w:r>
    </w:p>
    <w:p w:rsidR="00852489" w:rsidRPr="00F51A51" w:rsidRDefault="00E06D52" w:rsidP="00F51A51">
      <w:r w:rsidRPr="00F51A51">
        <w:t>Action Step #4</w:t>
      </w:r>
    </w:p>
    <w:p w:rsidR="00F51A51" w:rsidRPr="00F51A51" w:rsidRDefault="00F51A51" w:rsidP="00F51A51">
      <w:r w:rsidRPr="00F51A51">
        <w:t>Schedule a virtual town hall “listening session” to hear from members with lived experience about One Care services and quality (first week in December)</w:t>
      </w:r>
    </w:p>
    <w:p w:rsidR="00F51A51" w:rsidRPr="00200C2F" w:rsidRDefault="00F51A51">
      <w:pPr>
        <w:rPr>
          <w:u w:val="single"/>
        </w:rPr>
      </w:pPr>
      <w:r w:rsidRPr="00200C2F">
        <w:rPr>
          <w:u w:val="single"/>
        </w:rPr>
        <w:t>Slide 10:</w:t>
      </w:r>
    </w:p>
    <w:p w:rsidR="00F51A51" w:rsidRDefault="00F51A51" w:rsidP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2. Quality of Care</w:t>
      </w:r>
    </w:p>
    <w:p w:rsidR="00852489" w:rsidRPr="00F51A51" w:rsidRDefault="00E06D52" w:rsidP="00F51A51">
      <w:r w:rsidRPr="00F51A51">
        <w:t>Action Step #5</w:t>
      </w:r>
    </w:p>
    <w:p w:rsidR="00F51A51" w:rsidRDefault="00F51A51" w:rsidP="00F51A51">
      <w:r w:rsidRPr="00F51A51">
        <w:t xml:space="preserve">By October 24, collect available data and determine whether it is in an accessible format </w:t>
      </w:r>
    </w:p>
    <w:p w:rsidR="00F51A51" w:rsidRPr="00200C2F" w:rsidRDefault="00F51A51" w:rsidP="00F51A51">
      <w:pPr>
        <w:rPr>
          <w:u w:val="single"/>
        </w:rPr>
      </w:pPr>
      <w:r w:rsidRPr="00200C2F">
        <w:rPr>
          <w:u w:val="single"/>
        </w:rPr>
        <w:t>Slide 11:</w:t>
      </w:r>
    </w:p>
    <w:p w:rsidR="00F51A51" w:rsidRDefault="00F51A51" w:rsidP="00F51A51">
      <w:pPr>
        <w:rPr>
          <w:b/>
          <w:bCs/>
        </w:rPr>
      </w:pPr>
      <w:r w:rsidRPr="00F51A51">
        <w:rPr>
          <w:b/>
          <w:bCs/>
        </w:rPr>
        <w:t xml:space="preserve">AREA OF FOCUS </w:t>
      </w:r>
      <w:r w:rsidRPr="00F51A51">
        <w:rPr>
          <w:b/>
          <w:bCs/>
        </w:rPr>
        <w:br/>
        <w:t>2. Quality of Care</w:t>
      </w:r>
    </w:p>
    <w:p w:rsidR="00852489" w:rsidRPr="00200C2F" w:rsidRDefault="00200C2F" w:rsidP="00200C2F">
      <w:r>
        <w:t>A</w:t>
      </w:r>
      <w:r w:rsidR="00E06D52" w:rsidRPr="00200C2F">
        <w:t>ction Step #6</w:t>
      </w:r>
    </w:p>
    <w:p w:rsidR="00200C2F" w:rsidRPr="00200C2F" w:rsidRDefault="00200C2F" w:rsidP="00200C2F">
      <w:r w:rsidRPr="00200C2F">
        <w:lastRenderedPageBreak/>
        <w:t>By early October, request IC be on agenda of Tufts and CCA to learn how plans select, procure, contract with vendors (people giving services/medical supplies) and to generate plan strategies and proposals to apply value-based purchasing strategies to service providers including DME providers</w:t>
      </w:r>
    </w:p>
    <w:p w:rsidR="00F51A51" w:rsidRPr="00200C2F" w:rsidRDefault="00200C2F" w:rsidP="00F51A51">
      <w:pPr>
        <w:rPr>
          <w:u w:val="single"/>
        </w:rPr>
      </w:pPr>
      <w:r w:rsidRPr="00200C2F">
        <w:rPr>
          <w:u w:val="single"/>
        </w:rPr>
        <w:t>Slide 12:</w:t>
      </w:r>
    </w:p>
    <w:p w:rsidR="00200C2F" w:rsidRDefault="00200C2F" w:rsidP="00F51A51">
      <w:pPr>
        <w:rPr>
          <w:b/>
          <w:bCs/>
        </w:rPr>
      </w:pPr>
      <w:r w:rsidRPr="00200C2F">
        <w:rPr>
          <w:b/>
          <w:bCs/>
        </w:rPr>
        <w:t xml:space="preserve">AREA OF FOCUS </w:t>
      </w:r>
      <w:r w:rsidRPr="00200C2F">
        <w:rPr>
          <w:b/>
          <w:bCs/>
        </w:rPr>
        <w:br/>
        <w:t>2. Quality of Care</w:t>
      </w:r>
    </w:p>
    <w:p w:rsidR="00852489" w:rsidRPr="00200C2F" w:rsidRDefault="00E06D52" w:rsidP="00200C2F">
      <w:r w:rsidRPr="00200C2F">
        <w:t>Action Step #7</w:t>
      </w:r>
    </w:p>
    <w:p w:rsidR="00200C2F" w:rsidRDefault="00200C2F" w:rsidP="00200C2F">
      <w:r w:rsidRPr="00200C2F">
        <w:t xml:space="preserve">In November, connect with </w:t>
      </w:r>
      <w:r w:rsidRPr="00200C2F">
        <w:br/>
        <w:t>stakeholders who are working on quality measures</w:t>
      </w:r>
    </w:p>
    <w:p w:rsidR="00200C2F" w:rsidRPr="00200C2F" w:rsidRDefault="00200C2F" w:rsidP="00200C2F">
      <w:pPr>
        <w:rPr>
          <w:u w:val="single"/>
        </w:rPr>
      </w:pPr>
      <w:r w:rsidRPr="00200C2F">
        <w:rPr>
          <w:u w:val="single"/>
        </w:rPr>
        <w:t>Slide 13:</w:t>
      </w:r>
    </w:p>
    <w:p w:rsidR="00200C2F" w:rsidRDefault="00200C2F" w:rsidP="00F51A51">
      <w:pPr>
        <w:rPr>
          <w:b/>
          <w:bCs/>
        </w:rPr>
      </w:pPr>
      <w:r w:rsidRPr="00200C2F">
        <w:rPr>
          <w:b/>
          <w:bCs/>
        </w:rPr>
        <w:t xml:space="preserve">AREA OF FOCUS </w:t>
      </w:r>
      <w:r w:rsidRPr="00200C2F">
        <w:rPr>
          <w:b/>
          <w:bCs/>
        </w:rPr>
        <w:br/>
        <w:t>2. Quality of Care</w:t>
      </w:r>
    </w:p>
    <w:p w:rsidR="00852489" w:rsidRPr="00200C2F" w:rsidRDefault="00E06D52" w:rsidP="00200C2F">
      <w:r w:rsidRPr="00200C2F">
        <w:t>Action Step #8</w:t>
      </w:r>
    </w:p>
    <w:p w:rsidR="00200C2F" w:rsidRDefault="00200C2F" w:rsidP="00200C2F">
      <w:r w:rsidRPr="00200C2F">
        <w:t>Host presentations by long-term services/support coordinators (LTSCs) and certified peer specialists (CPSs) to inform the IC</w:t>
      </w:r>
    </w:p>
    <w:p w:rsidR="00200C2F" w:rsidRPr="00200C2F" w:rsidRDefault="00200C2F" w:rsidP="00200C2F">
      <w:pPr>
        <w:rPr>
          <w:u w:val="single"/>
        </w:rPr>
      </w:pPr>
      <w:r w:rsidRPr="00200C2F">
        <w:rPr>
          <w:u w:val="single"/>
        </w:rPr>
        <w:t>Slide 14:</w:t>
      </w:r>
    </w:p>
    <w:p w:rsidR="00200C2F" w:rsidRDefault="00200C2F" w:rsidP="00200C2F">
      <w:pPr>
        <w:rPr>
          <w:b/>
          <w:bCs/>
        </w:rPr>
      </w:pPr>
      <w:r w:rsidRPr="00200C2F">
        <w:rPr>
          <w:b/>
          <w:bCs/>
        </w:rPr>
        <w:t xml:space="preserve">AREA OF FOCUS </w:t>
      </w:r>
      <w:r w:rsidRPr="00200C2F">
        <w:rPr>
          <w:b/>
          <w:bCs/>
        </w:rPr>
        <w:br/>
        <w:t>3. Sustainability of One Care</w:t>
      </w:r>
    </w:p>
    <w:p w:rsidR="00852489" w:rsidRPr="00200C2F" w:rsidRDefault="00E06D52" w:rsidP="00200C2F">
      <w:r w:rsidRPr="00200C2F">
        <w:t>Action Step #1</w:t>
      </w:r>
    </w:p>
    <w:p w:rsidR="00200C2F" w:rsidRDefault="00200C2F" w:rsidP="00200C2F">
      <w:r w:rsidRPr="00200C2F">
        <w:t>Identify IC members for workgroup by October 13</w:t>
      </w:r>
    </w:p>
    <w:p w:rsidR="00200C2F" w:rsidRPr="00200C2F" w:rsidRDefault="00200C2F" w:rsidP="00200C2F">
      <w:pPr>
        <w:rPr>
          <w:u w:val="single"/>
        </w:rPr>
      </w:pPr>
      <w:r w:rsidRPr="00200C2F">
        <w:rPr>
          <w:u w:val="single"/>
        </w:rPr>
        <w:t>Slide 15:</w:t>
      </w:r>
    </w:p>
    <w:p w:rsidR="00200C2F" w:rsidRDefault="00200C2F" w:rsidP="00200C2F">
      <w:pPr>
        <w:rPr>
          <w:b/>
          <w:bCs/>
        </w:rPr>
      </w:pPr>
      <w:r w:rsidRPr="00200C2F">
        <w:rPr>
          <w:b/>
          <w:bCs/>
        </w:rPr>
        <w:t xml:space="preserve">AREA OF FOCUS </w:t>
      </w:r>
      <w:r w:rsidRPr="00200C2F">
        <w:rPr>
          <w:b/>
          <w:bCs/>
        </w:rPr>
        <w:br/>
        <w:t>3. Sustainability of One Care</w:t>
      </w:r>
    </w:p>
    <w:p w:rsidR="00852489" w:rsidRPr="00200C2F" w:rsidRDefault="00E06D52" w:rsidP="00200C2F">
      <w:r w:rsidRPr="00200C2F">
        <w:t>Action Step #2</w:t>
      </w:r>
    </w:p>
    <w:p w:rsidR="00200C2F" w:rsidRDefault="00200C2F" w:rsidP="00200C2F">
      <w:r w:rsidRPr="00200C2F">
        <w:t>Identify and analyze existing data on plan performance by November 13</w:t>
      </w:r>
    </w:p>
    <w:p w:rsidR="00200C2F" w:rsidRPr="00200C2F" w:rsidRDefault="00200C2F" w:rsidP="00200C2F">
      <w:pPr>
        <w:rPr>
          <w:u w:val="single"/>
        </w:rPr>
      </w:pPr>
      <w:r w:rsidRPr="00200C2F">
        <w:rPr>
          <w:u w:val="single"/>
        </w:rPr>
        <w:t>Slide 16:</w:t>
      </w:r>
    </w:p>
    <w:p w:rsidR="00200C2F" w:rsidRDefault="00200C2F" w:rsidP="00200C2F">
      <w:pPr>
        <w:rPr>
          <w:b/>
          <w:bCs/>
        </w:rPr>
      </w:pPr>
      <w:r w:rsidRPr="00200C2F">
        <w:rPr>
          <w:b/>
          <w:bCs/>
        </w:rPr>
        <w:t xml:space="preserve">AREA OF FOCUS </w:t>
      </w:r>
      <w:r w:rsidRPr="00200C2F">
        <w:rPr>
          <w:b/>
          <w:bCs/>
        </w:rPr>
        <w:br/>
        <w:t>3. Sustainability of One Care</w:t>
      </w:r>
    </w:p>
    <w:p w:rsidR="00852489" w:rsidRPr="00200C2F" w:rsidRDefault="00E06D52" w:rsidP="00200C2F">
      <w:r w:rsidRPr="00200C2F">
        <w:t>Action Step #3</w:t>
      </w:r>
    </w:p>
    <w:p w:rsidR="00200C2F" w:rsidRDefault="00200C2F" w:rsidP="00200C2F">
      <w:r w:rsidRPr="00200C2F">
        <w:t>Determine what additional information is needed, if any, by November 17</w:t>
      </w:r>
    </w:p>
    <w:p w:rsidR="00200C2F" w:rsidRPr="00200C2F" w:rsidRDefault="00200C2F" w:rsidP="00200C2F">
      <w:pPr>
        <w:rPr>
          <w:u w:val="single"/>
        </w:rPr>
      </w:pPr>
      <w:r w:rsidRPr="00200C2F">
        <w:rPr>
          <w:u w:val="single"/>
        </w:rPr>
        <w:t>Slide 17:</w:t>
      </w:r>
    </w:p>
    <w:p w:rsidR="00200C2F" w:rsidRDefault="00200C2F" w:rsidP="00200C2F">
      <w:pPr>
        <w:rPr>
          <w:b/>
          <w:bCs/>
        </w:rPr>
      </w:pPr>
      <w:r w:rsidRPr="00200C2F">
        <w:rPr>
          <w:b/>
          <w:bCs/>
        </w:rPr>
        <w:lastRenderedPageBreak/>
        <w:t xml:space="preserve">AREA OF FOCUS </w:t>
      </w:r>
      <w:r w:rsidRPr="00200C2F">
        <w:rPr>
          <w:b/>
          <w:bCs/>
        </w:rPr>
        <w:br/>
        <w:t>3. Sustainability of One Care</w:t>
      </w:r>
    </w:p>
    <w:p w:rsidR="00852489" w:rsidRPr="00200C2F" w:rsidRDefault="00E06D52" w:rsidP="00200C2F">
      <w:r w:rsidRPr="00200C2F">
        <w:t>Action Step #4</w:t>
      </w:r>
    </w:p>
    <w:p w:rsidR="00200C2F" w:rsidRDefault="00200C2F" w:rsidP="00200C2F">
      <w:r w:rsidRPr="00200C2F">
        <w:t>Create measurable goal(s) by November 17</w:t>
      </w:r>
    </w:p>
    <w:p w:rsidR="00200C2F" w:rsidRPr="00200C2F" w:rsidRDefault="00200C2F" w:rsidP="00200C2F">
      <w:pPr>
        <w:rPr>
          <w:u w:val="single"/>
        </w:rPr>
      </w:pPr>
      <w:r w:rsidRPr="00200C2F">
        <w:rPr>
          <w:u w:val="single"/>
        </w:rPr>
        <w:t>Slide 18:</w:t>
      </w:r>
    </w:p>
    <w:p w:rsidR="00200C2F" w:rsidRDefault="00200C2F" w:rsidP="00200C2F">
      <w:pPr>
        <w:rPr>
          <w:b/>
          <w:bCs/>
        </w:rPr>
      </w:pPr>
      <w:r w:rsidRPr="00200C2F">
        <w:rPr>
          <w:b/>
          <w:bCs/>
        </w:rPr>
        <w:t xml:space="preserve">AREA OF FOCUS </w:t>
      </w:r>
      <w:r w:rsidRPr="00200C2F">
        <w:rPr>
          <w:b/>
          <w:bCs/>
        </w:rPr>
        <w:br/>
        <w:t>3. Sustainability of One Care</w:t>
      </w:r>
    </w:p>
    <w:p w:rsidR="00852489" w:rsidRPr="00200C2F" w:rsidRDefault="00E06D52" w:rsidP="00200C2F">
      <w:r w:rsidRPr="00200C2F">
        <w:t>Action Step #5</w:t>
      </w:r>
    </w:p>
    <w:p w:rsidR="00200C2F" w:rsidRPr="00200C2F" w:rsidRDefault="00200C2F" w:rsidP="00200C2F">
      <w:r w:rsidRPr="00200C2F">
        <w:t>Identify 1 or 2 specific focus areas or topics for data review (e.g. homelessness) by November 17</w:t>
      </w:r>
    </w:p>
    <w:p w:rsidR="00200C2F" w:rsidRPr="00200C2F" w:rsidRDefault="00200C2F" w:rsidP="00200C2F">
      <w:pPr>
        <w:rPr>
          <w:u w:val="single"/>
        </w:rPr>
      </w:pPr>
      <w:r w:rsidRPr="00200C2F">
        <w:rPr>
          <w:u w:val="single"/>
        </w:rPr>
        <w:t>Slide 19:</w:t>
      </w:r>
    </w:p>
    <w:p w:rsidR="00200C2F" w:rsidRPr="00200C2F" w:rsidRDefault="00200C2F" w:rsidP="00200C2F">
      <w:r w:rsidRPr="00200C2F">
        <w:rPr>
          <w:b/>
          <w:bCs/>
        </w:rPr>
        <w:t>Questions and Discussion</w:t>
      </w:r>
    </w:p>
    <w:p w:rsidR="00200C2F" w:rsidRPr="00200C2F" w:rsidRDefault="00200C2F" w:rsidP="00200C2F"/>
    <w:p w:rsidR="00200C2F" w:rsidRPr="00200C2F" w:rsidRDefault="00200C2F" w:rsidP="00200C2F"/>
    <w:p w:rsidR="00200C2F" w:rsidRPr="00200C2F" w:rsidRDefault="00200C2F" w:rsidP="00200C2F"/>
    <w:p w:rsidR="00200C2F" w:rsidRPr="00200C2F" w:rsidRDefault="00200C2F" w:rsidP="00200C2F"/>
    <w:p w:rsidR="00200C2F" w:rsidRDefault="00200C2F" w:rsidP="00F51A51"/>
    <w:p w:rsidR="00F51A51" w:rsidRPr="00F51A51" w:rsidRDefault="00F51A51" w:rsidP="00F51A51"/>
    <w:p w:rsidR="00F51A51" w:rsidRDefault="00F51A51"/>
    <w:sectPr w:rsidR="00F5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9F1"/>
    <w:multiLevelType w:val="hybridMultilevel"/>
    <w:tmpl w:val="3A903A30"/>
    <w:lvl w:ilvl="0" w:tplc="92AC7D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833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8ED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C25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D610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AF8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2CB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7E67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E2D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90601"/>
    <w:multiLevelType w:val="hybridMultilevel"/>
    <w:tmpl w:val="10866A5C"/>
    <w:lvl w:ilvl="0" w:tplc="BC5212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898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E19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A49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4C3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664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A4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B685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90F9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548CC"/>
    <w:multiLevelType w:val="hybridMultilevel"/>
    <w:tmpl w:val="F9802FAE"/>
    <w:lvl w:ilvl="0" w:tplc="76504B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9A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EA5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6A0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2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C32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01D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2C2F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EC11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E0B13"/>
    <w:multiLevelType w:val="hybridMultilevel"/>
    <w:tmpl w:val="0D688AB8"/>
    <w:lvl w:ilvl="0" w:tplc="48DC8A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1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A49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031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6D2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4420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281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E53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E48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371CD"/>
    <w:multiLevelType w:val="hybridMultilevel"/>
    <w:tmpl w:val="30F6B0D6"/>
    <w:lvl w:ilvl="0" w:tplc="A7D07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7E95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8A7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C77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6C90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6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22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3C00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C3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E5228"/>
    <w:multiLevelType w:val="hybridMultilevel"/>
    <w:tmpl w:val="FC00225C"/>
    <w:lvl w:ilvl="0" w:tplc="830864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8C01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EE9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60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C5F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A98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C93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623F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4B0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071A2"/>
    <w:multiLevelType w:val="hybridMultilevel"/>
    <w:tmpl w:val="289661CC"/>
    <w:lvl w:ilvl="0" w:tplc="586491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5ABA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2EB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62D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057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FE4E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E5B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6EE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4C8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F20AB"/>
    <w:multiLevelType w:val="hybridMultilevel"/>
    <w:tmpl w:val="025A7834"/>
    <w:lvl w:ilvl="0" w:tplc="FF6C75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CC2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7CF5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CA9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2F2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28C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CC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5C22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D8DB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62154F"/>
    <w:multiLevelType w:val="hybridMultilevel"/>
    <w:tmpl w:val="5B6E0B32"/>
    <w:lvl w:ilvl="0" w:tplc="01DCBA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C4B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00A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82F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DC13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9E25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E20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F489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A27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70E77"/>
    <w:multiLevelType w:val="hybridMultilevel"/>
    <w:tmpl w:val="4D2E5FF6"/>
    <w:lvl w:ilvl="0" w:tplc="DEC6DB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ADE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641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AE4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883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EA0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877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307C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2EE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A73FC1"/>
    <w:multiLevelType w:val="hybridMultilevel"/>
    <w:tmpl w:val="302A04C0"/>
    <w:lvl w:ilvl="0" w:tplc="8AD466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D081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E889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E25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6B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D201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C42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AFE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B2FB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7E4130"/>
    <w:multiLevelType w:val="hybridMultilevel"/>
    <w:tmpl w:val="3C3E7832"/>
    <w:lvl w:ilvl="0" w:tplc="A8125D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601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EC83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623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6A1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62FD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BE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0B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6E9E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5427AE"/>
    <w:multiLevelType w:val="hybridMultilevel"/>
    <w:tmpl w:val="DADCBC84"/>
    <w:lvl w:ilvl="0" w:tplc="A784FB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E90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E5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2D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0A98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6E2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4D5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845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4A8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0A3E14"/>
    <w:multiLevelType w:val="hybridMultilevel"/>
    <w:tmpl w:val="90BC0AC4"/>
    <w:lvl w:ilvl="0" w:tplc="83A250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848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46C0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08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EE7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C8E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425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8E3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CA5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1908FF"/>
    <w:multiLevelType w:val="hybridMultilevel"/>
    <w:tmpl w:val="BAE20BB2"/>
    <w:lvl w:ilvl="0" w:tplc="1EB8F8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C33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28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2C2D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67E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AE4F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28E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008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8F5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EF0DB4"/>
    <w:multiLevelType w:val="hybridMultilevel"/>
    <w:tmpl w:val="C8700230"/>
    <w:lvl w:ilvl="0" w:tplc="36E07F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08B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87D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36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F292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83A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6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614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E93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2E25D7"/>
    <w:multiLevelType w:val="hybridMultilevel"/>
    <w:tmpl w:val="BE986A3E"/>
    <w:lvl w:ilvl="0" w:tplc="55A2B2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E25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4FC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097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E8C2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023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AE9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A3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856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F334A6"/>
    <w:multiLevelType w:val="hybridMultilevel"/>
    <w:tmpl w:val="0B0ABEF2"/>
    <w:lvl w:ilvl="0" w:tplc="FF4490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CC1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68D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68C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267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66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085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A5F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041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2"/>
  </w:num>
  <w:num w:numId="10">
    <w:abstractNumId w:val="14"/>
  </w:num>
  <w:num w:numId="11">
    <w:abstractNumId w:val="10"/>
  </w:num>
  <w:num w:numId="12">
    <w:abstractNumId w:val="16"/>
  </w:num>
  <w:num w:numId="13">
    <w:abstractNumId w:val="8"/>
  </w:num>
  <w:num w:numId="14">
    <w:abstractNumId w:val="9"/>
  </w:num>
  <w:num w:numId="15">
    <w:abstractNumId w:val="15"/>
  </w:num>
  <w:num w:numId="16">
    <w:abstractNumId w:val="2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51"/>
    <w:rsid w:val="00200C2F"/>
    <w:rsid w:val="002A3BD2"/>
    <w:rsid w:val="004B3623"/>
    <w:rsid w:val="00852489"/>
    <w:rsid w:val="00A32973"/>
    <w:rsid w:val="00E06D52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4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7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1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6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9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00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Margaret</dc:creator>
  <cp:lastModifiedBy>Jenna</cp:lastModifiedBy>
  <cp:revision>2</cp:revision>
  <dcterms:created xsi:type="dcterms:W3CDTF">2017-11-06T19:24:00Z</dcterms:created>
  <dcterms:modified xsi:type="dcterms:W3CDTF">2017-11-06T19:24:00Z</dcterms:modified>
</cp:coreProperties>
</file>